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20FCB0" w14:textId="1286FEB2" w:rsidR="00DE5D10" w:rsidRPr="004113A6" w:rsidRDefault="00DE5D10" w:rsidP="00BA484F">
      <w:pPr>
        <w:jc w:val="both"/>
        <w:rPr>
          <w:rFonts w:ascii="Verdana" w:hAnsi="Verdana"/>
        </w:rPr>
      </w:pPr>
    </w:p>
    <w:tbl>
      <w:tblPr>
        <w:tblStyle w:val="TableGrid"/>
        <w:tblW w:w="10715" w:type="dxa"/>
        <w:tblInd w:w="-142" w:type="dxa"/>
        <w:tblLayout w:type="fixed"/>
        <w:tblLook w:val="04A0" w:firstRow="1" w:lastRow="0" w:firstColumn="1" w:lastColumn="0" w:noHBand="0" w:noVBand="1"/>
      </w:tblPr>
      <w:tblGrid>
        <w:gridCol w:w="10715"/>
      </w:tblGrid>
      <w:tr w:rsidR="00E54768" w:rsidRPr="004113A6" w14:paraId="215523A3" w14:textId="77777777" w:rsidTr="006F5176">
        <w:tc>
          <w:tcPr>
            <w:tcW w:w="10715" w:type="dxa"/>
            <w:tcBorders>
              <w:top w:val="nil"/>
              <w:left w:val="nil"/>
              <w:bottom w:val="nil"/>
              <w:right w:val="nil"/>
            </w:tcBorders>
            <w:shd w:val="clear" w:color="auto" w:fill="1F3864" w:themeFill="accent1" w:themeFillShade="80"/>
          </w:tcPr>
          <w:p w14:paraId="7282DC95" w14:textId="3588E564" w:rsidR="00A347EB" w:rsidRPr="004113A6" w:rsidRDefault="00A347EB" w:rsidP="00BA484F">
            <w:pPr>
              <w:spacing w:before="600" w:after="600"/>
              <w:ind w:left="7937" w:right="-172"/>
              <w:jc w:val="both"/>
              <w:rPr>
                <w:rFonts w:ascii="Verdana" w:hAnsi="Verdana"/>
              </w:rPr>
            </w:pPr>
            <w:r w:rsidRPr="004113A6">
              <w:rPr>
                <w:rFonts w:ascii="Verdana" w:hAnsi="Verdana"/>
                <w:noProof/>
              </w:rPr>
              <w:drawing>
                <wp:inline distT="0" distB="0" distL="0" distR="0" wp14:anchorId="5FD4F9D4" wp14:editId="3311EDE4">
                  <wp:extent cx="1174449" cy="1384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1189576" cy="1402130"/>
                          </a:xfrm>
                          <a:prstGeom prst="rect">
                            <a:avLst/>
                          </a:prstGeom>
                        </pic:spPr>
                      </pic:pic>
                    </a:graphicData>
                  </a:graphic>
                </wp:inline>
              </w:drawing>
            </w:r>
          </w:p>
        </w:tc>
      </w:tr>
      <w:tr w:rsidR="00E54768" w:rsidRPr="004113A6" w14:paraId="1F55647E" w14:textId="77777777" w:rsidTr="006F5176">
        <w:tc>
          <w:tcPr>
            <w:tcW w:w="10715" w:type="dxa"/>
            <w:tcBorders>
              <w:top w:val="nil"/>
              <w:left w:val="nil"/>
              <w:bottom w:val="nil"/>
              <w:right w:val="nil"/>
            </w:tcBorders>
            <w:shd w:val="clear" w:color="auto" w:fill="1F3864" w:themeFill="accent1" w:themeFillShade="80"/>
          </w:tcPr>
          <w:p w14:paraId="5A44E015" w14:textId="39DC8C85" w:rsidR="00A347EB" w:rsidRPr="004113A6" w:rsidRDefault="00BD4E2D" w:rsidP="00BA484F">
            <w:pPr>
              <w:spacing w:after="120"/>
              <w:ind w:left="1134" w:right="-172"/>
              <w:jc w:val="both"/>
              <w:rPr>
                <w:rFonts w:ascii="Verdana" w:hAnsi="Verdana" w:cs="Arial"/>
                <w:b/>
                <w:bCs/>
                <w:sz w:val="56"/>
                <w:szCs w:val="56"/>
              </w:rPr>
            </w:pPr>
            <w:r w:rsidRPr="004113A6">
              <w:rPr>
                <w:rFonts w:ascii="Verdana" w:hAnsi="Verdana" w:cs="Arial"/>
                <w:b/>
                <w:bCs/>
                <w:sz w:val="56"/>
                <w:szCs w:val="56"/>
              </w:rPr>
              <w:t>Media Studies</w:t>
            </w:r>
            <w:r w:rsidR="00DA5D0C" w:rsidRPr="004113A6">
              <w:rPr>
                <w:rFonts w:ascii="Verdana" w:hAnsi="Verdana" w:cs="Arial"/>
                <w:b/>
                <w:bCs/>
                <w:sz w:val="56"/>
                <w:szCs w:val="56"/>
              </w:rPr>
              <w:t xml:space="preserve"> 202</w:t>
            </w:r>
            <w:r w:rsidR="007C7027">
              <w:rPr>
                <w:rFonts w:ascii="Verdana" w:hAnsi="Verdana" w:cs="Arial"/>
                <w:b/>
                <w:bCs/>
                <w:sz w:val="56"/>
                <w:szCs w:val="56"/>
              </w:rPr>
              <w:t>4</w:t>
            </w:r>
            <w:r w:rsidR="00DA5D0C" w:rsidRPr="004113A6">
              <w:rPr>
                <w:rFonts w:ascii="Verdana" w:hAnsi="Verdana" w:cs="Arial"/>
                <w:b/>
                <w:bCs/>
                <w:sz w:val="56"/>
                <w:szCs w:val="56"/>
              </w:rPr>
              <w:t>/202</w:t>
            </w:r>
            <w:r w:rsidR="007C7027">
              <w:rPr>
                <w:rFonts w:ascii="Verdana" w:hAnsi="Verdana" w:cs="Arial"/>
                <w:b/>
                <w:bCs/>
                <w:sz w:val="56"/>
                <w:szCs w:val="56"/>
              </w:rPr>
              <w:t>6</w:t>
            </w:r>
          </w:p>
        </w:tc>
      </w:tr>
      <w:tr w:rsidR="00E54768" w:rsidRPr="004113A6" w14:paraId="664DD0C4" w14:textId="77777777" w:rsidTr="00923536">
        <w:trPr>
          <w:trHeight w:val="748"/>
        </w:trPr>
        <w:tc>
          <w:tcPr>
            <w:tcW w:w="10715" w:type="dxa"/>
            <w:tcBorders>
              <w:top w:val="nil"/>
              <w:left w:val="nil"/>
              <w:bottom w:val="nil"/>
              <w:right w:val="nil"/>
            </w:tcBorders>
            <w:shd w:val="clear" w:color="auto" w:fill="1F3864" w:themeFill="accent1" w:themeFillShade="80"/>
          </w:tcPr>
          <w:p w14:paraId="29FCE79A" w14:textId="1F29BC55" w:rsidR="00A347EB" w:rsidRPr="004113A6" w:rsidRDefault="003F031B" w:rsidP="00BA484F">
            <w:pPr>
              <w:ind w:left="1134" w:right="-172"/>
              <w:jc w:val="both"/>
              <w:rPr>
                <w:rFonts w:ascii="Verdana" w:hAnsi="Verdana" w:cs="Arial"/>
                <w:b/>
                <w:bCs/>
                <w:sz w:val="32"/>
                <w:szCs w:val="32"/>
              </w:rPr>
            </w:pPr>
            <w:r w:rsidRPr="004113A6">
              <w:rPr>
                <w:rFonts w:ascii="Verdana" w:hAnsi="Verdana" w:cs="Arial"/>
                <w:b/>
                <w:bCs/>
                <w:sz w:val="32"/>
                <w:szCs w:val="32"/>
              </w:rPr>
              <w:t xml:space="preserve">Academic Studies </w:t>
            </w:r>
          </w:p>
        </w:tc>
      </w:tr>
    </w:tbl>
    <w:p w14:paraId="0FDA0152" w14:textId="23C4597F" w:rsidR="003E4B41" w:rsidRPr="004113A6" w:rsidRDefault="00FB6D1F" w:rsidP="00BA484F">
      <w:pPr>
        <w:pStyle w:val="BodyText1"/>
        <w:jc w:val="both"/>
        <w:rPr>
          <w:rFonts w:ascii="Verdana" w:hAnsi="Verdana"/>
          <w:b/>
          <w:color w:val="auto"/>
          <w:sz w:val="22"/>
          <w:szCs w:val="22"/>
        </w:rPr>
      </w:pPr>
      <w:r w:rsidRPr="004113A6">
        <w:rPr>
          <w:rFonts w:ascii="Verdana" w:hAnsi="Verdana"/>
          <w:noProof/>
        </w:rPr>
        <w:drawing>
          <wp:anchor distT="0" distB="0" distL="114300" distR="114300" simplePos="0" relativeHeight="251659271" behindDoc="0" locked="0" layoutInCell="1" allowOverlap="1" wp14:anchorId="2DEF6541" wp14:editId="41924425">
            <wp:simplePos x="0" y="0"/>
            <wp:positionH relativeFrom="column">
              <wp:posOffset>-83820</wp:posOffset>
            </wp:positionH>
            <wp:positionV relativeFrom="paragraph">
              <wp:posOffset>183515</wp:posOffset>
            </wp:positionV>
            <wp:extent cx="6789420" cy="3848735"/>
            <wp:effectExtent l="0" t="0" r="0" b="0"/>
            <wp:wrapSquare wrapText="bothSides"/>
            <wp:docPr id="5" name="Picture 5" descr="In an age of digital disinformation, dropping level 1 media studies in NZ  high schools is a big mist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an age of digital disinformation, dropping level 1 media studies in NZ  high schools is a big mistak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9420" cy="3848735"/>
                    </a:xfrm>
                    <a:prstGeom prst="rect">
                      <a:avLst/>
                    </a:prstGeom>
                    <a:noFill/>
                    <a:ln>
                      <a:noFill/>
                    </a:ln>
                  </pic:spPr>
                </pic:pic>
              </a:graphicData>
            </a:graphic>
            <wp14:sizeRelH relativeFrom="margin">
              <wp14:pctWidth>0</wp14:pctWidth>
            </wp14:sizeRelH>
          </wp:anchor>
        </w:drawing>
      </w:r>
    </w:p>
    <w:p w14:paraId="501A3292" w14:textId="1812E315" w:rsidR="006622CC" w:rsidRPr="004113A6" w:rsidRDefault="006622CC" w:rsidP="00BA484F">
      <w:pPr>
        <w:pStyle w:val="CommentText"/>
        <w:rPr>
          <w:rFonts w:ascii="Verdana" w:hAnsi="Verdana" w:cs="Arial"/>
          <w:sz w:val="22"/>
          <w:szCs w:val="22"/>
        </w:rPr>
      </w:pP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4"/>
        <w:gridCol w:w="6823"/>
      </w:tblGrid>
      <w:tr w:rsidR="00E54768" w:rsidRPr="004113A6" w14:paraId="0FE4F5A9" w14:textId="77777777" w:rsidTr="00A26496">
        <w:trPr>
          <w:trHeight w:val="776"/>
          <w:jc w:val="center"/>
        </w:trPr>
        <w:tc>
          <w:tcPr>
            <w:tcW w:w="3804" w:type="dxa"/>
            <w:vAlign w:val="center"/>
          </w:tcPr>
          <w:p w14:paraId="4EC5BBAC" w14:textId="1E76A932" w:rsidR="003E4B41" w:rsidRPr="004113A6" w:rsidRDefault="003E4B41" w:rsidP="00BA484F">
            <w:pPr>
              <w:jc w:val="both"/>
              <w:rPr>
                <w:rFonts w:ascii="Verdana" w:hAnsi="Verdana" w:cs="Arial"/>
                <w:b/>
                <w:szCs w:val="22"/>
              </w:rPr>
            </w:pPr>
            <w:r w:rsidRPr="004113A6">
              <w:rPr>
                <w:rFonts w:ascii="Verdana" w:hAnsi="Verdana" w:cs="Arial"/>
                <w:b/>
                <w:szCs w:val="22"/>
              </w:rPr>
              <w:t>Start Date</w:t>
            </w:r>
          </w:p>
        </w:tc>
        <w:tc>
          <w:tcPr>
            <w:tcW w:w="6823" w:type="dxa"/>
            <w:vAlign w:val="center"/>
          </w:tcPr>
          <w:p w14:paraId="12BDA162" w14:textId="6FCD6319" w:rsidR="003E4B41" w:rsidRPr="004113A6" w:rsidRDefault="00306B81" w:rsidP="00BA484F">
            <w:pPr>
              <w:tabs>
                <w:tab w:val="left" w:pos="1095"/>
              </w:tabs>
              <w:jc w:val="both"/>
              <w:rPr>
                <w:rFonts w:ascii="Verdana" w:hAnsi="Verdana" w:cs="Arial"/>
                <w:sz w:val="21"/>
                <w:szCs w:val="21"/>
              </w:rPr>
            </w:pPr>
            <w:r w:rsidRPr="004113A6">
              <w:rPr>
                <w:rFonts w:ascii="Verdana" w:hAnsi="Verdana" w:cs="Arial"/>
                <w:sz w:val="21"/>
                <w:szCs w:val="21"/>
              </w:rPr>
              <w:t>12</w:t>
            </w:r>
            <w:r w:rsidRPr="004113A6">
              <w:rPr>
                <w:rFonts w:ascii="Verdana" w:hAnsi="Verdana" w:cs="Arial"/>
                <w:sz w:val="21"/>
                <w:szCs w:val="21"/>
                <w:vertAlign w:val="superscript"/>
              </w:rPr>
              <w:t>th</w:t>
            </w:r>
            <w:r w:rsidRPr="004113A6">
              <w:rPr>
                <w:rFonts w:ascii="Verdana" w:hAnsi="Verdana" w:cs="Arial"/>
                <w:sz w:val="21"/>
                <w:szCs w:val="21"/>
              </w:rPr>
              <w:t xml:space="preserve"> September</w:t>
            </w:r>
          </w:p>
        </w:tc>
      </w:tr>
      <w:tr w:rsidR="00E54768" w:rsidRPr="004113A6" w14:paraId="4B0B7663" w14:textId="77777777" w:rsidTr="00A26496">
        <w:trPr>
          <w:trHeight w:val="776"/>
          <w:jc w:val="center"/>
        </w:trPr>
        <w:tc>
          <w:tcPr>
            <w:tcW w:w="3804" w:type="dxa"/>
            <w:vAlign w:val="center"/>
          </w:tcPr>
          <w:p w14:paraId="5DB10BB1" w14:textId="77777777" w:rsidR="003E4B41" w:rsidRPr="004113A6" w:rsidRDefault="003E4B41" w:rsidP="00BA484F">
            <w:pPr>
              <w:jc w:val="both"/>
              <w:rPr>
                <w:rFonts w:ascii="Verdana" w:hAnsi="Verdana" w:cs="Arial"/>
                <w:b/>
                <w:szCs w:val="22"/>
              </w:rPr>
            </w:pPr>
            <w:r w:rsidRPr="004113A6">
              <w:rPr>
                <w:rFonts w:ascii="Verdana" w:hAnsi="Verdana" w:cs="Arial"/>
                <w:b/>
                <w:szCs w:val="22"/>
              </w:rPr>
              <w:t>End Date</w:t>
            </w:r>
          </w:p>
        </w:tc>
        <w:tc>
          <w:tcPr>
            <w:tcW w:w="6823" w:type="dxa"/>
            <w:vAlign w:val="center"/>
          </w:tcPr>
          <w:p w14:paraId="49465567" w14:textId="5A11C3F9" w:rsidR="003E4B41" w:rsidRPr="004113A6" w:rsidRDefault="000923C8" w:rsidP="00BA484F">
            <w:pPr>
              <w:tabs>
                <w:tab w:val="left" w:pos="1095"/>
              </w:tabs>
              <w:jc w:val="both"/>
              <w:rPr>
                <w:rFonts w:ascii="Verdana" w:hAnsi="Verdana" w:cs="Arial"/>
                <w:sz w:val="21"/>
                <w:szCs w:val="21"/>
              </w:rPr>
            </w:pPr>
            <w:r w:rsidRPr="004113A6">
              <w:rPr>
                <w:rFonts w:ascii="Verdana" w:hAnsi="Verdana" w:cs="Arial"/>
                <w:sz w:val="21"/>
                <w:szCs w:val="21"/>
              </w:rPr>
              <w:t>7</w:t>
            </w:r>
            <w:r w:rsidRPr="004113A6">
              <w:rPr>
                <w:rFonts w:ascii="Verdana" w:hAnsi="Verdana" w:cs="Arial"/>
                <w:sz w:val="21"/>
                <w:szCs w:val="21"/>
                <w:vertAlign w:val="superscript"/>
              </w:rPr>
              <w:t>th</w:t>
            </w:r>
            <w:r w:rsidRPr="004113A6">
              <w:rPr>
                <w:rFonts w:ascii="Verdana" w:hAnsi="Verdana" w:cs="Arial"/>
                <w:sz w:val="21"/>
                <w:szCs w:val="21"/>
              </w:rPr>
              <w:t xml:space="preserve"> July</w:t>
            </w:r>
            <w:r w:rsidR="00142A9A" w:rsidRPr="004113A6">
              <w:rPr>
                <w:rFonts w:ascii="Verdana" w:hAnsi="Verdana" w:cs="Arial"/>
                <w:sz w:val="21"/>
                <w:szCs w:val="21"/>
              </w:rPr>
              <w:t xml:space="preserve"> 202</w:t>
            </w:r>
            <w:r w:rsidR="007C7027">
              <w:rPr>
                <w:rFonts w:ascii="Verdana" w:hAnsi="Verdana" w:cs="Arial"/>
                <w:sz w:val="21"/>
                <w:szCs w:val="21"/>
              </w:rPr>
              <w:t>6</w:t>
            </w:r>
            <w:r w:rsidR="00142A9A" w:rsidRPr="004113A6">
              <w:rPr>
                <w:rFonts w:ascii="Verdana" w:hAnsi="Verdana" w:cs="Arial"/>
                <w:sz w:val="21"/>
                <w:szCs w:val="21"/>
              </w:rPr>
              <w:t xml:space="preserve"> (End of Year 1)</w:t>
            </w:r>
          </w:p>
          <w:p w14:paraId="6C1A6116" w14:textId="728635B6" w:rsidR="00142A9A" w:rsidRPr="004113A6" w:rsidRDefault="00142A9A" w:rsidP="00BA484F">
            <w:pPr>
              <w:tabs>
                <w:tab w:val="left" w:pos="1095"/>
              </w:tabs>
              <w:jc w:val="both"/>
              <w:rPr>
                <w:rFonts w:ascii="Verdana" w:hAnsi="Verdana" w:cs="Arial"/>
                <w:sz w:val="21"/>
                <w:szCs w:val="21"/>
              </w:rPr>
            </w:pPr>
            <w:r w:rsidRPr="004113A6">
              <w:rPr>
                <w:rFonts w:ascii="Verdana" w:hAnsi="Verdana" w:cs="Arial"/>
                <w:sz w:val="21"/>
                <w:szCs w:val="21"/>
              </w:rPr>
              <w:t>July 2024 (End of Year 2)</w:t>
            </w:r>
          </w:p>
        </w:tc>
      </w:tr>
      <w:tr w:rsidR="00E54768" w:rsidRPr="004113A6" w14:paraId="00F956B0" w14:textId="77777777" w:rsidTr="00A26496">
        <w:trPr>
          <w:trHeight w:val="776"/>
          <w:jc w:val="center"/>
        </w:trPr>
        <w:tc>
          <w:tcPr>
            <w:tcW w:w="3804" w:type="dxa"/>
            <w:vAlign w:val="center"/>
          </w:tcPr>
          <w:p w14:paraId="11C9954D" w14:textId="77777777" w:rsidR="003E4B41" w:rsidRPr="004113A6" w:rsidRDefault="003E4B41" w:rsidP="00BA484F">
            <w:pPr>
              <w:jc w:val="both"/>
              <w:rPr>
                <w:rFonts w:ascii="Verdana" w:hAnsi="Verdana" w:cs="Arial"/>
                <w:b/>
                <w:szCs w:val="22"/>
              </w:rPr>
            </w:pPr>
            <w:r w:rsidRPr="004113A6">
              <w:rPr>
                <w:rFonts w:ascii="Verdana" w:hAnsi="Verdana" w:cs="Arial"/>
                <w:b/>
                <w:szCs w:val="22"/>
              </w:rPr>
              <w:t>Level of course</w:t>
            </w:r>
          </w:p>
        </w:tc>
        <w:tc>
          <w:tcPr>
            <w:tcW w:w="6823" w:type="dxa"/>
            <w:vAlign w:val="center"/>
          </w:tcPr>
          <w:p w14:paraId="7D715C92" w14:textId="0FB2A769" w:rsidR="003E4B41" w:rsidRPr="004113A6" w:rsidRDefault="00C3287D" w:rsidP="00BA484F">
            <w:pPr>
              <w:tabs>
                <w:tab w:val="left" w:pos="1320"/>
              </w:tabs>
              <w:jc w:val="both"/>
              <w:rPr>
                <w:rFonts w:ascii="Verdana" w:hAnsi="Verdana" w:cs="Arial"/>
                <w:sz w:val="21"/>
                <w:szCs w:val="21"/>
              </w:rPr>
            </w:pPr>
            <w:r w:rsidRPr="004113A6">
              <w:rPr>
                <w:rFonts w:ascii="Verdana" w:hAnsi="Verdana" w:cs="Arial"/>
                <w:sz w:val="21"/>
                <w:szCs w:val="21"/>
              </w:rPr>
              <w:t>A</w:t>
            </w:r>
            <w:r w:rsidR="0056015F" w:rsidRPr="004113A6">
              <w:rPr>
                <w:rFonts w:ascii="Verdana" w:hAnsi="Verdana" w:cs="Arial"/>
                <w:sz w:val="21"/>
                <w:szCs w:val="21"/>
              </w:rPr>
              <w:t>-Level (</w:t>
            </w:r>
            <w:r w:rsidR="00B241ED" w:rsidRPr="004113A6">
              <w:rPr>
                <w:rFonts w:ascii="Verdana" w:hAnsi="Verdana" w:cs="Arial"/>
                <w:sz w:val="21"/>
                <w:szCs w:val="21"/>
              </w:rPr>
              <w:t>two-year</w:t>
            </w:r>
            <w:r w:rsidR="0056015F" w:rsidRPr="004113A6">
              <w:rPr>
                <w:rFonts w:ascii="Verdana" w:hAnsi="Verdana" w:cs="Arial"/>
                <w:sz w:val="21"/>
                <w:szCs w:val="21"/>
              </w:rPr>
              <w:t xml:space="preserve"> study)</w:t>
            </w:r>
          </w:p>
        </w:tc>
      </w:tr>
      <w:tr w:rsidR="00E54768" w:rsidRPr="004113A6" w14:paraId="34A908E5" w14:textId="77777777" w:rsidTr="00A26496">
        <w:trPr>
          <w:trHeight w:val="776"/>
          <w:jc w:val="center"/>
        </w:trPr>
        <w:tc>
          <w:tcPr>
            <w:tcW w:w="3804" w:type="dxa"/>
            <w:vAlign w:val="center"/>
          </w:tcPr>
          <w:p w14:paraId="18E14D19" w14:textId="77777777" w:rsidR="003E4B41" w:rsidRPr="004113A6" w:rsidRDefault="003E4B41" w:rsidP="00BA484F">
            <w:pPr>
              <w:jc w:val="both"/>
              <w:rPr>
                <w:rFonts w:ascii="Verdana" w:hAnsi="Verdana" w:cs="Arial"/>
                <w:b/>
                <w:szCs w:val="22"/>
              </w:rPr>
            </w:pPr>
            <w:r w:rsidRPr="004113A6">
              <w:rPr>
                <w:rFonts w:ascii="Verdana" w:hAnsi="Verdana" w:cs="Arial"/>
                <w:b/>
                <w:szCs w:val="22"/>
              </w:rPr>
              <w:t>Awarding Body</w:t>
            </w:r>
          </w:p>
        </w:tc>
        <w:tc>
          <w:tcPr>
            <w:tcW w:w="6823" w:type="dxa"/>
            <w:vAlign w:val="center"/>
          </w:tcPr>
          <w:p w14:paraId="16577826" w14:textId="7B510001" w:rsidR="003E4B41" w:rsidRPr="004113A6" w:rsidRDefault="00BD4E2D" w:rsidP="00BA484F">
            <w:pPr>
              <w:tabs>
                <w:tab w:val="left" w:pos="1320"/>
              </w:tabs>
              <w:jc w:val="both"/>
              <w:rPr>
                <w:rFonts w:ascii="Verdana" w:hAnsi="Verdana" w:cs="Arial"/>
                <w:sz w:val="21"/>
                <w:szCs w:val="21"/>
              </w:rPr>
            </w:pPr>
            <w:r w:rsidRPr="004113A6">
              <w:rPr>
                <w:rFonts w:ascii="Verdana" w:hAnsi="Verdana" w:cs="Arial"/>
                <w:sz w:val="21"/>
                <w:szCs w:val="21"/>
              </w:rPr>
              <w:t>AQA</w:t>
            </w:r>
          </w:p>
        </w:tc>
      </w:tr>
      <w:tr w:rsidR="00E54768" w:rsidRPr="004113A6" w14:paraId="04E6FD70" w14:textId="77777777" w:rsidTr="00A26496">
        <w:trPr>
          <w:trHeight w:val="776"/>
          <w:jc w:val="center"/>
        </w:trPr>
        <w:tc>
          <w:tcPr>
            <w:tcW w:w="3804" w:type="dxa"/>
            <w:vAlign w:val="center"/>
          </w:tcPr>
          <w:p w14:paraId="53C710C8" w14:textId="77777777" w:rsidR="003E4B41" w:rsidRPr="004113A6" w:rsidRDefault="003E4B41" w:rsidP="00BA484F">
            <w:pPr>
              <w:jc w:val="both"/>
              <w:rPr>
                <w:rFonts w:ascii="Verdana" w:hAnsi="Verdana" w:cs="Arial"/>
                <w:b/>
                <w:szCs w:val="22"/>
              </w:rPr>
            </w:pPr>
            <w:r w:rsidRPr="004113A6">
              <w:rPr>
                <w:rFonts w:ascii="Verdana" w:hAnsi="Verdana" w:cs="Arial"/>
                <w:b/>
                <w:szCs w:val="22"/>
              </w:rPr>
              <w:t>Specification</w:t>
            </w:r>
          </w:p>
        </w:tc>
        <w:tc>
          <w:tcPr>
            <w:tcW w:w="6823" w:type="dxa"/>
            <w:vAlign w:val="center"/>
          </w:tcPr>
          <w:p w14:paraId="16DBAF76" w14:textId="202638F2" w:rsidR="003E4B41" w:rsidRPr="00496F4D" w:rsidRDefault="00496F4D" w:rsidP="00BA484F">
            <w:pPr>
              <w:tabs>
                <w:tab w:val="left" w:pos="1320"/>
              </w:tabs>
              <w:jc w:val="both"/>
              <w:rPr>
                <w:rFonts w:ascii="Verdana" w:hAnsi="Verdana" w:cs="Arial"/>
                <w:sz w:val="21"/>
                <w:szCs w:val="21"/>
              </w:rPr>
            </w:pPr>
            <w:r w:rsidRPr="00496F4D">
              <w:rPr>
                <w:rFonts w:ascii="Verdana" w:hAnsi="Verdana"/>
                <w:shd w:val="clear" w:color="auto" w:fill="FFFFFF"/>
              </w:rPr>
              <w:t>7572</w:t>
            </w:r>
          </w:p>
        </w:tc>
      </w:tr>
    </w:tbl>
    <w:tbl>
      <w:tblPr>
        <w:tblStyle w:val="TableGrid"/>
        <w:tblW w:w="1077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4"/>
      </w:tblGrid>
      <w:tr w:rsidR="00E54768" w:rsidRPr="004113A6" w14:paraId="18ED6583" w14:textId="77777777" w:rsidTr="00EC6254">
        <w:tc>
          <w:tcPr>
            <w:tcW w:w="10774" w:type="dxa"/>
            <w:tcBorders>
              <w:bottom w:val="triple" w:sz="2" w:space="0" w:color="FFFFFF"/>
            </w:tcBorders>
            <w:shd w:val="clear" w:color="auto" w:fill="1F3864" w:themeFill="accent1" w:themeFillShade="80"/>
          </w:tcPr>
          <w:p w14:paraId="285D28A7" w14:textId="58A26026" w:rsidR="00D66A1A" w:rsidRPr="004113A6" w:rsidRDefault="00D66A1A" w:rsidP="00BA484F">
            <w:pPr>
              <w:pStyle w:val="SectionHeader"/>
              <w:jc w:val="both"/>
              <w:rPr>
                <w:rFonts w:ascii="Verdana" w:hAnsi="Verdana"/>
              </w:rPr>
            </w:pPr>
            <w:r w:rsidRPr="004113A6">
              <w:rPr>
                <w:rFonts w:ascii="Verdana" w:hAnsi="Verdana"/>
              </w:rPr>
              <w:lastRenderedPageBreak/>
              <w:t>CONTENTS</w:t>
            </w:r>
          </w:p>
        </w:tc>
      </w:tr>
    </w:tbl>
    <w:p w14:paraId="6B62C420" w14:textId="77777777" w:rsidR="00842836" w:rsidRPr="004113A6" w:rsidRDefault="00842836" w:rsidP="00BA484F">
      <w:pPr>
        <w:spacing w:line="360" w:lineRule="auto"/>
        <w:ind w:right="-172" w:firstLine="567"/>
        <w:jc w:val="both"/>
        <w:rPr>
          <w:rFonts w:ascii="Verdana" w:hAnsi="Verdana" w:cs="Arial"/>
          <w:b/>
          <w:bCs/>
          <w:sz w:val="28"/>
          <w:szCs w:val="28"/>
        </w:rPr>
      </w:pPr>
    </w:p>
    <w:sdt>
      <w:sdtPr>
        <w:rPr>
          <w:rFonts w:ascii="Verdana" w:hAnsi="Verdana"/>
          <w:b w:val="0"/>
          <w:bCs w:val="0"/>
          <w:iCs w:val="0"/>
          <w:color w:val="auto"/>
          <w:sz w:val="24"/>
        </w:rPr>
        <w:id w:val="-571656567"/>
        <w:docPartObj>
          <w:docPartGallery w:val="Table of Contents"/>
          <w:docPartUnique/>
        </w:docPartObj>
      </w:sdtPr>
      <w:sdtEndPr>
        <w:rPr>
          <w:noProof/>
        </w:rPr>
      </w:sdtEndPr>
      <w:sdtContent>
        <w:p w14:paraId="6EB514AD" w14:textId="320DE6B6" w:rsidR="00EB7D00" w:rsidRPr="004113A6" w:rsidRDefault="00B126E6" w:rsidP="00BA484F">
          <w:pPr>
            <w:pStyle w:val="TOC1"/>
            <w:tabs>
              <w:tab w:val="right" w:leader="dot" w:pos="10450"/>
            </w:tabs>
            <w:jc w:val="both"/>
            <w:rPr>
              <w:rFonts w:ascii="Verdana" w:eastAsiaTheme="minorEastAsia" w:hAnsi="Verdana"/>
              <w:b w:val="0"/>
              <w:bCs w:val="0"/>
              <w:iCs w:val="0"/>
              <w:noProof/>
              <w:color w:val="auto"/>
              <w:sz w:val="32"/>
              <w:szCs w:val="32"/>
              <w:lang w:eastAsia="en-GB"/>
            </w:rPr>
          </w:pPr>
          <w:r w:rsidRPr="004113A6">
            <w:rPr>
              <w:rFonts w:ascii="Verdana" w:hAnsi="Verdana"/>
              <w:color w:val="auto"/>
              <w:sz w:val="32"/>
              <w:szCs w:val="36"/>
            </w:rPr>
            <w:fldChar w:fldCharType="begin"/>
          </w:r>
          <w:r w:rsidRPr="004113A6">
            <w:rPr>
              <w:rFonts w:ascii="Verdana" w:hAnsi="Verdana"/>
              <w:color w:val="auto"/>
              <w:sz w:val="32"/>
              <w:szCs w:val="36"/>
            </w:rPr>
            <w:instrText xml:space="preserve"> TOC \o "1-3" \h \z \u </w:instrText>
          </w:r>
          <w:r w:rsidRPr="004113A6">
            <w:rPr>
              <w:rFonts w:ascii="Verdana" w:hAnsi="Verdana"/>
              <w:color w:val="auto"/>
              <w:sz w:val="32"/>
              <w:szCs w:val="36"/>
            </w:rPr>
            <w:fldChar w:fldCharType="separate"/>
          </w:r>
          <w:hyperlink w:anchor="_Toc108560340" w:history="1">
            <w:r w:rsidR="00EB7D00" w:rsidRPr="004113A6">
              <w:rPr>
                <w:rStyle w:val="Hyperlink"/>
                <w:rFonts w:ascii="Verdana" w:hAnsi="Verdana"/>
                <w:noProof/>
                <w:color w:val="auto"/>
                <w:sz w:val="32"/>
                <w:szCs w:val="36"/>
              </w:rPr>
              <w:t>YOUR SUBJECT TEACHERS</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_Toc108560340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3</w:t>
            </w:r>
            <w:r w:rsidR="00EB7D00" w:rsidRPr="004113A6">
              <w:rPr>
                <w:rFonts w:ascii="Verdana" w:hAnsi="Verdana"/>
                <w:noProof/>
                <w:webHidden/>
                <w:color w:val="auto"/>
                <w:sz w:val="32"/>
                <w:szCs w:val="36"/>
              </w:rPr>
              <w:fldChar w:fldCharType="end"/>
            </w:r>
          </w:hyperlink>
        </w:p>
        <w:p w14:paraId="33E735EC" w14:textId="0E4C6F56"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1" w:history="1">
            <w:r w:rsidR="00EB7D00" w:rsidRPr="004113A6">
              <w:rPr>
                <w:rStyle w:val="Hyperlink"/>
                <w:rFonts w:ascii="Verdana" w:hAnsi="Verdana"/>
                <w:noProof/>
                <w:color w:val="auto"/>
                <w:sz w:val="32"/>
                <w:szCs w:val="36"/>
              </w:rPr>
              <w:t>INTRODUCTION &amp; AIMS OF THE COURSE</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_Toc108560341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4</w:t>
            </w:r>
            <w:r w:rsidR="00EB7D00" w:rsidRPr="004113A6">
              <w:rPr>
                <w:rFonts w:ascii="Verdana" w:hAnsi="Verdana"/>
                <w:noProof/>
                <w:webHidden/>
                <w:color w:val="auto"/>
                <w:sz w:val="32"/>
                <w:szCs w:val="36"/>
              </w:rPr>
              <w:fldChar w:fldCharType="end"/>
            </w:r>
          </w:hyperlink>
        </w:p>
        <w:p w14:paraId="480C68FD" w14:textId="40B309FE"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2" w:history="1">
            <w:r w:rsidR="00EB7D00" w:rsidRPr="004113A6">
              <w:rPr>
                <w:rStyle w:val="Hyperlink"/>
                <w:rFonts w:ascii="Verdana" w:hAnsi="Verdana"/>
                <w:noProof/>
                <w:color w:val="auto"/>
                <w:sz w:val="32"/>
                <w:szCs w:val="36"/>
              </w:rPr>
              <w:t>COURSE STRUCTURE</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_Toc108560342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5</w:t>
            </w:r>
            <w:r w:rsidR="00EB7D00" w:rsidRPr="004113A6">
              <w:rPr>
                <w:rFonts w:ascii="Verdana" w:hAnsi="Verdana"/>
                <w:noProof/>
                <w:webHidden/>
                <w:color w:val="auto"/>
                <w:sz w:val="32"/>
                <w:szCs w:val="36"/>
              </w:rPr>
              <w:fldChar w:fldCharType="end"/>
            </w:r>
          </w:hyperlink>
        </w:p>
        <w:p w14:paraId="1F248BFA" w14:textId="0AE9EEC1"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3" w:history="1">
            <w:r w:rsidR="00EB7D00" w:rsidRPr="004113A6">
              <w:rPr>
                <w:rStyle w:val="Hyperlink"/>
                <w:rFonts w:ascii="Verdana" w:hAnsi="Verdana"/>
                <w:noProof/>
                <w:color w:val="auto"/>
                <w:sz w:val="32"/>
                <w:szCs w:val="36"/>
              </w:rPr>
              <w:t>KEY COURSE INFORMATION</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_Toc108560343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6</w:t>
            </w:r>
            <w:r w:rsidR="00EB7D00" w:rsidRPr="004113A6">
              <w:rPr>
                <w:rFonts w:ascii="Verdana" w:hAnsi="Verdana"/>
                <w:noProof/>
                <w:webHidden/>
                <w:color w:val="auto"/>
                <w:sz w:val="32"/>
                <w:szCs w:val="36"/>
              </w:rPr>
              <w:fldChar w:fldCharType="end"/>
            </w:r>
          </w:hyperlink>
        </w:p>
        <w:p w14:paraId="581AB608" w14:textId="2F3F9F48"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4" w:history="1">
            <w:r w:rsidR="00EB7D00" w:rsidRPr="004113A6">
              <w:rPr>
                <w:rStyle w:val="Hyperlink"/>
                <w:rFonts w:ascii="Verdana" w:hAnsi="Verdana"/>
                <w:noProof/>
                <w:color w:val="auto"/>
                <w:sz w:val="32"/>
                <w:szCs w:val="36"/>
              </w:rPr>
              <w:t>YEAR PLAN OF STUDY</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_Toc108560344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7</w:t>
            </w:r>
            <w:r w:rsidR="00EB7D00" w:rsidRPr="004113A6">
              <w:rPr>
                <w:rFonts w:ascii="Verdana" w:hAnsi="Verdana"/>
                <w:noProof/>
                <w:webHidden/>
                <w:color w:val="auto"/>
                <w:sz w:val="32"/>
                <w:szCs w:val="36"/>
              </w:rPr>
              <w:fldChar w:fldCharType="end"/>
            </w:r>
          </w:hyperlink>
        </w:p>
        <w:p w14:paraId="13C6444D" w14:textId="56C745AF"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5" w:history="1">
            <w:r w:rsidR="00EB7D00" w:rsidRPr="004113A6">
              <w:rPr>
                <w:rStyle w:val="Hyperlink"/>
                <w:rFonts w:ascii="Verdana" w:hAnsi="Verdana"/>
                <w:noProof/>
                <w:color w:val="auto"/>
                <w:sz w:val="32"/>
                <w:szCs w:val="36"/>
              </w:rPr>
              <w:t>ENRICHMENT AND VISITS</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_Toc108560345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8</w:t>
            </w:r>
            <w:r w:rsidR="00EB7D00" w:rsidRPr="004113A6">
              <w:rPr>
                <w:rFonts w:ascii="Verdana" w:hAnsi="Verdana"/>
                <w:noProof/>
                <w:webHidden/>
                <w:color w:val="auto"/>
                <w:sz w:val="32"/>
                <w:szCs w:val="36"/>
              </w:rPr>
              <w:fldChar w:fldCharType="end"/>
            </w:r>
          </w:hyperlink>
        </w:p>
        <w:p w14:paraId="3836E6F6" w14:textId="099FF39B"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6" w:history="1">
            <w:r w:rsidR="00EB7D00" w:rsidRPr="004113A6">
              <w:rPr>
                <w:rStyle w:val="Hyperlink"/>
                <w:rFonts w:ascii="Verdana" w:hAnsi="Verdana"/>
                <w:noProof/>
                <w:color w:val="auto"/>
                <w:sz w:val="32"/>
                <w:szCs w:val="36"/>
              </w:rPr>
              <w:t>SUCCESSFUL LEARNER HABITS</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_Toc108560346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9</w:t>
            </w:r>
            <w:r w:rsidR="00EB7D00" w:rsidRPr="004113A6">
              <w:rPr>
                <w:rFonts w:ascii="Verdana" w:hAnsi="Verdana"/>
                <w:noProof/>
                <w:webHidden/>
                <w:color w:val="auto"/>
                <w:sz w:val="32"/>
                <w:szCs w:val="36"/>
              </w:rPr>
              <w:fldChar w:fldCharType="end"/>
            </w:r>
          </w:hyperlink>
        </w:p>
        <w:p w14:paraId="2D472C8E" w14:textId="57BE450E"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7" w:history="1">
            <w:r w:rsidR="00EB7D00" w:rsidRPr="004113A6">
              <w:rPr>
                <w:rStyle w:val="Hyperlink"/>
                <w:rFonts w:ascii="Verdana" w:hAnsi="Verdana"/>
                <w:noProof/>
                <w:color w:val="auto"/>
                <w:sz w:val="32"/>
                <w:szCs w:val="36"/>
              </w:rPr>
              <w:t>SUBJECT RESOURCES FOR STUDENTS</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_Toc108560347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10</w:t>
            </w:r>
            <w:r w:rsidR="00EB7D00" w:rsidRPr="004113A6">
              <w:rPr>
                <w:rFonts w:ascii="Verdana" w:hAnsi="Verdana"/>
                <w:noProof/>
                <w:webHidden/>
                <w:color w:val="auto"/>
                <w:sz w:val="32"/>
                <w:szCs w:val="36"/>
              </w:rPr>
              <w:fldChar w:fldCharType="end"/>
            </w:r>
          </w:hyperlink>
        </w:p>
        <w:p w14:paraId="1E851E7A" w14:textId="357B3735" w:rsidR="00EB7D00" w:rsidRPr="004113A6" w:rsidRDefault="00000000" w:rsidP="00BA484F">
          <w:pPr>
            <w:pStyle w:val="TOC1"/>
            <w:tabs>
              <w:tab w:val="right" w:leader="dot" w:pos="10450"/>
            </w:tabs>
            <w:jc w:val="both"/>
            <w:rPr>
              <w:rFonts w:ascii="Verdana" w:eastAsiaTheme="minorEastAsia" w:hAnsi="Verdana"/>
              <w:b w:val="0"/>
              <w:bCs w:val="0"/>
              <w:iCs w:val="0"/>
              <w:noProof/>
              <w:color w:val="auto"/>
              <w:sz w:val="32"/>
              <w:szCs w:val="32"/>
              <w:lang w:eastAsia="en-GB"/>
            </w:rPr>
          </w:pPr>
          <w:hyperlink w:anchor="_Toc108560348" w:history="1">
            <w:r w:rsidR="00EB7D00" w:rsidRPr="004113A6">
              <w:rPr>
                <w:rStyle w:val="Hyperlink"/>
                <w:rFonts w:ascii="Verdana" w:hAnsi="Verdana"/>
                <w:noProof/>
                <w:color w:val="auto"/>
                <w:sz w:val="32"/>
                <w:szCs w:val="36"/>
              </w:rPr>
              <w:t>TERMINOLOGY GLOSSARY</w:t>
            </w:r>
            <w:r w:rsidR="00EB7D00" w:rsidRPr="004113A6">
              <w:rPr>
                <w:rFonts w:ascii="Verdana" w:hAnsi="Verdana"/>
                <w:noProof/>
                <w:webHidden/>
                <w:color w:val="auto"/>
                <w:sz w:val="32"/>
                <w:szCs w:val="36"/>
              </w:rPr>
              <w:tab/>
            </w:r>
            <w:r w:rsidR="00EB7D00" w:rsidRPr="004113A6">
              <w:rPr>
                <w:rFonts w:ascii="Verdana" w:hAnsi="Verdana"/>
                <w:noProof/>
                <w:webHidden/>
                <w:color w:val="auto"/>
                <w:sz w:val="32"/>
                <w:szCs w:val="36"/>
              </w:rPr>
              <w:fldChar w:fldCharType="begin"/>
            </w:r>
            <w:r w:rsidR="00EB7D00" w:rsidRPr="004113A6">
              <w:rPr>
                <w:rFonts w:ascii="Verdana" w:hAnsi="Verdana"/>
                <w:noProof/>
                <w:webHidden/>
                <w:color w:val="auto"/>
                <w:sz w:val="32"/>
                <w:szCs w:val="36"/>
              </w:rPr>
              <w:instrText xml:space="preserve"> PAGEREF _Toc108560348 \h </w:instrText>
            </w:r>
            <w:r w:rsidR="00EB7D00" w:rsidRPr="004113A6">
              <w:rPr>
                <w:rFonts w:ascii="Verdana" w:hAnsi="Verdana"/>
                <w:noProof/>
                <w:webHidden/>
                <w:color w:val="auto"/>
                <w:sz w:val="32"/>
                <w:szCs w:val="36"/>
              </w:rPr>
            </w:r>
            <w:r w:rsidR="00EB7D00" w:rsidRPr="004113A6">
              <w:rPr>
                <w:rFonts w:ascii="Verdana" w:hAnsi="Verdana"/>
                <w:noProof/>
                <w:webHidden/>
                <w:color w:val="auto"/>
                <w:sz w:val="32"/>
                <w:szCs w:val="36"/>
              </w:rPr>
              <w:fldChar w:fldCharType="separate"/>
            </w:r>
            <w:r w:rsidR="00EB7D00" w:rsidRPr="004113A6">
              <w:rPr>
                <w:rFonts w:ascii="Verdana" w:hAnsi="Verdana"/>
                <w:noProof/>
                <w:webHidden/>
                <w:color w:val="auto"/>
                <w:sz w:val="32"/>
                <w:szCs w:val="36"/>
              </w:rPr>
              <w:t>11</w:t>
            </w:r>
            <w:r w:rsidR="00EB7D00" w:rsidRPr="004113A6">
              <w:rPr>
                <w:rFonts w:ascii="Verdana" w:hAnsi="Verdana"/>
                <w:noProof/>
                <w:webHidden/>
                <w:color w:val="auto"/>
                <w:sz w:val="32"/>
                <w:szCs w:val="36"/>
              </w:rPr>
              <w:fldChar w:fldCharType="end"/>
            </w:r>
          </w:hyperlink>
        </w:p>
        <w:p w14:paraId="403DE5E8" w14:textId="73EEEE75" w:rsidR="00B126E6" w:rsidRPr="004113A6" w:rsidRDefault="00B126E6" w:rsidP="00BA484F">
          <w:pPr>
            <w:jc w:val="both"/>
            <w:rPr>
              <w:rFonts w:ascii="Verdana" w:hAnsi="Verdana"/>
            </w:rPr>
          </w:pPr>
          <w:r w:rsidRPr="004113A6">
            <w:rPr>
              <w:rFonts w:ascii="Verdana" w:hAnsi="Verdana"/>
              <w:b/>
              <w:bCs/>
              <w:noProof/>
              <w:sz w:val="36"/>
              <w:szCs w:val="36"/>
            </w:rPr>
            <w:fldChar w:fldCharType="end"/>
          </w:r>
        </w:p>
      </w:sdtContent>
    </w:sdt>
    <w:p w14:paraId="591C8E58" w14:textId="53F94BF2" w:rsidR="00842836" w:rsidRPr="004113A6" w:rsidRDefault="00842836" w:rsidP="00BA484F">
      <w:pPr>
        <w:jc w:val="both"/>
        <w:rPr>
          <w:rFonts w:ascii="Verdana" w:hAnsi="Verdana" w:cs="Arial"/>
          <w:b/>
          <w:bCs/>
          <w:sz w:val="28"/>
          <w:szCs w:val="28"/>
        </w:rPr>
      </w:pPr>
      <w:r w:rsidRPr="004113A6">
        <w:rPr>
          <w:rFonts w:ascii="Verdana" w:hAnsi="Verdana" w:cs="Arial"/>
          <w:b/>
          <w:bCs/>
          <w:sz w:val="28"/>
          <w:szCs w:val="28"/>
        </w:rPr>
        <w:br w:type="page"/>
      </w:r>
    </w:p>
    <w:p w14:paraId="49EFC182" w14:textId="0B21D2AC" w:rsidR="00842836" w:rsidRPr="004113A6" w:rsidRDefault="00842836" w:rsidP="00BA484F">
      <w:pPr>
        <w:jc w:val="both"/>
        <w:rPr>
          <w:rFonts w:ascii="Verdana" w:hAnsi="Verdana"/>
        </w:rPr>
      </w:pPr>
    </w:p>
    <w:tbl>
      <w:tblPr>
        <w:tblStyle w:val="TableGrid"/>
        <w:tblW w:w="1077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72"/>
      </w:tblGrid>
      <w:tr w:rsidR="00E54768" w:rsidRPr="004113A6" w14:paraId="4DFC68A1" w14:textId="77777777" w:rsidTr="00676E3D">
        <w:tc>
          <w:tcPr>
            <w:tcW w:w="10772" w:type="dxa"/>
            <w:shd w:val="clear" w:color="auto" w:fill="1F3864" w:themeFill="accent1" w:themeFillShade="80"/>
          </w:tcPr>
          <w:p w14:paraId="7449CAF7" w14:textId="75195B08" w:rsidR="00842836" w:rsidRPr="004113A6" w:rsidRDefault="00FA181A" w:rsidP="00BA484F">
            <w:pPr>
              <w:pStyle w:val="Heading1"/>
              <w:jc w:val="both"/>
              <w:rPr>
                <w:rFonts w:ascii="Verdana" w:hAnsi="Verdana"/>
                <w:color w:val="auto"/>
              </w:rPr>
            </w:pPr>
            <w:bookmarkStart w:id="0" w:name="_Toc108560340"/>
            <w:r w:rsidRPr="004113A6">
              <w:rPr>
                <w:rFonts w:ascii="Verdana" w:hAnsi="Verdana"/>
                <w:color w:val="auto"/>
              </w:rPr>
              <w:t>YOUR SUBJECT TEACHER</w:t>
            </w:r>
            <w:bookmarkEnd w:id="0"/>
          </w:p>
        </w:tc>
      </w:tr>
    </w:tbl>
    <w:p w14:paraId="3D7E321C" w14:textId="44C9270F" w:rsidR="006F72B6" w:rsidRPr="004113A6" w:rsidRDefault="006F72B6" w:rsidP="00DA04D7">
      <w:pPr>
        <w:pStyle w:val="OpenPar"/>
        <w:rPr>
          <w:rFonts w:ascii="Verdana" w:hAnsi="Verdana"/>
          <w:color w:val="auto"/>
        </w:rPr>
      </w:pPr>
    </w:p>
    <w:p w14:paraId="6527B5F9" w14:textId="4B805E16" w:rsidR="00AE0182" w:rsidRPr="004113A6" w:rsidRDefault="00AE0182" w:rsidP="00DA04D7">
      <w:pPr>
        <w:pStyle w:val="OpenPar"/>
        <w:rPr>
          <w:rFonts w:ascii="Verdana" w:hAnsi="Verdana"/>
          <w:color w:val="auto"/>
          <w:sz w:val="26"/>
          <w:szCs w:val="26"/>
        </w:rPr>
      </w:pPr>
    </w:p>
    <w:p w14:paraId="05528C62" w14:textId="624A8DAE" w:rsidR="00EC38AD" w:rsidRDefault="00EC38AD" w:rsidP="00DA04D7">
      <w:pPr>
        <w:pStyle w:val="OpenPar"/>
        <w:rPr>
          <w:rFonts w:ascii="Verdana" w:hAnsi="Verdana"/>
          <w:color w:val="auto"/>
          <w:sz w:val="26"/>
          <w:szCs w:val="26"/>
        </w:rPr>
      </w:pPr>
    </w:p>
    <w:p w14:paraId="39DD7910" w14:textId="612A2B71" w:rsidR="006F72B6" w:rsidRPr="004113A6" w:rsidRDefault="00B042F5" w:rsidP="00DA04D7">
      <w:pPr>
        <w:pStyle w:val="OpenPar"/>
        <w:rPr>
          <w:rFonts w:ascii="Verdana" w:hAnsi="Verdana"/>
          <w:color w:val="auto"/>
          <w:sz w:val="26"/>
          <w:szCs w:val="26"/>
        </w:rPr>
      </w:pPr>
      <w:r w:rsidRPr="00BF5794">
        <w:rPr>
          <w:rFonts w:ascii="Verdana" w:hAnsi="Verdana"/>
          <w:noProof/>
        </w:rPr>
        <w:drawing>
          <wp:anchor distT="0" distB="0" distL="114300" distR="114300" simplePos="0" relativeHeight="251664391" behindDoc="0" locked="0" layoutInCell="1" allowOverlap="1" wp14:anchorId="5BE2802F" wp14:editId="0FE7B075">
            <wp:simplePos x="0" y="0"/>
            <wp:positionH relativeFrom="page">
              <wp:align>right</wp:align>
            </wp:positionH>
            <wp:positionV relativeFrom="paragraph">
              <wp:posOffset>16510</wp:posOffset>
            </wp:positionV>
            <wp:extent cx="2541270" cy="2626995"/>
            <wp:effectExtent l="0" t="0" r="0" b="1905"/>
            <wp:wrapSquare wrapText="bothSides"/>
            <wp:docPr id="1038" name="Picture 14" descr="A person with a beard and a hat&#10;&#10;Description automatically generated with low confidence">
              <a:extLst xmlns:a="http://schemas.openxmlformats.org/drawingml/2006/main">
                <a:ext uri="{FF2B5EF4-FFF2-40B4-BE49-F238E27FC236}">
                  <a16:creationId xmlns:a16="http://schemas.microsoft.com/office/drawing/2014/main" id="{F1E21AAB-F841-70AE-4651-A7FAE7928B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descr="A person with a beard and a hat&#10;&#10;Description automatically generated with low confidence">
                      <a:extLst>
                        <a:ext uri="{FF2B5EF4-FFF2-40B4-BE49-F238E27FC236}">
                          <a16:creationId xmlns:a16="http://schemas.microsoft.com/office/drawing/2014/main" id="{F1E21AAB-F841-70AE-4651-A7FAE7928B39}"/>
                        </a:ext>
                      </a:extLst>
                    </pic:cNvPr>
                    <pic:cNvPicPr>
                      <a:picLocks noChangeAspect="1" noChangeArrowheads="1"/>
                    </pic:cNvPicPr>
                  </pic:nvPicPr>
                  <pic:blipFill rotWithShape="1">
                    <a:blip r:embed="rId13">
                      <a:extLst>
                        <a:ext uri="{28A0092B-C50C-407E-A947-70E740481C1C}">
                          <a14:useLocalDpi xmlns:a14="http://schemas.microsoft.com/office/drawing/2010/main" val="0"/>
                        </a:ext>
                      </a:extLst>
                    </a:blip>
                    <a:srcRect l="1385" r="1888" b="3"/>
                    <a:stretch/>
                  </pic:blipFill>
                  <pic:spPr bwMode="auto">
                    <a:xfrm>
                      <a:off x="0" y="0"/>
                      <a:ext cx="2541270" cy="2626995"/>
                    </a:xfrm>
                    <a:custGeom>
                      <a:avLst/>
                      <a:gdLst/>
                      <a:ahLst/>
                      <a:cxnLst/>
                      <a:rect l="l" t="t" r="r" b="b"/>
                      <a:pathLst>
                        <a:path w="3273238" h="3383891">
                          <a:moveTo>
                            <a:pt x="122841" y="0"/>
                          </a:moveTo>
                          <a:lnTo>
                            <a:pt x="3273238" y="0"/>
                          </a:lnTo>
                          <a:lnTo>
                            <a:pt x="3273238" y="3291335"/>
                          </a:lnTo>
                          <a:lnTo>
                            <a:pt x="3118338" y="3331164"/>
                          </a:lnTo>
                          <a:cubicBezTo>
                            <a:pt x="2949390" y="3365736"/>
                            <a:pt x="2774463" y="3383891"/>
                            <a:pt x="2595295" y="3383891"/>
                          </a:cubicBezTo>
                          <a:cubicBezTo>
                            <a:pt x="1161953" y="3383891"/>
                            <a:pt x="0" y="2221938"/>
                            <a:pt x="0" y="788596"/>
                          </a:cubicBezTo>
                          <a:cubicBezTo>
                            <a:pt x="0" y="519845"/>
                            <a:pt x="40850" y="260634"/>
                            <a:pt x="116679" y="16835"/>
                          </a:cubicBezTo>
                          <a:close/>
                        </a:path>
                      </a:pathLst>
                    </a:custGeom>
                    <a:noFill/>
                  </pic:spPr>
                </pic:pic>
              </a:graphicData>
            </a:graphic>
            <wp14:sizeRelH relativeFrom="margin">
              <wp14:pctWidth>0</wp14:pctWidth>
            </wp14:sizeRelH>
            <wp14:sizeRelV relativeFrom="margin">
              <wp14:pctHeight>0</wp14:pctHeight>
            </wp14:sizeRelV>
          </wp:anchor>
        </w:drawing>
      </w:r>
      <w:r w:rsidR="00FB676C" w:rsidRPr="004113A6">
        <w:rPr>
          <w:rFonts w:ascii="Verdana" w:hAnsi="Verdana"/>
          <w:color w:val="auto"/>
          <w:sz w:val="26"/>
          <w:szCs w:val="26"/>
        </w:rPr>
        <w:t>Matt Veazey</w:t>
      </w:r>
      <w:r w:rsidR="006F72B6" w:rsidRPr="004113A6">
        <w:rPr>
          <w:rFonts w:ascii="Verdana" w:hAnsi="Verdana"/>
          <w:color w:val="auto"/>
          <w:sz w:val="26"/>
          <w:szCs w:val="26"/>
        </w:rPr>
        <w:t xml:space="preserve"> – Teacher of </w:t>
      </w:r>
      <w:r w:rsidR="00FB676C" w:rsidRPr="004113A6">
        <w:rPr>
          <w:rFonts w:ascii="Verdana" w:hAnsi="Verdana"/>
          <w:color w:val="auto"/>
          <w:sz w:val="26"/>
          <w:szCs w:val="26"/>
        </w:rPr>
        <w:t>Media Studies</w:t>
      </w:r>
    </w:p>
    <w:p w14:paraId="2BC146CD" w14:textId="3FCBAD8D" w:rsidR="006F72B6" w:rsidRPr="004113A6" w:rsidRDefault="006F72B6" w:rsidP="00DA04D7">
      <w:pPr>
        <w:pStyle w:val="OpenPar"/>
        <w:rPr>
          <w:rFonts w:ascii="Verdana" w:hAnsi="Verdana"/>
          <w:color w:val="auto"/>
          <w:sz w:val="26"/>
          <w:szCs w:val="26"/>
        </w:rPr>
      </w:pPr>
    </w:p>
    <w:p w14:paraId="2177D8A1" w14:textId="134D39FD" w:rsidR="006F72B6" w:rsidRPr="004113A6" w:rsidRDefault="006F72B6" w:rsidP="00DA04D7">
      <w:pPr>
        <w:pStyle w:val="OpenPar"/>
        <w:rPr>
          <w:rFonts w:ascii="Verdana" w:hAnsi="Verdana"/>
          <w:color w:val="auto"/>
          <w:sz w:val="26"/>
          <w:szCs w:val="26"/>
        </w:rPr>
      </w:pPr>
      <w:r w:rsidRPr="004113A6">
        <w:rPr>
          <w:rFonts w:ascii="Verdana" w:hAnsi="Verdana"/>
          <w:color w:val="auto"/>
          <w:sz w:val="26"/>
          <w:szCs w:val="26"/>
        </w:rPr>
        <w:t xml:space="preserve">Contact: </w:t>
      </w:r>
      <w:hyperlink r:id="rId14" w:history="1">
        <w:r w:rsidR="00FB676C" w:rsidRPr="004113A6">
          <w:rPr>
            <w:rStyle w:val="Hyperlink"/>
            <w:rFonts w:ascii="Verdana" w:hAnsi="Verdana"/>
            <w:sz w:val="26"/>
            <w:szCs w:val="26"/>
          </w:rPr>
          <w:t>matt.veazey@derby-college.ac.uk</w:t>
        </w:r>
      </w:hyperlink>
      <w:r w:rsidR="00FB676C" w:rsidRPr="004113A6">
        <w:rPr>
          <w:rFonts w:ascii="Verdana" w:hAnsi="Verdana"/>
          <w:sz w:val="26"/>
          <w:szCs w:val="26"/>
        </w:rPr>
        <w:t xml:space="preserve"> </w:t>
      </w:r>
    </w:p>
    <w:p w14:paraId="7E9FB311" w14:textId="3E6FED0B" w:rsidR="006F72B6" w:rsidRPr="004113A6" w:rsidRDefault="006F72B6" w:rsidP="00DA04D7">
      <w:pPr>
        <w:pStyle w:val="OpenPar"/>
        <w:rPr>
          <w:rFonts w:ascii="Verdana" w:hAnsi="Verdana"/>
          <w:color w:val="auto"/>
          <w:sz w:val="26"/>
          <w:szCs w:val="26"/>
        </w:rPr>
      </w:pPr>
    </w:p>
    <w:p w14:paraId="4F415776" w14:textId="781B8AE7" w:rsidR="008E3705" w:rsidRPr="004113A6" w:rsidRDefault="006F72B6" w:rsidP="00DA04D7">
      <w:pPr>
        <w:pStyle w:val="OpenPar"/>
        <w:rPr>
          <w:rFonts w:ascii="Verdana" w:hAnsi="Verdana"/>
          <w:color w:val="auto"/>
          <w:sz w:val="26"/>
          <w:szCs w:val="26"/>
        </w:rPr>
      </w:pPr>
      <w:r w:rsidRPr="004113A6">
        <w:rPr>
          <w:rFonts w:ascii="Verdana" w:hAnsi="Verdana"/>
          <w:color w:val="auto"/>
          <w:sz w:val="26"/>
          <w:szCs w:val="26"/>
        </w:rPr>
        <w:t xml:space="preserve">Working days: </w:t>
      </w:r>
      <w:r w:rsidR="00FB676C" w:rsidRPr="004113A6">
        <w:rPr>
          <w:rFonts w:ascii="Verdana" w:hAnsi="Verdana"/>
          <w:color w:val="auto"/>
          <w:sz w:val="26"/>
          <w:szCs w:val="26"/>
        </w:rPr>
        <w:t xml:space="preserve">Monday </w:t>
      </w:r>
      <w:r w:rsidR="00746534" w:rsidRPr="004113A6">
        <w:rPr>
          <w:rFonts w:ascii="Verdana" w:hAnsi="Verdana"/>
          <w:color w:val="auto"/>
          <w:sz w:val="26"/>
          <w:szCs w:val="26"/>
        </w:rPr>
        <w:t>–</w:t>
      </w:r>
      <w:r w:rsidR="00FB676C" w:rsidRPr="004113A6">
        <w:rPr>
          <w:rFonts w:ascii="Verdana" w:hAnsi="Verdana"/>
          <w:color w:val="auto"/>
          <w:sz w:val="26"/>
          <w:szCs w:val="26"/>
        </w:rPr>
        <w:t xml:space="preserve"> Friday</w:t>
      </w:r>
    </w:p>
    <w:p w14:paraId="61587CEC" w14:textId="699A9DA5" w:rsidR="00746534" w:rsidRDefault="00746534" w:rsidP="00DA04D7">
      <w:pPr>
        <w:pStyle w:val="OpenPar"/>
        <w:rPr>
          <w:rFonts w:ascii="Verdana" w:hAnsi="Verdana"/>
          <w:color w:val="auto"/>
        </w:rPr>
      </w:pPr>
    </w:p>
    <w:p w14:paraId="06DF00BA" w14:textId="53EC9848" w:rsidR="009F5616" w:rsidRPr="009F5616" w:rsidRDefault="009F5616" w:rsidP="009F5616">
      <w:pPr>
        <w:pStyle w:val="OpenPar"/>
        <w:rPr>
          <w:rFonts w:ascii="Verdana" w:hAnsi="Verdana"/>
        </w:rPr>
      </w:pPr>
    </w:p>
    <w:p w14:paraId="2EE214A8" w14:textId="10DC43F3" w:rsidR="00AE0A46" w:rsidRPr="00AE0A46" w:rsidRDefault="00AE0A46" w:rsidP="00AE0A46">
      <w:pPr>
        <w:pStyle w:val="OpenPar"/>
        <w:rPr>
          <w:rFonts w:ascii="Verdana" w:hAnsi="Verdana"/>
        </w:rPr>
      </w:pPr>
    </w:p>
    <w:p w14:paraId="2C2C8B13" w14:textId="6921CEAA" w:rsidR="00AE0A46" w:rsidRPr="004113A6" w:rsidRDefault="00AE0A46" w:rsidP="00DA04D7">
      <w:pPr>
        <w:pStyle w:val="OpenPar"/>
        <w:rPr>
          <w:rFonts w:ascii="Verdana" w:hAnsi="Verdana"/>
          <w:color w:val="auto"/>
        </w:rPr>
      </w:pPr>
    </w:p>
    <w:p w14:paraId="7CD48FB8" w14:textId="1094EA78" w:rsidR="00746534" w:rsidRPr="004113A6" w:rsidRDefault="00746534" w:rsidP="00DA04D7">
      <w:pPr>
        <w:pStyle w:val="OpenPar"/>
        <w:rPr>
          <w:rFonts w:ascii="Verdana" w:hAnsi="Verdana"/>
          <w:color w:val="auto"/>
        </w:rPr>
      </w:pPr>
    </w:p>
    <w:p w14:paraId="4A618AA8" w14:textId="24453EA0" w:rsidR="005228BF" w:rsidRPr="004113A6" w:rsidRDefault="005228BF" w:rsidP="00BA484F">
      <w:pPr>
        <w:jc w:val="both"/>
        <w:rPr>
          <w:rFonts w:ascii="Verdana" w:hAnsi="Verdana"/>
          <w:noProof/>
        </w:rPr>
      </w:pPr>
    </w:p>
    <w:p w14:paraId="7B2BF242" w14:textId="0F805180" w:rsidR="005228BF" w:rsidRPr="004113A6" w:rsidRDefault="00B042F5" w:rsidP="00BA484F">
      <w:pPr>
        <w:jc w:val="both"/>
        <w:rPr>
          <w:rFonts w:ascii="Verdana" w:hAnsi="Verdana"/>
          <w:noProof/>
        </w:rPr>
      </w:pPr>
      <w:r w:rsidRPr="00DA0DBF">
        <w:rPr>
          <w:rFonts w:ascii="Verdana" w:hAnsi="Verdana"/>
          <w:noProof/>
        </w:rPr>
        <w:drawing>
          <wp:anchor distT="0" distB="0" distL="114300" distR="114300" simplePos="0" relativeHeight="251666439" behindDoc="0" locked="0" layoutInCell="1" allowOverlap="1" wp14:anchorId="73E30370" wp14:editId="3B9B77C2">
            <wp:simplePos x="0" y="0"/>
            <wp:positionH relativeFrom="column">
              <wp:posOffset>2118360</wp:posOffset>
            </wp:positionH>
            <wp:positionV relativeFrom="paragraph">
              <wp:posOffset>13970</wp:posOffset>
            </wp:positionV>
            <wp:extent cx="1590675" cy="1590675"/>
            <wp:effectExtent l="0" t="0" r="9525" b="9525"/>
            <wp:wrapSquare wrapText="bothSides"/>
            <wp:docPr id="1785945904" name="Picture 12" descr="A person with a beard&#10;&#10;Description automatically generated with low confidence">
              <a:extLst xmlns:a="http://schemas.openxmlformats.org/drawingml/2006/main">
                <a:ext uri="{FF2B5EF4-FFF2-40B4-BE49-F238E27FC236}">
                  <a16:creationId xmlns:a16="http://schemas.microsoft.com/office/drawing/2014/main" id="{F4DA9779-8186-B151-040D-F451A5595F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erson with a beard&#10;&#10;Description automatically generated with low confidence">
                      <a:extLst>
                        <a:ext uri="{FF2B5EF4-FFF2-40B4-BE49-F238E27FC236}">
                          <a16:creationId xmlns:a16="http://schemas.microsoft.com/office/drawing/2014/main" id="{F4DA9779-8186-B151-040D-F451A5595F01}"/>
                        </a:ext>
                      </a:extLst>
                    </pic:cNvPr>
                    <pic:cNvPicPr>
                      <a:picLocks noChangeAspect="1"/>
                    </pic:cNvPicPr>
                  </pic:nvPicPr>
                  <pic:blipFill rotWithShape="1">
                    <a:blip r:embed="rId15">
                      <a:extLst>
                        <a:ext uri="{28A0092B-C50C-407E-A947-70E740481C1C}">
                          <a14:useLocalDpi xmlns:a14="http://schemas.microsoft.com/office/drawing/2010/main" val="0"/>
                        </a:ext>
                      </a:extLst>
                    </a:blip>
                    <a:srcRect r="9" b="509"/>
                    <a:stretch/>
                  </pic:blipFill>
                  <pic:spPr>
                    <a:xfrm>
                      <a:off x="0" y="0"/>
                      <a:ext cx="1590675" cy="1590675"/>
                    </a:xfrm>
                    <a:custGeom>
                      <a:avLst/>
                      <a:gdLst/>
                      <a:ahLst/>
                      <a:cxnLst/>
                      <a:rect l="l" t="t" r="r" b="b"/>
                      <a:pathLst>
                        <a:path w="1591056" h="1591056">
                          <a:moveTo>
                            <a:pt x="795528" y="0"/>
                          </a:moveTo>
                          <a:cubicBezTo>
                            <a:pt x="1234886" y="0"/>
                            <a:pt x="1591056" y="356170"/>
                            <a:pt x="1591056" y="795528"/>
                          </a:cubicBezTo>
                          <a:cubicBezTo>
                            <a:pt x="1591056" y="1234886"/>
                            <a:pt x="1234886" y="1591056"/>
                            <a:pt x="795528" y="1591056"/>
                          </a:cubicBezTo>
                          <a:cubicBezTo>
                            <a:pt x="356170" y="1591056"/>
                            <a:pt x="0" y="1234886"/>
                            <a:pt x="0" y="795528"/>
                          </a:cubicBezTo>
                          <a:cubicBezTo>
                            <a:pt x="0" y="356170"/>
                            <a:pt x="356170" y="0"/>
                            <a:pt x="795528" y="0"/>
                          </a:cubicBezTo>
                          <a:close/>
                        </a:path>
                      </a:pathLst>
                    </a:custGeom>
                  </pic:spPr>
                </pic:pic>
              </a:graphicData>
            </a:graphic>
          </wp:anchor>
        </w:drawing>
      </w:r>
      <w:r w:rsidR="00ED4916">
        <w:rPr>
          <w:rFonts w:ascii="Verdana" w:hAnsi="Verdana"/>
          <w:noProof/>
        </w:rPr>
        <w:t xml:space="preserve">                                       </w:t>
      </w:r>
    </w:p>
    <w:p w14:paraId="0EF15AAB" w14:textId="77777777" w:rsidR="005228BF" w:rsidRPr="004113A6" w:rsidRDefault="005228BF" w:rsidP="00BA484F">
      <w:pPr>
        <w:jc w:val="both"/>
        <w:rPr>
          <w:rFonts w:ascii="Verdana" w:hAnsi="Verdana"/>
          <w:noProof/>
        </w:rPr>
      </w:pPr>
    </w:p>
    <w:p w14:paraId="383AC1BC" w14:textId="4121FAFB" w:rsidR="005228BF" w:rsidRPr="004113A6" w:rsidRDefault="005228BF" w:rsidP="00BA484F">
      <w:pPr>
        <w:jc w:val="both"/>
        <w:rPr>
          <w:rFonts w:ascii="Verdana" w:hAnsi="Verdana"/>
        </w:rPr>
      </w:pPr>
    </w:p>
    <w:p w14:paraId="0835BBC0" w14:textId="7836122C" w:rsidR="00F92318" w:rsidRDefault="00F92318" w:rsidP="00BA484F">
      <w:pPr>
        <w:jc w:val="both"/>
        <w:rPr>
          <w:rFonts w:ascii="Verdana" w:hAnsi="Verdana"/>
        </w:rPr>
      </w:pPr>
    </w:p>
    <w:p w14:paraId="39A18FF5" w14:textId="08C74C2B" w:rsidR="00F37985" w:rsidRPr="004113A6" w:rsidRDefault="00F92318" w:rsidP="00BA484F">
      <w:pPr>
        <w:jc w:val="both"/>
        <w:rPr>
          <w:rFonts w:ascii="Verdana" w:hAnsi="Verdana"/>
        </w:rPr>
      </w:pPr>
      <w:r w:rsidRPr="00BF5794">
        <w:rPr>
          <w:rFonts w:ascii="Verdana" w:hAnsi="Verdana"/>
        </w:rPr>
        <w:drawing>
          <wp:anchor distT="0" distB="0" distL="114300" distR="114300" simplePos="0" relativeHeight="251665415" behindDoc="0" locked="0" layoutInCell="1" allowOverlap="1" wp14:anchorId="40D67BB5" wp14:editId="2065077B">
            <wp:simplePos x="0" y="0"/>
            <wp:positionH relativeFrom="page">
              <wp:align>right</wp:align>
            </wp:positionH>
            <wp:positionV relativeFrom="paragraph">
              <wp:posOffset>2693840</wp:posOffset>
            </wp:positionV>
            <wp:extent cx="2828765" cy="2786678"/>
            <wp:effectExtent l="0" t="0" r="0" b="0"/>
            <wp:wrapThrough wrapText="bothSides">
              <wp:wrapPolygon edited="0">
                <wp:start x="12366" y="0"/>
                <wp:lineTo x="10766" y="148"/>
                <wp:lineTo x="5965" y="1920"/>
                <wp:lineTo x="5238" y="2954"/>
                <wp:lineTo x="3346" y="4726"/>
                <wp:lineTo x="1600" y="7088"/>
                <wp:lineTo x="582" y="9451"/>
                <wp:lineTo x="0" y="11814"/>
                <wp:lineTo x="0" y="16835"/>
                <wp:lineTo x="291" y="18902"/>
                <wp:lineTo x="1309" y="21265"/>
                <wp:lineTo x="1309" y="21413"/>
                <wp:lineTo x="21387" y="21413"/>
                <wp:lineTo x="21387" y="443"/>
                <wp:lineTo x="16295" y="0"/>
                <wp:lineTo x="12366" y="0"/>
              </wp:wrapPolygon>
            </wp:wrapThrough>
            <wp:docPr id="7" name="Picture 6" descr="A person with a beard and mustache&#10;&#10;Description automatically generated with low confidence">
              <a:extLst xmlns:a="http://schemas.openxmlformats.org/drawingml/2006/main">
                <a:ext uri="{FF2B5EF4-FFF2-40B4-BE49-F238E27FC236}">
                  <a16:creationId xmlns:a16="http://schemas.microsoft.com/office/drawing/2014/main" id="{86506E07-FE67-529E-F7BD-E5E22C04D2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erson with a beard and mustache&#10;&#10;Description automatically generated with low confidence">
                      <a:extLst>
                        <a:ext uri="{FF2B5EF4-FFF2-40B4-BE49-F238E27FC236}">
                          <a16:creationId xmlns:a16="http://schemas.microsoft.com/office/drawing/2014/main" id="{86506E07-FE67-529E-F7BD-E5E22C04D2E5}"/>
                        </a:ext>
                      </a:extLst>
                    </pic:cNvPr>
                    <pic:cNvPicPr>
                      <a:picLocks noChangeAspect="1"/>
                    </pic:cNvPicPr>
                  </pic:nvPicPr>
                  <pic:blipFill rotWithShape="1">
                    <a:blip r:embed="rId16">
                      <a:extLst>
                        <a:ext uri="{28A0092B-C50C-407E-A947-70E740481C1C}">
                          <a14:useLocalDpi xmlns:a14="http://schemas.microsoft.com/office/drawing/2010/main" val="0"/>
                        </a:ext>
                      </a:extLst>
                    </a:blip>
                    <a:srcRect r="1" b="1489"/>
                    <a:stretch/>
                  </pic:blipFill>
                  <pic:spPr>
                    <a:xfrm>
                      <a:off x="0" y="0"/>
                      <a:ext cx="2828765" cy="2786678"/>
                    </a:xfrm>
                    <a:custGeom>
                      <a:avLst/>
                      <a:gdLst/>
                      <a:ahLst/>
                      <a:cxnLst/>
                      <a:rect l="l" t="t" r="r" b="b"/>
                      <a:pathLst>
                        <a:path w="2828765" h="2786678">
                          <a:moveTo>
                            <a:pt x="1888236" y="0"/>
                          </a:moveTo>
                          <a:cubicBezTo>
                            <a:pt x="2214125" y="0"/>
                            <a:pt x="2520731" y="82558"/>
                            <a:pt x="2788281" y="227900"/>
                          </a:cubicBezTo>
                          <a:lnTo>
                            <a:pt x="2828765" y="252495"/>
                          </a:lnTo>
                          <a:lnTo>
                            <a:pt x="2828765" y="2786678"/>
                          </a:lnTo>
                          <a:lnTo>
                            <a:pt x="227128" y="2786678"/>
                          </a:lnTo>
                          <a:lnTo>
                            <a:pt x="148387" y="2623223"/>
                          </a:lnTo>
                          <a:cubicBezTo>
                            <a:pt x="52837" y="2397318"/>
                            <a:pt x="0" y="2148947"/>
                            <a:pt x="0" y="1888236"/>
                          </a:cubicBezTo>
                          <a:cubicBezTo>
                            <a:pt x="0" y="845392"/>
                            <a:pt x="845392" y="0"/>
                            <a:pt x="1888236" y="0"/>
                          </a:cubicBezTo>
                          <a:close/>
                        </a:path>
                      </a:pathLst>
                    </a:custGeom>
                  </pic:spPr>
                </pic:pic>
              </a:graphicData>
            </a:graphic>
          </wp:anchor>
        </w:drawing>
      </w:r>
      <w:r w:rsidRPr="00ED4916">
        <w:rPr>
          <w:rFonts w:ascii="Verdana" w:hAnsi="Verdana"/>
        </w:rPr>
        <w:drawing>
          <wp:anchor distT="0" distB="0" distL="114300" distR="114300" simplePos="0" relativeHeight="251663367" behindDoc="0" locked="0" layoutInCell="1" allowOverlap="1" wp14:anchorId="4F2B7A2C" wp14:editId="29E4114A">
            <wp:simplePos x="0" y="0"/>
            <wp:positionH relativeFrom="page">
              <wp:posOffset>0</wp:posOffset>
            </wp:positionH>
            <wp:positionV relativeFrom="paragraph">
              <wp:posOffset>903605</wp:posOffset>
            </wp:positionV>
            <wp:extent cx="3564638" cy="4569668"/>
            <wp:effectExtent l="0" t="0" r="0" b="2540"/>
            <wp:wrapThrough wrapText="bothSides">
              <wp:wrapPolygon edited="0">
                <wp:start x="1847" y="0"/>
                <wp:lineTo x="0" y="90"/>
                <wp:lineTo x="0" y="21522"/>
                <wp:lineTo x="18818" y="21522"/>
                <wp:lineTo x="18933" y="21522"/>
                <wp:lineTo x="19857" y="20171"/>
                <wp:lineTo x="20665" y="18730"/>
                <wp:lineTo x="21242" y="17290"/>
                <wp:lineTo x="21473" y="15849"/>
                <wp:lineTo x="21473" y="11526"/>
                <wp:lineTo x="21127" y="10086"/>
                <wp:lineTo x="20549" y="8645"/>
                <wp:lineTo x="19626" y="7204"/>
                <wp:lineTo x="18471" y="5763"/>
                <wp:lineTo x="16971" y="4322"/>
                <wp:lineTo x="15123" y="2882"/>
                <wp:lineTo x="12930" y="1801"/>
                <wp:lineTo x="12122" y="1171"/>
                <wp:lineTo x="7158" y="90"/>
                <wp:lineTo x="5772" y="0"/>
                <wp:lineTo x="1847" y="0"/>
              </wp:wrapPolygon>
            </wp:wrapThrough>
            <wp:docPr id="1036" name="Picture 12" descr="A person with a beard&#10;&#10;Description automatically generated with medium confidence">
              <a:extLst xmlns:a="http://schemas.openxmlformats.org/drawingml/2006/main">
                <a:ext uri="{FF2B5EF4-FFF2-40B4-BE49-F238E27FC236}">
                  <a16:creationId xmlns:a16="http://schemas.microsoft.com/office/drawing/2014/main" id="{B736AF94-11E8-D1C4-2807-1727E7AC93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descr="A person with a beard&#10;&#10;Description automatically generated with medium confidence">
                      <a:extLst>
                        <a:ext uri="{FF2B5EF4-FFF2-40B4-BE49-F238E27FC236}">
                          <a16:creationId xmlns:a16="http://schemas.microsoft.com/office/drawing/2014/main" id="{B736AF94-11E8-D1C4-2807-1727E7AC93E8}"/>
                        </a:ext>
                      </a:extLst>
                    </pic:cNvPr>
                    <pic:cNvPicPr>
                      <a:picLocks noChangeAspect="1" noChangeArrowheads="1"/>
                    </pic:cNvPicPr>
                  </pic:nvPicPr>
                  <pic:blipFill rotWithShape="1">
                    <a:blip r:embed="rId17">
                      <a:extLst>
                        <a:ext uri="{28A0092B-C50C-407E-A947-70E740481C1C}">
                          <a14:useLocalDpi xmlns:a14="http://schemas.microsoft.com/office/drawing/2010/main" val="0"/>
                        </a:ext>
                      </a:extLst>
                    </a:blip>
                    <a:srcRect l="5822" r="16170" b="-1"/>
                    <a:stretch/>
                  </pic:blipFill>
                  <pic:spPr bwMode="auto">
                    <a:xfrm>
                      <a:off x="0" y="0"/>
                      <a:ext cx="3564638" cy="4569668"/>
                    </a:xfrm>
                    <a:custGeom>
                      <a:avLst/>
                      <a:gdLst/>
                      <a:ahLst/>
                      <a:cxnLst/>
                      <a:rect l="l" t="t" r="r" b="b"/>
                      <a:pathLst>
                        <a:path w="3564638" h="4569668">
                          <a:moveTo>
                            <a:pt x="640080" y="0"/>
                          </a:moveTo>
                          <a:cubicBezTo>
                            <a:pt x="2255269" y="0"/>
                            <a:pt x="3564638" y="1309369"/>
                            <a:pt x="3564638" y="2924558"/>
                          </a:cubicBezTo>
                          <a:cubicBezTo>
                            <a:pt x="3564638" y="3530254"/>
                            <a:pt x="3380508" y="4092944"/>
                            <a:pt x="3065170" y="4559707"/>
                          </a:cubicBezTo>
                          <a:lnTo>
                            <a:pt x="3057720" y="4569668"/>
                          </a:lnTo>
                          <a:lnTo>
                            <a:pt x="0" y="4569668"/>
                          </a:lnTo>
                          <a:lnTo>
                            <a:pt x="0" y="72448"/>
                          </a:lnTo>
                          <a:lnTo>
                            <a:pt x="50679" y="59417"/>
                          </a:lnTo>
                          <a:cubicBezTo>
                            <a:pt x="241061" y="20459"/>
                            <a:pt x="438181" y="0"/>
                            <a:pt x="640080" y="0"/>
                          </a:cubicBezTo>
                          <a:close/>
                        </a:path>
                      </a:pathLst>
                    </a:custGeom>
                    <a:noFill/>
                  </pic:spPr>
                </pic:pic>
              </a:graphicData>
            </a:graphic>
          </wp:anchor>
        </w:drawing>
      </w:r>
      <w:r w:rsidR="0048412E" w:rsidRPr="004113A6">
        <w:rPr>
          <w:rFonts w:ascii="Verdana" w:hAnsi="Verdana"/>
        </w:rPr>
        <w:br w:type="page"/>
      </w:r>
      <w:r w:rsidR="00746534" w:rsidRPr="004113A6">
        <w:rPr>
          <w:rFonts w:ascii="Verdana" w:hAnsi="Verdana"/>
          <w:noProof/>
        </w:rPr>
        <w:lastRenderedPageBreak/>
        <mc:AlternateContent>
          <mc:Choice Requires="wps">
            <w:drawing>
              <wp:inline distT="0" distB="0" distL="0" distR="0" wp14:anchorId="0DF85840" wp14:editId="69D2F4E0">
                <wp:extent cx="300355" cy="300355"/>
                <wp:effectExtent l="0" t="0" r="0" b="0"/>
                <wp:docPr id="13" name="Rectangle 13" descr="Profile picture of Matt Veazey. Status is Available.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35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9E9858" id="Rectangle 13" o:spid="_x0000_s1026" alt="Profile picture of Matt Veazey. Status is Available. " style="width:23.65pt;height:23.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" filled="f" stroked="f">
                <o:lock v:ext="edit" aspectratio="t"/>
                <w10:anchorlock/>
              </v:rect>
            </w:pict>
          </mc:Fallback>
        </mc:AlternateContent>
      </w:r>
    </w:p>
    <w:p w14:paraId="037CD3E3" w14:textId="77777777" w:rsidR="0048412E" w:rsidRPr="004113A6" w:rsidRDefault="0048412E"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76885C95" w14:textId="77777777" w:rsidTr="00F37008">
        <w:tc>
          <w:tcPr>
            <w:tcW w:w="10450" w:type="dxa"/>
            <w:tcBorders>
              <w:top w:val="nil"/>
              <w:left w:val="nil"/>
              <w:bottom w:val="nil"/>
              <w:right w:val="nil"/>
            </w:tcBorders>
            <w:shd w:val="clear" w:color="auto" w:fill="1F3864" w:themeFill="accent1" w:themeFillShade="80"/>
          </w:tcPr>
          <w:p w14:paraId="26F3EAED" w14:textId="7B867616" w:rsidR="0048412E" w:rsidRPr="004113A6" w:rsidRDefault="00D00E73" w:rsidP="00BA484F">
            <w:pPr>
              <w:pStyle w:val="Heading1"/>
              <w:jc w:val="both"/>
              <w:rPr>
                <w:rFonts w:ascii="Verdana" w:hAnsi="Verdana"/>
                <w:color w:val="auto"/>
              </w:rPr>
            </w:pPr>
            <w:bookmarkStart w:id="1" w:name="_Toc108560341"/>
            <w:r w:rsidRPr="004113A6">
              <w:rPr>
                <w:rFonts w:ascii="Verdana" w:hAnsi="Verdana"/>
                <w:color w:val="auto"/>
              </w:rPr>
              <w:t xml:space="preserve">INTRODUCTION </w:t>
            </w:r>
            <w:r w:rsidR="007432B5" w:rsidRPr="004113A6">
              <w:rPr>
                <w:rFonts w:ascii="Verdana" w:hAnsi="Verdana"/>
                <w:color w:val="auto"/>
              </w:rPr>
              <w:t>&amp; AIMS OF THE COURSE</w:t>
            </w:r>
            <w:bookmarkEnd w:id="1"/>
          </w:p>
        </w:tc>
      </w:tr>
    </w:tbl>
    <w:p w14:paraId="6854A9A0" w14:textId="77777777" w:rsidR="0048412E" w:rsidRPr="004113A6" w:rsidRDefault="0048412E" w:rsidP="00BA484F">
      <w:pPr>
        <w:jc w:val="both"/>
        <w:rPr>
          <w:rFonts w:ascii="Verdana" w:hAnsi="Verdana"/>
        </w:rPr>
      </w:pPr>
    </w:p>
    <w:p w14:paraId="5173D5F6" w14:textId="5A3D91E0" w:rsidR="00CD0C73" w:rsidRPr="00651BDB" w:rsidRDefault="0015472C" w:rsidP="00BA484F">
      <w:pPr>
        <w:jc w:val="both"/>
        <w:rPr>
          <w:rFonts w:ascii="Verdana" w:hAnsi="Verdana" w:cs="Arial"/>
          <w:bCs/>
          <w:sz w:val="26"/>
          <w:szCs w:val="26"/>
        </w:rPr>
      </w:pPr>
      <w:r w:rsidRPr="00651BDB">
        <w:rPr>
          <w:rFonts w:ascii="Verdana" w:hAnsi="Verdana" w:cs="Arial"/>
          <w:bCs/>
          <w:sz w:val="26"/>
          <w:szCs w:val="26"/>
        </w:rPr>
        <w:t xml:space="preserve">Media Studies </w:t>
      </w:r>
      <w:r w:rsidR="009C7720" w:rsidRPr="00651BDB">
        <w:rPr>
          <w:rFonts w:ascii="Verdana" w:hAnsi="Verdana" w:cs="Arial"/>
          <w:bCs/>
          <w:sz w:val="26"/>
          <w:szCs w:val="26"/>
        </w:rPr>
        <w:t xml:space="preserve">aims to offer students the </w:t>
      </w:r>
      <w:r w:rsidR="00D64CF7" w:rsidRPr="00651BDB">
        <w:rPr>
          <w:rFonts w:ascii="Verdana" w:hAnsi="Verdana" w:cs="Arial"/>
          <w:bCs/>
          <w:sz w:val="26"/>
          <w:szCs w:val="26"/>
        </w:rPr>
        <w:t>opportunity to study a wide range of media forms, think critically about</w:t>
      </w:r>
      <w:r w:rsidR="00A36125" w:rsidRPr="00651BDB">
        <w:rPr>
          <w:rFonts w:ascii="Verdana" w:hAnsi="Verdana" w:cs="Arial"/>
          <w:bCs/>
          <w:sz w:val="26"/>
          <w:szCs w:val="26"/>
        </w:rPr>
        <w:t xml:space="preserve"> academic</w:t>
      </w:r>
      <w:r w:rsidR="00D64CF7" w:rsidRPr="00651BDB">
        <w:rPr>
          <w:rFonts w:ascii="Verdana" w:hAnsi="Verdana" w:cs="Arial"/>
          <w:bCs/>
          <w:sz w:val="26"/>
          <w:szCs w:val="26"/>
        </w:rPr>
        <w:t xml:space="preserve"> </w:t>
      </w:r>
      <w:r w:rsidR="00350A7B" w:rsidRPr="00651BDB">
        <w:rPr>
          <w:rFonts w:ascii="Verdana" w:hAnsi="Verdana" w:cs="Arial"/>
          <w:bCs/>
          <w:sz w:val="26"/>
          <w:szCs w:val="26"/>
        </w:rPr>
        <w:t>theory</w:t>
      </w:r>
      <w:r w:rsidR="004C4849" w:rsidRPr="00651BDB">
        <w:rPr>
          <w:rFonts w:ascii="Verdana" w:hAnsi="Verdana" w:cs="Arial"/>
          <w:bCs/>
          <w:sz w:val="26"/>
          <w:szCs w:val="26"/>
        </w:rPr>
        <w:t>,</w:t>
      </w:r>
      <w:r w:rsidR="00350A7B" w:rsidRPr="00651BDB">
        <w:rPr>
          <w:rFonts w:ascii="Verdana" w:hAnsi="Verdana" w:cs="Arial"/>
          <w:bCs/>
          <w:sz w:val="26"/>
          <w:szCs w:val="26"/>
        </w:rPr>
        <w:t xml:space="preserve"> and creatively </w:t>
      </w:r>
      <w:r w:rsidR="008112B3" w:rsidRPr="00651BDB">
        <w:rPr>
          <w:rFonts w:ascii="Verdana" w:hAnsi="Verdana" w:cs="Arial"/>
          <w:bCs/>
          <w:sz w:val="26"/>
          <w:szCs w:val="26"/>
        </w:rPr>
        <w:t xml:space="preserve">apply knowledge to produce media products. </w:t>
      </w:r>
    </w:p>
    <w:p w14:paraId="1C53BA0C" w14:textId="53152E15" w:rsidR="00A36125" w:rsidRPr="00651BDB" w:rsidRDefault="00A36125" w:rsidP="00BA484F">
      <w:pPr>
        <w:jc w:val="both"/>
        <w:rPr>
          <w:rFonts w:ascii="Verdana" w:hAnsi="Verdana" w:cs="Arial"/>
          <w:b/>
          <w:sz w:val="26"/>
          <w:szCs w:val="26"/>
        </w:rPr>
      </w:pPr>
    </w:p>
    <w:p w14:paraId="6E95BFA8" w14:textId="28C3E8E5" w:rsidR="00A36125" w:rsidRPr="00651BDB" w:rsidRDefault="003612F2" w:rsidP="00BA484F">
      <w:pPr>
        <w:jc w:val="both"/>
        <w:rPr>
          <w:rFonts w:ascii="Verdana" w:hAnsi="Verdana" w:cs="Arial"/>
          <w:bCs/>
          <w:sz w:val="26"/>
          <w:szCs w:val="26"/>
        </w:rPr>
      </w:pPr>
      <w:r w:rsidRPr="00651BDB">
        <w:rPr>
          <w:rFonts w:ascii="Verdana" w:hAnsi="Verdana" w:cs="Arial"/>
          <w:b/>
          <w:sz w:val="26"/>
          <w:szCs w:val="26"/>
        </w:rPr>
        <w:t xml:space="preserve">Media Forms </w:t>
      </w:r>
      <w:r w:rsidRPr="00651BDB">
        <w:rPr>
          <w:rFonts w:ascii="Verdana" w:hAnsi="Verdana" w:cs="Arial"/>
          <w:bCs/>
          <w:sz w:val="26"/>
          <w:szCs w:val="26"/>
        </w:rPr>
        <w:t xml:space="preserve">are the different kinds of media that audiences consume and possibly create. </w:t>
      </w:r>
      <w:r w:rsidR="0001508A" w:rsidRPr="00651BDB">
        <w:rPr>
          <w:rFonts w:ascii="Verdana" w:hAnsi="Verdana" w:cs="Arial"/>
          <w:bCs/>
          <w:sz w:val="26"/>
          <w:szCs w:val="26"/>
        </w:rPr>
        <w:t xml:space="preserve">Students will study the conventions of these, and </w:t>
      </w:r>
      <w:r w:rsidR="004271BF" w:rsidRPr="00651BDB">
        <w:rPr>
          <w:rFonts w:ascii="Verdana" w:hAnsi="Verdana" w:cs="Arial"/>
          <w:bCs/>
          <w:sz w:val="26"/>
          <w:szCs w:val="26"/>
        </w:rPr>
        <w:t>then focus on specific set texts (close study products)</w:t>
      </w:r>
      <w:r w:rsidR="00923F93" w:rsidRPr="00651BDB">
        <w:rPr>
          <w:rFonts w:ascii="Verdana" w:hAnsi="Verdana" w:cs="Arial"/>
          <w:bCs/>
          <w:sz w:val="26"/>
          <w:szCs w:val="26"/>
        </w:rPr>
        <w:t>. There are a wide range of media forms that we will study</w:t>
      </w:r>
      <w:r w:rsidR="005806FC" w:rsidRPr="00651BDB">
        <w:rPr>
          <w:rFonts w:ascii="Verdana" w:hAnsi="Verdana" w:cs="Arial"/>
          <w:bCs/>
          <w:sz w:val="26"/>
          <w:szCs w:val="26"/>
        </w:rPr>
        <w:t>, which means that a student’s area of interest will likely be explored, however also there will be challenging new content to learn and think about. We study more traditional forms of media:</w:t>
      </w:r>
    </w:p>
    <w:p w14:paraId="7ECA5162" w14:textId="32A125A6" w:rsidR="005806FC" w:rsidRPr="00651BDB" w:rsidRDefault="005806FC" w:rsidP="00BA484F">
      <w:pPr>
        <w:jc w:val="both"/>
        <w:rPr>
          <w:rFonts w:ascii="Verdana" w:hAnsi="Verdana" w:cs="Arial"/>
          <w:bCs/>
          <w:sz w:val="26"/>
          <w:szCs w:val="26"/>
        </w:rPr>
      </w:pPr>
    </w:p>
    <w:p w14:paraId="6B2E0D52" w14:textId="37C43A74" w:rsidR="005806FC" w:rsidRPr="00651BDB" w:rsidRDefault="005806FC" w:rsidP="005806FC">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Print Newspapers</w:t>
      </w:r>
    </w:p>
    <w:p w14:paraId="7E0357DE" w14:textId="7566DD39" w:rsidR="00F0355F" w:rsidRPr="00651BDB" w:rsidRDefault="00F0355F" w:rsidP="005806FC">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Print Magazines</w:t>
      </w:r>
    </w:p>
    <w:p w14:paraId="57CD430C" w14:textId="01EF44E8" w:rsidR="00B3711D" w:rsidRPr="00651BDB" w:rsidRDefault="00FD4013" w:rsidP="00B3711D">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 xml:space="preserve">Print </w:t>
      </w:r>
      <w:r w:rsidR="00B3711D" w:rsidRPr="00651BDB">
        <w:rPr>
          <w:rFonts w:ascii="Verdana" w:hAnsi="Verdana" w:cs="Arial"/>
          <w:bCs/>
          <w:sz w:val="26"/>
          <w:szCs w:val="26"/>
        </w:rPr>
        <w:t>Adverts</w:t>
      </w:r>
    </w:p>
    <w:p w14:paraId="53332C48" w14:textId="55505C17" w:rsidR="00B3711D" w:rsidRPr="00651BDB" w:rsidRDefault="00B3711D" w:rsidP="00B3711D">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Film</w:t>
      </w:r>
    </w:p>
    <w:p w14:paraId="06E9C5C3" w14:textId="1B3BD735" w:rsidR="00B3711D" w:rsidRPr="00651BDB" w:rsidRDefault="00B3711D" w:rsidP="00B3711D">
      <w:pPr>
        <w:pStyle w:val="ListParagraph"/>
        <w:numPr>
          <w:ilvl w:val="0"/>
          <w:numId w:val="23"/>
        </w:numPr>
        <w:jc w:val="both"/>
        <w:rPr>
          <w:rFonts w:ascii="Verdana" w:hAnsi="Verdana" w:cs="Arial"/>
          <w:bCs/>
          <w:sz w:val="26"/>
          <w:szCs w:val="26"/>
        </w:rPr>
      </w:pPr>
      <w:r w:rsidRPr="00651BDB">
        <w:rPr>
          <w:rFonts w:ascii="Verdana" w:hAnsi="Verdana" w:cs="Arial"/>
          <w:bCs/>
          <w:sz w:val="26"/>
          <w:szCs w:val="26"/>
        </w:rPr>
        <w:t>Television</w:t>
      </w:r>
    </w:p>
    <w:p w14:paraId="61BBDF46" w14:textId="52D052F0" w:rsidR="00DD6042" w:rsidRPr="00651BDB" w:rsidRDefault="00DD6042" w:rsidP="00DD6042">
      <w:pPr>
        <w:jc w:val="both"/>
        <w:rPr>
          <w:rFonts w:ascii="Verdana" w:hAnsi="Verdana" w:cs="Arial"/>
          <w:bCs/>
          <w:sz w:val="26"/>
          <w:szCs w:val="26"/>
        </w:rPr>
      </w:pPr>
    </w:p>
    <w:p w14:paraId="73EE6219" w14:textId="248D0157" w:rsidR="00DD6042" w:rsidRPr="00651BDB" w:rsidRDefault="00DD6042" w:rsidP="00DD6042">
      <w:pPr>
        <w:jc w:val="both"/>
        <w:rPr>
          <w:rFonts w:ascii="Verdana" w:hAnsi="Verdana" w:cs="Arial"/>
          <w:bCs/>
          <w:sz w:val="26"/>
          <w:szCs w:val="26"/>
        </w:rPr>
      </w:pPr>
      <w:r w:rsidRPr="00651BDB">
        <w:rPr>
          <w:rFonts w:ascii="Verdana" w:hAnsi="Verdana" w:cs="Arial"/>
          <w:bCs/>
          <w:sz w:val="26"/>
          <w:szCs w:val="26"/>
        </w:rPr>
        <w:t>However, we also cover more modern aspects of media, such as:</w:t>
      </w:r>
    </w:p>
    <w:p w14:paraId="50792EFC" w14:textId="540C6538" w:rsidR="00DD6042" w:rsidRPr="00651BDB" w:rsidRDefault="00DD6042" w:rsidP="00DD6042">
      <w:pPr>
        <w:jc w:val="both"/>
        <w:rPr>
          <w:rFonts w:ascii="Verdana" w:hAnsi="Verdana" w:cs="Arial"/>
          <w:bCs/>
          <w:sz w:val="26"/>
          <w:szCs w:val="26"/>
        </w:rPr>
      </w:pPr>
    </w:p>
    <w:p w14:paraId="7A93EFDB" w14:textId="6F0EE46F" w:rsidR="00DD6042" w:rsidRPr="00651BDB" w:rsidRDefault="00DD6042" w:rsidP="00DD60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Video Games</w:t>
      </w:r>
    </w:p>
    <w:p w14:paraId="295E6C90" w14:textId="46E7A5BA" w:rsidR="00DD6042" w:rsidRPr="00651BDB" w:rsidRDefault="00DD6042" w:rsidP="00DD60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Online, social and participatory media</w:t>
      </w:r>
    </w:p>
    <w:p w14:paraId="3FCD99C7" w14:textId="57CCE795" w:rsidR="00DD6042" w:rsidRPr="00651BDB" w:rsidRDefault="00F63342" w:rsidP="00DD60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Online marketing campaigns</w:t>
      </w:r>
    </w:p>
    <w:p w14:paraId="24CE7B6B" w14:textId="592F583B" w:rsidR="00F63342" w:rsidRPr="00651BDB" w:rsidRDefault="00F63342" w:rsidP="00F63342">
      <w:pPr>
        <w:pStyle w:val="ListParagraph"/>
        <w:numPr>
          <w:ilvl w:val="0"/>
          <w:numId w:val="24"/>
        </w:numPr>
        <w:jc w:val="both"/>
        <w:rPr>
          <w:rFonts w:ascii="Verdana" w:hAnsi="Verdana" w:cs="Arial"/>
          <w:bCs/>
          <w:sz w:val="26"/>
          <w:szCs w:val="26"/>
        </w:rPr>
      </w:pPr>
      <w:r w:rsidRPr="00651BDB">
        <w:rPr>
          <w:rFonts w:ascii="Verdana" w:hAnsi="Verdana" w:cs="Arial"/>
          <w:bCs/>
          <w:sz w:val="26"/>
          <w:szCs w:val="26"/>
        </w:rPr>
        <w:t>Celebrity culture</w:t>
      </w:r>
    </w:p>
    <w:p w14:paraId="35A37902" w14:textId="77777777" w:rsidR="00D61331" w:rsidRPr="00651BDB" w:rsidRDefault="00D61331" w:rsidP="00BA484F">
      <w:pPr>
        <w:jc w:val="both"/>
        <w:rPr>
          <w:rFonts w:ascii="Verdana" w:hAnsi="Verdana" w:cs="Arial"/>
          <w:bCs/>
          <w:sz w:val="26"/>
          <w:szCs w:val="26"/>
        </w:rPr>
      </w:pPr>
    </w:p>
    <w:p w14:paraId="369528C7" w14:textId="39D1D6B2" w:rsidR="009D252F" w:rsidRPr="00651BDB" w:rsidRDefault="002B62E1" w:rsidP="00BA484F">
      <w:pPr>
        <w:jc w:val="both"/>
        <w:rPr>
          <w:rFonts w:ascii="Verdana" w:hAnsi="Verdana" w:cs="Arial"/>
          <w:bCs/>
          <w:sz w:val="26"/>
          <w:szCs w:val="26"/>
        </w:rPr>
      </w:pPr>
      <w:r w:rsidRPr="00651BDB">
        <w:rPr>
          <w:rFonts w:ascii="Verdana" w:hAnsi="Verdana" w:cs="Arial"/>
          <w:bCs/>
          <w:sz w:val="26"/>
          <w:szCs w:val="26"/>
        </w:rPr>
        <w:t>Consequently,</w:t>
      </w:r>
      <w:r w:rsidR="00725D04" w:rsidRPr="00651BDB">
        <w:rPr>
          <w:rFonts w:ascii="Verdana" w:hAnsi="Verdana" w:cs="Arial"/>
          <w:bCs/>
          <w:sz w:val="26"/>
          <w:szCs w:val="26"/>
        </w:rPr>
        <w:t xml:space="preserve"> the course </w:t>
      </w:r>
      <w:r w:rsidR="004C4849" w:rsidRPr="00651BDB">
        <w:rPr>
          <w:rFonts w:ascii="Verdana" w:hAnsi="Verdana" w:cs="Arial"/>
          <w:bCs/>
          <w:sz w:val="26"/>
          <w:szCs w:val="26"/>
        </w:rPr>
        <w:t>explores</w:t>
      </w:r>
      <w:r w:rsidR="00725D04" w:rsidRPr="00651BDB">
        <w:rPr>
          <w:rFonts w:ascii="Verdana" w:hAnsi="Verdana" w:cs="Arial"/>
          <w:bCs/>
          <w:sz w:val="26"/>
          <w:szCs w:val="26"/>
        </w:rPr>
        <w:t xml:space="preserve"> a broad range of knowledge regarding the media, as well as in depth understanding of media products. This </w:t>
      </w:r>
      <w:r w:rsidRPr="00651BDB">
        <w:rPr>
          <w:rFonts w:ascii="Verdana" w:hAnsi="Verdana" w:cs="Arial"/>
          <w:bCs/>
          <w:sz w:val="26"/>
          <w:szCs w:val="26"/>
        </w:rPr>
        <w:t xml:space="preserve">part of the </w:t>
      </w:r>
      <w:r w:rsidR="00742994" w:rsidRPr="00651BDB">
        <w:rPr>
          <w:rFonts w:ascii="Verdana" w:hAnsi="Verdana" w:cs="Arial"/>
          <w:bCs/>
          <w:sz w:val="26"/>
          <w:szCs w:val="26"/>
        </w:rPr>
        <w:t>course develops</w:t>
      </w:r>
      <w:r w:rsidRPr="00651BDB">
        <w:rPr>
          <w:rFonts w:ascii="Verdana" w:hAnsi="Verdana" w:cs="Arial"/>
          <w:bCs/>
          <w:sz w:val="26"/>
          <w:szCs w:val="26"/>
        </w:rPr>
        <w:t xml:space="preserve"> students’ research skills</w:t>
      </w:r>
      <w:r w:rsidR="00D051CC" w:rsidRPr="00651BDB">
        <w:rPr>
          <w:rFonts w:ascii="Verdana" w:hAnsi="Verdana" w:cs="Arial"/>
          <w:bCs/>
          <w:sz w:val="26"/>
          <w:szCs w:val="26"/>
        </w:rPr>
        <w:t>, which is a key skill for further education and the workplace.</w:t>
      </w:r>
      <w:r w:rsidR="00725D04" w:rsidRPr="00651BDB">
        <w:rPr>
          <w:rFonts w:ascii="Verdana" w:hAnsi="Verdana" w:cs="Arial"/>
          <w:bCs/>
          <w:sz w:val="26"/>
          <w:szCs w:val="26"/>
        </w:rPr>
        <w:t xml:space="preserve"> </w:t>
      </w:r>
    </w:p>
    <w:p w14:paraId="20E14C79" w14:textId="77777777" w:rsidR="009D252F" w:rsidRPr="00651BDB" w:rsidRDefault="009D252F" w:rsidP="00BA484F">
      <w:pPr>
        <w:jc w:val="both"/>
        <w:rPr>
          <w:rFonts w:ascii="Verdana" w:hAnsi="Verdana" w:cs="Arial"/>
          <w:bCs/>
          <w:sz w:val="26"/>
          <w:szCs w:val="26"/>
        </w:rPr>
      </w:pPr>
    </w:p>
    <w:p w14:paraId="66F492B2" w14:textId="4F705D50" w:rsidR="009D252F" w:rsidRPr="00651BDB" w:rsidRDefault="009D252F" w:rsidP="00BA484F">
      <w:pPr>
        <w:jc w:val="both"/>
        <w:rPr>
          <w:rFonts w:ascii="Verdana" w:hAnsi="Verdana" w:cs="Arial"/>
          <w:bCs/>
          <w:sz w:val="26"/>
          <w:szCs w:val="26"/>
        </w:rPr>
      </w:pPr>
      <w:r w:rsidRPr="00651BDB">
        <w:rPr>
          <w:rFonts w:ascii="Verdana" w:hAnsi="Verdana" w:cs="Arial"/>
          <w:bCs/>
          <w:sz w:val="26"/>
          <w:szCs w:val="26"/>
        </w:rPr>
        <w:t xml:space="preserve">Crucially Media Studies is underpinned by the </w:t>
      </w:r>
      <w:r w:rsidRPr="00651BDB">
        <w:rPr>
          <w:rFonts w:ascii="Verdana" w:hAnsi="Verdana" w:cs="Arial"/>
          <w:b/>
          <w:sz w:val="26"/>
          <w:szCs w:val="26"/>
        </w:rPr>
        <w:t>theoretical framework</w:t>
      </w:r>
      <w:r w:rsidRPr="00651BDB">
        <w:rPr>
          <w:rFonts w:ascii="Verdana" w:hAnsi="Verdana" w:cs="Arial"/>
          <w:bCs/>
          <w:sz w:val="26"/>
          <w:szCs w:val="26"/>
        </w:rPr>
        <w:t xml:space="preserve">. This includes the four key theoretical concepts </w:t>
      </w:r>
      <w:r w:rsidR="008314BC" w:rsidRPr="00651BDB">
        <w:rPr>
          <w:rFonts w:ascii="Verdana" w:hAnsi="Verdana" w:cs="Arial"/>
          <w:bCs/>
          <w:sz w:val="26"/>
          <w:szCs w:val="26"/>
        </w:rPr>
        <w:t xml:space="preserve">– Media Language, Media Representation, Media Industry and Media Audience. </w:t>
      </w:r>
      <w:r w:rsidR="008C6AA5" w:rsidRPr="00651BDB">
        <w:rPr>
          <w:rFonts w:ascii="Verdana" w:hAnsi="Verdana" w:cs="Arial"/>
          <w:bCs/>
          <w:sz w:val="26"/>
          <w:szCs w:val="26"/>
        </w:rPr>
        <w:t xml:space="preserve">Within each concept students will develop and in depth understanding of a wide range of theories, </w:t>
      </w:r>
      <w:r w:rsidR="00500AE2" w:rsidRPr="00651BDB">
        <w:rPr>
          <w:rFonts w:ascii="Verdana" w:hAnsi="Verdana" w:cs="Arial"/>
          <w:bCs/>
          <w:sz w:val="26"/>
          <w:szCs w:val="26"/>
        </w:rPr>
        <w:t xml:space="preserve">and then apply these theories to close study products (CSPs). </w:t>
      </w:r>
      <w:r w:rsidR="00E65D72" w:rsidRPr="00651BDB">
        <w:rPr>
          <w:rFonts w:ascii="Verdana" w:hAnsi="Verdana" w:cs="Arial"/>
          <w:bCs/>
          <w:sz w:val="26"/>
          <w:szCs w:val="26"/>
        </w:rPr>
        <w:t xml:space="preserve">Subsequently, the course aims to develop </w:t>
      </w:r>
      <w:r w:rsidR="0051506C" w:rsidRPr="00651BDB">
        <w:rPr>
          <w:rFonts w:ascii="Verdana" w:hAnsi="Verdana" w:cs="Arial"/>
          <w:bCs/>
          <w:sz w:val="26"/>
          <w:szCs w:val="26"/>
        </w:rPr>
        <w:t>critical thinking skills</w:t>
      </w:r>
      <w:r w:rsidR="00FA0AEE" w:rsidRPr="00651BDB">
        <w:rPr>
          <w:rFonts w:ascii="Verdana" w:hAnsi="Verdana" w:cs="Arial"/>
          <w:bCs/>
          <w:sz w:val="26"/>
          <w:szCs w:val="26"/>
        </w:rPr>
        <w:t xml:space="preserve">, allowing </w:t>
      </w:r>
      <w:r w:rsidR="00016C00" w:rsidRPr="00651BDB">
        <w:rPr>
          <w:rFonts w:ascii="Verdana" w:hAnsi="Verdana" w:cs="Arial"/>
          <w:bCs/>
          <w:sz w:val="26"/>
          <w:szCs w:val="26"/>
        </w:rPr>
        <w:t xml:space="preserve">students to perceive the media </w:t>
      </w:r>
      <w:r w:rsidR="003A2511" w:rsidRPr="00651BDB">
        <w:rPr>
          <w:rFonts w:ascii="Verdana" w:hAnsi="Verdana" w:cs="Arial"/>
          <w:bCs/>
          <w:sz w:val="26"/>
          <w:szCs w:val="26"/>
        </w:rPr>
        <w:t xml:space="preserve">from a range of perspectives. </w:t>
      </w:r>
    </w:p>
    <w:p w14:paraId="2D3E535C" w14:textId="77777777" w:rsidR="009D252F" w:rsidRPr="00651BDB" w:rsidRDefault="009D252F" w:rsidP="00BA484F">
      <w:pPr>
        <w:jc w:val="both"/>
        <w:rPr>
          <w:rFonts w:ascii="Verdana" w:hAnsi="Verdana" w:cs="Arial"/>
          <w:bCs/>
          <w:sz w:val="26"/>
          <w:szCs w:val="26"/>
        </w:rPr>
      </w:pPr>
    </w:p>
    <w:p w14:paraId="5CD90D45" w14:textId="3D7712F5" w:rsidR="009D252F" w:rsidRPr="00651BDB" w:rsidRDefault="00385EDC" w:rsidP="00BA484F">
      <w:pPr>
        <w:jc w:val="both"/>
        <w:rPr>
          <w:rFonts w:ascii="Verdana" w:hAnsi="Verdana" w:cs="Arial"/>
          <w:bCs/>
          <w:sz w:val="26"/>
          <w:szCs w:val="26"/>
        </w:rPr>
      </w:pPr>
      <w:r w:rsidRPr="00651BDB">
        <w:rPr>
          <w:rFonts w:ascii="Verdana" w:hAnsi="Verdana" w:cs="Arial"/>
          <w:bCs/>
          <w:sz w:val="26"/>
          <w:szCs w:val="26"/>
        </w:rPr>
        <w:t xml:space="preserve">Part of the course requires pupils to complete a </w:t>
      </w:r>
      <w:r w:rsidRPr="00651BDB">
        <w:rPr>
          <w:rFonts w:ascii="Verdana" w:hAnsi="Verdana" w:cs="Arial"/>
          <w:b/>
          <w:sz w:val="26"/>
          <w:szCs w:val="26"/>
        </w:rPr>
        <w:t xml:space="preserve">non-exam assessment (NEA), </w:t>
      </w:r>
      <w:r w:rsidRPr="00651BDB">
        <w:rPr>
          <w:rFonts w:ascii="Verdana" w:hAnsi="Verdana" w:cs="Arial"/>
          <w:bCs/>
          <w:sz w:val="26"/>
          <w:szCs w:val="26"/>
        </w:rPr>
        <w:t xml:space="preserve">this </w:t>
      </w:r>
      <w:r w:rsidR="006368CD" w:rsidRPr="00651BDB">
        <w:rPr>
          <w:rFonts w:ascii="Verdana" w:hAnsi="Verdana" w:cs="Arial"/>
          <w:bCs/>
          <w:sz w:val="26"/>
          <w:szCs w:val="26"/>
        </w:rPr>
        <w:t>involves creating a media product from a</w:t>
      </w:r>
      <w:r w:rsidR="00501881" w:rsidRPr="00651BDB">
        <w:rPr>
          <w:rFonts w:ascii="Verdana" w:hAnsi="Verdana" w:cs="Arial"/>
          <w:bCs/>
          <w:sz w:val="26"/>
          <w:szCs w:val="26"/>
        </w:rPr>
        <w:t xml:space="preserve"> selection of briefs. </w:t>
      </w:r>
      <w:r w:rsidR="00080EAD" w:rsidRPr="00651BDB">
        <w:rPr>
          <w:rFonts w:ascii="Verdana" w:hAnsi="Verdana" w:cs="Arial"/>
          <w:bCs/>
          <w:sz w:val="26"/>
          <w:szCs w:val="26"/>
        </w:rPr>
        <w:t>Th</w:t>
      </w:r>
      <w:r w:rsidR="001A52C5" w:rsidRPr="00651BDB">
        <w:rPr>
          <w:rFonts w:ascii="Verdana" w:hAnsi="Verdana" w:cs="Arial"/>
          <w:bCs/>
          <w:sz w:val="26"/>
          <w:szCs w:val="26"/>
        </w:rPr>
        <w:t xml:space="preserve">e options change every year, </w:t>
      </w:r>
      <w:r w:rsidR="00253AB5" w:rsidRPr="00651BDB">
        <w:rPr>
          <w:rFonts w:ascii="Verdana" w:hAnsi="Verdana" w:cs="Arial"/>
          <w:bCs/>
          <w:sz w:val="26"/>
          <w:szCs w:val="26"/>
        </w:rPr>
        <w:t>however,</w:t>
      </w:r>
      <w:r w:rsidR="001A52C5" w:rsidRPr="00651BDB">
        <w:rPr>
          <w:rFonts w:ascii="Verdana" w:hAnsi="Verdana" w:cs="Arial"/>
          <w:bCs/>
          <w:sz w:val="26"/>
          <w:szCs w:val="26"/>
        </w:rPr>
        <w:t xml:space="preserve"> could</w:t>
      </w:r>
      <w:r w:rsidR="009861F7" w:rsidRPr="00651BDB">
        <w:rPr>
          <w:rFonts w:ascii="Verdana" w:hAnsi="Verdana" w:cs="Arial"/>
          <w:bCs/>
          <w:sz w:val="26"/>
          <w:szCs w:val="26"/>
        </w:rPr>
        <w:t xml:space="preserve"> be a music video, film trailer or a social media campaign for </w:t>
      </w:r>
      <w:r w:rsidR="00BA582A" w:rsidRPr="00651BDB">
        <w:rPr>
          <w:rFonts w:ascii="Verdana" w:hAnsi="Verdana" w:cs="Arial"/>
          <w:bCs/>
          <w:sz w:val="26"/>
          <w:szCs w:val="26"/>
        </w:rPr>
        <w:t>an</w:t>
      </w:r>
      <w:r w:rsidR="009861F7" w:rsidRPr="00651BDB">
        <w:rPr>
          <w:rFonts w:ascii="Verdana" w:hAnsi="Verdana" w:cs="Arial"/>
          <w:bCs/>
          <w:sz w:val="26"/>
          <w:szCs w:val="26"/>
        </w:rPr>
        <w:t xml:space="preserve"> </w:t>
      </w:r>
      <w:r w:rsidR="00F83B89" w:rsidRPr="00651BDB">
        <w:rPr>
          <w:rFonts w:ascii="Verdana" w:hAnsi="Verdana" w:cs="Arial"/>
          <w:bCs/>
          <w:sz w:val="26"/>
          <w:szCs w:val="26"/>
        </w:rPr>
        <w:t xml:space="preserve">influencer </w:t>
      </w:r>
      <w:r w:rsidR="001A52C5" w:rsidRPr="00651BDB">
        <w:rPr>
          <w:rFonts w:ascii="Verdana" w:hAnsi="Verdana" w:cs="Arial"/>
          <w:bCs/>
          <w:sz w:val="26"/>
          <w:szCs w:val="26"/>
        </w:rPr>
        <w:t xml:space="preserve">for example. </w:t>
      </w:r>
      <w:r w:rsidR="00253AB5" w:rsidRPr="00651BDB">
        <w:rPr>
          <w:rFonts w:ascii="Verdana" w:hAnsi="Verdana" w:cs="Arial"/>
          <w:bCs/>
          <w:sz w:val="26"/>
          <w:szCs w:val="26"/>
        </w:rPr>
        <w:t xml:space="preserve">While the NEA assesses application of </w:t>
      </w:r>
      <w:r w:rsidR="00BA582A" w:rsidRPr="00651BDB">
        <w:rPr>
          <w:rFonts w:ascii="Verdana" w:hAnsi="Verdana" w:cs="Arial"/>
          <w:bCs/>
          <w:sz w:val="26"/>
          <w:szCs w:val="26"/>
        </w:rPr>
        <w:t>knowledge of</w:t>
      </w:r>
      <w:r w:rsidR="00253AB5" w:rsidRPr="00651BDB">
        <w:rPr>
          <w:rFonts w:ascii="Verdana" w:hAnsi="Verdana" w:cs="Arial"/>
          <w:bCs/>
          <w:sz w:val="26"/>
          <w:szCs w:val="26"/>
        </w:rPr>
        <w:t xml:space="preserve"> the course, students will develop their creative media skills</w:t>
      </w:r>
      <w:r w:rsidR="00C91D75" w:rsidRPr="00651BDB">
        <w:rPr>
          <w:rFonts w:ascii="Verdana" w:hAnsi="Verdana" w:cs="Arial"/>
          <w:bCs/>
          <w:sz w:val="26"/>
          <w:szCs w:val="26"/>
        </w:rPr>
        <w:t xml:space="preserve">. </w:t>
      </w:r>
    </w:p>
    <w:p w14:paraId="3F918EFC" w14:textId="77777777" w:rsidR="009D252F" w:rsidRPr="004113A6" w:rsidRDefault="009D252F" w:rsidP="00BA484F">
      <w:pPr>
        <w:jc w:val="both"/>
        <w:rPr>
          <w:rFonts w:ascii="Verdana" w:hAnsi="Verdana" w:cs="Arial"/>
          <w:bCs/>
          <w:sz w:val="28"/>
          <w:szCs w:val="28"/>
        </w:rPr>
      </w:pPr>
    </w:p>
    <w:p w14:paraId="4DD79212" w14:textId="77777777" w:rsidR="009D252F" w:rsidRPr="004113A6" w:rsidRDefault="009D252F" w:rsidP="00BA484F">
      <w:pPr>
        <w:jc w:val="both"/>
        <w:rPr>
          <w:rFonts w:ascii="Verdana" w:hAnsi="Verdana" w:cs="Arial"/>
          <w:bCs/>
          <w:sz w:val="28"/>
          <w:szCs w:val="28"/>
        </w:rPr>
      </w:pPr>
    </w:p>
    <w:p w14:paraId="5BB3DF97" w14:textId="05B10E43" w:rsidR="00676E3D" w:rsidRPr="004113A6" w:rsidRDefault="00676E3D" w:rsidP="00BA484F">
      <w:pPr>
        <w:jc w:val="both"/>
        <w:rPr>
          <w:rFonts w:ascii="Verdana" w:hAnsi="Verdana" w:cs="Arial"/>
          <w:bCs/>
          <w:sz w:val="28"/>
          <w:szCs w:val="28"/>
        </w:rPr>
      </w:pPr>
    </w:p>
    <w:p w14:paraId="747CDA68" w14:textId="77777777" w:rsidR="00396AED" w:rsidRPr="004113A6" w:rsidRDefault="00396AED" w:rsidP="00BA484F">
      <w:pPr>
        <w:jc w:val="both"/>
        <w:rPr>
          <w:rFonts w:ascii="Verdana" w:hAnsi="Verdana" w:cs="Arial"/>
          <w:bCs/>
          <w:sz w:val="28"/>
          <w:szCs w:val="28"/>
        </w:rPr>
      </w:pPr>
    </w:p>
    <w:tbl>
      <w:tblPr>
        <w:tblStyle w:val="TableGrid"/>
        <w:tblW w:w="0" w:type="auto"/>
        <w:tblLook w:val="04A0" w:firstRow="1" w:lastRow="0" w:firstColumn="1" w:lastColumn="0" w:noHBand="0" w:noVBand="1"/>
      </w:tblPr>
      <w:tblGrid>
        <w:gridCol w:w="10450"/>
      </w:tblGrid>
      <w:tr w:rsidR="00E54768" w:rsidRPr="004113A6" w14:paraId="318AC6D2" w14:textId="77777777" w:rsidTr="00676E3D">
        <w:tc>
          <w:tcPr>
            <w:tcW w:w="10450" w:type="dxa"/>
            <w:tcBorders>
              <w:top w:val="nil"/>
              <w:left w:val="nil"/>
              <w:bottom w:val="nil"/>
              <w:right w:val="nil"/>
            </w:tcBorders>
            <w:shd w:val="clear" w:color="auto" w:fill="1F3864" w:themeFill="accent1" w:themeFillShade="80"/>
          </w:tcPr>
          <w:p w14:paraId="58DD0161" w14:textId="26EEE23D" w:rsidR="00676E3D" w:rsidRPr="004113A6" w:rsidRDefault="00676E3D" w:rsidP="00BA484F">
            <w:pPr>
              <w:pStyle w:val="Heading1"/>
              <w:jc w:val="both"/>
              <w:rPr>
                <w:rFonts w:ascii="Verdana" w:hAnsi="Verdana"/>
                <w:color w:val="auto"/>
              </w:rPr>
            </w:pPr>
            <w:bookmarkStart w:id="2" w:name="_Toc74737905"/>
            <w:bookmarkStart w:id="3" w:name="_Toc108560342"/>
            <w:r w:rsidRPr="004113A6">
              <w:rPr>
                <w:rFonts w:ascii="Verdana" w:hAnsi="Verdana"/>
                <w:color w:val="auto"/>
              </w:rPr>
              <w:t>COURSE STRUCTURE</w:t>
            </w:r>
            <w:bookmarkEnd w:id="2"/>
            <w:bookmarkEnd w:id="3"/>
          </w:p>
        </w:tc>
      </w:tr>
    </w:tbl>
    <w:p w14:paraId="2DC65F21" w14:textId="3610A604" w:rsidR="00676E3D" w:rsidRPr="004113A6" w:rsidRDefault="00676E3D" w:rsidP="00BA484F">
      <w:pPr>
        <w:ind w:firstLine="142"/>
        <w:jc w:val="both"/>
        <w:rPr>
          <w:rFonts w:ascii="Verdana" w:hAnsi="Verdana"/>
        </w:rPr>
      </w:pPr>
    </w:p>
    <w:p w14:paraId="0937BED5" w14:textId="1E2D097F" w:rsidR="00A57463" w:rsidRPr="004113A6" w:rsidRDefault="00A57463" w:rsidP="00CC6D7F">
      <w:pPr>
        <w:jc w:val="center"/>
        <w:rPr>
          <w:rFonts w:ascii="Verdana" w:hAnsi="Verdana" w:cs="Arial"/>
          <w:b/>
          <w:sz w:val="21"/>
          <w:szCs w:val="21"/>
        </w:rPr>
      </w:pPr>
    </w:p>
    <w:p w14:paraId="19B48659" w14:textId="77777777" w:rsidR="002E2F2B" w:rsidRPr="004113A6" w:rsidRDefault="002E2F2B" w:rsidP="00F472EA">
      <w:pPr>
        <w:rPr>
          <w:rFonts w:ascii="Verdana" w:hAnsi="Verdana" w:cs="Arial"/>
          <w:b/>
          <w:sz w:val="28"/>
          <w:szCs w:val="28"/>
        </w:rPr>
      </w:pPr>
      <w:r w:rsidRPr="004113A6">
        <w:rPr>
          <w:rFonts w:ascii="Verdana" w:hAnsi="Verdana" w:cs="Arial"/>
          <w:b/>
          <w:sz w:val="28"/>
          <w:szCs w:val="28"/>
        </w:rPr>
        <w:t>Paper 1 – 35%</w:t>
      </w:r>
    </w:p>
    <w:p w14:paraId="42ECB77D" w14:textId="77777777" w:rsidR="002E2F2B" w:rsidRPr="004113A6" w:rsidRDefault="002E2F2B" w:rsidP="00F472EA">
      <w:pPr>
        <w:rPr>
          <w:rFonts w:ascii="Verdana" w:hAnsi="Verdana" w:cs="Arial"/>
          <w:b/>
          <w:sz w:val="28"/>
          <w:szCs w:val="28"/>
        </w:rPr>
      </w:pPr>
    </w:p>
    <w:p w14:paraId="1198D5CF" w14:textId="30967D21" w:rsidR="002E2F2B" w:rsidRPr="004113A6" w:rsidRDefault="002E2F2B" w:rsidP="002E2F2B">
      <w:pPr>
        <w:rPr>
          <w:rFonts w:ascii="Verdana" w:hAnsi="Verdana" w:cs="Arial"/>
          <w:bCs/>
          <w:sz w:val="28"/>
          <w:szCs w:val="28"/>
        </w:rPr>
      </w:pPr>
      <w:r w:rsidRPr="004113A6">
        <w:rPr>
          <w:rFonts w:ascii="Verdana" w:hAnsi="Verdana" w:cs="Arial"/>
          <w:bCs/>
          <w:sz w:val="28"/>
          <w:szCs w:val="28"/>
        </w:rPr>
        <w:t xml:space="preserve">Media One, has sections on Media Language and Representations (Section A) and </w:t>
      </w:r>
    </w:p>
    <w:p w14:paraId="2F4F1D1F" w14:textId="1D29FB17" w:rsidR="002E2F2B" w:rsidRPr="004113A6" w:rsidRDefault="002E2F2B" w:rsidP="002E2F2B">
      <w:pPr>
        <w:rPr>
          <w:rFonts w:ascii="Verdana" w:hAnsi="Verdana" w:cs="Arial"/>
          <w:bCs/>
          <w:sz w:val="28"/>
          <w:szCs w:val="28"/>
        </w:rPr>
      </w:pPr>
      <w:r w:rsidRPr="004113A6">
        <w:rPr>
          <w:rFonts w:ascii="Verdana" w:hAnsi="Verdana" w:cs="Arial"/>
          <w:bCs/>
          <w:sz w:val="28"/>
          <w:szCs w:val="28"/>
        </w:rPr>
        <w:t>Media Industries and Audiences (Section B).</w:t>
      </w:r>
    </w:p>
    <w:p w14:paraId="6E9258A6" w14:textId="77777777" w:rsidR="003D4B29" w:rsidRPr="004113A6" w:rsidRDefault="003D4B29" w:rsidP="002E2F2B">
      <w:pPr>
        <w:rPr>
          <w:rFonts w:ascii="Verdana" w:hAnsi="Verdana" w:cs="Arial"/>
          <w:bCs/>
          <w:sz w:val="28"/>
          <w:szCs w:val="28"/>
        </w:rPr>
      </w:pPr>
    </w:p>
    <w:p w14:paraId="091D0D93" w14:textId="7F5FDA74" w:rsidR="002E2F2B" w:rsidRPr="004113A6" w:rsidRDefault="002E2F2B" w:rsidP="002E2F2B">
      <w:pPr>
        <w:rPr>
          <w:rFonts w:ascii="Verdana" w:hAnsi="Verdana" w:cs="Arial"/>
          <w:bCs/>
          <w:sz w:val="28"/>
          <w:szCs w:val="28"/>
        </w:rPr>
      </w:pPr>
      <w:r w:rsidRPr="004113A6">
        <w:rPr>
          <w:rFonts w:ascii="Verdana" w:hAnsi="Verdana" w:cs="Arial"/>
          <w:bCs/>
          <w:sz w:val="28"/>
          <w:szCs w:val="28"/>
        </w:rPr>
        <w:t>Section A features questions on the following forms: advertising/marketing, music videos.</w:t>
      </w:r>
    </w:p>
    <w:p w14:paraId="1B4C819D" w14:textId="77777777" w:rsidR="003D4B29" w:rsidRPr="004113A6" w:rsidRDefault="003D4B29" w:rsidP="002E2F2B">
      <w:pPr>
        <w:rPr>
          <w:rFonts w:ascii="Verdana" w:hAnsi="Verdana" w:cs="Arial"/>
          <w:bCs/>
          <w:sz w:val="28"/>
          <w:szCs w:val="28"/>
        </w:rPr>
      </w:pPr>
    </w:p>
    <w:p w14:paraId="3A9E75AD" w14:textId="77777777" w:rsidR="002E2F2B" w:rsidRPr="004113A6" w:rsidRDefault="002E2F2B" w:rsidP="002E2F2B">
      <w:pPr>
        <w:rPr>
          <w:rFonts w:ascii="Verdana" w:hAnsi="Verdana" w:cs="Arial"/>
          <w:bCs/>
          <w:sz w:val="28"/>
          <w:szCs w:val="28"/>
        </w:rPr>
      </w:pPr>
      <w:r w:rsidRPr="004113A6">
        <w:rPr>
          <w:rFonts w:ascii="Verdana" w:hAnsi="Verdana" w:cs="Arial"/>
          <w:bCs/>
          <w:sz w:val="28"/>
          <w:szCs w:val="28"/>
        </w:rPr>
        <w:t>Section B features questions on any two of radio, newspapers and film.</w:t>
      </w:r>
    </w:p>
    <w:p w14:paraId="56AFA121" w14:textId="77777777" w:rsidR="003D4B29" w:rsidRPr="004113A6" w:rsidRDefault="003D4B29" w:rsidP="002E2F2B">
      <w:pPr>
        <w:rPr>
          <w:rFonts w:ascii="Verdana" w:hAnsi="Verdana" w:cs="Arial"/>
          <w:bCs/>
          <w:sz w:val="28"/>
          <w:szCs w:val="28"/>
        </w:rPr>
      </w:pPr>
    </w:p>
    <w:p w14:paraId="6007811D" w14:textId="507D3371" w:rsidR="003D4B29" w:rsidRPr="004113A6" w:rsidRDefault="002E2F2B" w:rsidP="003D4B29">
      <w:pPr>
        <w:rPr>
          <w:rFonts w:ascii="Verdana" w:hAnsi="Verdana" w:cs="Arial"/>
          <w:bCs/>
          <w:sz w:val="28"/>
          <w:szCs w:val="28"/>
        </w:rPr>
      </w:pPr>
      <w:r w:rsidRPr="004113A6">
        <w:rPr>
          <w:rFonts w:ascii="Verdana" w:hAnsi="Verdana" w:cs="Arial"/>
          <w:bCs/>
          <w:sz w:val="28"/>
          <w:szCs w:val="28"/>
        </w:rPr>
        <w:t xml:space="preserve">The questions themselves will focus on the theoretical framework and contexts of the media, but you will be expected to answer by reference to the relevant CSPs. </w:t>
      </w:r>
    </w:p>
    <w:p w14:paraId="7B9BEBF1" w14:textId="151B176F" w:rsidR="00F12E6C" w:rsidRPr="004113A6" w:rsidRDefault="00C41097" w:rsidP="003D4B29">
      <w:pPr>
        <w:rPr>
          <w:rFonts w:ascii="Verdana" w:hAnsi="Verdana" w:cs="Arial"/>
          <w:bCs/>
          <w:sz w:val="28"/>
          <w:szCs w:val="28"/>
        </w:rPr>
      </w:pPr>
      <w:r w:rsidRPr="004113A6">
        <w:rPr>
          <w:rFonts w:ascii="Verdana" w:hAnsi="Verdana"/>
          <w:noProof/>
        </w:rPr>
        <w:drawing>
          <wp:anchor distT="0" distB="0" distL="114300" distR="114300" simplePos="0" relativeHeight="251662343" behindDoc="0" locked="0" layoutInCell="1" allowOverlap="1" wp14:anchorId="6C2BC751" wp14:editId="4B5EB4B2">
            <wp:simplePos x="0" y="0"/>
            <wp:positionH relativeFrom="margin">
              <wp:align>right</wp:align>
            </wp:positionH>
            <wp:positionV relativeFrom="paragraph">
              <wp:posOffset>237490</wp:posOffset>
            </wp:positionV>
            <wp:extent cx="6722110" cy="3456167"/>
            <wp:effectExtent l="0" t="0" r="2540" b="0"/>
            <wp:wrapSquare wrapText="bothSides"/>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6722110" cy="3456167"/>
                    </a:xfrm>
                    <a:prstGeom prst="rect">
                      <a:avLst/>
                    </a:prstGeom>
                  </pic:spPr>
                </pic:pic>
              </a:graphicData>
            </a:graphic>
          </wp:anchor>
        </w:drawing>
      </w:r>
    </w:p>
    <w:p w14:paraId="5DFA491C" w14:textId="4EE3D2CE" w:rsidR="0084183B" w:rsidRPr="004113A6" w:rsidRDefault="0084183B" w:rsidP="003D4B29">
      <w:pPr>
        <w:rPr>
          <w:rFonts w:ascii="Verdana" w:hAnsi="Verdana" w:cs="Arial"/>
          <w:bCs/>
          <w:sz w:val="28"/>
          <w:szCs w:val="28"/>
        </w:rPr>
      </w:pPr>
    </w:p>
    <w:p w14:paraId="018B84F6" w14:textId="77777777" w:rsidR="0084183B" w:rsidRPr="004113A6" w:rsidRDefault="0084183B" w:rsidP="003D4B29">
      <w:pPr>
        <w:rPr>
          <w:rFonts w:ascii="Verdana" w:hAnsi="Verdana" w:cs="Arial"/>
          <w:bCs/>
          <w:sz w:val="28"/>
          <w:szCs w:val="28"/>
        </w:rPr>
      </w:pPr>
    </w:p>
    <w:p w14:paraId="2BE61AEF" w14:textId="77777777" w:rsidR="00C151C3" w:rsidRPr="004113A6" w:rsidRDefault="00C151C3" w:rsidP="003D4B29">
      <w:pPr>
        <w:rPr>
          <w:rFonts w:ascii="Verdana" w:hAnsi="Verdana" w:cs="Arial"/>
          <w:b/>
          <w:sz w:val="28"/>
          <w:szCs w:val="28"/>
        </w:rPr>
      </w:pPr>
    </w:p>
    <w:p w14:paraId="7162D4A8" w14:textId="77777777" w:rsidR="00C151C3" w:rsidRPr="004113A6" w:rsidRDefault="00C151C3" w:rsidP="003D4B29">
      <w:pPr>
        <w:rPr>
          <w:rFonts w:ascii="Verdana" w:hAnsi="Verdana" w:cs="Arial"/>
          <w:b/>
          <w:sz w:val="28"/>
          <w:szCs w:val="28"/>
        </w:rPr>
      </w:pPr>
    </w:p>
    <w:p w14:paraId="4785CD2C" w14:textId="77777777" w:rsidR="00C151C3" w:rsidRPr="004113A6" w:rsidRDefault="00C151C3" w:rsidP="003D4B29">
      <w:pPr>
        <w:rPr>
          <w:rFonts w:ascii="Verdana" w:hAnsi="Verdana" w:cs="Arial"/>
          <w:b/>
          <w:sz w:val="28"/>
          <w:szCs w:val="28"/>
        </w:rPr>
      </w:pPr>
    </w:p>
    <w:p w14:paraId="34E58F4B" w14:textId="77777777" w:rsidR="00C151C3" w:rsidRPr="004113A6" w:rsidRDefault="00C151C3" w:rsidP="003D4B29">
      <w:pPr>
        <w:rPr>
          <w:rFonts w:ascii="Verdana" w:hAnsi="Verdana" w:cs="Arial"/>
          <w:b/>
          <w:sz w:val="28"/>
          <w:szCs w:val="28"/>
        </w:rPr>
      </w:pPr>
    </w:p>
    <w:p w14:paraId="3A5B3C0B" w14:textId="77777777" w:rsidR="00C151C3" w:rsidRPr="004113A6" w:rsidRDefault="00C151C3" w:rsidP="003D4B29">
      <w:pPr>
        <w:rPr>
          <w:rFonts w:ascii="Verdana" w:hAnsi="Verdana" w:cs="Arial"/>
          <w:b/>
          <w:sz w:val="28"/>
          <w:szCs w:val="28"/>
        </w:rPr>
      </w:pPr>
    </w:p>
    <w:p w14:paraId="071C63B6" w14:textId="77777777" w:rsidR="00C151C3" w:rsidRPr="004113A6" w:rsidRDefault="00C151C3" w:rsidP="003D4B29">
      <w:pPr>
        <w:rPr>
          <w:rFonts w:ascii="Verdana" w:hAnsi="Verdana" w:cs="Arial"/>
          <w:b/>
          <w:sz w:val="28"/>
          <w:szCs w:val="28"/>
        </w:rPr>
      </w:pPr>
    </w:p>
    <w:p w14:paraId="4F5BC4C0" w14:textId="77777777" w:rsidR="00C151C3" w:rsidRPr="004113A6" w:rsidRDefault="00C151C3" w:rsidP="003D4B29">
      <w:pPr>
        <w:rPr>
          <w:rFonts w:ascii="Verdana" w:hAnsi="Verdana" w:cs="Arial"/>
          <w:b/>
          <w:sz w:val="28"/>
          <w:szCs w:val="28"/>
        </w:rPr>
      </w:pPr>
    </w:p>
    <w:p w14:paraId="74C7B50E" w14:textId="77777777" w:rsidR="00C151C3" w:rsidRPr="004113A6" w:rsidRDefault="00C151C3" w:rsidP="003D4B29">
      <w:pPr>
        <w:rPr>
          <w:rFonts w:ascii="Verdana" w:hAnsi="Verdana" w:cs="Arial"/>
          <w:b/>
          <w:sz w:val="28"/>
          <w:szCs w:val="28"/>
        </w:rPr>
      </w:pPr>
    </w:p>
    <w:p w14:paraId="43C41AAC" w14:textId="2D48A449" w:rsidR="00F12E6C" w:rsidRPr="004113A6" w:rsidRDefault="00F12E6C" w:rsidP="003D4B29">
      <w:pPr>
        <w:rPr>
          <w:rFonts w:ascii="Verdana" w:hAnsi="Verdana" w:cs="Arial"/>
          <w:b/>
          <w:sz w:val="21"/>
          <w:szCs w:val="21"/>
        </w:rPr>
      </w:pPr>
      <w:r w:rsidRPr="004113A6">
        <w:rPr>
          <w:rFonts w:ascii="Verdana" w:hAnsi="Verdana" w:cs="Arial"/>
          <w:b/>
          <w:sz w:val="28"/>
          <w:szCs w:val="28"/>
        </w:rPr>
        <w:t>Paper 2 – 35%</w:t>
      </w:r>
    </w:p>
    <w:p w14:paraId="644CC38E" w14:textId="77777777" w:rsidR="007C772C" w:rsidRPr="004113A6" w:rsidRDefault="007C772C" w:rsidP="002E2F2B">
      <w:pPr>
        <w:rPr>
          <w:rFonts w:ascii="Verdana" w:hAnsi="Verdana" w:cs="Arial"/>
          <w:bCs/>
          <w:sz w:val="28"/>
          <w:szCs w:val="28"/>
        </w:rPr>
      </w:pPr>
    </w:p>
    <w:p w14:paraId="21B75BB9" w14:textId="4DA74890" w:rsidR="007C772C" w:rsidRPr="004113A6" w:rsidRDefault="007C772C" w:rsidP="007C772C">
      <w:pPr>
        <w:rPr>
          <w:rFonts w:ascii="Verdana" w:hAnsi="Verdana" w:cs="Arial"/>
          <w:bCs/>
          <w:sz w:val="28"/>
          <w:szCs w:val="28"/>
        </w:rPr>
      </w:pPr>
      <w:r w:rsidRPr="004113A6">
        <w:rPr>
          <w:rFonts w:ascii="Verdana" w:hAnsi="Verdana" w:cs="Arial"/>
          <w:bCs/>
          <w:sz w:val="28"/>
          <w:szCs w:val="28"/>
        </w:rPr>
        <w:t>The second exam, Media Two, features questions based on all the in-depth studies (Television, Magazines, Online, social and participatory media, Video games).</w:t>
      </w:r>
    </w:p>
    <w:p w14:paraId="25979687" w14:textId="77777777" w:rsidR="007C772C" w:rsidRPr="004113A6" w:rsidRDefault="007C772C" w:rsidP="007C772C">
      <w:pPr>
        <w:rPr>
          <w:rFonts w:ascii="Verdana" w:hAnsi="Verdana" w:cs="Arial"/>
          <w:bCs/>
          <w:sz w:val="28"/>
          <w:szCs w:val="28"/>
        </w:rPr>
      </w:pPr>
    </w:p>
    <w:p w14:paraId="39EF6B40" w14:textId="4E14F020" w:rsidR="009A1F15" w:rsidRPr="004113A6" w:rsidRDefault="007C772C" w:rsidP="007C772C">
      <w:pPr>
        <w:rPr>
          <w:rFonts w:ascii="Verdana" w:hAnsi="Verdana" w:cs="Arial"/>
          <w:bCs/>
          <w:sz w:val="28"/>
          <w:szCs w:val="28"/>
        </w:rPr>
      </w:pPr>
      <w:r w:rsidRPr="004113A6">
        <w:rPr>
          <w:rFonts w:ascii="Verdana" w:hAnsi="Verdana" w:cs="Arial"/>
          <w:bCs/>
          <w:sz w:val="28"/>
          <w:szCs w:val="28"/>
        </w:rPr>
        <w:t>As with Media One, the questions themselves will focus on the theoretical framework and contexts of the media, but you will be expected to answer by reference to the relevant CSPs. There is also one</w:t>
      </w:r>
      <w:r w:rsidR="009A1F15" w:rsidRPr="004113A6">
        <w:rPr>
          <w:rFonts w:ascii="Verdana" w:hAnsi="Verdana" w:cs="Arial"/>
          <w:bCs/>
          <w:sz w:val="28"/>
          <w:szCs w:val="28"/>
        </w:rPr>
        <w:t xml:space="preserve"> </w:t>
      </w:r>
      <w:r w:rsidRPr="004113A6">
        <w:rPr>
          <w:rFonts w:ascii="Verdana" w:hAnsi="Verdana" w:cs="Arial"/>
          <w:bCs/>
          <w:sz w:val="28"/>
          <w:szCs w:val="28"/>
        </w:rPr>
        <w:t>unseen product on this paper.</w:t>
      </w:r>
    </w:p>
    <w:p w14:paraId="5DA8FE14" w14:textId="77777777" w:rsidR="00396AED" w:rsidRPr="004113A6" w:rsidRDefault="00396AED" w:rsidP="007C772C">
      <w:pPr>
        <w:rPr>
          <w:rFonts w:ascii="Verdana" w:hAnsi="Verdana"/>
          <w:noProof/>
        </w:rPr>
      </w:pPr>
    </w:p>
    <w:p w14:paraId="1B0CEBA9" w14:textId="77777777" w:rsidR="00396AED" w:rsidRPr="004113A6" w:rsidRDefault="00396AED" w:rsidP="007C772C">
      <w:pPr>
        <w:rPr>
          <w:rFonts w:ascii="Verdana" w:hAnsi="Verdana"/>
          <w:noProof/>
        </w:rPr>
      </w:pPr>
    </w:p>
    <w:p w14:paraId="144CD89D" w14:textId="37282B2B" w:rsidR="000950DF" w:rsidRPr="004113A6" w:rsidRDefault="000950DF" w:rsidP="007C772C">
      <w:pPr>
        <w:rPr>
          <w:rFonts w:ascii="Verdana" w:hAnsi="Verdana" w:cs="Arial"/>
          <w:bCs/>
          <w:sz w:val="28"/>
          <w:szCs w:val="28"/>
        </w:rPr>
      </w:pPr>
      <w:r w:rsidRPr="004113A6">
        <w:rPr>
          <w:rFonts w:ascii="Verdana" w:hAnsi="Verdana"/>
          <w:noProof/>
        </w:rPr>
        <w:drawing>
          <wp:inline distT="0" distB="0" distL="0" distR="0" wp14:anchorId="5E93341D" wp14:editId="4ED09FB7">
            <wp:extent cx="6642100" cy="5118100"/>
            <wp:effectExtent l="0" t="0" r="6350" b="6350"/>
            <wp:docPr id="17" name="Picture 1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10;&#10;Description automatically generated"/>
                    <pic:cNvPicPr/>
                  </pic:nvPicPr>
                  <pic:blipFill rotWithShape="1">
                    <a:blip r:embed="rId19"/>
                    <a:srcRect t="445" b="1"/>
                    <a:stretch/>
                  </pic:blipFill>
                  <pic:spPr bwMode="auto">
                    <a:xfrm>
                      <a:off x="0" y="0"/>
                      <a:ext cx="6642100" cy="5118100"/>
                    </a:xfrm>
                    <a:prstGeom prst="rect">
                      <a:avLst/>
                    </a:prstGeom>
                    <a:ln>
                      <a:noFill/>
                    </a:ln>
                    <a:extLst>
                      <a:ext uri="{53640926-AAD7-44D8-BBD7-CCE9431645EC}">
                        <a14:shadowObscured xmlns:a14="http://schemas.microsoft.com/office/drawing/2010/main"/>
                      </a:ext>
                    </a:extLst>
                  </pic:spPr>
                </pic:pic>
              </a:graphicData>
            </a:graphic>
          </wp:inline>
        </w:drawing>
      </w:r>
    </w:p>
    <w:p w14:paraId="572BBFBD" w14:textId="77777777" w:rsidR="009A1F15" w:rsidRPr="004113A6" w:rsidRDefault="009A1F15" w:rsidP="007C772C">
      <w:pPr>
        <w:rPr>
          <w:rFonts w:ascii="Verdana" w:hAnsi="Verdana" w:cs="Arial"/>
          <w:bCs/>
          <w:sz w:val="28"/>
          <w:szCs w:val="28"/>
        </w:rPr>
      </w:pPr>
    </w:p>
    <w:p w14:paraId="1F380F12" w14:textId="77777777" w:rsidR="00622E85" w:rsidRPr="004113A6" w:rsidRDefault="009A1F15" w:rsidP="007C772C">
      <w:pPr>
        <w:rPr>
          <w:rFonts w:ascii="Verdana" w:hAnsi="Verdana" w:cs="Arial"/>
          <w:b/>
          <w:sz w:val="21"/>
          <w:szCs w:val="21"/>
        </w:rPr>
      </w:pPr>
      <w:r w:rsidRPr="004113A6">
        <w:rPr>
          <w:rFonts w:ascii="Verdana" w:hAnsi="Verdana" w:cs="Arial"/>
          <w:b/>
          <w:sz w:val="28"/>
          <w:szCs w:val="28"/>
        </w:rPr>
        <w:t>NEA – 30%</w:t>
      </w:r>
    </w:p>
    <w:p w14:paraId="54E80630" w14:textId="77777777" w:rsidR="00622E85" w:rsidRPr="004113A6" w:rsidRDefault="00622E85" w:rsidP="007C772C">
      <w:pPr>
        <w:rPr>
          <w:rFonts w:ascii="Verdana" w:hAnsi="Verdana" w:cs="Arial"/>
          <w:b/>
          <w:sz w:val="21"/>
          <w:szCs w:val="21"/>
        </w:rPr>
      </w:pPr>
    </w:p>
    <w:p w14:paraId="5329613F" w14:textId="6BB87D6C" w:rsidR="00152BE3" w:rsidRPr="004113A6" w:rsidRDefault="00622E85" w:rsidP="00622E85">
      <w:pPr>
        <w:rPr>
          <w:rFonts w:ascii="Verdana" w:hAnsi="Verdana" w:cs="Arial"/>
          <w:bCs/>
          <w:sz w:val="28"/>
          <w:szCs w:val="28"/>
        </w:rPr>
      </w:pPr>
      <w:r w:rsidRPr="004113A6">
        <w:rPr>
          <w:rFonts w:ascii="Verdana" w:hAnsi="Verdana" w:cs="Arial"/>
          <w:bCs/>
          <w:sz w:val="28"/>
          <w:szCs w:val="28"/>
        </w:rPr>
        <w:t>The knowledge and understanding built up in the study of the CSPs will help you to create your own cross-media production.</w:t>
      </w:r>
      <w:r w:rsidR="00152BE3" w:rsidRPr="004113A6">
        <w:rPr>
          <w:rFonts w:ascii="Verdana" w:hAnsi="Verdana" w:cs="Arial"/>
          <w:b/>
          <w:sz w:val="21"/>
          <w:szCs w:val="21"/>
        </w:rPr>
        <w:br w:type="page"/>
      </w:r>
    </w:p>
    <w:p w14:paraId="693499A0" w14:textId="77777777" w:rsidR="00676E3D" w:rsidRPr="004113A6" w:rsidRDefault="00676E3D" w:rsidP="00BA484F">
      <w:pPr>
        <w:jc w:val="both"/>
        <w:rPr>
          <w:rFonts w:ascii="Verdana" w:hAnsi="Verdana" w:cs="Arial"/>
          <w:b/>
          <w:sz w:val="21"/>
          <w:szCs w:val="21"/>
        </w:rPr>
      </w:pPr>
    </w:p>
    <w:tbl>
      <w:tblPr>
        <w:tblStyle w:val="TableGrid"/>
        <w:tblW w:w="0" w:type="auto"/>
        <w:tblLook w:val="04A0" w:firstRow="1" w:lastRow="0" w:firstColumn="1" w:lastColumn="0" w:noHBand="0" w:noVBand="1"/>
      </w:tblPr>
      <w:tblGrid>
        <w:gridCol w:w="10450"/>
      </w:tblGrid>
      <w:tr w:rsidR="00E54768" w:rsidRPr="004113A6" w14:paraId="00A8DE88" w14:textId="77777777" w:rsidTr="00F37008">
        <w:tc>
          <w:tcPr>
            <w:tcW w:w="10450" w:type="dxa"/>
            <w:tcBorders>
              <w:top w:val="nil"/>
              <w:left w:val="nil"/>
              <w:bottom w:val="nil"/>
              <w:right w:val="nil"/>
            </w:tcBorders>
            <w:shd w:val="clear" w:color="auto" w:fill="1F3864" w:themeFill="accent1" w:themeFillShade="80"/>
          </w:tcPr>
          <w:p w14:paraId="06A19A4B" w14:textId="61B93AA6" w:rsidR="007B2160" w:rsidRPr="004113A6" w:rsidRDefault="00CE284E" w:rsidP="00BA484F">
            <w:pPr>
              <w:pStyle w:val="Heading1"/>
              <w:jc w:val="both"/>
              <w:rPr>
                <w:rFonts w:ascii="Verdana" w:hAnsi="Verdana"/>
                <w:color w:val="auto"/>
              </w:rPr>
            </w:pPr>
            <w:bookmarkStart w:id="4" w:name="_Toc108560343"/>
            <w:r w:rsidRPr="004113A6">
              <w:rPr>
                <w:rFonts w:ascii="Verdana" w:hAnsi="Verdana"/>
                <w:color w:val="auto"/>
              </w:rPr>
              <w:t>KEY COURSE INFORMATION</w:t>
            </w:r>
            <w:bookmarkEnd w:id="4"/>
          </w:p>
        </w:tc>
      </w:tr>
    </w:tbl>
    <w:p w14:paraId="696DAC1E" w14:textId="77777777" w:rsidR="007B2160" w:rsidRPr="004113A6" w:rsidRDefault="007B2160" w:rsidP="00BA484F">
      <w:pPr>
        <w:ind w:firstLine="142"/>
        <w:jc w:val="both"/>
        <w:rPr>
          <w:rFonts w:ascii="Verdana" w:hAnsi="Verdana"/>
        </w:rPr>
      </w:pPr>
    </w:p>
    <w:p w14:paraId="2DD03303" w14:textId="36A7D46E" w:rsidR="006B12E7" w:rsidRPr="00651BDB" w:rsidRDefault="007D4394" w:rsidP="00DA04D7">
      <w:pPr>
        <w:pStyle w:val="OpenPar"/>
        <w:rPr>
          <w:rFonts w:ascii="Verdana" w:hAnsi="Verdana"/>
          <w:color w:val="auto"/>
          <w:sz w:val="24"/>
          <w:szCs w:val="24"/>
        </w:rPr>
      </w:pPr>
      <w:r>
        <w:rPr>
          <w:rFonts w:ascii="Verdana" w:hAnsi="Verdana"/>
          <w:color w:val="auto"/>
          <w:sz w:val="24"/>
          <w:szCs w:val="24"/>
        </w:rPr>
        <w:t xml:space="preserve">  </w:t>
      </w:r>
      <w:r w:rsidR="006B12E7" w:rsidRPr="00651BDB">
        <w:rPr>
          <w:rFonts w:ascii="Verdana" w:hAnsi="Verdana"/>
          <w:color w:val="auto"/>
          <w:sz w:val="24"/>
          <w:szCs w:val="24"/>
        </w:rPr>
        <w:t>Headline</w:t>
      </w:r>
    </w:p>
    <w:p w14:paraId="1C63B153" w14:textId="77777777" w:rsidR="007B2160" w:rsidRPr="00651BDB" w:rsidRDefault="007B2160" w:rsidP="00DA04D7">
      <w:pPr>
        <w:pStyle w:val="OpenPar"/>
        <w:rPr>
          <w:rFonts w:ascii="Verdana" w:hAnsi="Verdana"/>
          <w:color w:val="auto"/>
          <w:sz w:val="24"/>
          <w:szCs w:val="24"/>
        </w:rPr>
      </w:pPr>
    </w:p>
    <w:tbl>
      <w:tblPr>
        <w:tblW w:w="9922"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6"/>
        <w:gridCol w:w="7496"/>
      </w:tblGrid>
      <w:tr w:rsidR="00E54768" w:rsidRPr="00651BDB" w14:paraId="05A12E5E" w14:textId="77777777" w:rsidTr="00455AB3">
        <w:trPr>
          <w:trHeight w:val="567"/>
        </w:trPr>
        <w:tc>
          <w:tcPr>
            <w:tcW w:w="2426" w:type="dxa"/>
            <w:vAlign w:val="center"/>
          </w:tcPr>
          <w:p w14:paraId="5756AD5B"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Length of Study</w:t>
            </w:r>
          </w:p>
        </w:tc>
        <w:tc>
          <w:tcPr>
            <w:tcW w:w="7496" w:type="dxa"/>
          </w:tcPr>
          <w:p w14:paraId="0BC01244" w14:textId="77777777" w:rsidR="00A904AC" w:rsidRPr="00651BDB" w:rsidRDefault="00A904AC" w:rsidP="00BA484F">
            <w:pPr>
              <w:pStyle w:val="BodyText1"/>
              <w:jc w:val="both"/>
              <w:rPr>
                <w:rFonts w:ascii="Verdana" w:eastAsiaTheme="minorHAnsi" w:hAnsi="Verdana"/>
                <w:color w:val="auto"/>
                <w:sz w:val="24"/>
                <w:lang w:val="en-GB"/>
              </w:rPr>
            </w:pPr>
          </w:p>
          <w:p w14:paraId="33455380" w14:textId="1E6B0C35" w:rsidR="00455AB3" w:rsidRPr="00651BDB" w:rsidRDefault="00B32A60"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5 h</w:t>
            </w:r>
            <w:r w:rsidR="00835477" w:rsidRPr="00651BDB">
              <w:rPr>
                <w:rFonts w:ascii="Verdana" w:eastAsiaTheme="minorHAnsi" w:hAnsi="Verdana"/>
                <w:color w:val="auto"/>
                <w:sz w:val="24"/>
                <w:lang w:val="en-GB"/>
              </w:rPr>
              <w:t xml:space="preserve">ours per week, </w:t>
            </w:r>
            <w:r w:rsidR="00834DF0" w:rsidRPr="00651BDB">
              <w:rPr>
                <w:rFonts w:ascii="Verdana" w:eastAsiaTheme="minorHAnsi" w:hAnsi="Verdana"/>
                <w:color w:val="auto"/>
                <w:sz w:val="24"/>
                <w:lang w:val="en-GB"/>
              </w:rPr>
              <w:t xml:space="preserve">38 </w:t>
            </w:r>
            <w:r w:rsidR="00835477" w:rsidRPr="00651BDB">
              <w:rPr>
                <w:rFonts w:ascii="Verdana" w:eastAsiaTheme="minorHAnsi" w:hAnsi="Verdana"/>
                <w:color w:val="auto"/>
                <w:sz w:val="24"/>
                <w:lang w:val="en-GB"/>
              </w:rPr>
              <w:t xml:space="preserve">weeks per year, </w:t>
            </w:r>
            <w:r w:rsidRPr="00651BDB">
              <w:rPr>
                <w:rFonts w:ascii="Verdana" w:eastAsiaTheme="minorHAnsi" w:hAnsi="Verdana"/>
                <w:color w:val="auto"/>
                <w:sz w:val="24"/>
                <w:lang w:val="en-GB"/>
              </w:rPr>
              <w:t>2</w:t>
            </w:r>
            <w:r w:rsidR="00835477" w:rsidRPr="00651BDB">
              <w:rPr>
                <w:rFonts w:ascii="Verdana" w:eastAsiaTheme="minorHAnsi" w:hAnsi="Verdana"/>
                <w:color w:val="auto"/>
                <w:sz w:val="24"/>
                <w:lang w:val="en-GB"/>
              </w:rPr>
              <w:t xml:space="preserve"> years.</w:t>
            </w:r>
          </w:p>
        </w:tc>
      </w:tr>
      <w:tr w:rsidR="00E54768" w:rsidRPr="00651BDB" w14:paraId="4D240DAA" w14:textId="77777777" w:rsidTr="00455AB3">
        <w:trPr>
          <w:trHeight w:val="567"/>
        </w:trPr>
        <w:tc>
          <w:tcPr>
            <w:tcW w:w="2426" w:type="dxa"/>
            <w:vAlign w:val="center"/>
          </w:tcPr>
          <w:p w14:paraId="137C8FF6"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Your classrooms</w:t>
            </w:r>
          </w:p>
        </w:tc>
        <w:tc>
          <w:tcPr>
            <w:tcW w:w="7496" w:type="dxa"/>
          </w:tcPr>
          <w:p w14:paraId="2CAB929B" w14:textId="1013D6EC" w:rsidR="00455AB3" w:rsidRPr="00651BDB" w:rsidRDefault="00886E38"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TBC</w:t>
            </w:r>
          </w:p>
        </w:tc>
      </w:tr>
      <w:tr w:rsidR="00E54768" w:rsidRPr="00651BDB" w14:paraId="5B2C95CF" w14:textId="77777777" w:rsidTr="00455AB3">
        <w:trPr>
          <w:trHeight w:val="567"/>
        </w:trPr>
        <w:tc>
          <w:tcPr>
            <w:tcW w:w="2426" w:type="dxa"/>
            <w:vAlign w:val="center"/>
          </w:tcPr>
          <w:p w14:paraId="7B2D05ED"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Key skills you will be developing during the course to be successful</w:t>
            </w:r>
          </w:p>
        </w:tc>
        <w:tc>
          <w:tcPr>
            <w:tcW w:w="7496" w:type="dxa"/>
          </w:tcPr>
          <w:p w14:paraId="613C64CF" w14:textId="1D2CA968" w:rsidR="00B86438"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This </w:t>
            </w:r>
            <w:r w:rsidR="00B86438" w:rsidRPr="00651BDB">
              <w:rPr>
                <w:rFonts w:ascii="Verdana" w:eastAsiaTheme="minorHAnsi" w:hAnsi="Verdana"/>
                <w:color w:val="auto"/>
                <w:sz w:val="24"/>
                <w:lang w:val="en-GB"/>
              </w:rPr>
              <w:t>course</w:t>
            </w:r>
            <w:r w:rsidRPr="00651BDB">
              <w:rPr>
                <w:rFonts w:ascii="Verdana" w:eastAsiaTheme="minorHAnsi" w:hAnsi="Verdana"/>
                <w:color w:val="auto"/>
                <w:sz w:val="24"/>
                <w:lang w:val="en-GB"/>
              </w:rPr>
              <w:t xml:space="preserve"> builds on the knowledge, understanding and skills established at GCSE, particularly literacy and Information Technology skills. Some learners may already have gained knowledge, understanding and skills through their study of </w:t>
            </w:r>
            <w:r w:rsidR="00E5065A" w:rsidRPr="00651BDB">
              <w:rPr>
                <w:rFonts w:ascii="Verdana" w:eastAsiaTheme="minorHAnsi" w:hAnsi="Verdana"/>
                <w:color w:val="auto"/>
                <w:sz w:val="24"/>
                <w:lang w:val="en-GB"/>
              </w:rPr>
              <w:t xml:space="preserve">Media Studies at GCSE. </w:t>
            </w:r>
          </w:p>
          <w:p w14:paraId="0D359131" w14:textId="7356BA77" w:rsidR="00D02788"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 </w:t>
            </w:r>
          </w:p>
          <w:p w14:paraId="04A492E7" w14:textId="58200DF1" w:rsidR="00D02788"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This </w:t>
            </w:r>
            <w:r w:rsidR="00B86438" w:rsidRPr="00651BDB">
              <w:rPr>
                <w:rFonts w:ascii="Verdana" w:eastAsiaTheme="minorHAnsi" w:hAnsi="Verdana"/>
                <w:color w:val="auto"/>
                <w:sz w:val="24"/>
                <w:lang w:val="en-GB"/>
              </w:rPr>
              <w:t>course</w:t>
            </w:r>
            <w:r w:rsidRPr="00651BDB">
              <w:rPr>
                <w:rFonts w:ascii="Verdana" w:eastAsiaTheme="minorHAnsi" w:hAnsi="Verdana"/>
                <w:color w:val="auto"/>
                <w:sz w:val="24"/>
                <w:lang w:val="en-GB"/>
              </w:rPr>
              <w:t xml:space="preserve"> provides a suitable progression to a range of higher education degree and vocational level courses or to employment. For those who do </w:t>
            </w:r>
          </w:p>
          <w:p w14:paraId="094946C4" w14:textId="1C3F8CB7" w:rsidR="00455AB3" w:rsidRPr="00651BDB" w:rsidRDefault="00D02788" w:rsidP="00D02788">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not wish to progress further with </w:t>
            </w:r>
            <w:r w:rsidR="0073008B" w:rsidRPr="00651BDB">
              <w:rPr>
                <w:rFonts w:ascii="Verdana" w:eastAsiaTheme="minorHAnsi" w:hAnsi="Verdana"/>
                <w:color w:val="auto"/>
                <w:sz w:val="24"/>
                <w:lang w:val="en-GB"/>
              </w:rPr>
              <w:t>Media</w:t>
            </w:r>
            <w:r w:rsidRPr="00651BDB">
              <w:rPr>
                <w:rFonts w:ascii="Verdana" w:eastAsiaTheme="minorHAnsi" w:hAnsi="Verdana"/>
                <w:color w:val="auto"/>
                <w:sz w:val="24"/>
                <w:lang w:val="en-GB"/>
              </w:rPr>
              <w:t xml:space="preserve"> Studies, this specification also provides a </w:t>
            </w:r>
            <w:r w:rsidR="00D74059" w:rsidRPr="00651BDB">
              <w:rPr>
                <w:rFonts w:ascii="Verdana" w:eastAsiaTheme="minorHAnsi" w:hAnsi="Verdana"/>
                <w:color w:val="auto"/>
                <w:sz w:val="24"/>
                <w:lang w:val="en-GB"/>
              </w:rPr>
              <w:t xml:space="preserve">rich understanding of the media and develops vital critical thinking skills. </w:t>
            </w:r>
          </w:p>
        </w:tc>
      </w:tr>
      <w:tr w:rsidR="00E54768" w:rsidRPr="00651BDB" w14:paraId="3C0E082E" w14:textId="77777777" w:rsidTr="00455AB3">
        <w:trPr>
          <w:trHeight w:val="567"/>
        </w:trPr>
        <w:tc>
          <w:tcPr>
            <w:tcW w:w="2426" w:type="dxa"/>
            <w:vAlign w:val="center"/>
          </w:tcPr>
          <w:p w14:paraId="587C0069"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What will lessons look like?</w:t>
            </w:r>
          </w:p>
        </w:tc>
        <w:tc>
          <w:tcPr>
            <w:tcW w:w="7496" w:type="dxa"/>
          </w:tcPr>
          <w:p w14:paraId="06C8B27A" w14:textId="1F8D50E6" w:rsidR="008211DC" w:rsidRPr="00651BDB" w:rsidRDefault="008211DC"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Most lessons will focus on the learning the exam content and developing essay writing skills. </w:t>
            </w:r>
            <w:r w:rsidR="00BD2CDA" w:rsidRPr="00651BDB">
              <w:rPr>
                <w:rFonts w:ascii="Verdana" w:eastAsiaTheme="minorHAnsi" w:hAnsi="Verdana"/>
                <w:color w:val="auto"/>
                <w:sz w:val="24"/>
                <w:lang w:val="en-GB"/>
              </w:rPr>
              <w:t xml:space="preserve">This means that there will be a mix of traditional teaching and note taking, alongside research lessons, writing workshops and </w:t>
            </w:r>
            <w:r w:rsidR="008C35BD" w:rsidRPr="00651BDB">
              <w:rPr>
                <w:rFonts w:ascii="Verdana" w:eastAsiaTheme="minorHAnsi" w:hAnsi="Verdana"/>
                <w:color w:val="auto"/>
                <w:sz w:val="24"/>
                <w:lang w:val="en-GB"/>
              </w:rPr>
              <w:t xml:space="preserve">student led discussions. </w:t>
            </w:r>
          </w:p>
          <w:p w14:paraId="0B65484C" w14:textId="74A116A5" w:rsidR="007B2BE1" w:rsidRPr="00651BDB" w:rsidRDefault="007B2BE1" w:rsidP="00BA484F">
            <w:pPr>
              <w:pStyle w:val="BodyText1"/>
              <w:jc w:val="both"/>
              <w:rPr>
                <w:rFonts w:ascii="Verdana" w:eastAsiaTheme="minorHAnsi" w:hAnsi="Verdana"/>
                <w:color w:val="auto"/>
                <w:sz w:val="24"/>
                <w:lang w:val="en-GB"/>
              </w:rPr>
            </w:pPr>
          </w:p>
          <w:p w14:paraId="62EEA09D" w14:textId="4E58CC26" w:rsidR="007B2BE1" w:rsidRPr="00651BDB" w:rsidRDefault="007B2BE1"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Throughout the course students will develop their creative media skills, which </w:t>
            </w:r>
            <w:r w:rsidR="00FB6822" w:rsidRPr="00651BDB">
              <w:rPr>
                <w:rFonts w:ascii="Verdana" w:eastAsiaTheme="minorHAnsi" w:hAnsi="Verdana"/>
                <w:color w:val="auto"/>
                <w:sz w:val="24"/>
                <w:lang w:val="en-GB"/>
              </w:rPr>
              <w:t xml:space="preserve">helps to prepare for the NEA, and is also a crucial way of </w:t>
            </w:r>
            <w:r w:rsidR="00F610AC" w:rsidRPr="00651BDB">
              <w:rPr>
                <w:rFonts w:ascii="Verdana" w:eastAsiaTheme="minorHAnsi" w:hAnsi="Verdana"/>
                <w:color w:val="auto"/>
                <w:sz w:val="24"/>
                <w:lang w:val="en-GB"/>
              </w:rPr>
              <w:t xml:space="preserve">processing knowledge of the media. </w:t>
            </w:r>
          </w:p>
          <w:p w14:paraId="5D8C5F2F" w14:textId="77777777" w:rsidR="008211DC" w:rsidRPr="00651BDB" w:rsidRDefault="008211DC" w:rsidP="00BA484F">
            <w:pPr>
              <w:pStyle w:val="BodyText1"/>
              <w:jc w:val="both"/>
              <w:rPr>
                <w:rFonts w:ascii="Verdana" w:eastAsiaTheme="minorHAnsi" w:hAnsi="Verdana"/>
                <w:color w:val="auto"/>
                <w:sz w:val="24"/>
                <w:lang w:val="en-GB"/>
              </w:rPr>
            </w:pPr>
          </w:p>
          <w:p w14:paraId="2828B0A9" w14:textId="2D4C9F41" w:rsidR="00C66E3A" w:rsidRPr="00651BDB" w:rsidRDefault="00C66E3A" w:rsidP="00BA484F">
            <w:pPr>
              <w:pStyle w:val="BodyText1"/>
              <w:jc w:val="both"/>
              <w:rPr>
                <w:rFonts w:ascii="Verdana" w:eastAsiaTheme="minorHAnsi" w:hAnsi="Verdana"/>
                <w:color w:val="auto"/>
                <w:sz w:val="24"/>
                <w:lang w:val="en-GB"/>
              </w:rPr>
            </w:pPr>
          </w:p>
        </w:tc>
      </w:tr>
      <w:tr w:rsidR="00E54768" w:rsidRPr="00651BDB" w14:paraId="4F6F0120" w14:textId="77777777" w:rsidTr="00455AB3">
        <w:trPr>
          <w:trHeight w:val="567"/>
        </w:trPr>
        <w:tc>
          <w:tcPr>
            <w:tcW w:w="2426" w:type="dxa"/>
            <w:vAlign w:val="center"/>
          </w:tcPr>
          <w:p w14:paraId="015C9CD0" w14:textId="7FCB4449" w:rsidR="00455AB3" w:rsidRPr="00651BDB" w:rsidRDefault="00792221"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Informal </w:t>
            </w:r>
            <w:r w:rsidR="00455AB3" w:rsidRPr="00651BDB">
              <w:rPr>
                <w:rFonts w:ascii="Verdana" w:eastAsiaTheme="minorHAnsi" w:hAnsi="Verdana"/>
                <w:color w:val="auto"/>
                <w:sz w:val="24"/>
                <w:lang w:val="en-GB"/>
              </w:rPr>
              <w:t>Assessment Methods</w:t>
            </w:r>
          </w:p>
        </w:tc>
        <w:tc>
          <w:tcPr>
            <w:tcW w:w="7496" w:type="dxa"/>
          </w:tcPr>
          <w:p w14:paraId="7825710D" w14:textId="69D4DADC" w:rsidR="00455AB3" w:rsidRPr="00651BDB" w:rsidRDefault="00183900"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A combination of class quizzes, group presentations, practical work, </w:t>
            </w:r>
            <w:r w:rsidR="00E119E6" w:rsidRPr="00651BDB">
              <w:rPr>
                <w:rFonts w:ascii="Verdana" w:eastAsiaTheme="minorHAnsi" w:hAnsi="Verdana"/>
                <w:color w:val="auto"/>
                <w:sz w:val="24"/>
                <w:lang w:val="en-GB"/>
              </w:rPr>
              <w:t xml:space="preserve">extended </w:t>
            </w:r>
            <w:r w:rsidR="007638C8" w:rsidRPr="00651BDB">
              <w:rPr>
                <w:rFonts w:ascii="Verdana" w:eastAsiaTheme="minorHAnsi" w:hAnsi="Verdana"/>
                <w:color w:val="auto"/>
                <w:sz w:val="24"/>
                <w:lang w:val="en-GB"/>
              </w:rPr>
              <w:t>writing,</w:t>
            </w:r>
            <w:r w:rsidR="00E119E6" w:rsidRPr="00651BDB">
              <w:rPr>
                <w:rFonts w:ascii="Verdana" w:eastAsiaTheme="minorHAnsi" w:hAnsi="Verdana"/>
                <w:color w:val="auto"/>
                <w:sz w:val="24"/>
                <w:lang w:val="en-GB"/>
              </w:rPr>
              <w:t xml:space="preserve"> and homework tasks.</w:t>
            </w:r>
          </w:p>
        </w:tc>
      </w:tr>
      <w:tr w:rsidR="00E54768" w:rsidRPr="00651BDB" w14:paraId="43D68C82" w14:textId="77777777" w:rsidTr="00455AB3">
        <w:trPr>
          <w:trHeight w:val="567"/>
        </w:trPr>
        <w:tc>
          <w:tcPr>
            <w:tcW w:w="2426" w:type="dxa"/>
            <w:vAlign w:val="center"/>
          </w:tcPr>
          <w:p w14:paraId="708AF6C6" w14:textId="18F5A1E2" w:rsidR="00455AB3" w:rsidRPr="00651BDB" w:rsidRDefault="00C66E3A"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Essential </w:t>
            </w:r>
            <w:r w:rsidR="00455AB3" w:rsidRPr="00651BDB">
              <w:rPr>
                <w:rFonts w:ascii="Verdana" w:eastAsiaTheme="minorHAnsi" w:hAnsi="Verdana"/>
                <w:color w:val="auto"/>
                <w:sz w:val="24"/>
                <w:lang w:val="en-GB"/>
              </w:rPr>
              <w:t>Equipment/ Resources</w:t>
            </w:r>
          </w:p>
        </w:tc>
        <w:tc>
          <w:tcPr>
            <w:tcW w:w="7496" w:type="dxa"/>
          </w:tcPr>
          <w:p w14:paraId="488892E8" w14:textId="27ACAA98" w:rsidR="00954C8A" w:rsidRPr="00651BDB" w:rsidRDefault="00025968"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A </w:t>
            </w:r>
            <w:r w:rsidR="000D41C9" w:rsidRPr="00651BDB">
              <w:rPr>
                <w:rFonts w:ascii="Verdana" w:eastAsiaTheme="minorHAnsi" w:hAnsi="Verdana"/>
                <w:color w:val="auto"/>
                <w:sz w:val="24"/>
                <w:lang w:val="en-GB"/>
              </w:rPr>
              <w:t>Lever-arch folder</w:t>
            </w:r>
            <w:r w:rsidRPr="00651BDB">
              <w:rPr>
                <w:rFonts w:ascii="Verdana" w:eastAsiaTheme="minorHAnsi" w:hAnsi="Verdana"/>
                <w:color w:val="auto"/>
                <w:sz w:val="24"/>
                <w:lang w:val="en-GB"/>
              </w:rPr>
              <w:t xml:space="preserve"> for sole use in </w:t>
            </w:r>
            <w:r w:rsidR="008F176C" w:rsidRPr="00651BDB">
              <w:rPr>
                <w:rFonts w:ascii="Verdana" w:eastAsiaTheme="minorHAnsi" w:hAnsi="Verdana"/>
                <w:color w:val="auto"/>
                <w:sz w:val="24"/>
                <w:lang w:val="en-GB"/>
              </w:rPr>
              <w:t xml:space="preserve">Media </w:t>
            </w:r>
            <w:r w:rsidR="004F6D05" w:rsidRPr="00651BDB">
              <w:rPr>
                <w:rFonts w:ascii="Verdana" w:eastAsiaTheme="minorHAnsi" w:hAnsi="Verdana"/>
                <w:color w:val="auto"/>
                <w:sz w:val="24"/>
                <w:lang w:val="en-GB"/>
              </w:rPr>
              <w:t>Studies</w:t>
            </w:r>
            <w:r w:rsidR="000D41C9" w:rsidRPr="00651BDB">
              <w:rPr>
                <w:rFonts w:ascii="Verdana" w:eastAsiaTheme="minorHAnsi" w:hAnsi="Verdana"/>
                <w:color w:val="auto"/>
                <w:sz w:val="24"/>
                <w:lang w:val="en-GB"/>
              </w:rPr>
              <w:t>.</w:t>
            </w:r>
          </w:p>
          <w:p w14:paraId="545CAF3D" w14:textId="77777777" w:rsidR="000D41C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12 folder dividers (one per module).</w:t>
            </w:r>
          </w:p>
          <w:p w14:paraId="169A6D1F" w14:textId="77777777" w:rsidR="00A2082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A4 lined paper.</w:t>
            </w:r>
          </w:p>
          <w:p w14:paraId="0D184328" w14:textId="77777777" w:rsidR="00A2082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Plastic wallets.</w:t>
            </w:r>
          </w:p>
          <w:p w14:paraId="70067C2C" w14:textId="140FA6DC" w:rsidR="00A20829" w:rsidRPr="00651BDB" w:rsidRDefault="00A20829"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Pen, pencil, </w:t>
            </w:r>
            <w:r w:rsidR="00183900" w:rsidRPr="00651BDB">
              <w:rPr>
                <w:rFonts w:ascii="Verdana" w:eastAsiaTheme="minorHAnsi" w:hAnsi="Verdana"/>
                <w:color w:val="auto"/>
                <w:sz w:val="24"/>
                <w:lang w:val="en-GB"/>
              </w:rPr>
              <w:t>ruler,</w:t>
            </w:r>
            <w:r w:rsidRPr="00651BDB">
              <w:rPr>
                <w:rFonts w:ascii="Verdana" w:eastAsiaTheme="minorHAnsi" w:hAnsi="Verdana"/>
                <w:color w:val="auto"/>
                <w:sz w:val="24"/>
                <w:lang w:val="en-GB"/>
              </w:rPr>
              <w:t xml:space="preserve"> and highlighters.</w:t>
            </w:r>
          </w:p>
        </w:tc>
      </w:tr>
      <w:tr w:rsidR="00455AB3" w:rsidRPr="00651BDB" w14:paraId="49475A5B" w14:textId="77777777" w:rsidTr="00455AB3">
        <w:trPr>
          <w:trHeight w:val="567"/>
        </w:trPr>
        <w:tc>
          <w:tcPr>
            <w:tcW w:w="2426" w:type="dxa"/>
            <w:vAlign w:val="center"/>
          </w:tcPr>
          <w:p w14:paraId="18D9400E" w14:textId="77777777" w:rsidR="00455AB3" w:rsidRPr="00651BDB" w:rsidRDefault="00455AB3"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Health and Safety</w:t>
            </w:r>
          </w:p>
        </w:tc>
        <w:tc>
          <w:tcPr>
            <w:tcW w:w="7496" w:type="dxa"/>
          </w:tcPr>
          <w:p w14:paraId="617B10FB" w14:textId="6DB15FE7" w:rsidR="00455AB3" w:rsidRPr="00651BDB" w:rsidRDefault="007638C8" w:rsidP="00BA484F">
            <w:pPr>
              <w:pStyle w:val="BodyText1"/>
              <w:jc w:val="both"/>
              <w:rPr>
                <w:rFonts w:ascii="Verdana" w:eastAsiaTheme="minorHAnsi" w:hAnsi="Verdana"/>
                <w:color w:val="auto"/>
                <w:sz w:val="24"/>
                <w:lang w:val="en-GB"/>
              </w:rPr>
            </w:pPr>
            <w:r w:rsidRPr="00651BDB">
              <w:rPr>
                <w:rFonts w:ascii="Verdana" w:eastAsiaTheme="minorHAnsi" w:hAnsi="Verdana"/>
                <w:color w:val="auto"/>
                <w:sz w:val="24"/>
                <w:lang w:val="en-GB"/>
              </w:rPr>
              <w:t xml:space="preserve">All lessons will adhere to the college’s health and safety procedures. </w:t>
            </w:r>
          </w:p>
        </w:tc>
      </w:tr>
    </w:tbl>
    <w:p w14:paraId="70077975" w14:textId="3A9E7F00" w:rsidR="00152BE3" w:rsidRPr="004113A6" w:rsidRDefault="00152BE3" w:rsidP="00BA484F">
      <w:pPr>
        <w:pStyle w:val="BodyText1"/>
        <w:tabs>
          <w:tab w:val="left" w:pos="8647"/>
        </w:tabs>
        <w:ind w:left="502"/>
        <w:jc w:val="both"/>
        <w:rPr>
          <w:rFonts w:ascii="Verdana" w:hAnsi="Verdana"/>
          <w:b/>
          <w:bCs/>
          <w:color w:val="auto"/>
          <w:sz w:val="22"/>
          <w:szCs w:val="22"/>
        </w:rPr>
      </w:pPr>
    </w:p>
    <w:p w14:paraId="6D7B04DB" w14:textId="6F864E63" w:rsidR="00152BE3" w:rsidRPr="004113A6" w:rsidRDefault="00152BE3" w:rsidP="00BA484F">
      <w:pPr>
        <w:jc w:val="both"/>
        <w:rPr>
          <w:rFonts w:ascii="Verdana" w:eastAsia="Times New Roman" w:hAnsi="Verdana" w:cs="Arial"/>
          <w:b/>
          <w:bCs/>
          <w:sz w:val="22"/>
          <w:szCs w:val="22"/>
          <w:lang w:val="en-US"/>
        </w:rPr>
      </w:pPr>
      <w:r w:rsidRPr="004113A6">
        <w:rPr>
          <w:rFonts w:ascii="Verdana" w:hAnsi="Verdana"/>
          <w:b/>
          <w:bCs/>
          <w:sz w:val="22"/>
          <w:szCs w:val="22"/>
        </w:rPr>
        <w:br w:type="page"/>
      </w:r>
    </w:p>
    <w:p w14:paraId="1163BEE1" w14:textId="77777777" w:rsidR="00837FD8" w:rsidRPr="004113A6" w:rsidRDefault="00837FD8" w:rsidP="00BA484F">
      <w:pPr>
        <w:pStyle w:val="BodyText1"/>
        <w:tabs>
          <w:tab w:val="left" w:pos="8647"/>
        </w:tabs>
        <w:ind w:left="502"/>
        <w:jc w:val="both"/>
        <w:rPr>
          <w:rFonts w:ascii="Verdana" w:hAnsi="Verdana"/>
          <w:b/>
          <w:bCs/>
          <w:color w:val="auto"/>
          <w:sz w:val="22"/>
          <w:szCs w:val="22"/>
        </w:rPr>
      </w:pPr>
    </w:p>
    <w:tbl>
      <w:tblPr>
        <w:tblStyle w:val="TableGrid"/>
        <w:tblW w:w="0" w:type="auto"/>
        <w:tblLook w:val="04A0" w:firstRow="1" w:lastRow="0" w:firstColumn="1" w:lastColumn="0" w:noHBand="0" w:noVBand="1"/>
      </w:tblPr>
      <w:tblGrid>
        <w:gridCol w:w="10450"/>
      </w:tblGrid>
      <w:tr w:rsidR="00E54768" w:rsidRPr="004113A6" w14:paraId="40CD4F18" w14:textId="77777777" w:rsidTr="00F37008">
        <w:tc>
          <w:tcPr>
            <w:tcW w:w="10450" w:type="dxa"/>
            <w:tcBorders>
              <w:top w:val="nil"/>
              <w:left w:val="nil"/>
              <w:bottom w:val="nil"/>
              <w:right w:val="nil"/>
            </w:tcBorders>
            <w:shd w:val="clear" w:color="auto" w:fill="1F3864" w:themeFill="accent1" w:themeFillShade="80"/>
          </w:tcPr>
          <w:p w14:paraId="4431AD2C" w14:textId="77777777" w:rsidR="00165604" w:rsidRPr="004113A6" w:rsidRDefault="00165604" w:rsidP="00BA484F">
            <w:pPr>
              <w:pStyle w:val="Heading1"/>
              <w:jc w:val="both"/>
              <w:rPr>
                <w:rFonts w:ascii="Verdana" w:hAnsi="Verdana"/>
                <w:color w:val="auto"/>
              </w:rPr>
            </w:pPr>
            <w:bookmarkStart w:id="5" w:name="_Toc108560344"/>
            <w:r w:rsidRPr="004113A6">
              <w:rPr>
                <w:rFonts w:ascii="Verdana" w:hAnsi="Verdana"/>
                <w:color w:val="auto"/>
              </w:rPr>
              <w:t>YEAR PLAN OF STUDY</w:t>
            </w:r>
            <w:bookmarkEnd w:id="5"/>
          </w:p>
        </w:tc>
      </w:tr>
    </w:tbl>
    <w:p w14:paraId="1F602AF4" w14:textId="77777777" w:rsidR="00165604" w:rsidRPr="004113A6" w:rsidRDefault="00165604" w:rsidP="00BA484F">
      <w:pPr>
        <w:ind w:firstLine="142"/>
        <w:jc w:val="both"/>
        <w:rPr>
          <w:rFonts w:ascii="Verdana" w:hAnsi="Verdana"/>
        </w:rPr>
      </w:pPr>
    </w:p>
    <w:p w14:paraId="2BC968E5" w14:textId="6952E820" w:rsidR="00385811" w:rsidRPr="004113A6" w:rsidRDefault="00385811" w:rsidP="00DB52A7">
      <w:pPr>
        <w:spacing w:after="160" w:line="259" w:lineRule="auto"/>
        <w:ind w:firstLine="142"/>
        <w:jc w:val="both"/>
        <w:rPr>
          <w:rFonts w:ascii="Verdana" w:hAnsi="Verdana" w:cs="Arial"/>
          <w:b/>
          <w:bCs/>
          <w:sz w:val="28"/>
          <w:szCs w:val="28"/>
          <w:u w:val="single"/>
        </w:rPr>
      </w:pPr>
      <w:r w:rsidRPr="004113A6">
        <w:rPr>
          <w:rFonts w:ascii="Verdana" w:hAnsi="Verdana" w:cs="Arial"/>
          <w:b/>
          <w:bCs/>
          <w:sz w:val="28"/>
          <w:szCs w:val="28"/>
          <w:u w:val="single"/>
        </w:rPr>
        <w:t>Year 1:</w:t>
      </w:r>
    </w:p>
    <w:p w14:paraId="4FBBE458" w14:textId="77777777" w:rsidR="007D4394" w:rsidRDefault="00385811" w:rsidP="00511CD1">
      <w:pPr>
        <w:pStyle w:val="ListParagraph"/>
        <w:numPr>
          <w:ilvl w:val="0"/>
          <w:numId w:val="22"/>
        </w:numPr>
        <w:rPr>
          <w:rFonts w:ascii="Verdana" w:hAnsi="Verdana" w:cs="Arial"/>
          <w:sz w:val="28"/>
          <w:szCs w:val="28"/>
        </w:rPr>
      </w:pPr>
      <w:r w:rsidRPr="004113A6">
        <w:rPr>
          <w:rFonts w:ascii="Verdana" w:hAnsi="Verdana" w:cs="Arial"/>
          <w:sz w:val="28"/>
          <w:szCs w:val="28"/>
        </w:rPr>
        <w:t xml:space="preserve">Half term 1: introduction to </w:t>
      </w:r>
      <w:r w:rsidR="00201691" w:rsidRPr="004113A6">
        <w:rPr>
          <w:rFonts w:ascii="Verdana" w:hAnsi="Verdana" w:cs="Arial"/>
          <w:sz w:val="28"/>
          <w:szCs w:val="28"/>
        </w:rPr>
        <w:t>theoretical framework</w:t>
      </w:r>
      <w:r w:rsidRPr="004113A6">
        <w:rPr>
          <w:rFonts w:ascii="Verdana" w:hAnsi="Verdana" w:cs="Arial"/>
          <w:sz w:val="28"/>
          <w:szCs w:val="28"/>
        </w:rPr>
        <w:t xml:space="preserve"> – </w:t>
      </w:r>
      <w:r w:rsidR="00501EBC" w:rsidRPr="004113A6">
        <w:rPr>
          <w:rFonts w:ascii="Verdana" w:hAnsi="Verdana" w:cs="Arial"/>
          <w:sz w:val="28"/>
          <w:szCs w:val="28"/>
        </w:rPr>
        <w:t>Introduction to the course: Theoretical framework introduced (2weeks)</w:t>
      </w:r>
    </w:p>
    <w:p w14:paraId="3650A0F1" w14:textId="77777777" w:rsidR="007D4394" w:rsidRDefault="007D4394" w:rsidP="0057289D">
      <w:pPr>
        <w:pStyle w:val="ListParagraph"/>
        <w:ind w:left="502"/>
        <w:rPr>
          <w:rFonts w:ascii="Verdana" w:hAnsi="Verdana" w:cs="Arial"/>
          <w:sz w:val="28"/>
          <w:szCs w:val="28"/>
        </w:rPr>
      </w:pPr>
      <w:r>
        <w:rPr>
          <w:rFonts w:ascii="Verdana" w:hAnsi="Verdana" w:cs="Arial"/>
          <w:sz w:val="28"/>
          <w:szCs w:val="28"/>
        </w:rPr>
        <w:t>&amp;</w:t>
      </w:r>
      <w:r w:rsidR="00511CD1" w:rsidRPr="004113A6">
        <w:rPr>
          <w:rFonts w:ascii="Verdana" w:hAnsi="Verdana" w:cs="Arial"/>
          <w:sz w:val="28"/>
          <w:szCs w:val="28"/>
        </w:rPr>
        <w:t xml:space="preserve"> </w:t>
      </w:r>
    </w:p>
    <w:p w14:paraId="71BC0D70" w14:textId="4188C093" w:rsidR="00501EBC" w:rsidRPr="004113A6" w:rsidRDefault="00511CD1" w:rsidP="00511CD1">
      <w:pPr>
        <w:pStyle w:val="ListParagraph"/>
        <w:numPr>
          <w:ilvl w:val="0"/>
          <w:numId w:val="22"/>
        </w:numPr>
        <w:rPr>
          <w:rFonts w:ascii="Verdana" w:hAnsi="Verdana" w:cs="Arial"/>
          <w:sz w:val="28"/>
          <w:szCs w:val="28"/>
        </w:rPr>
      </w:pPr>
      <w:r w:rsidRPr="004113A6">
        <w:rPr>
          <w:rFonts w:ascii="Verdana" w:hAnsi="Verdana" w:cs="Arial"/>
          <w:sz w:val="28"/>
          <w:szCs w:val="28"/>
        </w:rPr>
        <w:t>Advertising/marketing - Score hair cream print ad &amp; Sephora Black Beauty is Beauty (online advert)</w:t>
      </w:r>
      <w:r w:rsidR="00D6174B" w:rsidRPr="004113A6">
        <w:rPr>
          <w:rFonts w:ascii="Verdana" w:hAnsi="Verdana" w:cs="Arial"/>
          <w:sz w:val="28"/>
          <w:szCs w:val="28"/>
        </w:rPr>
        <w:t>.</w:t>
      </w:r>
    </w:p>
    <w:p w14:paraId="5E743A2D" w14:textId="77777777" w:rsidR="00D6174B" w:rsidRPr="004113A6" w:rsidRDefault="00D6174B" w:rsidP="00D6174B">
      <w:pPr>
        <w:pStyle w:val="ListParagraph"/>
        <w:ind w:left="502"/>
        <w:rPr>
          <w:rFonts w:ascii="Verdana" w:hAnsi="Verdana" w:cs="Arial"/>
          <w:sz w:val="28"/>
          <w:szCs w:val="28"/>
        </w:rPr>
      </w:pPr>
    </w:p>
    <w:p w14:paraId="3A68E120" w14:textId="3B858A58" w:rsidR="00FD3AA7" w:rsidRPr="004113A6" w:rsidRDefault="00385811" w:rsidP="00843473">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2:</w:t>
      </w:r>
      <w:r w:rsidR="00E118E1" w:rsidRPr="004113A6">
        <w:rPr>
          <w:rFonts w:ascii="Verdana" w:hAnsi="Verdana" w:cs="Arial"/>
          <w:sz w:val="28"/>
          <w:szCs w:val="28"/>
        </w:rPr>
        <w:t xml:space="preserve"> </w:t>
      </w:r>
      <w:r w:rsidR="00843473" w:rsidRPr="004113A6">
        <w:rPr>
          <w:rFonts w:ascii="Verdana" w:hAnsi="Verdana" w:cs="Arial"/>
          <w:sz w:val="28"/>
          <w:szCs w:val="28"/>
        </w:rPr>
        <w:t>Media language ad representation: Music Video - Old Town Road (official movie) – Lil Nas X, featuring Billy Ray Cyrus &amp; The Specials –</w:t>
      </w:r>
      <w:r w:rsidR="00251D39" w:rsidRPr="004113A6">
        <w:rPr>
          <w:rFonts w:ascii="Verdana" w:hAnsi="Verdana" w:cs="Arial"/>
          <w:sz w:val="28"/>
          <w:szCs w:val="28"/>
        </w:rPr>
        <w:t xml:space="preserve"> </w:t>
      </w:r>
      <w:r w:rsidR="00843473" w:rsidRPr="004113A6">
        <w:rPr>
          <w:rFonts w:ascii="Verdana" w:hAnsi="Verdana" w:cs="Arial"/>
          <w:sz w:val="28"/>
          <w:szCs w:val="28"/>
        </w:rPr>
        <w:t>Ghost Town</w:t>
      </w:r>
      <w:r w:rsidR="0057289D">
        <w:rPr>
          <w:rFonts w:ascii="Verdana" w:hAnsi="Verdana" w:cs="Arial"/>
          <w:sz w:val="28"/>
          <w:szCs w:val="28"/>
        </w:rPr>
        <w:t>.</w:t>
      </w:r>
    </w:p>
    <w:p w14:paraId="64915C78" w14:textId="77777777" w:rsidR="00FD3AA7" w:rsidRPr="004113A6" w:rsidRDefault="00FD3AA7" w:rsidP="00FD3AA7">
      <w:pPr>
        <w:pStyle w:val="ListParagraph"/>
        <w:rPr>
          <w:rFonts w:ascii="Verdana" w:hAnsi="Verdana" w:cs="Arial"/>
          <w:sz w:val="28"/>
          <w:szCs w:val="28"/>
        </w:rPr>
      </w:pPr>
    </w:p>
    <w:p w14:paraId="1A2DAF39" w14:textId="0D193028" w:rsidR="008A6667" w:rsidRPr="004113A6" w:rsidRDefault="00385811" w:rsidP="00504287">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3:</w:t>
      </w:r>
      <w:r w:rsidR="00EE33FE" w:rsidRPr="004113A6">
        <w:rPr>
          <w:rFonts w:ascii="Verdana" w:hAnsi="Verdana" w:cs="Arial"/>
          <w:sz w:val="28"/>
          <w:szCs w:val="28"/>
        </w:rPr>
        <w:t xml:space="preserve"> </w:t>
      </w:r>
      <w:r w:rsidR="008A6667" w:rsidRPr="004113A6">
        <w:rPr>
          <w:rFonts w:ascii="Verdana" w:hAnsi="Verdana" w:cs="Arial"/>
          <w:sz w:val="28"/>
          <w:szCs w:val="28"/>
        </w:rPr>
        <w:t>Media industries and Audiences: Radio - The War of the Worlds (1938)</w:t>
      </w:r>
      <w:r w:rsidR="00504287" w:rsidRPr="004113A6">
        <w:rPr>
          <w:rFonts w:ascii="Verdana" w:hAnsi="Verdana" w:cs="Arial"/>
          <w:sz w:val="28"/>
          <w:szCs w:val="28"/>
        </w:rPr>
        <w:t xml:space="preserve"> </w:t>
      </w:r>
      <w:r w:rsidR="008A6667" w:rsidRPr="004113A6">
        <w:rPr>
          <w:rFonts w:ascii="Verdana" w:hAnsi="Verdana" w:cs="Arial"/>
          <w:sz w:val="28"/>
          <w:szCs w:val="28"/>
        </w:rPr>
        <w:t>&amp;</w:t>
      </w:r>
      <w:r w:rsidR="00504287" w:rsidRPr="004113A6">
        <w:rPr>
          <w:rFonts w:ascii="Verdana" w:hAnsi="Verdana" w:cs="Arial"/>
          <w:sz w:val="28"/>
          <w:szCs w:val="28"/>
        </w:rPr>
        <w:t xml:space="preserve"> </w:t>
      </w:r>
      <w:r w:rsidR="008A6667" w:rsidRPr="004113A6">
        <w:rPr>
          <w:rFonts w:ascii="Verdana" w:hAnsi="Verdana" w:cs="Arial"/>
          <w:sz w:val="28"/>
          <w:szCs w:val="28"/>
        </w:rPr>
        <w:t>Newsbeat</w:t>
      </w:r>
      <w:r w:rsidR="0057289D">
        <w:rPr>
          <w:rFonts w:ascii="Verdana" w:hAnsi="Verdana" w:cs="Arial"/>
          <w:sz w:val="28"/>
          <w:szCs w:val="28"/>
        </w:rPr>
        <w:t>.</w:t>
      </w:r>
    </w:p>
    <w:p w14:paraId="0583DD95" w14:textId="77777777" w:rsidR="00FD3AA7" w:rsidRPr="004113A6" w:rsidRDefault="00FD3AA7" w:rsidP="00FD3AA7">
      <w:pPr>
        <w:pStyle w:val="ListParagraph"/>
        <w:rPr>
          <w:rFonts w:ascii="Verdana" w:hAnsi="Verdana" w:cs="Arial"/>
          <w:sz w:val="28"/>
          <w:szCs w:val="28"/>
        </w:rPr>
      </w:pPr>
    </w:p>
    <w:p w14:paraId="2AB96620" w14:textId="15D64841" w:rsidR="0057289D" w:rsidRPr="0057289D" w:rsidRDefault="00385811" w:rsidP="0057289D">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4:</w:t>
      </w:r>
      <w:r w:rsidR="00CA2D5D" w:rsidRPr="004113A6">
        <w:rPr>
          <w:rFonts w:ascii="Verdana" w:hAnsi="Verdana" w:cs="Arial"/>
          <w:sz w:val="28"/>
          <w:szCs w:val="28"/>
        </w:rPr>
        <w:t xml:space="preserve"> </w:t>
      </w:r>
      <w:r w:rsidR="00FE0BC6" w:rsidRPr="004113A6">
        <w:rPr>
          <w:rFonts w:ascii="Verdana" w:hAnsi="Verdana" w:cs="Arial"/>
          <w:sz w:val="28"/>
          <w:szCs w:val="28"/>
        </w:rPr>
        <w:t>Media industries and Audiences: Newspapers - The Guardian &amp; The Daily Mail</w:t>
      </w:r>
      <w:r w:rsidR="00D61DB2" w:rsidRPr="004113A6">
        <w:rPr>
          <w:rFonts w:ascii="Verdana" w:hAnsi="Verdana" w:cs="Arial"/>
          <w:sz w:val="28"/>
          <w:szCs w:val="28"/>
        </w:rPr>
        <w:t>.</w:t>
      </w:r>
    </w:p>
    <w:p w14:paraId="3C522719" w14:textId="3D8E6638" w:rsidR="0057289D" w:rsidRPr="0057289D" w:rsidRDefault="0057289D" w:rsidP="00C92E88">
      <w:pPr>
        <w:pStyle w:val="ListParagraph"/>
        <w:spacing w:after="160" w:line="259" w:lineRule="auto"/>
        <w:ind w:left="502"/>
        <w:jc w:val="both"/>
        <w:rPr>
          <w:rFonts w:ascii="Verdana" w:hAnsi="Verdana" w:cs="Arial"/>
          <w:sz w:val="28"/>
          <w:szCs w:val="28"/>
        </w:rPr>
      </w:pPr>
      <w:r w:rsidRPr="0057289D">
        <w:rPr>
          <w:rFonts w:ascii="Verdana" w:hAnsi="Verdana" w:cs="Arial"/>
          <w:sz w:val="28"/>
          <w:szCs w:val="28"/>
        </w:rPr>
        <w:t>&amp;</w:t>
      </w:r>
    </w:p>
    <w:p w14:paraId="0EFA9BD6" w14:textId="6A54C30F" w:rsidR="00FD3AA7" w:rsidRPr="004113A6" w:rsidRDefault="0065181A" w:rsidP="00C92E88">
      <w:pPr>
        <w:pStyle w:val="ListParagraph"/>
        <w:spacing w:after="160" w:line="259" w:lineRule="auto"/>
        <w:ind w:left="502"/>
        <w:jc w:val="both"/>
        <w:rPr>
          <w:rFonts w:ascii="Verdana" w:hAnsi="Verdana" w:cs="Arial"/>
          <w:sz w:val="28"/>
          <w:szCs w:val="28"/>
        </w:rPr>
      </w:pPr>
      <w:r w:rsidRPr="004113A6">
        <w:rPr>
          <w:rFonts w:ascii="Verdana" w:hAnsi="Verdana" w:cs="Arial"/>
          <w:sz w:val="28"/>
          <w:szCs w:val="28"/>
        </w:rPr>
        <w:t xml:space="preserve">Media industries: Film – Blinded by the Light – </w:t>
      </w:r>
      <w:proofErr w:type="spellStart"/>
      <w:r w:rsidRPr="004113A6">
        <w:rPr>
          <w:rFonts w:ascii="Verdana" w:hAnsi="Verdana" w:cs="Arial"/>
          <w:sz w:val="28"/>
          <w:szCs w:val="28"/>
        </w:rPr>
        <w:t>Gurinda</w:t>
      </w:r>
      <w:proofErr w:type="spellEnd"/>
      <w:r w:rsidRPr="004113A6">
        <w:rPr>
          <w:rFonts w:ascii="Verdana" w:hAnsi="Verdana" w:cs="Arial"/>
          <w:sz w:val="28"/>
          <w:szCs w:val="28"/>
        </w:rPr>
        <w:t xml:space="preserve"> Chadha (2019).</w:t>
      </w:r>
    </w:p>
    <w:p w14:paraId="0C75F242" w14:textId="77777777" w:rsidR="00FD3AA7" w:rsidRPr="004113A6" w:rsidRDefault="00FD3AA7" w:rsidP="00FD3AA7">
      <w:pPr>
        <w:pStyle w:val="ListParagraph"/>
        <w:spacing w:after="160" w:line="259" w:lineRule="auto"/>
        <w:ind w:left="502"/>
        <w:jc w:val="both"/>
        <w:rPr>
          <w:rFonts w:ascii="Verdana" w:hAnsi="Verdana" w:cs="Arial"/>
          <w:sz w:val="28"/>
          <w:szCs w:val="28"/>
        </w:rPr>
      </w:pPr>
    </w:p>
    <w:p w14:paraId="60DFE9F8" w14:textId="21AD9DA2" w:rsidR="00FD3AA7" w:rsidRPr="004113A6" w:rsidRDefault="00385811" w:rsidP="00FD3AA7">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5:</w:t>
      </w:r>
      <w:r w:rsidR="00F93118" w:rsidRPr="004113A6">
        <w:rPr>
          <w:rFonts w:ascii="Verdana" w:hAnsi="Verdana" w:cs="Arial"/>
          <w:sz w:val="28"/>
          <w:szCs w:val="28"/>
        </w:rPr>
        <w:t xml:space="preserve"> </w:t>
      </w:r>
      <w:r w:rsidR="00826828" w:rsidRPr="004113A6">
        <w:rPr>
          <w:rFonts w:ascii="Verdana" w:hAnsi="Verdana" w:cs="Arial"/>
          <w:sz w:val="28"/>
          <w:szCs w:val="28"/>
        </w:rPr>
        <w:t xml:space="preserve">Television </w:t>
      </w:r>
      <w:r w:rsidR="004E5B6E" w:rsidRPr="004113A6">
        <w:rPr>
          <w:rFonts w:ascii="Verdana" w:hAnsi="Verdana" w:cs="Arial"/>
          <w:sz w:val="28"/>
          <w:szCs w:val="28"/>
        </w:rPr>
        <w:t xml:space="preserve">– No Offence and The Killing. </w:t>
      </w:r>
    </w:p>
    <w:p w14:paraId="091FBA65" w14:textId="77777777" w:rsidR="00FD3AA7" w:rsidRPr="004113A6" w:rsidRDefault="00FD3AA7" w:rsidP="00FD3AA7">
      <w:pPr>
        <w:pStyle w:val="ListParagraph"/>
        <w:rPr>
          <w:rFonts w:ascii="Verdana" w:hAnsi="Verdana" w:cs="Arial"/>
          <w:sz w:val="28"/>
          <w:szCs w:val="28"/>
        </w:rPr>
      </w:pPr>
    </w:p>
    <w:p w14:paraId="0137E530" w14:textId="3213E068" w:rsidR="004D4820" w:rsidRPr="004113A6" w:rsidRDefault="00385811" w:rsidP="004D4820">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6:</w:t>
      </w:r>
      <w:r w:rsidR="00FD3AA7" w:rsidRPr="004113A6">
        <w:rPr>
          <w:rFonts w:ascii="Verdana" w:hAnsi="Verdana" w:cs="Arial"/>
          <w:sz w:val="28"/>
          <w:szCs w:val="28"/>
        </w:rPr>
        <w:t xml:space="preserve"> NEA</w:t>
      </w:r>
      <w:r w:rsidR="00CB256A" w:rsidRPr="004113A6">
        <w:rPr>
          <w:rFonts w:ascii="Verdana" w:hAnsi="Verdana" w:cs="Arial"/>
          <w:sz w:val="28"/>
          <w:szCs w:val="28"/>
        </w:rPr>
        <w:t xml:space="preserve"> </w:t>
      </w:r>
      <w:r w:rsidR="00A00AF9" w:rsidRPr="004113A6">
        <w:rPr>
          <w:rFonts w:ascii="Verdana" w:hAnsi="Verdana" w:cs="Arial"/>
          <w:sz w:val="28"/>
          <w:szCs w:val="28"/>
        </w:rPr>
        <w:t>planning</w:t>
      </w:r>
      <w:r w:rsidR="009674E2" w:rsidRPr="004113A6">
        <w:rPr>
          <w:rFonts w:ascii="Verdana" w:hAnsi="Verdana" w:cs="Arial"/>
          <w:sz w:val="28"/>
          <w:szCs w:val="28"/>
        </w:rPr>
        <w:t xml:space="preserve"> and pre-production.</w:t>
      </w:r>
    </w:p>
    <w:p w14:paraId="727C2150" w14:textId="77777777" w:rsidR="004D4820" w:rsidRPr="004113A6" w:rsidRDefault="004D4820" w:rsidP="004D4820">
      <w:pPr>
        <w:spacing w:after="160" w:line="259" w:lineRule="auto"/>
        <w:jc w:val="both"/>
        <w:rPr>
          <w:rFonts w:ascii="Verdana" w:hAnsi="Verdana" w:cs="Arial"/>
          <w:sz w:val="28"/>
          <w:szCs w:val="28"/>
        </w:rPr>
      </w:pPr>
    </w:p>
    <w:p w14:paraId="604AFEF6" w14:textId="6B37B40D" w:rsidR="00385811" w:rsidRPr="004113A6" w:rsidRDefault="00385811" w:rsidP="00BA484F">
      <w:pPr>
        <w:spacing w:after="160" w:line="259" w:lineRule="auto"/>
        <w:ind w:firstLine="142"/>
        <w:jc w:val="both"/>
        <w:rPr>
          <w:rFonts w:ascii="Verdana" w:hAnsi="Verdana" w:cs="Arial"/>
          <w:b/>
          <w:bCs/>
          <w:sz w:val="28"/>
          <w:szCs w:val="28"/>
          <w:u w:val="single"/>
        </w:rPr>
      </w:pPr>
      <w:r w:rsidRPr="004113A6">
        <w:rPr>
          <w:rFonts w:ascii="Verdana" w:hAnsi="Verdana" w:cs="Arial"/>
          <w:b/>
          <w:bCs/>
          <w:sz w:val="28"/>
          <w:szCs w:val="28"/>
          <w:u w:val="single"/>
        </w:rPr>
        <w:t>Year 2:</w:t>
      </w:r>
    </w:p>
    <w:p w14:paraId="4846218C" w14:textId="759E54A4" w:rsidR="00EF0C44" w:rsidRPr="004113A6" w:rsidRDefault="00EF0C44" w:rsidP="00883713">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Half term 1: NEA</w:t>
      </w:r>
      <w:r w:rsidR="00CB256A" w:rsidRPr="004113A6">
        <w:rPr>
          <w:rFonts w:ascii="Verdana" w:hAnsi="Verdana" w:cs="Arial"/>
          <w:sz w:val="28"/>
          <w:szCs w:val="28"/>
        </w:rPr>
        <w:t xml:space="preserve"> completion</w:t>
      </w:r>
      <w:r w:rsidR="007331B7" w:rsidRPr="004113A6">
        <w:rPr>
          <w:rFonts w:ascii="Verdana" w:hAnsi="Verdana" w:cs="Arial"/>
          <w:sz w:val="28"/>
          <w:szCs w:val="28"/>
        </w:rPr>
        <w:t>.</w:t>
      </w:r>
    </w:p>
    <w:p w14:paraId="57CA2A97" w14:textId="77777777" w:rsidR="00EF0C44" w:rsidRPr="004113A6" w:rsidRDefault="00EF0C44" w:rsidP="00EF0C44">
      <w:pPr>
        <w:pStyle w:val="ListParagraph"/>
        <w:spacing w:after="160" w:line="259" w:lineRule="auto"/>
        <w:ind w:left="502"/>
        <w:jc w:val="both"/>
        <w:rPr>
          <w:rFonts w:ascii="Verdana" w:hAnsi="Verdana" w:cs="Arial"/>
          <w:sz w:val="28"/>
          <w:szCs w:val="28"/>
        </w:rPr>
      </w:pPr>
    </w:p>
    <w:p w14:paraId="5CB723CA" w14:textId="547AB5E6" w:rsidR="002B06ED" w:rsidRPr="004113A6" w:rsidRDefault="00EF0C44" w:rsidP="00845F76">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2: </w:t>
      </w:r>
      <w:r w:rsidR="00845F76" w:rsidRPr="004113A6">
        <w:rPr>
          <w:rFonts w:ascii="Verdana" w:hAnsi="Verdana" w:cs="Arial"/>
          <w:sz w:val="28"/>
          <w:szCs w:val="28"/>
        </w:rPr>
        <w:t>Online, Social and Participatory: Zendaya &amp; The voice website</w:t>
      </w:r>
      <w:r w:rsidR="00BC092B" w:rsidRPr="004113A6">
        <w:rPr>
          <w:rFonts w:ascii="Verdana" w:hAnsi="Verdana" w:cs="Arial"/>
          <w:sz w:val="28"/>
          <w:szCs w:val="28"/>
        </w:rPr>
        <w:t>.</w:t>
      </w:r>
    </w:p>
    <w:p w14:paraId="78E4E6ED" w14:textId="77777777" w:rsidR="002B06ED" w:rsidRPr="004113A6" w:rsidRDefault="002B06ED" w:rsidP="002B06ED">
      <w:pPr>
        <w:pStyle w:val="ListParagraph"/>
        <w:rPr>
          <w:rFonts w:ascii="Verdana" w:hAnsi="Verdana" w:cs="Arial"/>
          <w:sz w:val="28"/>
          <w:szCs w:val="28"/>
        </w:rPr>
      </w:pPr>
    </w:p>
    <w:p w14:paraId="6164A447" w14:textId="77777777" w:rsidR="003B6B40" w:rsidRPr="004113A6" w:rsidRDefault="00EF0C44" w:rsidP="003B6B40">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3: </w:t>
      </w:r>
      <w:r w:rsidR="00E43927" w:rsidRPr="004113A6">
        <w:rPr>
          <w:rFonts w:ascii="Verdana" w:hAnsi="Verdana" w:cs="Arial"/>
          <w:sz w:val="28"/>
          <w:szCs w:val="28"/>
        </w:rPr>
        <w:t>Video Games: Horizon Forbidden West &amp; SIMS free play</w:t>
      </w:r>
    </w:p>
    <w:p w14:paraId="6CFF2363" w14:textId="77777777" w:rsidR="003B6B40" w:rsidRPr="004113A6" w:rsidRDefault="003B6B40" w:rsidP="003B6B40">
      <w:pPr>
        <w:pStyle w:val="ListParagraph"/>
        <w:rPr>
          <w:rFonts w:ascii="Verdana" w:hAnsi="Verdana" w:cs="Arial"/>
          <w:sz w:val="28"/>
          <w:szCs w:val="28"/>
        </w:rPr>
      </w:pPr>
    </w:p>
    <w:p w14:paraId="55C16698" w14:textId="170F2CCA" w:rsidR="00EF0C44" w:rsidRPr="004113A6" w:rsidRDefault="00EF0C44" w:rsidP="003B6B40">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4: </w:t>
      </w:r>
      <w:r w:rsidR="00FA7ACF" w:rsidRPr="004113A6">
        <w:rPr>
          <w:rFonts w:ascii="Verdana" w:hAnsi="Verdana" w:cs="Arial"/>
          <w:sz w:val="28"/>
          <w:szCs w:val="28"/>
        </w:rPr>
        <w:t>Essay writing skills</w:t>
      </w:r>
      <w:r w:rsidR="001D0AAB" w:rsidRPr="004113A6">
        <w:rPr>
          <w:rFonts w:ascii="Verdana" w:hAnsi="Verdana" w:cs="Arial"/>
          <w:sz w:val="28"/>
          <w:szCs w:val="28"/>
        </w:rPr>
        <w:t>.</w:t>
      </w:r>
      <w:r w:rsidR="00FA7ACF" w:rsidRPr="004113A6">
        <w:rPr>
          <w:rFonts w:ascii="Verdana" w:hAnsi="Verdana" w:cs="Arial"/>
          <w:sz w:val="28"/>
          <w:szCs w:val="28"/>
        </w:rPr>
        <w:t xml:space="preserve"> </w:t>
      </w:r>
      <w:r w:rsidR="001D0AAB" w:rsidRPr="004113A6">
        <w:rPr>
          <w:rFonts w:ascii="Verdana" w:hAnsi="Verdana" w:cs="Arial"/>
          <w:sz w:val="28"/>
          <w:szCs w:val="28"/>
        </w:rPr>
        <w:t xml:space="preserve"> </w:t>
      </w:r>
      <w:r w:rsidR="00307714" w:rsidRPr="004113A6">
        <w:rPr>
          <w:rFonts w:ascii="Verdana" w:hAnsi="Verdana" w:cs="Arial"/>
          <w:sz w:val="28"/>
          <w:szCs w:val="28"/>
        </w:rPr>
        <w:t xml:space="preserve"> </w:t>
      </w:r>
    </w:p>
    <w:p w14:paraId="7789B6FF" w14:textId="77777777" w:rsidR="00EF0C44" w:rsidRPr="004113A6" w:rsidRDefault="00EF0C44" w:rsidP="00EF0C44">
      <w:pPr>
        <w:pStyle w:val="ListParagraph"/>
        <w:spacing w:after="160" w:line="259" w:lineRule="auto"/>
        <w:ind w:left="502"/>
        <w:jc w:val="both"/>
        <w:rPr>
          <w:rFonts w:ascii="Verdana" w:hAnsi="Verdana" w:cs="Arial"/>
          <w:sz w:val="28"/>
          <w:szCs w:val="28"/>
        </w:rPr>
      </w:pPr>
    </w:p>
    <w:p w14:paraId="793E5669" w14:textId="34B32BE7" w:rsidR="00EF0C44" w:rsidRPr="004113A6" w:rsidRDefault="00EF0C44" w:rsidP="00EF0C44">
      <w:pPr>
        <w:pStyle w:val="ListParagraph"/>
        <w:numPr>
          <w:ilvl w:val="0"/>
          <w:numId w:val="22"/>
        </w:numPr>
        <w:spacing w:after="160" w:line="259" w:lineRule="auto"/>
        <w:jc w:val="both"/>
        <w:rPr>
          <w:rFonts w:ascii="Verdana" w:hAnsi="Verdana" w:cs="Arial"/>
          <w:sz w:val="28"/>
          <w:szCs w:val="28"/>
        </w:rPr>
      </w:pPr>
      <w:r w:rsidRPr="004113A6">
        <w:rPr>
          <w:rFonts w:ascii="Verdana" w:hAnsi="Verdana" w:cs="Arial"/>
          <w:sz w:val="28"/>
          <w:szCs w:val="28"/>
        </w:rPr>
        <w:t xml:space="preserve">Half term 5: </w:t>
      </w:r>
      <w:r w:rsidR="00DE6C9F" w:rsidRPr="004113A6">
        <w:rPr>
          <w:rFonts w:ascii="Verdana" w:hAnsi="Verdana" w:cs="Arial"/>
          <w:sz w:val="28"/>
          <w:szCs w:val="28"/>
        </w:rPr>
        <w:t>Exam revisio</w:t>
      </w:r>
      <w:r w:rsidR="007349CC" w:rsidRPr="004113A6">
        <w:rPr>
          <w:rFonts w:ascii="Verdana" w:hAnsi="Verdana" w:cs="Arial"/>
          <w:sz w:val="28"/>
          <w:szCs w:val="28"/>
        </w:rPr>
        <w:t>n.</w:t>
      </w:r>
    </w:p>
    <w:p w14:paraId="6785EB0F" w14:textId="77777777" w:rsidR="00EF0C44" w:rsidRPr="004113A6" w:rsidRDefault="00EF0C44" w:rsidP="00EF0C44">
      <w:pPr>
        <w:pStyle w:val="ListParagraph"/>
        <w:rPr>
          <w:rFonts w:ascii="Verdana" w:hAnsi="Verdana" w:cs="Arial"/>
          <w:sz w:val="28"/>
          <w:szCs w:val="28"/>
        </w:rPr>
      </w:pPr>
    </w:p>
    <w:p w14:paraId="5FB65376" w14:textId="52D6F4B6" w:rsidR="00152BE3" w:rsidRPr="004113A6" w:rsidRDefault="00EF0C44" w:rsidP="00BA484F">
      <w:pPr>
        <w:pStyle w:val="ListParagraph"/>
        <w:numPr>
          <w:ilvl w:val="0"/>
          <w:numId w:val="22"/>
        </w:numPr>
        <w:spacing w:after="160" w:line="259" w:lineRule="auto"/>
        <w:jc w:val="both"/>
        <w:rPr>
          <w:rFonts w:ascii="Verdana" w:hAnsi="Verdana" w:cs="Arial"/>
          <w:sz w:val="21"/>
          <w:szCs w:val="21"/>
        </w:rPr>
      </w:pPr>
      <w:r w:rsidRPr="004113A6">
        <w:rPr>
          <w:rFonts w:ascii="Verdana" w:hAnsi="Verdana" w:cs="Arial"/>
          <w:sz w:val="28"/>
          <w:szCs w:val="28"/>
        </w:rPr>
        <w:t xml:space="preserve">Half term 6: </w:t>
      </w:r>
      <w:r w:rsidR="00DD33DE" w:rsidRPr="004113A6">
        <w:rPr>
          <w:rFonts w:ascii="Verdana" w:hAnsi="Verdana" w:cs="Arial"/>
          <w:sz w:val="28"/>
          <w:szCs w:val="28"/>
        </w:rPr>
        <w:t>Exam revision.</w:t>
      </w:r>
      <w:r w:rsidR="00152BE3" w:rsidRPr="004113A6">
        <w:rPr>
          <w:rFonts w:ascii="Verdana" w:hAnsi="Verdana"/>
        </w:rPr>
        <w:br w:type="page"/>
      </w:r>
    </w:p>
    <w:p w14:paraId="06E70F10" w14:textId="77777777" w:rsidR="00462A69" w:rsidRPr="004113A6" w:rsidRDefault="00462A69" w:rsidP="00DA04D7">
      <w:pPr>
        <w:pStyle w:val="OpenPar"/>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2C591EDE" w14:textId="77777777" w:rsidTr="00F37008">
        <w:tc>
          <w:tcPr>
            <w:tcW w:w="10450" w:type="dxa"/>
            <w:tcBorders>
              <w:top w:val="nil"/>
              <w:left w:val="nil"/>
              <w:bottom w:val="nil"/>
              <w:right w:val="nil"/>
            </w:tcBorders>
            <w:shd w:val="clear" w:color="auto" w:fill="1F3864" w:themeFill="accent1" w:themeFillShade="80"/>
          </w:tcPr>
          <w:p w14:paraId="70ACB2ED" w14:textId="3F612774" w:rsidR="00462A69" w:rsidRPr="004113A6" w:rsidRDefault="00F601A5" w:rsidP="00BA484F">
            <w:pPr>
              <w:pStyle w:val="Heading1"/>
              <w:jc w:val="both"/>
              <w:rPr>
                <w:rFonts w:ascii="Verdana" w:hAnsi="Verdana"/>
                <w:color w:val="auto"/>
              </w:rPr>
            </w:pPr>
            <w:bookmarkStart w:id="6" w:name="_Toc108560345"/>
            <w:r w:rsidRPr="004113A6">
              <w:rPr>
                <w:rFonts w:ascii="Verdana" w:hAnsi="Verdana"/>
                <w:color w:val="auto"/>
              </w:rPr>
              <w:t>ENRICHMENT AND VISITS</w:t>
            </w:r>
            <w:bookmarkEnd w:id="6"/>
          </w:p>
        </w:tc>
      </w:tr>
    </w:tbl>
    <w:p w14:paraId="4D800576" w14:textId="77777777" w:rsidR="002E37A5" w:rsidRPr="004113A6" w:rsidRDefault="002E37A5" w:rsidP="002E37A5">
      <w:pPr>
        <w:pStyle w:val="OpenPar"/>
        <w:ind w:firstLine="0"/>
        <w:rPr>
          <w:rFonts w:ascii="Verdana" w:hAnsi="Verdana"/>
          <w:color w:val="auto"/>
        </w:rPr>
      </w:pPr>
    </w:p>
    <w:p w14:paraId="1CDE2C84" w14:textId="2DFE88E5" w:rsidR="00BD4934" w:rsidRPr="006A50D0" w:rsidRDefault="00BD4934" w:rsidP="002E37A5">
      <w:pPr>
        <w:pStyle w:val="OpenPar"/>
        <w:ind w:firstLine="0"/>
        <w:rPr>
          <w:rFonts w:ascii="Verdana" w:hAnsi="Verdana"/>
          <w:color w:val="auto"/>
          <w:sz w:val="24"/>
          <w:szCs w:val="24"/>
          <w:u w:val="single"/>
        </w:rPr>
      </w:pPr>
      <w:r w:rsidRPr="006A50D0">
        <w:rPr>
          <w:rFonts w:ascii="Verdana" w:hAnsi="Verdana"/>
          <w:color w:val="auto"/>
          <w:sz w:val="24"/>
          <w:szCs w:val="24"/>
          <w:u w:val="single"/>
        </w:rPr>
        <w:t>Visits:</w:t>
      </w:r>
    </w:p>
    <w:p w14:paraId="72048FCC" w14:textId="0FC8D6C9" w:rsidR="004F1930" w:rsidRPr="006A50D0" w:rsidRDefault="004F1930" w:rsidP="00BA7707">
      <w:pPr>
        <w:pStyle w:val="OpenPar"/>
        <w:ind w:firstLine="0"/>
        <w:rPr>
          <w:rFonts w:ascii="Verdana" w:hAnsi="Verdana"/>
          <w:color w:val="auto"/>
          <w:sz w:val="24"/>
          <w:szCs w:val="24"/>
        </w:rPr>
      </w:pPr>
    </w:p>
    <w:p w14:paraId="05306648" w14:textId="77777777" w:rsidR="004F1930" w:rsidRPr="006A50D0" w:rsidRDefault="004F1930" w:rsidP="002E37A5">
      <w:pPr>
        <w:pStyle w:val="OpenPar"/>
        <w:ind w:firstLine="0"/>
        <w:rPr>
          <w:rFonts w:ascii="Verdana" w:hAnsi="Verdana"/>
          <w:color w:val="auto"/>
          <w:sz w:val="24"/>
          <w:szCs w:val="24"/>
        </w:rPr>
      </w:pPr>
    </w:p>
    <w:p w14:paraId="7441D6D8" w14:textId="340D8191" w:rsidR="00462A69" w:rsidRPr="006A50D0" w:rsidRDefault="00DA04D7" w:rsidP="006A50D0">
      <w:pPr>
        <w:pStyle w:val="OpenPar"/>
        <w:numPr>
          <w:ilvl w:val="0"/>
          <w:numId w:val="31"/>
        </w:numPr>
        <w:rPr>
          <w:rFonts w:ascii="Verdana" w:hAnsi="Verdana"/>
          <w:b w:val="0"/>
          <w:bCs/>
          <w:color w:val="auto"/>
          <w:sz w:val="24"/>
          <w:szCs w:val="24"/>
        </w:rPr>
      </w:pPr>
      <w:r w:rsidRPr="006A50D0">
        <w:rPr>
          <w:rFonts w:ascii="Verdana" w:hAnsi="Verdana"/>
          <w:color w:val="auto"/>
          <w:sz w:val="24"/>
          <w:szCs w:val="24"/>
        </w:rPr>
        <w:t>QUAD Cinema, Derby -</w:t>
      </w:r>
      <w:r w:rsidRPr="006A50D0">
        <w:rPr>
          <w:rFonts w:ascii="Verdana" w:hAnsi="Verdana"/>
          <w:b w:val="0"/>
          <w:bCs/>
          <w:color w:val="auto"/>
          <w:sz w:val="24"/>
          <w:szCs w:val="24"/>
        </w:rPr>
        <w:t xml:space="preserve"> </w:t>
      </w:r>
      <w:r w:rsidR="002E37A5" w:rsidRPr="006A50D0">
        <w:rPr>
          <w:rFonts w:ascii="Verdana" w:hAnsi="Verdana"/>
          <w:b w:val="0"/>
          <w:bCs/>
          <w:color w:val="auto"/>
          <w:sz w:val="24"/>
          <w:szCs w:val="24"/>
        </w:rPr>
        <w:t>QUAD is an international centre for engagement in contemporary art and film, focussing on major exhibitions, professional practice for artists, independent film and the creative use of emergent digital technologies.</w:t>
      </w:r>
    </w:p>
    <w:p w14:paraId="15E38395" w14:textId="543BB695" w:rsidR="002E37A5" w:rsidRPr="006A50D0" w:rsidRDefault="002E37A5" w:rsidP="002E37A5">
      <w:pPr>
        <w:pStyle w:val="OpenPar"/>
        <w:ind w:firstLine="0"/>
        <w:rPr>
          <w:rFonts w:ascii="Verdana" w:hAnsi="Verdana"/>
          <w:color w:val="auto"/>
          <w:sz w:val="24"/>
          <w:szCs w:val="24"/>
        </w:rPr>
      </w:pPr>
    </w:p>
    <w:p w14:paraId="11D84899" w14:textId="0243E4DC" w:rsidR="002E37A5" w:rsidRPr="006A50D0" w:rsidRDefault="00810951" w:rsidP="006A50D0">
      <w:pPr>
        <w:pStyle w:val="OpenPar"/>
        <w:numPr>
          <w:ilvl w:val="0"/>
          <w:numId w:val="31"/>
        </w:numPr>
        <w:rPr>
          <w:rFonts w:ascii="Verdana" w:hAnsi="Verdana"/>
          <w:color w:val="auto"/>
          <w:sz w:val="24"/>
          <w:szCs w:val="24"/>
        </w:rPr>
      </w:pPr>
      <w:r w:rsidRPr="006A50D0">
        <w:rPr>
          <w:rFonts w:ascii="Verdana" w:hAnsi="Verdana"/>
          <w:color w:val="auto"/>
          <w:sz w:val="24"/>
          <w:szCs w:val="24"/>
        </w:rPr>
        <w:t xml:space="preserve">University of Derby, </w:t>
      </w:r>
      <w:proofErr w:type="spellStart"/>
      <w:r w:rsidRPr="006A50D0">
        <w:rPr>
          <w:rFonts w:ascii="Verdana" w:hAnsi="Verdana"/>
          <w:color w:val="auto"/>
          <w:sz w:val="24"/>
          <w:szCs w:val="24"/>
        </w:rPr>
        <w:t>Markeaton</w:t>
      </w:r>
      <w:proofErr w:type="spellEnd"/>
      <w:r w:rsidRPr="006A50D0">
        <w:rPr>
          <w:rFonts w:ascii="Verdana" w:hAnsi="Verdana"/>
          <w:color w:val="auto"/>
          <w:sz w:val="24"/>
          <w:szCs w:val="24"/>
        </w:rPr>
        <w:t xml:space="preserve"> Street Campus - </w:t>
      </w:r>
      <w:r w:rsidR="00941B0E" w:rsidRPr="006A50D0">
        <w:rPr>
          <w:rFonts w:ascii="Verdana" w:hAnsi="Verdana"/>
          <w:b w:val="0"/>
          <w:bCs/>
          <w:color w:val="auto"/>
          <w:sz w:val="24"/>
          <w:szCs w:val="24"/>
        </w:rPr>
        <w:t xml:space="preserve">A place of innovation and creativity, </w:t>
      </w:r>
      <w:proofErr w:type="spellStart"/>
      <w:r w:rsidR="00941B0E" w:rsidRPr="006A50D0">
        <w:rPr>
          <w:rFonts w:ascii="Verdana" w:hAnsi="Verdana"/>
          <w:b w:val="0"/>
          <w:bCs/>
          <w:color w:val="auto"/>
          <w:sz w:val="24"/>
          <w:szCs w:val="24"/>
        </w:rPr>
        <w:t>Markeaton</w:t>
      </w:r>
      <w:proofErr w:type="spellEnd"/>
      <w:r w:rsidR="00941B0E" w:rsidRPr="006A50D0">
        <w:rPr>
          <w:rFonts w:ascii="Verdana" w:hAnsi="Verdana"/>
          <w:b w:val="0"/>
          <w:bCs/>
          <w:color w:val="auto"/>
          <w:sz w:val="24"/>
          <w:szCs w:val="24"/>
        </w:rPr>
        <w:t xml:space="preserve"> Street is home to engineering, computing, and mathematics courses as well as art, design, media and performing arts.</w:t>
      </w:r>
      <w:r w:rsidR="00941B0E" w:rsidRPr="006A50D0">
        <w:rPr>
          <w:rFonts w:ascii="Verdana" w:hAnsi="Verdana"/>
          <w:color w:val="auto"/>
          <w:sz w:val="24"/>
          <w:szCs w:val="24"/>
        </w:rPr>
        <w:t xml:space="preserve">  </w:t>
      </w:r>
    </w:p>
    <w:p w14:paraId="01AF8D0A" w14:textId="46C26631" w:rsidR="00941B0E" w:rsidRPr="006A50D0" w:rsidRDefault="00941B0E" w:rsidP="002E37A5">
      <w:pPr>
        <w:pStyle w:val="OpenPar"/>
        <w:ind w:firstLine="0"/>
        <w:rPr>
          <w:rFonts w:ascii="Verdana" w:hAnsi="Verdana"/>
          <w:color w:val="auto"/>
          <w:sz w:val="24"/>
          <w:szCs w:val="24"/>
        </w:rPr>
      </w:pPr>
    </w:p>
    <w:p w14:paraId="2AD7410F" w14:textId="74FA3ED2" w:rsidR="00941B0E" w:rsidRPr="006A50D0" w:rsidRDefault="00941B0E" w:rsidP="002E37A5">
      <w:pPr>
        <w:pStyle w:val="OpenPar"/>
        <w:ind w:firstLine="0"/>
        <w:rPr>
          <w:rFonts w:ascii="Verdana" w:hAnsi="Verdana"/>
          <w:color w:val="auto"/>
          <w:sz w:val="24"/>
          <w:szCs w:val="24"/>
          <w:u w:val="single"/>
        </w:rPr>
      </w:pPr>
      <w:r w:rsidRPr="006A50D0">
        <w:rPr>
          <w:rFonts w:ascii="Verdana" w:hAnsi="Verdana"/>
          <w:color w:val="auto"/>
          <w:sz w:val="24"/>
          <w:szCs w:val="24"/>
          <w:u w:val="single"/>
        </w:rPr>
        <w:t>Enrichment:</w:t>
      </w:r>
    </w:p>
    <w:p w14:paraId="3F48E16B" w14:textId="69FCABB2" w:rsidR="00941B0E" w:rsidRPr="006A50D0" w:rsidRDefault="00941B0E" w:rsidP="002E37A5">
      <w:pPr>
        <w:pStyle w:val="OpenPar"/>
        <w:ind w:firstLine="0"/>
        <w:rPr>
          <w:rFonts w:ascii="Verdana" w:hAnsi="Verdana"/>
          <w:color w:val="auto"/>
          <w:sz w:val="24"/>
          <w:szCs w:val="24"/>
        </w:rPr>
      </w:pPr>
    </w:p>
    <w:p w14:paraId="0C0F7A55" w14:textId="77777777" w:rsidR="006E7424" w:rsidRPr="006A50D0" w:rsidRDefault="00DC3D2E" w:rsidP="006A50D0">
      <w:pPr>
        <w:pStyle w:val="ListParagraph"/>
        <w:numPr>
          <w:ilvl w:val="0"/>
          <w:numId w:val="30"/>
        </w:numPr>
        <w:jc w:val="both"/>
        <w:rPr>
          <w:rFonts w:ascii="Verdana" w:hAnsi="Verdana"/>
        </w:rPr>
      </w:pPr>
      <w:r w:rsidRPr="006A50D0">
        <w:rPr>
          <w:rFonts w:ascii="Verdana" w:hAnsi="Verdana"/>
        </w:rPr>
        <w:t xml:space="preserve">When studying the various media forms, students will benefit from guest speakers working in the various media industries. </w:t>
      </w:r>
    </w:p>
    <w:p w14:paraId="2852EAA6" w14:textId="77777777" w:rsidR="006E7424" w:rsidRPr="006A50D0" w:rsidRDefault="006E7424" w:rsidP="00BA484F">
      <w:pPr>
        <w:jc w:val="both"/>
        <w:rPr>
          <w:rFonts w:ascii="Verdana" w:hAnsi="Verdana"/>
        </w:rPr>
      </w:pPr>
    </w:p>
    <w:p w14:paraId="189C5794" w14:textId="4C76C314" w:rsidR="00676E3D" w:rsidRPr="006A50D0" w:rsidRDefault="001A5258" w:rsidP="006A50D0">
      <w:pPr>
        <w:pStyle w:val="ListParagraph"/>
        <w:numPr>
          <w:ilvl w:val="0"/>
          <w:numId w:val="30"/>
        </w:numPr>
        <w:jc w:val="both"/>
        <w:rPr>
          <w:rFonts w:ascii="Verdana" w:hAnsi="Verdana" w:cs="Arial"/>
          <w:sz w:val="21"/>
          <w:szCs w:val="21"/>
        </w:rPr>
      </w:pPr>
      <w:r w:rsidRPr="006A50D0">
        <w:rPr>
          <w:rFonts w:ascii="Verdana" w:hAnsi="Verdana"/>
        </w:rPr>
        <w:t xml:space="preserve">Cross curricular engagement with </w:t>
      </w:r>
      <w:r w:rsidR="006A50D0" w:rsidRPr="006A50D0">
        <w:rPr>
          <w:rFonts w:ascii="Verdana" w:hAnsi="Verdana"/>
        </w:rPr>
        <w:t xml:space="preserve">creative media departments within the college. </w:t>
      </w:r>
      <w:r w:rsidR="00676E3D" w:rsidRPr="006A50D0">
        <w:rPr>
          <w:rFonts w:ascii="Verdana" w:hAnsi="Verdana"/>
        </w:rPr>
        <w:br w:type="page"/>
      </w:r>
    </w:p>
    <w:p w14:paraId="46238B7A" w14:textId="40D88874" w:rsidR="00676E3D" w:rsidRPr="004113A6" w:rsidRDefault="00676E3D"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5A37D076" w14:textId="77777777" w:rsidTr="00676E3D">
        <w:tc>
          <w:tcPr>
            <w:tcW w:w="10450" w:type="dxa"/>
            <w:tcBorders>
              <w:top w:val="nil"/>
              <w:left w:val="nil"/>
              <w:bottom w:val="nil"/>
              <w:right w:val="nil"/>
            </w:tcBorders>
            <w:shd w:val="clear" w:color="auto" w:fill="1F3864" w:themeFill="accent1" w:themeFillShade="80"/>
          </w:tcPr>
          <w:p w14:paraId="242929DD" w14:textId="4DCCED2D" w:rsidR="00676E3D" w:rsidRPr="004113A6" w:rsidRDefault="00676E3D" w:rsidP="00BA484F">
            <w:pPr>
              <w:pStyle w:val="Heading1"/>
              <w:jc w:val="both"/>
              <w:rPr>
                <w:rFonts w:ascii="Verdana" w:hAnsi="Verdana"/>
                <w:color w:val="auto"/>
              </w:rPr>
            </w:pPr>
            <w:bookmarkStart w:id="7" w:name="_Toc74737907"/>
            <w:bookmarkStart w:id="8" w:name="_Toc108560346"/>
            <w:r w:rsidRPr="004113A6">
              <w:rPr>
                <w:rFonts w:ascii="Verdana" w:hAnsi="Verdana"/>
                <w:color w:val="auto"/>
              </w:rPr>
              <w:t>SUCCESSFUL LEARNER HABITS</w:t>
            </w:r>
            <w:bookmarkEnd w:id="7"/>
            <w:bookmarkEnd w:id="8"/>
          </w:p>
        </w:tc>
      </w:tr>
    </w:tbl>
    <w:p w14:paraId="4DF7B31D" w14:textId="509304D9" w:rsidR="00676E3D" w:rsidRPr="004113A6" w:rsidRDefault="00676E3D" w:rsidP="00BA484F">
      <w:pPr>
        <w:jc w:val="both"/>
        <w:rPr>
          <w:rFonts w:ascii="Verdana" w:hAnsi="Verdana"/>
        </w:rPr>
      </w:pPr>
    </w:p>
    <w:p w14:paraId="66B9C1B6" w14:textId="2340CAAC" w:rsidR="00696E9C" w:rsidRPr="004113A6" w:rsidRDefault="00193729" w:rsidP="00BA484F">
      <w:pPr>
        <w:spacing w:after="160" w:line="259" w:lineRule="auto"/>
        <w:jc w:val="both"/>
        <w:rPr>
          <w:rFonts w:ascii="Verdana" w:hAnsi="Verdana" w:cs="Arial"/>
          <w:sz w:val="21"/>
          <w:szCs w:val="21"/>
        </w:rPr>
      </w:pPr>
      <w:r w:rsidRPr="004113A6">
        <w:rPr>
          <w:rFonts w:ascii="Verdana" w:hAnsi="Verdana" w:cs="Arial"/>
          <w:b/>
          <w:bCs/>
          <w:sz w:val="21"/>
          <w:szCs w:val="21"/>
        </w:rPr>
        <w:t>Knowledge Organisers</w:t>
      </w:r>
      <w:r w:rsidRPr="004113A6">
        <w:rPr>
          <w:rFonts w:ascii="Verdana" w:hAnsi="Verdana" w:cs="Arial"/>
          <w:sz w:val="21"/>
          <w:szCs w:val="21"/>
        </w:rPr>
        <w:t xml:space="preserve">: </w:t>
      </w:r>
      <w:r w:rsidR="00AD404C">
        <w:rPr>
          <w:rFonts w:ascii="Verdana" w:hAnsi="Verdana" w:cs="Arial"/>
          <w:sz w:val="21"/>
          <w:szCs w:val="21"/>
        </w:rPr>
        <w:t xml:space="preserve">these will be </w:t>
      </w:r>
      <w:r w:rsidR="00DB1DCC">
        <w:rPr>
          <w:rFonts w:ascii="Verdana" w:hAnsi="Verdana" w:cs="Arial"/>
          <w:sz w:val="21"/>
          <w:szCs w:val="21"/>
        </w:rPr>
        <w:t xml:space="preserve">completed at the end of each unit and provide an excellent revision resource for students. </w:t>
      </w:r>
      <w:r w:rsidR="00196BE6">
        <w:rPr>
          <w:rFonts w:ascii="Verdana" w:hAnsi="Verdana" w:cs="Arial"/>
          <w:sz w:val="21"/>
          <w:szCs w:val="21"/>
        </w:rPr>
        <w:t xml:space="preserve">They can be continually revisited during the course, particularly before any </w:t>
      </w:r>
      <w:r w:rsidR="00ED1AA2">
        <w:rPr>
          <w:rFonts w:ascii="Verdana" w:hAnsi="Verdana" w:cs="Arial"/>
          <w:sz w:val="21"/>
          <w:szCs w:val="21"/>
        </w:rPr>
        <w:t xml:space="preserve">practice exams. Ensuring the knowledge organisers are </w:t>
      </w:r>
      <w:r w:rsidR="0093641A">
        <w:rPr>
          <w:rFonts w:ascii="Verdana" w:hAnsi="Verdana" w:cs="Arial"/>
          <w:sz w:val="21"/>
          <w:szCs w:val="21"/>
        </w:rPr>
        <w:t xml:space="preserve">completed and revisited is a real key to success. </w:t>
      </w:r>
    </w:p>
    <w:p w14:paraId="58BB0F55" w14:textId="77777777" w:rsidR="00BD13D0" w:rsidRPr="004113A6" w:rsidRDefault="00CF396F" w:rsidP="00BD13D0">
      <w:pPr>
        <w:spacing w:after="160" w:line="259" w:lineRule="auto"/>
        <w:jc w:val="both"/>
        <w:rPr>
          <w:rFonts w:ascii="Verdana" w:hAnsi="Verdana" w:cs="Arial"/>
          <w:b/>
          <w:bCs/>
          <w:sz w:val="21"/>
          <w:szCs w:val="21"/>
        </w:rPr>
      </w:pPr>
      <w:r w:rsidRPr="004113A6">
        <w:rPr>
          <w:rFonts w:ascii="Verdana" w:hAnsi="Verdana" w:cs="Arial"/>
          <w:b/>
          <w:bCs/>
          <w:sz w:val="21"/>
          <w:szCs w:val="21"/>
        </w:rPr>
        <w:t>How to make notes</w:t>
      </w:r>
      <w:r w:rsidR="007C7D72" w:rsidRPr="004113A6">
        <w:rPr>
          <w:rFonts w:ascii="Verdana" w:hAnsi="Verdana" w:cs="Arial"/>
          <w:b/>
          <w:bCs/>
          <w:sz w:val="21"/>
          <w:szCs w:val="21"/>
        </w:rPr>
        <w:t>:</w:t>
      </w:r>
      <w:r w:rsidR="00AB32C4" w:rsidRPr="004113A6">
        <w:rPr>
          <w:rFonts w:ascii="Verdana" w:hAnsi="Verdana" w:cs="Arial"/>
          <w:b/>
          <w:bCs/>
          <w:sz w:val="21"/>
          <w:szCs w:val="21"/>
        </w:rPr>
        <w:t xml:space="preserve"> </w:t>
      </w:r>
    </w:p>
    <w:p w14:paraId="0CE01E9F" w14:textId="08770302"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Repetition, repetition, repetition. Cramming before an exam doesn’t work. What does work is regularly reviewing your material.</w:t>
      </w:r>
    </w:p>
    <w:p w14:paraId="0D0372A3"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Pictures are easier to remember than words so if you’re short on time, draw an image.</w:t>
      </w:r>
    </w:p>
    <w:p w14:paraId="58518585" w14:textId="3FB53EA9"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 xml:space="preserve">If you like to colour code, don’t do it during initial </w:t>
      </w:r>
      <w:r w:rsidR="00604E10" w:rsidRPr="004113A6">
        <w:rPr>
          <w:rFonts w:ascii="Verdana" w:hAnsi="Verdana" w:cs="Arial"/>
          <w:sz w:val="21"/>
          <w:szCs w:val="21"/>
        </w:rPr>
        <w:t>notetaking</w:t>
      </w:r>
      <w:r w:rsidRPr="004113A6">
        <w:rPr>
          <w:rFonts w:ascii="Verdana" w:hAnsi="Verdana" w:cs="Arial"/>
          <w:sz w:val="21"/>
          <w:szCs w:val="21"/>
        </w:rPr>
        <w:t>.</w:t>
      </w:r>
    </w:p>
    <w:p w14:paraId="4A7C22E5"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Write short, succinct sentences.</w:t>
      </w:r>
    </w:p>
    <w:p w14:paraId="17539465"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Save time and use abbreviations and symbols.</w:t>
      </w:r>
    </w:p>
    <w:p w14:paraId="7C709B10"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Use your own words that mean something to you.</w:t>
      </w:r>
    </w:p>
    <w:p w14:paraId="06F9B3BF"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Use your teacher’s notes or your textbook as a starting point and a way to familiarise yourself with the topic. But do use your own note-taking method too.</w:t>
      </w:r>
    </w:p>
    <w:p w14:paraId="34714E79" w14:textId="77777777" w:rsidR="00BD13D0"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Write questions to yourself if there’s something you don’t understand. Don’t gloss over it and hope you’ll understand later.</w:t>
      </w:r>
    </w:p>
    <w:p w14:paraId="5C81CA8D" w14:textId="79DC589C" w:rsidR="00CF396F" w:rsidRPr="004113A6" w:rsidRDefault="00BD13D0" w:rsidP="00BD13D0">
      <w:pPr>
        <w:spacing w:after="160" w:line="259" w:lineRule="auto"/>
        <w:jc w:val="both"/>
        <w:rPr>
          <w:rFonts w:ascii="Verdana" w:hAnsi="Verdana" w:cs="Arial"/>
          <w:sz w:val="21"/>
          <w:szCs w:val="21"/>
        </w:rPr>
      </w:pPr>
      <w:r w:rsidRPr="004113A6">
        <w:rPr>
          <w:rFonts w:ascii="Verdana" w:hAnsi="Verdana" w:cs="Arial"/>
          <w:sz w:val="21"/>
          <w:szCs w:val="21"/>
        </w:rPr>
        <w:t>Don’t try to write everything down. You’ll just get information overload. It’s better to be engaged and have an efficient and effective system of recording the main points.</w:t>
      </w:r>
    </w:p>
    <w:p w14:paraId="42C1C4CA" w14:textId="22F609DF" w:rsidR="000A253E" w:rsidRPr="004113A6" w:rsidRDefault="000A253E" w:rsidP="007C7D72">
      <w:pPr>
        <w:spacing w:after="160" w:line="259" w:lineRule="auto"/>
        <w:jc w:val="both"/>
        <w:rPr>
          <w:rFonts w:ascii="Verdana" w:hAnsi="Verdana" w:cs="Arial"/>
          <w:b/>
          <w:bCs/>
          <w:sz w:val="21"/>
          <w:szCs w:val="21"/>
        </w:rPr>
      </w:pPr>
      <w:r w:rsidRPr="004113A6">
        <w:rPr>
          <w:rFonts w:ascii="Verdana" w:hAnsi="Verdana" w:cs="Arial"/>
          <w:b/>
          <w:bCs/>
          <w:sz w:val="21"/>
          <w:szCs w:val="21"/>
        </w:rPr>
        <w:t>How to study independently</w:t>
      </w:r>
      <w:r w:rsidR="007C7D72" w:rsidRPr="004113A6">
        <w:rPr>
          <w:rFonts w:ascii="Verdana" w:hAnsi="Verdana" w:cs="Arial"/>
          <w:b/>
          <w:bCs/>
          <w:sz w:val="21"/>
          <w:szCs w:val="21"/>
        </w:rPr>
        <w:t>:</w:t>
      </w:r>
    </w:p>
    <w:p w14:paraId="5CCBB67A" w14:textId="305535D0"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Create a designated study space.</w:t>
      </w:r>
    </w:p>
    <w:p w14:paraId="0E2453CB" w14:textId="3792D12A"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Mute your phone.</w:t>
      </w:r>
    </w:p>
    <w:p w14:paraId="22AF54AF" w14:textId="4B765118"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Create an effective study schedule.</w:t>
      </w:r>
    </w:p>
    <w:p w14:paraId="3B50916B" w14:textId="1760C875"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Establish a reward system.</w:t>
      </w:r>
    </w:p>
    <w:p w14:paraId="1CE79987" w14:textId="365F6F8B"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Make your work efficient.</w:t>
      </w:r>
    </w:p>
    <w:p w14:paraId="7BF999D8" w14:textId="5CAF1845"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Vary your study techniques.</w:t>
      </w:r>
    </w:p>
    <w:p w14:paraId="318FF073" w14:textId="32D34687"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Use Efficient Revision Techniques.</w:t>
      </w:r>
    </w:p>
    <w:p w14:paraId="53E56F53" w14:textId="7C648224"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Time yourself.</w:t>
      </w:r>
    </w:p>
    <w:p w14:paraId="36E191F2" w14:textId="518EF479" w:rsidR="00910886" w:rsidRPr="004113A6" w:rsidRDefault="00910886" w:rsidP="00910886">
      <w:pPr>
        <w:spacing w:after="160" w:line="259" w:lineRule="auto"/>
        <w:jc w:val="both"/>
        <w:rPr>
          <w:rFonts w:ascii="Verdana" w:hAnsi="Verdana" w:cs="Arial"/>
          <w:sz w:val="21"/>
          <w:szCs w:val="21"/>
        </w:rPr>
      </w:pPr>
      <w:r w:rsidRPr="004113A6">
        <w:rPr>
          <w:rFonts w:ascii="Verdana" w:hAnsi="Verdana" w:cs="Arial"/>
          <w:sz w:val="21"/>
          <w:szCs w:val="21"/>
        </w:rPr>
        <w:t xml:space="preserve">Follow up by watch </w:t>
      </w:r>
      <w:r w:rsidR="00677FE6" w:rsidRPr="004113A6">
        <w:rPr>
          <w:rFonts w:ascii="Verdana" w:hAnsi="Verdana" w:cs="Arial"/>
          <w:sz w:val="21"/>
          <w:szCs w:val="21"/>
        </w:rPr>
        <w:t>further films linked to the topic, director, genre etc. – be an expert.</w:t>
      </w:r>
    </w:p>
    <w:p w14:paraId="7445AD94" w14:textId="635291DD" w:rsidR="00677FE6" w:rsidRPr="004113A6" w:rsidRDefault="00677FE6" w:rsidP="00910886">
      <w:pPr>
        <w:spacing w:after="160" w:line="259" w:lineRule="auto"/>
        <w:jc w:val="both"/>
        <w:rPr>
          <w:rFonts w:ascii="Verdana" w:hAnsi="Verdana" w:cs="Arial"/>
          <w:sz w:val="21"/>
          <w:szCs w:val="21"/>
        </w:rPr>
      </w:pPr>
      <w:r w:rsidRPr="004113A6">
        <w:rPr>
          <w:rFonts w:ascii="Verdana" w:hAnsi="Verdana" w:cs="Arial"/>
          <w:sz w:val="21"/>
          <w:szCs w:val="21"/>
        </w:rPr>
        <w:t xml:space="preserve">Review each lesson’s notes and test yourself </w:t>
      </w:r>
      <w:r w:rsidR="00434A69" w:rsidRPr="004113A6">
        <w:rPr>
          <w:rFonts w:ascii="Verdana" w:hAnsi="Verdana" w:cs="Arial"/>
          <w:sz w:val="21"/>
          <w:szCs w:val="21"/>
        </w:rPr>
        <w:t>prior to the following lesson.</w:t>
      </w:r>
    </w:p>
    <w:p w14:paraId="1EF14FC0" w14:textId="70898841" w:rsidR="00447646" w:rsidRPr="004113A6" w:rsidRDefault="00447646" w:rsidP="007C7D72">
      <w:pPr>
        <w:spacing w:after="160" w:line="259" w:lineRule="auto"/>
        <w:jc w:val="both"/>
        <w:rPr>
          <w:rFonts w:ascii="Verdana" w:hAnsi="Verdana" w:cs="Arial"/>
          <w:b/>
          <w:bCs/>
          <w:sz w:val="21"/>
          <w:szCs w:val="21"/>
        </w:rPr>
      </w:pPr>
      <w:r w:rsidRPr="004113A6">
        <w:rPr>
          <w:rFonts w:ascii="Verdana" w:hAnsi="Verdana" w:cs="Arial"/>
          <w:b/>
          <w:bCs/>
          <w:sz w:val="21"/>
          <w:szCs w:val="21"/>
        </w:rPr>
        <w:t>How to prepare for assessments</w:t>
      </w:r>
      <w:r w:rsidR="007C7D72" w:rsidRPr="004113A6">
        <w:rPr>
          <w:rFonts w:ascii="Verdana" w:hAnsi="Verdana" w:cs="Arial"/>
          <w:b/>
          <w:bCs/>
          <w:sz w:val="21"/>
          <w:szCs w:val="21"/>
        </w:rPr>
        <w:t>:</w:t>
      </w:r>
    </w:p>
    <w:p w14:paraId="673D255D" w14:textId="65C966A9" w:rsidR="00185F2D" w:rsidRPr="004113A6" w:rsidRDefault="00BE2863" w:rsidP="007C7D72">
      <w:pPr>
        <w:spacing w:after="160" w:line="259" w:lineRule="auto"/>
        <w:jc w:val="both"/>
        <w:rPr>
          <w:rFonts w:ascii="Verdana" w:hAnsi="Verdana" w:cs="Arial"/>
          <w:sz w:val="21"/>
          <w:szCs w:val="21"/>
        </w:rPr>
      </w:pPr>
      <w:r>
        <w:rPr>
          <w:rFonts w:ascii="Verdana" w:hAnsi="Verdana" w:cs="Arial"/>
          <w:sz w:val="21"/>
          <w:szCs w:val="21"/>
        </w:rPr>
        <w:t xml:space="preserve">As a starting point it is essential that students acquire specific knowledge of the CSPs. </w:t>
      </w:r>
      <w:r w:rsidR="001113F6">
        <w:rPr>
          <w:rFonts w:ascii="Verdana" w:hAnsi="Verdana" w:cs="Arial"/>
          <w:sz w:val="21"/>
          <w:szCs w:val="21"/>
        </w:rPr>
        <w:t xml:space="preserve">Going over the organisers and revising key information is </w:t>
      </w:r>
      <w:r w:rsidR="00605307">
        <w:rPr>
          <w:rFonts w:ascii="Verdana" w:hAnsi="Verdana" w:cs="Arial"/>
          <w:sz w:val="21"/>
          <w:szCs w:val="21"/>
        </w:rPr>
        <w:t xml:space="preserve">essential. As the course progresses and knowledge is secure, practicing exam skills becomes a priority. </w:t>
      </w:r>
      <w:r w:rsidR="00184F43">
        <w:rPr>
          <w:rFonts w:ascii="Verdana" w:hAnsi="Verdana" w:cs="Arial"/>
          <w:sz w:val="21"/>
          <w:szCs w:val="21"/>
        </w:rPr>
        <w:t xml:space="preserve">Completing exams style questions in times conditions and requesting feedback is a very effective method to improve in this area. </w:t>
      </w:r>
    </w:p>
    <w:p w14:paraId="749C300A" w14:textId="2A2D4879" w:rsidR="00696E9C" w:rsidRPr="00FD610E" w:rsidRDefault="00696E9C" w:rsidP="008C6A0D">
      <w:pPr>
        <w:pStyle w:val="Mainbodytext"/>
        <w:ind w:firstLine="0"/>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FD610E" w14:paraId="03970263" w14:textId="77777777" w:rsidTr="009765B3">
        <w:tc>
          <w:tcPr>
            <w:tcW w:w="10450" w:type="dxa"/>
            <w:tcBorders>
              <w:top w:val="nil"/>
              <w:left w:val="nil"/>
              <w:bottom w:val="nil"/>
              <w:right w:val="nil"/>
            </w:tcBorders>
            <w:shd w:val="clear" w:color="auto" w:fill="1F3864" w:themeFill="accent1" w:themeFillShade="80"/>
          </w:tcPr>
          <w:p w14:paraId="7D6E17E1" w14:textId="7F9E0288" w:rsidR="009765B3" w:rsidRPr="00FD610E" w:rsidRDefault="006B55DB" w:rsidP="00BA484F">
            <w:pPr>
              <w:pStyle w:val="Heading1"/>
              <w:jc w:val="both"/>
              <w:rPr>
                <w:rFonts w:ascii="Verdana" w:hAnsi="Verdana"/>
                <w:color w:val="auto"/>
              </w:rPr>
            </w:pPr>
            <w:bookmarkStart w:id="9" w:name="_Toc74737908"/>
            <w:bookmarkStart w:id="10" w:name="_Toc108560347"/>
            <w:r w:rsidRPr="00FD610E">
              <w:rPr>
                <w:rFonts w:ascii="Verdana" w:hAnsi="Verdana"/>
                <w:color w:val="auto"/>
              </w:rPr>
              <w:lastRenderedPageBreak/>
              <w:t>SUBJECT RESOURCES</w:t>
            </w:r>
            <w:r w:rsidR="009765B3" w:rsidRPr="00FD610E">
              <w:rPr>
                <w:rFonts w:ascii="Verdana" w:hAnsi="Verdana"/>
                <w:color w:val="auto"/>
              </w:rPr>
              <w:t xml:space="preserve"> FOR STUDENTS</w:t>
            </w:r>
            <w:bookmarkEnd w:id="9"/>
            <w:bookmarkEnd w:id="10"/>
          </w:p>
        </w:tc>
      </w:tr>
    </w:tbl>
    <w:p w14:paraId="2531264B" w14:textId="4481C17B" w:rsidR="00AE6196" w:rsidRPr="00FD610E" w:rsidRDefault="00AE6196" w:rsidP="00DA04D7">
      <w:pPr>
        <w:pStyle w:val="Mainbodytext"/>
        <w:rPr>
          <w:rFonts w:ascii="Verdana" w:hAnsi="Verdana"/>
          <w:color w:val="auto"/>
        </w:rPr>
      </w:pPr>
    </w:p>
    <w:p w14:paraId="4DD8A597" w14:textId="0B556E52" w:rsidR="00191D12" w:rsidRPr="00FD610E" w:rsidRDefault="00191D12" w:rsidP="009C1B3F">
      <w:pPr>
        <w:jc w:val="both"/>
        <w:rPr>
          <w:rFonts w:ascii="Verdana" w:hAnsi="Verdana"/>
          <w:sz w:val="28"/>
          <w:szCs w:val="28"/>
        </w:rPr>
      </w:pPr>
    </w:p>
    <w:p w14:paraId="06E3BBB0" w14:textId="61BE6081" w:rsidR="004D2D4C" w:rsidRPr="00FD610E" w:rsidRDefault="00DE11DC" w:rsidP="009C1B3F">
      <w:pPr>
        <w:jc w:val="both"/>
        <w:rPr>
          <w:rFonts w:ascii="Verdana" w:hAnsi="Verdana"/>
          <w:sz w:val="28"/>
          <w:szCs w:val="28"/>
        </w:rPr>
      </w:pPr>
      <w:r w:rsidRPr="00FD610E">
        <w:rPr>
          <w:rFonts w:ascii="Verdana" w:hAnsi="Verdana"/>
          <w:sz w:val="28"/>
          <w:szCs w:val="28"/>
        </w:rPr>
        <w:t>Core Textbooks:</w:t>
      </w:r>
    </w:p>
    <w:p w14:paraId="5505E248" w14:textId="77777777" w:rsidR="004D2D4C" w:rsidRPr="00FD610E" w:rsidRDefault="004D2D4C" w:rsidP="009C1B3F">
      <w:pPr>
        <w:jc w:val="both"/>
        <w:rPr>
          <w:rFonts w:ascii="Verdana" w:hAnsi="Verdana"/>
          <w:sz w:val="28"/>
          <w:szCs w:val="28"/>
        </w:rPr>
      </w:pPr>
    </w:p>
    <w:p w14:paraId="6775F8CF" w14:textId="5DC6C20A" w:rsidR="00191D12" w:rsidRPr="00FD610E" w:rsidRDefault="004D2D4C" w:rsidP="001322D6">
      <w:pPr>
        <w:pStyle w:val="ListParagraph"/>
        <w:numPr>
          <w:ilvl w:val="0"/>
          <w:numId w:val="25"/>
        </w:numPr>
        <w:jc w:val="both"/>
        <w:rPr>
          <w:rFonts w:ascii="Verdana" w:hAnsi="Verdana"/>
          <w:sz w:val="28"/>
          <w:szCs w:val="28"/>
        </w:rPr>
      </w:pPr>
      <w:r w:rsidRPr="00FD610E">
        <w:rPr>
          <w:rFonts w:ascii="Verdana" w:hAnsi="Verdana"/>
          <w:sz w:val="28"/>
          <w:szCs w:val="28"/>
        </w:rPr>
        <w:t>Media Theory at A Level by Mark Dixon</w:t>
      </w:r>
    </w:p>
    <w:p w14:paraId="2D0EEA54" w14:textId="738E87FF" w:rsidR="004D2D4C" w:rsidRPr="00FD610E" w:rsidRDefault="009B5623" w:rsidP="001322D6">
      <w:pPr>
        <w:pStyle w:val="ListParagraph"/>
        <w:numPr>
          <w:ilvl w:val="0"/>
          <w:numId w:val="25"/>
        </w:numPr>
        <w:jc w:val="both"/>
        <w:rPr>
          <w:rFonts w:ascii="Verdana" w:hAnsi="Verdana"/>
          <w:sz w:val="28"/>
          <w:szCs w:val="28"/>
        </w:rPr>
      </w:pPr>
      <w:r w:rsidRPr="00FD610E">
        <w:rPr>
          <w:rFonts w:ascii="Verdana" w:hAnsi="Verdana"/>
          <w:sz w:val="28"/>
          <w:szCs w:val="28"/>
        </w:rPr>
        <w:t>AQA MEDIA STUDIES FOR A LEVEL YR 1 &amp; AS: STUDENT BOOK</w:t>
      </w:r>
    </w:p>
    <w:p w14:paraId="3E0436AD" w14:textId="5F8910CC" w:rsidR="009B5623" w:rsidRPr="00FD610E" w:rsidRDefault="00DE11DC" w:rsidP="001322D6">
      <w:pPr>
        <w:pStyle w:val="ListParagraph"/>
        <w:numPr>
          <w:ilvl w:val="0"/>
          <w:numId w:val="25"/>
        </w:numPr>
        <w:jc w:val="both"/>
        <w:rPr>
          <w:rFonts w:ascii="Verdana" w:hAnsi="Verdana"/>
          <w:sz w:val="28"/>
          <w:szCs w:val="28"/>
        </w:rPr>
      </w:pPr>
      <w:r w:rsidRPr="00FD610E">
        <w:rPr>
          <w:rFonts w:ascii="Verdana" w:hAnsi="Verdana"/>
          <w:sz w:val="28"/>
          <w:szCs w:val="28"/>
        </w:rPr>
        <w:t>AQA MEDIA STUDIES FOR A LEVEL YEAR 2: STUDENT BOOK</w:t>
      </w:r>
    </w:p>
    <w:p w14:paraId="28565D71" w14:textId="144B9125" w:rsidR="00DE11DC" w:rsidRPr="00FD610E" w:rsidRDefault="00DE11DC" w:rsidP="009C1B3F">
      <w:pPr>
        <w:jc w:val="both"/>
        <w:rPr>
          <w:rFonts w:ascii="Verdana" w:hAnsi="Verdana"/>
          <w:sz w:val="28"/>
          <w:szCs w:val="28"/>
        </w:rPr>
      </w:pPr>
    </w:p>
    <w:p w14:paraId="320BEACB" w14:textId="5A1198DA" w:rsidR="00DE11DC" w:rsidRPr="00FD610E" w:rsidRDefault="00DE11DC" w:rsidP="009C1B3F">
      <w:pPr>
        <w:jc w:val="both"/>
        <w:rPr>
          <w:rFonts w:ascii="Verdana" w:hAnsi="Verdana"/>
          <w:sz w:val="28"/>
          <w:szCs w:val="28"/>
        </w:rPr>
      </w:pPr>
    </w:p>
    <w:p w14:paraId="1579BCE9" w14:textId="76EB9322" w:rsidR="009C0625" w:rsidRPr="00FD610E" w:rsidRDefault="009C0625" w:rsidP="009C1B3F">
      <w:pPr>
        <w:jc w:val="both"/>
        <w:rPr>
          <w:rFonts w:ascii="Verdana" w:hAnsi="Verdana"/>
          <w:sz w:val="28"/>
          <w:szCs w:val="28"/>
        </w:rPr>
      </w:pPr>
      <w:r w:rsidRPr="00FD610E">
        <w:rPr>
          <w:rFonts w:ascii="Verdana" w:hAnsi="Verdana"/>
          <w:sz w:val="28"/>
          <w:szCs w:val="28"/>
        </w:rPr>
        <w:t>Academic Reading:</w:t>
      </w:r>
    </w:p>
    <w:p w14:paraId="6E46C825" w14:textId="77777777" w:rsidR="009C0625" w:rsidRPr="00FD610E" w:rsidRDefault="009C0625" w:rsidP="009C0625">
      <w:pPr>
        <w:jc w:val="both"/>
        <w:rPr>
          <w:rFonts w:ascii="Verdana" w:hAnsi="Verdana"/>
          <w:sz w:val="28"/>
          <w:szCs w:val="28"/>
        </w:rPr>
      </w:pPr>
    </w:p>
    <w:p w14:paraId="0F5A601B" w14:textId="71FD9CFB" w:rsidR="009C0625" w:rsidRPr="00FD610E" w:rsidRDefault="009C0625" w:rsidP="001322D6">
      <w:pPr>
        <w:pStyle w:val="ListParagraph"/>
        <w:numPr>
          <w:ilvl w:val="0"/>
          <w:numId w:val="26"/>
        </w:numPr>
        <w:jc w:val="both"/>
        <w:rPr>
          <w:rFonts w:ascii="Verdana" w:hAnsi="Verdana"/>
          <w:sz w:val="28"/>
          <w:szCs w:val="28"/>
        </w:rPr>
      </w:pPr>
      <w:r w:rsidRPr="00063071">
        <w:rPr>
          <w:rFonts w:ascii="Verdana" w:hAnsi="Verdana"/>
          <w:i/>
          <w:iCs/>
          <w:sz w:val="28"/>
          <w:szCs w:val="28"/>
        </w:rPr>
        <w:t>Gender Trouble</w:t>
      </w:r>
      <w:r w:rsidRPr="00FD610E">
        <w:rPr>
          <w:rFonts w:ascii="Verdana" w:hAnsi="Verdana"/>
          <w:sz w:val="28"/>
          <w:szCs w:val="28"/>
        </w:rPr>
        <w:t xml:space="preserve"> by Judith Butler</w:t>
      </w:r>
      <w:r w:rsidR="00382361" w:rsidRPr="00FD610E">
        <w:rPr>
          <w:rFonts w:ascii="Verdana" w:hAnsi="Verdana"/>
          <w:sz w:val="28"/>
          <w:szCs w:val="28"/>
        </w:rPr>
        <w:t>.</w:t>
      </w:r>
    </w:p>
    <w:p w14:paraId="7F45AB55" w14:textId="231B8658" w:rsidR="009C0625" w:rsidRPr="00FD610E" w:rsidRDefault="009C0625" w:rsidP="001322D6">
      <w:pPr>
        <w:pStyle w:val="ListParagraph"/>
        <w:numPr>
          <w:ilvl w:val="0"/>
          <w:numId w:val="26"/>
        </w:numPr>
        <w:jc w:val="both"/>
        <w:rPr>
          <w:rFonts w:ascii="Verdana" w:hAnsi="Verdana"/>
          <w:sz w:val="28"/>
          <w:szCs w:val="28"/>
        </w:rPr>
      </w:pPr>
      <w:r w:rsidRPr="00063071">
        <w:rPr>
          <w:rFonts w:ascii="Verdana" w:hAnsi="Verdana"/>
          <w:i/>
          <w:iCs/>
          <w:sz w:val="28"/>
          <w:szCs w:val="28"/>
        </w:rPr>
        <w:t xml:space="preserve">There </w:t>
      </w:r>
      <w:proofErr w:type="spellStart"/>
      <w:r w:rsidRPr="00063071">
        <w:rPr>
          <w:rFonts w:ascii="Verdana" w:hAnsi="Verdana"/>
          <w:i/>
          <w:iCs/>
          <w:sz w:val="28"/>
          <w:szCs w:val="28"/>
        </w:rPr>
        <w:t>Ain't</w:t>
      </w:r>
      <w:proofErr w:type="spellEnd"/>
      <w:r w:rsidRPr="00063071">
        <w:rPr>
          <w:rFonts w:ascii="Verdana" w:hAnsi="Verdana"/>
          <w:i/>
          <w:iCs/>
          <w:sz w:val="28"/>
          <w:szCs w:val="28"/>
        </w:rPr>
        <w:t xml:space="preserve"> No Black in the Union Jack: The Cultural Politics of Race and Nation</w:t>
      </w:r>
      <w:r w:rsidRPr="00FD610E">
        <w:rPr>
          <w:rFonts w:ascii="Verdana" w:hAnsi="Verdana"/>
          <w:sz w:val="28"/>
          <w:szCs w:val="28"/>
        </w:rPr>
        <w:t xml:space="preserve"> by Paul Gilroy</w:t>
      </w:r>
      <w:r w:rsidR="00382361" w:rsidRPr="00FD610E">
        <w:rPr>
          <w:rFonts w:ascii="Verdana" w:hAnsi="Verdana"/>
          <w:sz w:val="28"/>
          <w:szCs w:val="28"/>
        </w:rPr>
        <w:t>.</w:t>
      </w:r>
    </w:p>
    <w:p w14:paraId="396C1CA7" w14:textId="297C402C" w:rsidR="00DB52FF" w:rsidRPr="00FD610E" w:rsidRDefault="00222CD5" w:rsidP="001322D6">
      <w:pPr>
        <w:pStyle w:val="ListParagraph"/>
        <w:numPr>
          <w:ilvl w:val="0"/>
          <w:numId w:val="26"/>
        </w:numPr>
        <w:jc w:val="both"/>
        <w:rPr>
          <w:rFonts w:ascii="Verdana" w:hAnsi="Verdana"/>
          <w:sz w:val="28"/>
          <w:szCs w:val="28"/>
        </w:rPr>
      </w:pPr>
      <w:r w:rsidRPr="00063071">
        <w:rPr>
          <w:rFonts w:ascii="Verdana" w:hAnsi="Verdana"/>
          <w:i/>
          <w:iCs/>
          <w:sz w:val="28"/>
          <w:szCs w:val="28"/>
        </w:rPr>
        <w:t>Participatory Culture in a Networked Era: A Conversation on Youth, Learning, Commerce, and</w:t>
      </w:r>
      <w:r w:rsidRPr="00FD610E">
        <w:rPr>
          <w:rFonts w:ascii="Verdana" w:hAnsi="Verdana"/>
          <w:sz w:val="28"/>
          <w:szCs w:val="28"/>
        </w:rPr>
        <w:t xml:space="preserve"> Politics</w:t>
      </w:r>
      <w:r w:rsidR="001322D6" w:rsidRPr="00FD610E">
        <w:rPr>
          <w:rFonts w:ascii="Verdana" w:hAnsi="Verdana"/>
          <w:sz w:val="28"/>
          <w:szCs w:val="28"/>
        </w:rPr>
        <w:t xml:space="preserve"> by Henry Jenkins</w:t>
      </w:r>
      <w:r w:rsidR="00382361" w:rsidRPr="00FD610E">
        <w:rPr>
          <w:rFonts w:ascii="Verdana" w:hAnsi="Verdana"/>
          <w:sz w:val="28"/>
          <w:szCs w:val="28"/>
        </w:rPr>
        <w:t>.</w:t>
      </w:r>
    </w:p>
    <w:p w14:paraId="1EB69C8C" w14:textId="79CD422D" w:rsidR="00382361" w:rsidRDefault="00E12451" w:rsidP="001322D6">
      <w:pPr>
        <w:pStyle w:val="ListParagraph"/>
        <w:numPr>
          <w:ilvl w:val="0"/>
          <w:numId w:val="26"/>
        </w:numPr>
        <w:jc w:val="both"/>
        <w:rPr>
          <w:rFonts w:ascii="Verdana" w:hAnsi="Verdana"/>
          <w:sz w:val="28"/>
          <w:szCs w:val="28"/>
        </w:rPr>
      </w:pPr>
      <w:r w:rsidRPr="00063071">
        <w:rPr>
          <w:rFonts w:ascii="Verdana" w:hAnsi="Verdana"/>
          <w:i/>
          <w:iCs/>
          <w:sz w:val="28"/>
          <w:szCs w:val="28"/>
        </w:rPr>
        <w:t xml:space="preserve">We </w:t>
      </w:r>
      <w:r w:rsidR="00274DAF" w:rsidRPr="00063071">
        <w:rPr>
          <w:rFonts w:ascii="Verdana" w:hAnsi="Verdana"/>
          <w:i/>
          <w:iCs/>
          <w:sz w:val="28"/>
          <w:szCs w:val="28"/>
        </w:rPr>
        <w:t>The Media –</w:t>
      </w:r>
      <w:r w:rsidR="00274DAF" w:rsidRPr="00FD610E">
        <w:rPr>
          <w:rFonts w:ascii="Verdana" w:hAnsi="Verdana"/>
          <w:sz w:val="28"/>
          <w:szCs w:val="28"/>
        </w:rPr>
        <w:t xml:space="preserve"> Dan Gillmor</w:t>
      </w:r>
    </w:p>
    <w:p w14:paraId="0D4A50B4" w14:textId="77777777" w:rsidR="00063071" w:rsidRPr="002C7F11" w:rsidRDefault="00063071" w:rsidP="002C7F11">
      <w:pPr>
        <w:ind w:left="142"/>
        <w:jc w:val="both"/>
        <w:rPr>
          <w:rFonts w:ascii="Verdana" w:hAnsi="Verdana"/>
          <w:sz w:val="28"/>
          <w:szCs w:val="28"/>
        </w:rPr>
      </w:pPr>
    </w:p>
    <w:p w14:paraId="5270B7F3" w14:textId="7BC8DFAF" w:rsidR="000F6E0F" w:rsidRPr="00FD610E" w:rsidRDefault="000F6E0F" w:rsidP="000F6E0F">
      <w:pPr>
        <w:jc w:val="both"/>
        <w:rPr>
          <w:rFonts w:ascii="Verdana" w:hAnsi="Verdana"/>
          <w:sz w:val="28"/>
          <w:szCs w:val="28"/>
        </w:rPr>
      </w:pPr>
    </w:p>
    <w:p w14:paraId="643A2CE4" w14:textId="41C09FC8" w:rsidR="000F6E0F" w:rsidRPr="00FD610E" w:rsidRDefault="000F6E0F" w:rsidP="000F6E0F">
      <w:pPr>
        <w:jc w:val="both"/>
        <w:rPr>
          <w:rFonts w:ascii="Verdana" w:hAnsi="Verdana"/>
          <w:sz w:val="28"/>
          <w:szCs w:val="28"/>
        </w:rPr>
      </w:pPr>
    </w:p>
    <w:p w14:paraId="396D8DA9" w14:textId="266C793F" w:rsidR="000F6E0F" w:rsidRPr="00FD610E" w:rsidRDefault="000F6E0F" w:rsidP="000F6E0F">
      <w:pPr>
        <w:jc w:val="both"/>
        <w:rPr>
          <w:rFonts w:ascii="Verdana" w:hAnsi="Verdana"/>
          <w:sz w:val="28"/>
          <w:szCs w:val="28"/>
        </w:rPr>
      </w:pPr>
      <w:r w:rsidRPr="00FD610E">
        <w:rPr>
          <w:rFonts w:ascii="Verdana" w:hAnsi="Verdana"/>
          <w:sz w:val="28"/>
          <w:szCs w:val="28"/>
        </w:rPr>
        <w:t>Online content:</w:t>
      </w:r>
    </w:p>
    <w:p w14:paraId="2A7434A3" w14:textId="47142762" w:rsidR="000F6E0F" w:rsidRPr="00FD610E" w:rsidRDefault="000F6E0F" w:rsidP="000F6E0F">
      <w:pPr>
        <w:jc w:val="both"/>
        <w:rPr>
          <w:rFonts w:ascii="Verdana" w:hAnsi="Verdana"/>
          <w:sz w:val="28"/>
          <w:szCs w:val="28"/>
        </w:rPr>
      </w:pPr>
    </w:p>
    <w:p w14:paraId="6B37B018" w14:textId="7564A343" w:rsidR="000F6E0F" w:rsidRPr="00FD610E" w:rsidRDefault="00B23996" w:rsidP="000F6E0F">
      <w:pPr>
        <w:pStyle w:val="ListParagraph"/>
        <w:numPr>
          <w:ilvl w:val="0"/>
          <w:numId w:val="28"/>
        </w:numPr>
        <w:jc w:val="both"/>
        <w:rPr>
          <w:rStyle w:val="eop"/>
          <w:rFonts w:ascii="Verdana" w:hAnsi="Verdana"/>
          <w:sz w:val="28"/>
          <w:szCs w:val="28"/>
        </w:rPr>
      </w:pPr>
      <w:r w:rsidRPr="00FD610E">
        <w:rPr>
          <w:rStyle w:val="normaltextrun"/>
          <w:rFonts w:ascii="Verdana" w:hAnsi="Verdana" w:cs="Calibri"/>
          <w:color w:val="000000"/>
          <w:sz w:val="28"/>
          <w:szCs w:val="28"/>
          <w:shd w:val="clear" w:color="auto" w:fill="FFFFFF"/>
        </w:rPr>
        <w:t xml:space="preserve">Media Studies Blog: </w:t>
      </w:r>
      <w:hyperlink r:id="rId20" w:tgtFrame="_blank" w:history="1">
        <w:r w:rsidRPr="00FD610E">
          <w:rPr>
            <w:rStyle w:val="normaltextrun"/>
            <w:rFonts w:ascii="Verdana" w:hAnsi="Verdana" w:cs="Calibri"/>
            <w:color w:val="000000"/>
            <w:sz w:val="28"/>
            <w:szCs w:val="28"/>
            <w:shd w:val="clear" w:color="auto" w:fill="FFFFFF"/>
          </w:rPr>
          <w:t>http://mildenhallmedia.wordpress.com/</w:t>
        </w:r>
      </w:hyperlink>
      <w:hyperlink r:id="rId21" w:tgtFrame="_blank" w:history="1">
        <w:r w:rsidRPr="00FD610E">
          <w:rPr>
            <w:rStyle w:val="normaltextrun"/>
            <w:rFonts w:ascii="Verdana" w:hAnsi="Verdana" w:cs="Calibri"/>
            <w:color w:val="000000"/>
            <w:sz w:val="28"/>
            <w:szCs w:val="28"/>
            <w:shd w:val="clear" w:color="auto" w:fill="FFFFFF"/>
          </w:rPr>
          <w:t> </w:t>
        </w:r>
      </w:hyperlink>
    </w:p>
    <w:p w14:paraId="51A6F5F2" w14:textId="01D7E7C1" w:rsidR="002C7F11" w:rsidRPr="00876C56" w:rsidRDefault="00000000" w:rsidP="00876C56">
      <w:pPr>
        <w:pStyle w:val="ListParagraph"/>
        <w:numPr>
          <w:ilvl w:val="0"/>
          <w:numId w:val="28"/>
        </w:numPr>
        <w:jc w:val="both"/>
        <w:rPr>
          <w:rStyle w:val="eop"/>
          <w:rFonts w:ascii="Verdana" w:hAnsi="Verdana"/>
          <w:sz w:val="28"/>
          <w:szCs w:val="28"/>
        </w:rPr>
      </w:pPr>
      <w:hyperlink r:id="rId22" w:tgtFrame="_blank" w:history="1">
        <w:r w:rsidR="00B23996" w:rsidRPr="00FD610E">
          <w:rPr>
            <w:rStyle w:val="normaltextrun"/>
            <w:rFonts w:ascii="Verdana" w:hAnsi="Verdana" w:cs="Calibri"/>
            <w:color w:val="000000"/>
            <w:sz w:val="28"/>
            <w:szCs w:val="28"/>
            <w:shd w:val="clear" w:color="auto" w:fill="FFFFFF"/>
          </w:rPr>
          <w:t>www.mediaguardian.co.uk</w:t>
        </w:r>
      </w:hyperlink>
      <w:hyperlink r:id="rId23" w:tgtFrame="_blank" w:history="1">
        <w:r w:rsidR="00B23996" w:rsidRPr="00FD610E">
          <w:rPr>
            <w:rStyle w:val="normaltextrun"/>
            <w:rFonts w:ascii="Verdana" w:hAnsi="Verdana" w:cs="Calibri"/>
            <w:color w:val="000000"/>
            <w:sz w:val="28"/>
            <w:szCs w:val="28"/>
            <w:shd w:val="clear" w:color="auto" w:fill="FFFFFF"/>
          </w:rPr>
          <w:t> </w:t>
        </w:r>
      </w:hyperlink>
      <w:r w:rsidR="00B23996" w:rsidRPr="00FD610E">
        <w:rPr>
          <w:rStyle w:val="eop"/>
          <w:rFonts w:ascii="Verdana" w:hAnsi="Verdana" w:cs="Calibri"/>
          <w:color w:val="000000"/>
          <w:sz w:val="28"/>
          <w:szCs w:val="28"/>
          <w:shd w:val="clear" w:color="auto" w:fill="FFFFFF"/>
        </w:rPr>
        <w:t> </w:t>
      </w:r>
    </w:p>
    <w:p w14:paraId="597562D0" w14:textId="24A5D1C1" w:rsidR="00876C56" w:rsidRPr="00876C56" w:rsidRDefault="00000000" w:rsidP="00876C56">
      <w:pPr>
        <w:pStyle w:val="ListParagraph"/>
        <w:numPr>
          <w:ilvl w:val="0"/>
          <w:numId w:val="28"/>
        </w:numPr>
        <w:jc w:val="both"/>
        <w:rPr>
          <w:rStyle w:val="eop"/>
          <w:rFonts w:ascii="Verdana" w:hAnsi="Verdana"/>
          <w:sz w:val="28"/>
          <w:szCs w:val="28"/>
        </w:rPr>
      </w:pPr>
      <w:hyperlink r:id="rId24" w:history="1">
        <w:r w:rsidR="000E325A">
          <w:rPr>
            <w:rStyle w:val="Hyperlink"/>
          </w:rPr>
          <w:t>Mrs Fisher - YouTube</w:t>
        </w:r>
      </w:hyperlink>
      <w:r w:rsidR="000E325A">
        <w:t xml:space="preserve"> </w:t>
      </w:r>
    </w:p>
    <w:p w14:paraId="3B1B2652" w14:textId="77777777" w:rsidR="00FD610E" w:rsidRPr="00FD610E" w:rsidRDefault="00FD610E" w:rsidP="00FD610E">
      <w:pPr>
        <w:pStyle w:val="paragraph"/>
        <w:numPr>
          <w:ilvl w:val="0"/>
          <w:numId w:val="28"/>
        </w:numPr>
        <w:spacing w:before="0" w:beforeAutospacing="0" w:after="0" w:afterAutospacing="0"/>
        <w:textAlignment w:val="baseline"/>
        <w:rPr>
          <w:rFonts w:ascii="Verdana" w:hAnsi="Verdana" w:cs="Calibri"/>
          <w:color w:val="000000"/>
          <w:sz w:val="28"/>
          <w:szCs w:val="28"/>
        </w:rPr>
      </w:pPr>
      <w:r w:rsidRPr="00FD610E">
        <w:rPr>
          <w:rStyle w:val="normaltextrun"/>
          <w:rFonts w:ascii="Verdana" w:hAnsi="Verdana" w:cs="Calibri"/>
          <w:color w:val="000000"/>
          <w:sz w:val="28"/>
          <w:szCs w:val="28"/>
        </w:rPr>
        <w:t xml:space="preserve">Radio 4: The film programme- search on BBC </w:t>
      </w:r>
      <w:proofErr w:type="spellStart"/>
      <w:r w:rsidRPr="00FD610E">
        <w:rPr>
          <w:rStyle w:val="normaltextrun"/>
          <w:rFonts w:ascii="Verdana" w:hAnsi="Verdana" w:cs="Calibri"/>
          <w:color w:val="000000"/>
          <w:sz w:val="28"/>
          <w:szCs w:val="28"/>
        </w:rPr>
        <w:t>iplayer</w:t>
      </w:r>
      <w:proofErr w:type="spellEnd"/>
      <w:r w:rsidRPr="00FD610E">
        <w:rPr>
          <w:rStyle w:val="normaltextrun"/>
          <w:rFonts w:ascii="Verdana" w:hAnsi="Verdana" w:cs="Calibri"/>
          <w:color w:val="000000"/>
          <w:sz w:val="28"/>
          <w:szCs w:val="28"/>
        </w:rPr>
        <w:t xml:space="preserve"> or website </w:t>
      </w:r>
      <w:r w:rsidRPr="00FD610E">
        <w:rPr>
          <w:rStyle w:val="eop"/>
          <w:rFonts w:ascii="Verdana" w:hAnsi="Verdana" w:cs="Calibri"/>
          <w:color w:val="000000"/>
          <w:sz w:val="28"/>
          <w:szCs w:val="28"/>
        </w:rPr>
        <w:t> </w:t>
      </w:r>
    </w:p>
    <w:p w14:paraId="567B3FBE" w14:textId="03EEDE88" w:rsidR="00FD610E" w:rsidRPr="00FD610E" w:rsidRDefault="00FD610E" w:rsidP="00FD610E">
      <w:pPr>
        <w:pStyle w:val="paragraph"/>
        <w:numPr>
          <w:ilvl w:val="0"/>
          <w:numId w:val="28"/>
        </w:numPr>
        <w:spacing w:before="0" w:beforeAutospacing="0" w:after="0" w:afterAutospacing="0"/>
        <w:textAlignment w:val="baseline"/>
        <w:rPr>
          <w:rFonts w:ascii="Verdana" w:hAnsi="Verdana" w:cs="Calibri"/>
          <w:color w:val="000000"/>
          <w:sz w:val="28"/>
          <w:szCs w:val="28"/>
        </w:rPr>
      </w:pPr>
      <w:r w:rsidRPr="00FD610E">
        <w:rPr>
          <w:rStyle w:val="normaltextrun"/>
          <w:rFonts w:ascii="Verdana" w:hAnsi="Verdana" w:cs="Calibri"/>
          <w:color w:val="000000"/>
          <w:sz w:val="28"/>
          <w:szCs w:val="28"/>
        </w:rPr>
        <w:t xml:space="preserve">Radio 4: The Media programme- search on BBC </w:t>
      </w:r>
      <w:proofErr w:type="spellStart"/>
      <w:r w:rsidRPr="00FD610E">
        <w:rPr>
          <w:rStyle w:val="normaltextrun"/>
          <w:rFonts w:ascii="Verdana" w:hAnsi="Verdana" w:cs="Calibri"/>
          <w:color w:val="000000"/>
          <w:sz w:val="28"/>
          <w:szCs w:val="28"/>
        </w:rPr>
        <w:t>iplayer</w:t>
      </w:r>
      <w:proofErr w:type="spellEnd"/>
      <w:r w:rsidRPr="00FD610E">
        <w:rPr>
          <w:rStyle w:val="normaltextrun"/>
          <w:rFonts w:ascii="Verdana" w:hAnsi="Verdana" w:cs="Calibri"/>
          <w:color w:val="000000"/>
          <w:sz w:val="28"/>
          <w:szCs w:val="28"/>
        </w:rPr>
        <w:t xml:space="preserve"> or website </w:t>
      </w:r>
      <w:r w:rsidRPr="00FD610E">
        <w:rPr>
          <w:rStyle w:val="eop"/>
          <w:rFonts w:ascii="Verdana" w:hAnsi="Verdana" w:cs="Calibri"/>
          <w:color w:val="000000"/>
          <w:sz w:val="28"/>
          <w:szCs w:val="28"/>
        </w:rPr>
        <w:t> </w:t>
      </w:r>
    </w:p>
    <w:p w14:paraId="5481E101" w14:textId="6CE08899" w:rsidR="00274DAF" w:rsidRDefault="00274DAF" w:rsidP="00274DAF">
      <w:pPr>
        <w:jc w:val="both"/>
        <w:rPr>
          <w:rFonts w:ascii="Verdana" w:hAnsi="Verdana"/>
        </w:rPr>
      </w:pPr>
    </w:p>
    <w:p w14:paraId="128348FB" w14:textId="77777777" w:rsidR="001322D6" w:rsidRDefault="001322D6" w:rsidP="009C0625">
      <w:pPr>
        <w:jc w:val="both"/>
        <w:rPr>
          <w:rFonts w:ascii="Verdana" w:hAnsi="Verdana"/>
        </w:rPr>
      </w:pPr>
    </w:p>
    <w:p w14:paraId="52C82D44" w14:textId="77777777" w:rsidR="00DB52FF" w:rsidRDefault="00DB52FF" w:rsidP="009C0625">
      <w:pPr>
        <w:jc w:val="both"/>
        <w:rPr>
          <w:rFonts w:ascii="Verdana" w:hAnsi="Verdana"/>
        </w:rPr>
      </w:pPr>
    </w:p>
    <w:p w14:paraId="3F08A5FA" w14:textId="77777777" w:rsidR="00DE11DC" w:rsidRPr="004D2D4C" w:rsidRDefault="00DE11DC" w:rsidP="009C1B3F">
      <w:pPr>
        <w:jc w:val="both"/>
        <w:rPr>
          <w:rFonts w:ascii="Verdana" w:hAnsi="Verdana"/>
        </w:rPr>
      </w:pPr>
    </w:p>
    <w:p w14:paraId="1F13AA08" w14:textId="149DB826" w:rsidR="009C1B3F" w:rsidRDefault="009C1B3F" w:rsidP="009C1B3F">
      <w:pPr>
        <w:jc w:val="both"/>
        <w:rPr>
          <w:rFonts w:ascii="Verdana" w:hAnsi="Verdana"/>
          <w:b/>
          <w:bCs/>
          <w:u w:val="single"/>
        </w:rPr>
      </w:pPr>
    </w:p>
    <w:p w14:paraId="01AE3FE8" w14:textId="543BBC1B" w:rsidR="00FD610E" w:rsidRDefault="00FD610E" w:rsidP="009C1B3F">
      <w:pPr>
        <w:jc w:val="both"/>
        <w:rPr>
          <w:rFonts w:ascii="Verdana" w:hAnsi="Verdana"/>
          <w:b/>
          <w:bCs/>
          <w:u w:val="single"/>
        </w:rPr>
      </w:pPr>
    </w:p>
    <w:p w14:paraId="12AC38D8" w14:textId="2AC3F762" w:rsidR="00FD610E" w:rsidRDefault="00FD610E" w:rsidP="009C1B3F">
      <w:pPr>
        <w:jc w:val="both"/>
        <w:rPr>
          <w:rFonts w:ascii="Verdana" w:hAnsi="Verdana"/>
          <w:b/>
          <w:bCs/>
          <w:u w:val="single"/>
        </w:rPr>
      </w:pPr>
    </w:p>
    <w:p w14:paraId="3AF64484" w14:textId="14AF5499" w:rsidR="00FD610E" w:rsidRDefault="00FD610E" w:rsidP="009C1B3F">
      <w:pPr>
        <w:jc w:val="both"/>
        <w:rPr>
          <w:rFonts w:ascii="Verdana" w:hAnsi="Verdana"/>
          <w:b/>
          <w:bCs/>
          <w:u w:val="single"/>
        </w:rPr>
      </w:pPr>
    </w:p>
    <w:p w14:paraId="254D207D" w14:textId="1AE42A03" w:rsidR="00FD610E" w:rsidRDefault="00FD610E" w:rsidP="009C1B3F">
      <w:pPr>
        <w:jc w:val="both"/>
        <w:rPr>
          <w:rFonts w:ascii="Verdana" w:hAnsi="Verdana"/>
          <w:b/>
          <w:bCs/>
          <w:u w:val="single"/>
        </w:rPr>
      </w:pPr>
    </w:p>
    <w:p w14:paraId="3E2C7D52" w14:textId="4BD09086" w:rsidR="00FD610E" w:rsidRDefault="00FD610E" w:rsidP="009C1B3F">
      <w:pPr>
        <w:jc w:val="both"/>
        <w:rPr>
          <w:rFonts w:ascii="Verdana" w:hAnsi="Verdana"/>
          <w:b/>
          <w:bCs/>
          <w:u w:val="single"/>
        </w:rPr>
      </w:pPr>
    </w:p>
    <w:p w14:paraId="1B454770" w14:textId="4BD25699" w:rsidR="00FD610E" w:rsidRDefault="00FD610E" w:rsidP="009C1B3F">
      <w:pPr>
        <w:jc w:val="both"/>
        <w:rPr>
          <w:rFonts w:ascii="Verdana" w:hAnsi="Verdana"/>
          <w:b/>
          <w:bCs/>
          <w:u w:val="single"/>
        </w:rPr>
      </w:pPr>
    </w:p>
    <w:p w14:paraId="5F510D49" w14:textId="4377A454" w:rsidR="00FD610E" w:rsidRDefault="00FD610E" w:rsidP="009C1B3F">
      <w:pPr>
        <w:jc w:val="both"/>
        <w:rPr>
          <w:rFonts w:ascii="Verdana" w:hAnsi="Verdana"/>
          <w:b/>
          <w:bCs/>
          <w:u w:val="single"/>
        </w:rPr>
      </w:pPr>
    </w:p>
    <w:p w14:paraId="5FE7F930" w14:textId="614F9C00" w:rsidR="00FD610E" w:rsidRDefault="00FD610E" w:rsidP="009C1B3F">
      <w:pPr>
        <w:jc w:val="both"/>
        <w:rPr>
          <w:rFonts w:ascii="Verdana" w:hAnsi="Verdana"/>
          <w:b/>
          <w:bCs/>
          <w:u w:val="single"/>
        </w:rPr>
      </w:pPr>
    </w:p>
    <w:p w14:paraId="4620859D" w14:textId="06FA4E78" w:rsidR="00FD610E" w:rsidRDefault="00FD610E" w:rsidP="009C1B3F">
      <w:pPr>
        <w:jc w:val="both"/>
        <w:rPr>
          <w:rFonts w:ascii="Verdana" w:hAnsi="Verdana"/>
          <w:b/>
          <w:bCs/>
          <w:u w:val="single"/>
        </w:rPr>
      </w:pPr>
    </w:p>
    <w:p w14:paraId="4BA0F4F6" w14:textId="78E25103" w:rsidR="004F1930" w:rsidRDefault="004F1930" w:rsidP="009C1B3F">
      <w:pPr>
        <w:jc w:val="both"/>
        <w:rPr>
          <w:rFonts w:ascii="Verdana" w:hAnsi="Verdana"/>
          <w:b/>
          <w:bCs/>
          <w:u w:val="single"/>
        </w:rPr>
      </w:pPr>
    </w:p>
    <w:p w14:paraId="1D4AE384" w14:textId="77777777" w:rsidR="004F1930" w:rsidRPr="004113A6" w:rsidRDefault="004F1930" w:rsidP="009C1B3F">
      <w:pPr>
        <w:jc w:val="both"/>
        <w:rPr>
          <w:rFonts w:ascii="Verdana" w:hAnsi="Verdana"/>
          <w:b/>
          <w:bCs/>
          <w:u w:val="single"/>
        </w:rPr>
      </w:pPr>
    </w:p>
    <w:p w14:paraId="022BB5FA" w14:textId="61F0E0CE" w:rsidR="00E54768" w:rsidRPr="004113A6" w:rsidRDefault="00E54768" w:rsidP="009C1B3F">
      <w:pPr>
        <w:jc w:val="both"/>
        <w:rPr>
          <w:rFonts w:ascii="Verdana" w:hAnsi="Verdana"/>
        </w:rPr>
      </w:pPr>
    </w:p>
    <w:p w14:paraId="70ED2663" w14:textId="77777777" w:rsidR="00E54768" w:rsidRPr="004113A6" w:rsidRDefault="00E54768" w:rsidP="009C1B3F">
      <w:pPr>
        <w:jc w:val="both"/>
        <w:rPr>
          <w:rFonts w:ascii="Verdana" w:hAnsi="Verdana" w:cs="Arial"/>
          <w:sz w:val="21"/>
          <w:szCs w:val="21"/>
        </w:rPr>
      </w:pPr>
    </w:p>
    <w:p w14:paraId="2339586D" w14:textId="77777777" w:rsidR="0066261F" w:rsidRPr="004113A6" w:rsidRDefault="0066261F"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09FF37A6" w14:textId="77777777" w:rsidTr="00E70279">
        <w:tc>
          <w:tcPr>
            <w:tcW w:w="10450" w:type="dxa"/>
            <w:tcBorders>
              <w:top w:val="nil"/>
              <w:left w:val="nil"/>
              <w:bottom w:val="nil"/>
              <w:right w:val="nil"/>
            </w:tcBorders>
            <w:shd w:val="clear" w:color="auto" w:fill="1F3864" w:themeFill="accent1" w:themeFillShade="80"/>
          </w:tcPr>
          <w:p w14:paraId="46B4326C" w14:textId="5D1CD3CB" w:rsidR="00E70279" w:rsidRPr="004113A6" w:rsidRDefault="00E70279" w:rsidP="00BA484F">
            <w:pPr>
              <w:pStyle w:val="Heading1"/>
              <w:jc w:val="both"/>
              <w:rPr>
                <w:rFonts w:ascii="Verdana" w:hAnsi="Verdana"/>
                <w:color w:val="auto"/>
              </w:rPr>
            </w:pPr>
            <w:bookmarkStart w:id="11" w:name="_Toc74737912"/>
            <w:bookmarkStart w:id="12" w:name="_Toc108560348"/>
            <w:r w:rsidRPr="004113A6">
              <w:rPr>
                <w:rFonts w:ascii="Verdana" w:hAnsi="Verdana"/>
                <w:color w:val="auto"/>
              </w:rPr>
              <w:lastRenderedPageBreak/>
              <w:t>TERMINOLOGY GLOSSARY</w:t>
            </w:r>
            <w:bookmarkEnd w:id="11"/>
            <w:bookmarkEnd w:id="12"/>
          </w:p>
        </w:tc>
      </w:tr>
    </w:tbl>
    <w:p w14:paraId="7559A477" w14:textId="77777777" w:rsidR="00E70279" w:rsidRPr="004113A6" w:rsidRDefault="00E70279" w:rsidP="00BA484F">
      <w:pPr>
        <w:jc w:val="both"/>
        <w:rPr>
          <w:rFonts w:ascii="Verdana" w:hAnsi="Verdana"/>
        </w:rPr>
      </w:pPr>
    </w:p>
    <w:p w14:paraId="0B07568E" w14:textId="4896AEF2" w:rsidR="00E70279" w:rsidRPr="004113A6" w:rsidRDefault="009B78EF" w:rsidP="00DA04D7">
      <w:pPr>
        <w:pStyle w:val="OpenPar"/>
        <w:rPr>
          <w:rFonts w:ascii="Verdana" w:hAnsi="Verdana"/>
          <w:color w:val="auto"/>
        </w:rPr>
      </w:pPr>
      <w:r w:rsidRPr="004113A6">
        <w:rPr>
          <w:rFonts w:ascii="Verdana" w:hAnsi="Verdana"/>
          <w:color w:val="auto"/>
        </w:rPr>
        <w:t>The following list is a brief glossary of terms</w:t>
      </w:r>
      <w:r w:rsidR="00266DFA" w:rsidRPr="004113A6">
        <w:rPr>
          <w:rFonts w:ascii="Verdana" w:hAnsi="Verdana"/>
          <w:color w:val="auto"/>
        </w:rPr>
        <w:t xml:space="preserve"> that you will use regularly within this subject.</w:t>
      </w:r>
      <w:r w:rsidRPr="004113A6">
        <w:rPr>
          <w:rFonts w:ascii="Verdana" w:hAnsi="Verdana"/>
          <w:color w:val="auto"/>
        </w:rPr>
        <w:t xml:space="preserve"> </w:t>
      </w:r>
    </w:p>
    <w:p w14:paraId="3E89AAEF" w14:textId="5C4CBA88" w:rsidR="00E70279" w:rsidRPr="004113A6" w:rsidRDefault="00E70279" w:rsidP="00DA04D7">
      <w:pPr>
        <w:pStyle w:val="Mainbodytext"/>
        <w:rPr>
          <w:rFonts w:ascii="Verdana" w:hAnsi="Verdana"/>
          <w:color w:val="auto"/>
        </w:rPr>
      </w:pPr>
    </w:p>
    <w:tbl>
      <w:tblPr>
        <w:tblStyle w:val="TableGrid"/>
        <w:tblW w:w="0" w:type="auto"/>
        <w:tblInd w:w="137" w:type="dxa"/>
        <w:tblLook w:val="04A0" w:firstRow="1" w:lastRow="0" w:firstColumn="1" w:lastColumn="0" w:noHBand="0" w:noVBand="1"/>
      </w:tblPr>
      <w:tblGrid>
        <w:gridCol w:w="2552"/>
        <w:gridCol w:w="7761"/>
      </w:tblGrid>
      <w:tr w:rsidR="00E54768" w:rsidRPr="004113A6" w14:paraId="09474150" w14:textId="77777777" w:rsidTr="008A6018">
        <w:tc>
          <w:tcPr>
            <w:tcW w:w="2552" w:type="dxa"/>
          </w:tcPr>
          <w:p w14:paraId="72F10991" w14:textId="5FA793F3" w:rsidR="008B08D6" w:rsidRPr="00CF0423" w:rsidRDefault="00667154" w:rsidP="008B08D6">
            <w:pPr>
              <w:spacing w:line="360" w:lineRule="auto"/>
              <w:jc w:val="both"/>
              <w:rPr>
                <w:rFonts w:ascii="Verdana" w:hAnsi="Verdana" w:cs="Arial"/>
                <w:sz w:val="22"/>
                <w:szCs w:val="22"/>
              </w:rPr>
            </w:pPr>
            <w:r w:rsidRPr="00CF0423">
              <w:rPr>
                <w:rFonts w:ascii="Verdana" w:hAnsi="Verdana" w:cs="Arial"/>
                <w:sz w:val="22"/>
                <w:szCs w:val="22"/>
              </w:rPr>
              <w:t>Active audience</w:t>
            </w:r>
          </w:p>
        </w:tc>
        <w:tc>
          <w:tcPr>
            <w:tcW w:w="7761" w:type="dxa"/>
          </w:tcPr>
          <w:p w14:paraId="24090666" w14:textId="6F95F37E" w:rsidR="008B08D6" w:rsidRPr="00CF0423" w:rsidRDefault="00A83171" w:rsidP="008B08D6">
            <w:pPr>
              <w:spacing w:line="360" w:lineRule="auto"/>
              <w:jc w:val="both"/>
              <w:rPr>
                <w:rFonts w:ascii="Verdana" w:hAnsi="Verdana" w:cs="Arial"/>
                <w:sz w:val="22"/>
                <w:szCs w:val="22"/>
              </w:rPr>
            </w:pPr>
            <w:r w:rsidRPr="00CF0423">
              <w:rPr>
                <w:rFonts w:ascii="Verdana" w:hAnsi="Verdana" w:cs="Arial"/>
                <w:sz w:val="22"/>
                <w:szCs w:val="22"/>
              </w:rPr>
              <w:t xml:space="preserve">An audience who thinks about the media that they </w:t>
            </w:r>
            <w:r w:rsidR="00D45486" w:rsidRPr="00CF0423">
              <w:rPr>
                <w:rFonts w:ascii="Verdana" w:hAnsi="Verdana" w:cs="Arial"/>
                <w:sz w:val="22"/>
                <w:szCs w:val="22"/>
              </w:rPr>
              <w:t>consume</w:t>
            </w:r>
            <w:r w:rsidRPr="00CF0423">
              <w:rPr>
                <w:rFonts w:ascii="Verdana" w:hAnsi="Verdana" w:cs="Arial"/>
                <w:sz w:val="22"/>
                <w:szCs w:val="22"/>
              </w:rPr>
              <w:t xml:space="preserve"> and </w:t>
            </w:r>
            <w:r w:rsidR="00D45486" w:rsidRPr="00CF0423">
              <w:rPr>
                <w:rFonts w:ascii="Verdana" w:hAnsi="Verdana" w:cs="Arial"/>
                <w:sz w:val="22"/>
                <w:szCs w:val="22"/>
              </w:rPr>
              <w:t xml:space="preserve">possibly creates media. </w:t>
            </w:r>
          </w:p>
        </w:tc>
      </w:tr>
      <w:tr w:rsidR="00E54768" w:rsidRPr="004113A6" w14:paraId="76828DE5" w14:textId="77777777" w:rsidTr="008A6018">
        <w:tc>
          <w:tcPr>
            <w:tcW w:w="2552" w:type="dxa"/>
          </w:tcPr>
          <w:p w14:paraId="0DA14DC4" w14:textId="03EC5910" w:rsidR="005940AE" w:rsidRPr="00CF0423" w:rsidRDefault="00D45486" w:rsidP="00BA484F">
            <w:pPr>
              <w:spacing w:line="360" w:lineRule="auto"/>
              <w:jc w:val="both"/>
              <w:rPr>
                <w:rFonts w:ascii="Verdana" w:hAnsi="Verdana" w:cs="Arial"/>
                <w:sz w:val="22"/>
                <w:szCs w:val="22"/>
              </w:rPr>
            </w:pPr>
            <w:r w:rsidRPr="00CF0423">
              <w:rPr>
                <w:rFonts w:ascii="Verdana" w:hAnsi="Verdana" w:cs="Arial"/>
                <w:sz w:val="22"/>
                <w:szCs w:val="22"/>
              </w:rPr>
              <w:t>Anchorage</w:t>
            </w:r>
          </w:p>
        </w:tc>
        <w:tc>
          <w:tcPr>
            <w:tcW w:w="7761" w:type="dxa"/>
          </w:tcPr>
          <w:p w14:paraId="0031186C" w14:textId="00A4BAEC" w:rsidR="005940AE" w:rsidRPr="00CF0423" w:rsidRDefault="00D45486" w:rsidP="009B55C0">
            <w:pPr>
              <w:spacing w:line="360" w:lineRule="auto"/>
              <w:jc w:val="both"/>
              <w:rPr>
                <w:rFonts w:ascii="Verdana" w:hAnsi="Verdana" w:cs="Arial"/>
                <w:sz w:val="22"/>
                <w:szCs w:val="22"/>
              </w:rPr>
            </w:pPr>
            <w:r w:rsidRPr="00CF0423">
              <w:rPr>
                <w:rFonts w:ascii="Verdana" w:hAnsi="Verdana" w:cs="Arial"/>
                <w:sz w:val="22"/>
                <w:szCs w:val="22"/>
              </w:rPr>
              <w:t>When different media elements work together to create a unified meaning</w:t>
            </w:r>
          </w:p>
        </w:tc>
      </w:tr>
      <w:tr w:rsidR="00E54768" w:rsidRPr="004113A6" w14:paraId="26978191" w14:textId="77777777" w:rsidTr="008A6018">
        <w:tc>
          <w:tcPr>
            <w:tcW w:w="2552" w:type="dxa"/>
          </w:tcPr>
          <w:p w14:paraId="6D41BB6E" w14:textId="3AFC1563" w:rsidR="00D53762" w:rsidRPr="00CF0423" w:rsidRDefault="00D45486" w:rsidP="00BA484F">
            <w:pPr>
              <w:spacing w:line="360" w:lineRule="auto"/>
              <w:jc w:val="both"/>
              <w:rPr>
                <w:rFonts w:ascii="Verdana" w:hAnsi="Verdana" w:cs="Arial"/>
                <w:sz w:val="22"/>
                <w:szCs w:val="22"/>
              </w:rPr>
            </w:pPr>
            <w:r w:rsidRPr="00CF0423">
              <w:rPr>
                <w:rFonts w:ascii="Verdana" w:hAnsi="Verdana" w:cs="Arial"/>
                <w:sz w:val="22"/>
                <w:szCs w:val="22"/>
              </w:rPr>
              <w:t>Conno</w:t>
            </w:r>
            <w:r w:rsidR="00863FD7" w:rsidRPr="00CF0423">
              <w:rPr>
                <w:rFonts w:ascii="Verdana" w:hAnsi="Verdana" w:cs="Arial"/>
                <w:sz w:val="22"/>
                <w:szCs w:val="22"/>
              </w:rPr>
              <w:t>tation</w:t>
            </w:r>
          </w:p>
        </w:tc>
        <w:tc>
          <w:tcPr>
            <w:tcW w:w="7761" w:type="dxa"/>
          </w:tcPr>
          <w:p w14:paraId="0DC0555D" w14:textId="20DFA00B" w:rsidR="00D53762" w:rsidRPr="00CF0423" w:rsidRDefault="00863FD7" w:rsidP="009B55C0">
            <w:pPr>
              <w:spacing w:line="360" w:lineRule="auto"/>
              <w:jc w:val="both"/>
              <w:rPr>
                <w:rFonts w:ascii="Verdana" w:hAnsi="Verdana" w:cs="Arial"/>
                <w:sz w:val="22"/>
                <w:szCs w:val="22"/>
              </w:rPr>
            </w:pPr>
            <w:r w:rsidRPr="00CF0423">
              <w:rPr>
                <w:rFonts w:ascii="Verdana" w:hAnsi="Verdana" w:cs="Arial"/>
                <w:sz w:val="22"/>
                <w:szCs w:val="22"/>
              </w:rPr>
              <w:t>What is suggested by a media language element</w:t>
            </w:r>
          </w:p>
        </w:tc>
      </w:tr>
      <w:tr w:rsidR="00E54768" w:rsidRPr="004113A6" w14:paraId="16EB3267" w14:textId="77777777" w:rsidTr="008A6018">
        <w:tc>
          <w:tcPr>
            <w:tcW w:w="2552" w:type="dxa"/>
          </w:tcPr>
          <w:p w14:paraId="26F4E19C" w14:textId="735E8F47" w:rsidR="00D53762" w:rsidRPr="00CF0423" w:rsidRDefault="00351D98" w:rsidP="00BA484F">
            <w:pPr>
              <w:spacing w:line="360" w:lineRule="auto"/>
              <w:jc w:val="both"/>
              <w:rPr>
                <w:rFonts w:ascii="Verdana" w:hAnsi="Verdana" w:cs="Arial"/>
                <w:sz w:val="22"/>
                <w:szCs w:val="22"/>
              </w:rPr>
            </w:pPr>
            <w:r w:rsidRPr="00CF0423">
              <w:rPr>
                <w:rFonts w:ascii="Verdana" w:hAnsi="Verdana" w:cs="Arial"/>
                <w:sz w:val="22"/>
                <w:szCs w:val="22"/>
              </w:rPr>
              <w:t>Context</w:t>
            </w:r>
          </w:p>
        </w:tc>
        <w:tc>
          <w:tcPr>
            <w:tcW w:w="7761" w:type="dxa"/>
          </w:tcPr>
          <w:p w14:paraId="1B7FF51E" w14:textId="40E97EB3" w:rsidR="00D53762" w:rsidRPr="00CF0423" w:rsidRDefault="00351D98" w:rsidP="00351D98">
            <w:pPr>
              <w:spacing w:line="360" w:lineRule="auto"/>
              <w:jc w:val="both"/>
              <w:rPr>
                <w:rFonts w:ascii="Verdana" w:hAnsi="Verdana" w:cs="Arial"/>
                <w:sz w:val="22"/>
                <w:szCs w:val="22"/>
              </w:rPr>
            </w:pPr>
            <w:r w:rsidRPr="00CF0423">
              <w:rPr>
                <w:rFonts w:ascii="Verdana" w:hAnsi="Verdana" w:cs="Arial"/>
                <w:sz w:val="22"/>
                <w:szCs w:val="22"/>
              </w:rPr>
              <w:t>When, where, how, and why the film is set. The time, place and circumstances.</w:t>
            </w:r>
          </w:p>
        </w:tc>
      </w:tr>
      <w:tr w:rsidR="00E54768" w:rsidRPr="004113A6" w14:paraId="6CE39F18" w14:textId="77777777" w:rsidTr="008A6018">
        <w:tc>
          <w:tcPr>
            <w:tcW w:w="2552" w:type="dxa"/>
          </w:tcPr>
          <w:p w14:paraId="362829D7" w14:textId="388698A7" w:rsidR="00D53762" w:rsidRPr="00CF0423" w:rsidRDefault="00410EBB" w:rsidP="00410EBB">
            <w:pPr>
              <w:spacing w:line="360" w:lineRule="auto"/>
              <w:jc w:val="both"/>
              <w:rPr>
                <w:rFonts w:ascii="Verdana" w:hAnsi="Verdana" w:cs="Arial"/>
                <w:sz w:val="22"/>
                <w:szCs w:val="22"/>
              </w:rPr>
            </w:pPr>
            <w:r w:rsidRPr="00CF0423">
              <w:rPr>
                <w:rFonts w:ascii="Verdana" w:hAnsi="Verdana" w:cs="Arial"/>
                <w:sz w:val="22"/>
                <w:szCs w:val="22"/>
              </w:rPr>
              <w:t>Generic conventions</w:t>
            </w:r>
          </w:p>
        </w:tc>
        <w:tc>
          <w:tcPr>
            <w:tcW w:w="7761" w:type="dxa"/>
          </w:tcPr>
          <w:p w14:paraId="3DD9F047" w14:textId="1F9A3B31" w:rsidR="00D53762" w:rsidRPr="00CF0423" w:rsidRDefault="00410EBB" w:rsidP="00BA484F">
            <w:pPr>
              <w:spacing w:line="360" w:lineRule="auto"/>
              <w:jc w:val="both"/>
              <w:rPr>
                <w:rFonts w:ascii="Verdana" w:hAnsi="Verdana" w:cs="Arial"/>
                <w:sz w:val="22"/>
                <w:szCs w:val="22"/>
              </w:rPr>
            </w:pPr>
            <w:r w:rsidRPr="00CF0423">
              <w:rPr>
                <w:rFonts w:ascii="Verdana" w:hAnsi="Verdana" w:cs="Arial"/>
                <w:sz w:val="22"/>
                <w:szCs w:val="22"/>
              </w:rPr>
              <w:t>Methods, ingredients, things necessary for the style/category of film.</w:t>
            </w:r>
          </w:p>
        </w:tc>
      </w:tr>
      <w:tr w:rsidR="00E54768" w:rsidRPr="004113A6" w14:paraId="168A6206" w14:textId="77777777" w:rsidTr="008A6018">
        <w:tc>
          <w:tcPr>
            <w:tcW w:w="2552" w:type="dxa"/>
          </w:tcPr>
          <w:p w14:paraId="0AF76882" w14:textId="7A7FE085" w:rsidR="00D53762" w:rsidRPr="00CF0423" w:rsidRDefault="00584029" w:rsidP="00BA484F">
            <w:pPr>
              <w:spacing w:line="360" w:lineRule="auto"/>
              <w:jc w:val="both"/>
              <w:rPr>
                <w:rFonts w:ascii="Verdana" w:hAnsi="Verdana" w:cs="Arial"/>
                <w:sz w:val="22"/>
                <w:szCs w:val="22"/>
              </w:rPr>
            </w:pPr>
            <w:r w:rsidRPr="00CF0423">
              <w:rPr>
                <w:rFonts w:ascii="Verdana" w:hAnsi="Verdana" w:cs="Arial"/>
                <w:sz w:val="22"/>
                <w:szCs w:val="22"/>
              </w:rPr>
              <w:t>Diegetic</w:t>
            </w:r>
          </w:p>
        </w:tc>
        <w:tc>
          <w:tcPr>
            <w:tcW w:w="7761" w:type="dxa"/>
          </w:tcPr>
          <w:p w14:paraId="2AC99398" w14:textId="77777777" w:rsidR="00584029" w:rsidRPr="00CF0423" w:rsidRDefault="00584029" w:rsidP="00584029">
            <w:pPr>
              <w:spacing w:line="360" w:lineRule="auto"/>
              <w:jc w:val="both"/>
              <w:rPr>
                <w:rFonts w:ascii="Verdana" w:hAnsi="Verdana" w:cs="Arial"/>
                <w:sz w:val="22"/>
                <w:szCs w:val="22"/>
              </w:rPr>
            </w:pPr>
            <w:r w:rsidRPr="00CF0423">
              <w:rPr>
                <w:rFonts w:ascii="Verdana" w:hAnsi="Verdana" w:cs="Arial"/>
                <w:sz w:val="22"/>
                <w:szCs w:val="22"/>
              </w:rPr>
              <w:t xml:space="preserve">Sound that is part of the film world (car horns beeping, birds singing, </w:t>
            </w:r>
          </w:p>
          <w:p w14:paraId="5070E83E" w14:textId="122FEA50" w:rsidR="00D53762" w:rsidRPr="00CF0423" w:rsidRDefault="00584029" w:rsidP="00584029">
            <w:pPr>
              <w:spacing w:line="360" w:lineRule="auto"/>
              <w:jc w:val="both"/>
              <w:rPr>
                <w:rFonts w:ascii="Verdana" w:hAnsi="Verdana" w:cs="Arial"/>
                <w:sz w:val="22"/>
                <w:szCs w:val="22"/>
              </w:rPr>
            </w:pPr>
            <w:r w:rsidRPr="00CF0423">
              <w:rPr>
                <w:rFonts w:ascii="Verdana" w:hAnsi="Verdana" w:cs="Arial"/>
                <w:sz w:val="22"/>
                <w:szCs w:val="22"/>
              </w:rPr>
              <w:t>telephones ringing).</w:t>
            </w:r>
          </w:p>
        </w:tc>
      </w:tr>
      <w:tr w:rsidR="00E54768" w:rsidRPr="004113A6" w14:paraId="203241C2" w14:textId="77777777" w:rsidTr="008A6018">
        <w:tc>
          <w:tcPr>
            <w:tcW w:w="2552" w:type="dxa"/>
          </w:tcPr>
          <w:p w14:paraId="510DC56F" w14:textId="5F077CA7" w:rsidR="00D53762" w:rsidRPr="00CF0423" w:rsidRDefault="00584029" w:rsidP="00584029">
            <w:pPr>
              <w:spacing w:line="360" w:lineRule="auto"/>
              <w:jc w:val="both"/>
              <w:rPr>
                <w:rFonts w:ascii="Verdana" w:hAnsi="Verdana" w:cs="Arial"/>
                <w:sz w:val="22"/>
                <w:szCs w:val="22"/>
              </w:rPr>
            </w:pPr>
            <w:r w:rsidRPr="00CF0423">
              <w:rPr>
                <w:rFonts w:ascii="Verdana" w:hAnsi="Verdana" w:cs="Arial"/>
                <w:sz w:val="22"/>
                <w:szCs w:val="22"/>
              </w:rPr>
              <w:t>Non-diegetic sound</w:t>
            </w:r>
          </w:p>
        </w:tc>
        <w:tc>
          <w:tcPr>
            <w:tcW w:w="7761" w:type="dxa"/>
          </w:tcPr>
          <w:p w14:paraId="5F6F53D5" w14:textId="77777777" w:rsidR="000347E2" w:rsidRPr="00CF0423" w:rsidRDefault="000347E2" w:rsidP="000347E2">
            <w:pPr>
              <w:spacing w:line="360" w:lineRule="auto"/>
              <w:jc w:val="both"/>
              <w:rPr>
                <w:rFonts w:ascii="Verdana" w:hAnsi="Verdana" w:cs="Arial"/>
                <w:sz w:val="22"/>
                <w:szCs w:val="22"/>
              </w:rPr>
            </w:pPr>
            <w:r w:rsidRPr="00CF0423">
              <w:rPr>
                <w:rFonts w:ascii="Verdana" w:hAnsi="Verdana" w:cs="Arial"/>
                <w:sz w:val="22"/>
                <w:szCs w:val="22"/>
              </w:rPr>
              <w:t xml:space="preserve">Sound added in post-production to create a certain atmosphere (sound </w:t>
            </w:r>
          </w:p>
          <w:p w14:paraId="185C18DB" w14:textId="4CF0004C" w:rsidR="00D53762" w:rsidRPr="00CF0423" w:rsidRDefault="000347E2" w:rsidP="000347E2">
            <w:pPr>
              <w:spacing w:line="360" w:lineRule="auto"/>
              <w:jc w:val="both"/>
              <w:rPr>
                <w:rFonts w:ascii="Verdana" w:hAnsi="Verdana" w:cs="Arial"/>
                <w:sz w:val="22"/>
                <w:szCs w:val="22"/>
              </w:rPr>
            </w:pPr>
            <w:r w:rsidRPr="00CF0423">
              <w:rPr>
                <w:rFonts w:ascii="Verdana" w:hAnsi="Verdana" w:cs="Arial"/>
                <w:sz w:val="22"/>
                <w:szCs w:val="22"/>
              </w:rPr>
              <w:t>FX to increase fear, music to underscore emotion).</w:t>
            </w:r>
          </w:p>
        </w:tc>
      </w:tr>
      <w:tr w:rsidR="00E54768" w:rsidRPr="004113A6" w14:paraId="26F98972" w14:textId="77777777" w:rsidTr="008A6018">
        <w:tc>
          <w:tcPr>
            <w:tcW w:w="2552" w:type="dxa"/>
          </w:tcPr>
          <w:p w14:paraId="410A318D" w14:textId="47935150" w:rsidR="00D53762" w:rsidRPr="00CF0423" w:rsidRDefault="000347E2" w:rsidP="00BA484F">
            <w:pPr>
              <w:spacing w:line="360" w:lineRule="auto"/>
              <w:jc w:val="both"/>
              <w:rPr>
                <w:rFonts w:ascii="Verdana" w:hAnsi="Verdana" w:cs="Arial"/>
                <w:sz w:val="22"/>
                <w:szCs w:val="22"/>
              </w:rPr>
            </w:pPr>
            <w:r w:rsidRPr="00CF0423">
              <w:rPr>
                <w:rFonts w:ascii="Verdana" w:hAnsi="Verdana" w:cs="Arial"/>
                <w:sz w:val="22"/>
                <w:szCs w:val="22"/>
              </w:rPr>
              <w:t>Genre</w:t>
            </w:r>
          </w:p>
        </w:tc>
        <w:tc>
          <w:tcPr>
            <w:tcW w:w="7761" w:type="dxa"/>
          </w:tcPr>
          <w:p w14:paraId="3F1BC24B" w14:textId="20B1D146" w:rsidR="002921C6" w:rsidRPr="00CF0423" w:rsidRDefault="000347E2" w:rsidP="00BA484F">
            <w:pPr>
              <w:spacing w:line="360" w:lineRule="auto"/>
              <w:jc w:val="both"/>
              <w:rPr>
                <w:rFonts w:ascii="Verdana" w:hAnsi="Verdana" w:cs="Arial"/>
                <w:sz w:val="22"/>
                <w:szCs w:val="22"/>
              </w:rPr>
            </w:pPr>
            <w:r w:rsidRPr="00CF0423">
              <w:rPr>
                <w:rFonts w:ascii="Verdana" w:hAnsi="Verdana" w:cs="Arial"/>
                <w:sz w:val="22"/>
                <w:szCs w:val="22"/>
              </w:rPr>
              <w:t>The style or category of the film.</w:t>
            </w:r>
          </w:p>
        </w:tc>
      </w:tr>
      <w:tr w:rsidR="00E54768" w:rsidRPr="004113A6" w14:paraId="132E85A9" w14:textId="77777777" w:rsidTr="008A6018">
        <w:tc>
          <w:tcPr>
            <w:tcW w:w="2552" w:type="dxa"/>
          </w:tcPr>
          <w:p w14:paraId="5F204C59" w14:textId="275C17F3" w:rsidR="00D53762" w:rsidRPr="00CF0423" w:rsidRDefault="00AD713C" w:rsidP="00BA484F">
            <w:pPr>
              <w:spacing w:line="360" w:lineRule="auto"/>
              <w:jc w:val="both"/>
              <w:rPr>
                <w:rFonts w:ascii="Verdana" w:hAnsi="Verdana" w:cs="Arial"/>
                <w:sz w:val="22"/>
                <w:szCs w:val="22"/>
              </w:rPr>
            </w:pPr>
            <w:r w:rsidRPr="00CF0423">
              <w:rPr>
                <w:rFonts w:ascii="Verdana" w:hAnsi="Verdana" w:cs="Arial"/>
                <w:sz w:val="22"/>
                <w:szCs w:val="22"/>
              </w:rPr>
              <w:t>Iconography</w:t>
            </w:r>
          </w:p>
        </w:tc>
        <w:tc>
          <w:tcPr>
            <w:tcW w:w="7761" w:type="dxa"/>
          </w:tcPr>
          <w:p w14:paraId="751DCC2B" w14:textId="7596D419" w:rsidR="00D53762" w:rsidRPr="00CF0423" w:rsidRDefault="00AD713C" w:rsidP="00BA484F">
            <w:pPr>
              <w:spacing w:line="360" w:lineRule="auto"/>
              <w:jc w:val="both"/>
              <w:rPr>
                <w:rFonts w:ascii="Verdana" w:hAnsi="Verdana" w:cs="Arial"/>
                <w:sz w:val="22"/>
                <w:szCs w:val="22"/>
              </w:rPr>
            </w:pPr>
            <w:r w:rsidRPr="00CF0423">
              <w:rPr>
                <w:rFonts w:ascii="Verdana" w:hAnsi="Verdana" w:cs="Arial"/>
                <w:sz w:val="22"/>
                <w:szCs w:val="22"/>
              </w:rPr>
              <w:t>The images or symbols associated with a certain subject.</w:t>
            </w:r>
          </w:p>
        </w:tc>
      </w:tr>
      <w:tr w:rsidR="00E54768" w:rsidRPr="004113A6" w14:paraId="70A7A3C6" w14:textId="77777777" w:rsidTr="008A6018">
        <w:tc>
          <w:tcPr>
            <w:tcW w:w="2552" w:type="dxa"/>
          </w:tcPr>
          <w:p w14:paraId="06D8C058" w14:textId="3589F203" w:rsidR="00351D98" w:rsidRPr="00CF0423" w:rsidRDefault="001A6D4F" w:rsidP="00BA484F">
            <w:pPr>
              <w:spacing w:line="360" w:lineRule="auto"/>
              <w:jc w:val="both"/>
              <w:rPr>
                <w:rFonts w:ascii="Verdana" w:hAnsi="Verdana" w:cs="Arial"/>
                <w:sz w:val="22"/>
                <w:szCs w:val="22"/>
              </w:rPr>
            </w:pPr>
            <w:r w:rsidRPr="00CF0423">
              <w:rPr>
                <w:rFonts w:ascii="Verdana" w:hAnsi="Verdana" w:cs="Arial"/>
                <w:sz w:val="22"/>
                <w:szCs w:val="22"/>
              </w:rPr>
              <w:t>Indie/independent</w:t>
            </w:r>
          </w:p>
        </w:tc>
        <w:tc>
          <w:tcPr>
            <w:tcW w:w="7761" w:type="dxa"/>
          </w:tcPr>
          <w:p w14:paraId="4457A026" w14:textId="37A2E1C5" w:rsidR="00351D98" w:rsidRPr="00CF0423" w:rsidRDefault="001A6D4F" w:rsidP="001A6D4F">
            <w:pPr>
              <w:spacing w:line="360" w:lineRule="auto"/>
              <w:jc w:val="both"/>
              <w:rPr>
                <w:rFonts w:ascii="Verdana" w:hAnsi="Verdana" w:cs="Arial"/>
                <w:sz w:val="22"/>
                <w:szCs w:val="22"/>
              </w:rPr>
            </w:pPr>
            <w:r w:rsidRPr="00CF0423">
              <w:rPr>
                <w:rFonts w:ascii="Verdana" w:hAnsi="Verdana" w:cs="Arial"/>
                <w:sz w:val="22"/>
                <w:szCs w:val="22"/>
              </w:rPr>
              <w:t xml:space="preserve">Film that is independent of the constraints of mainstream Hollywood. These films are often characterised by low budgets, location settings (rather than studio), (often) inexperienced directors and </w:t>
            </w:r>
            <w:proofErr w:type="gramStart"/>
            <w:r w:rsidRPr="00CF0423">
              <w:rPr>
                <w:rFonts w:ascii="Verdana" w:hAnsi="Verdana" w:cs="Arial"/>
                <w:sz w:val="22"/>
                <w:szCs w:val="22"/>
              </w:rPr>
              <w:t>fairly unknown</w:t>
            </w:r>
            <w:proofErr w:type="gramEnd"/>
            <w:r w:rsidRPr="00CF0423">
              <w:rPr>
                <w:rFonts w:ascii="Verdana" w:hAnsi="Verdana" w:cs="Arial"/>
                <w:sz w:val="22"/>
                <w:szCs w:val="22"/>
              </w:rPr>
              <w:t xml:space="preserve"> casts. </w:t>
            </w:r>
          </w:p>
        </w:tc>
      </w:tr>
      <w:tr w:rsidR="00E54768" w:rsidRPr="004113A6" w14:paraId="2B23E7C9" w14:textId="77777777" w:rsidTr="008A6018">
        <w:tc>
          <w:tcPr>
            <w:tcW w:w="2552" w:type="dxa"/>
          </w:tcPr>
          <w:p w14:paraId="62417867" w14:textId="36008C34" w:rsidR="00351D98" w:rsidRPr="00CF0423" w:rsidRDefault="004F4099" w:rsidP="009E79EF">
            <w:pPr>
              <w:spacing w:line="360" w:lineRule="auto"/>
              <w:jc w:val="both"/>
              <w:rPr>
                <w:rFonts w:ascii="Verdana" w:hAnsi="Verdana" w:cs="Arial"/>
                <w:sz w:val="22"/>
                <w:szCs w:val="22"/>
              </w:rPr>
            </w:pPr>
            <w:r w:rsidRPr="00CF0423">
              <w:rPr>
                <w:rFonts w:ascii="Verdana" w:hAnsi="Verdana" w:cs="Arial"/>
                <w:sz w:val="22"/>
                <w:szCs w:val="22"/>
              </w:rPr>
              <w:t xml:space="preserve">Language </w:t>
            </w:r>
          </w:p>
        </w:tc>
        <w:tc>
          <w:tcPr>
            <w:tcW w:w="7761" w:type="dxa"/>
          </w:tcPr>
          <w:p w14:paraId="04B4E78E" w14:textId="0E549378" w:rsidR="00351D98" w:rsidRPr="00CF0423" w:rsidRDefault="004F4099" w:rsidP="009E79EF">
            <w:pPr>
              <w:spacing w:line="360" w:lineRule="auto"/>
              <w:jc w:val="both"/>
              <w:rPr>
                <w:rFonts w:ascii="Verdana" w:hAnsi="Verdana" w:cs="Arial"/>
                <w:sz w:val="22"/>
                <w:szCs w:val="22"/>
              </w:rPr>
            </w:pPr>
            <w:r w:rsidRPr="00CF0423">
              <w:rPr>
                <w:rFonts w:ascii="Verdana" w:hAnsi="Verdana" w:cs="Arial"/>
                <w:sz w:val="22"/>
                <w:szCs w:val="22"/>
              </w:rPr>
              <w:t xml:space="preserve">Media language is all the different ways that a producer can communicate using the media </w:t>
            </w:r>
            <w:r w:rsidR="00E96EBA" w:rsidRPr="00CF0423">
              <w:rPr>
                <w:rFonts w:ascii="Verdana" w:hAnsi="Verdana" w:cs="Arial"/>
                <w:sz w:val="22"/>
                <w:szCs w:val="22"/>
              </w:rPr>
              <w:t>–</w:t>
            </w:r>
            <w:r w:rsidRPr="00CF0423">
              <w:rPr>
                <w:rFonts w:ascii="Verdana" w:hAnsi="Verdana" w:cs="Arial"/>
                <w:sz w:val="22"/>
                <w:szCs w:val="22"/>
              </w:rPr>
              <w:t xml:space="preserve"> </w:t>
            </w:r>
            <w:r w:rsidR="00E96EBA" w:rsidRPr="00CF0423">
              <w:rPr>
                <w:rFonts w:ascii="Verdana" w:hAnsi="Verdana" w:cs="Arial"/>
                <w:sz w:val="22"/>
                <w:szCs w:val="22"/>
              </w:rPr>
              <w:t xml:space="preserve">text, colour, camera angles, sound, etc. </w:t>
            </w:r>
          </w:p>
        </w:tc>
      </w:tr>
      <w:tr w:rsidR="00351D98" w:rsidRPr="004113A6" w14:paraId="1A9BB4AB" w14:textId="77777777" w:rsidTr="008A6018">
        <w:tc>
          <w:tcPr>
            <w:tcW w:w="2552" w:type="dxa"/>
          </w:tcPr>
          <w:p w14:paraId="64A86E93" w14:textId="7035CB13" w:rsidR="00351D98" w:rsidRPr="00CF0423" w:rsidRDefault="00FA18D4" w:rsidP="00BA484F">
            <w:pPr>
              <w:spacing w:line="360" w:lineRule="auto"/>
              <w:jc w:val="both"/>
              <w:rPr>
                <w:rFonts w:ascii="Verdana" w:hAnsi="Verdana" w:cs="Arial"/>
                <w:sz w:val="22"/>
                <w:szCs w:val="22"/>
              </w:rPr>
            </w:pPr>
            <w:r w:rsidRPr="00CF0423">
              <w:rPr>
                <w:rFonts w:ascii="Verdana" w:hAnsi="Verdana" w:cs="Arial"/>
                <w:sz w:val="22"/>
                <w:szCs w:val="22"/>
              </w:rPr>
              <w:t>Mainstream</w:t>
            </w:r>
          </w:p>
        </w:tc>
        <w:tc>
          <w:tcPr>
            <w:tcW w:w="7761" w:type="dxa"/>
          </w:tcPr>
          <w:p w14:paraId="2CA6EB40" w14:textId="5AE17D4E" w:rsidR="00351D98" w:rsidRPr="00CF0423" w:rsidRDefault="00FA18D4" w:rsidP="00BA484F">
            <w:pPr>
              <w:spacing w:line="360" w:lineRule="auto"/>
              <w:jc w:val="both"/>
              <w:rPr>
                <w:rFonts w:ascii="Verdana" w:hAnsi="Verdana" w:cs="Arial"/>
                <w:sz w:val="22"/>
                <w:szCs w:val="22"/>
              </w:rPr>
            </w:pPr>
            <w:r w:rsidRPr="00CF0423">
              <w:rPr>
                <w:rFonts w:ascii="Verdana" w:hAnsi="Verdana" w:cs="Arial"/>
                <w:sz w:val="22"/>
                <w:szCs w:val="22"/>
              </w:rPr>
              <w:t>Popular, conventional, and/or part of a major film studio system.</w:t>
            </w:r>
          </w:p>
        </w:tc>
      </w:tr>
      <w:tr w:rsidR="00E54768" w:rsidRPr="004113A6" w14:paraId="30DAD69E" w14:textId="77777777" w:rsidTr="008A6018">
        <w:tc>
          <w:tcPr>
            <w:tcW w:w="2552" w:type="dxa"/>
          </w:tcPr>
          <w:p w14:paraId="75A499D5" w14:textId="03532214" w:rsidR="00351D98" w:rsidRPr="00CF0423" w:rsidRDefault="00FA18D4" w:rsidP="00BA484F">
            <w:pPr>
              <w:spacing w:line="360" w:lineRule="auto"/>
              <w:jc w:val="both"/>
              <w:rPr>
                <w:rFonts w:ascii="Verdana" w:hAnsi="Verdana" w:cs="Arial"/>
                <w:sz w:val="22"/>
                <w:szCs w:val="22"/>
              </w:rPr>
            </w:pPr>
            <w:r w:rsidRPr="00CF0423">
              <w:rPr>
                <w:rFonts w:ascii="Verdana" w:hAnsi="Verdana" w:cs="Arial"/>
                <w:sz w:val="22"/>
                <w:szCs w:val="22"/>
              </w:rPr>
              <w:t>Mise-</w:t>
            </w:r>
            <w:proofErr w:type="spellStart"/>
            <w:r w:rsidRPr="00CF0423">
              <w:rPr>
                <w:rFonts w:ascii="Verdana" w:hAnsi="Verdana" w:cs="Arial"/>
                <w:sz w:val="22"/>
                <w:szCs w:val="22"/>
              </w:rPr>
              <w:t>en</w:t>
            </w:r>
            <w:proofErr w:type="spellEnd"/>
            <w:r w:rsidRPr="00CF0423">
              <w:rPr>
                <w:rFonts w:ascii="Verdana" w:hAnsi="Verdana" w:cs="Arial"/>
                <w:sz w:val="22"/>
                <w:szCs w:val="22"/>
              </w:rPr>
              <w:t>-</w:t>
            </w:r>
            <w:proofErr w:type="spellStart"/>
            <w:r w:rsidRPr="00CF0423">
              <w:rPr>
                <w:rFonts w:ascii="Verdana" w:hAnsi="Verdana" w:cs="Arial"/>
                <w:sz w:val="22"/>
                <w:szCs w:val="22"/>
              </w:rPr>
              <w:t>scène</w:t>
            </w:r>
            <w:proofErr w:type="spellEnd"/>
          </w:p>
        </w:tc>
        <w:tc>
          <w:tcPr>
            <w:tcW w:w="7761" w:type="dxa"/>
          </w:tcPr>
          <w:p w14:paraId="46AE896C" w14:textId="58DBBC94" w:rsidR="00351D98" w:rsidRPr="00CF0423" w:rsidRDefault="00FA18D4" w:rsidP="00FA18D4">
            <w:pPr>
              <w:spacing w:line="360" w:lineRule="auto"/>
              <w:jc w:val="both"/>
              <w:rPr>
                <w:rFonts w:ascii="Verdana" w:hAnsi="Verdana" w:cs="Arial"/>
                <w:sz w:val="22"/>
                <w:szCs w:val="22"/>
              </w:rPr>
            </w:pPr>
            <w:r w:rsidRPr="00CF0423">
              <w:rPr>
                <w:rFonts w:ascii="Verdana" w:hAnsi="Verdana" w:cs="Arial"/>
                <w:sz w:val="22"/>
                <w:szCs w:val="22"/>
              </w:rPr>
              <w:t>Literally, ‘what is in the frame’: setting, costume &amp; props, colour, lighting, body language, positioning within the frame all come together to create meaning.</w:t>
            </w:r>
          </w:p>
        </w:tc>
      </w:tr>
      <w:tr w:rsidR="00351D98" w:rsidRPr="004113A6" w14:paraId="68BC3BBE" w14:textId="77777777" w:rsidTr="008A6018">
        <w:tc>
          <w:tcPr>
            <w:tcW w:w="2552" w:type="dxa"/>
          </w:tcPr>
          <w:p w14:paraId="7116D115" w14:textId="3994DB3A" w:rsidR="00351D98" w:rsidRPr="00CF0423" w:rsidRDefault="00E96EBA" w:rsidP="00BA484F">
            <w:pPr>
              <w:spacing w:line="360" w:lineRule="auto"/>
              <w:jc w:val="both"/>
              <w:rPr>
                <w:rFonts w:ascii="Verdana" w:hAnsi="Verdana" w:cs="Arial"/>
                <w:sz w:val="22"/>
                <w:szCs w:val="22"/>
              </w:rPr>
            </w:pPr>
            <w:r w:rsidRPr="00CF0423">
              <w:rPr>
                <w:rFonts w:ascii="Verdana" w:hAnsi="Verdana" w:cs="Arial"/>
                <w:sz w:val="22"/>
                <w:szCs w:val="22"/>
              </w:rPr>
              <w:t>Narrative</w:t>
            </w:r>
          </w:p>
        </w:tc>
        <w:tc>
          <w:tcPr>
            <w:tcW w:w="7761" w:type="dxa"/>
          </w:tcPr>
          <w:p w14:paraId="1360196E" w14:textId="3BFEE293" w:rsidR="00351D98" w:rsidRPr="00CF0423" w:rsidRDefault="00E96EBA" w:rsidP="00BA484F">
            <w:pPr>
              <w:spacing w:line="360" w:lineRule="auto"/>
              <w:jc w:val="both"/>
              <w:rPr>
                <w:rFonts w:ascii="Verdana" w:hAnsi="Verdana" w:cs="Arial"/>
                <w:sz w:val="22"/>
                <w:szCs w:val="22"/>
              </w:rPr>
            </w:pPr>
            <w:r w:rsidRPr="00CF0423">
              <w:rPr>
                <w:rFonts w:ascii="Verdana" w:hAnsi="Verdana" w:cs="Arial"/>
                <w:sz w:val="22"/>
                <w:szCs w:val="22"/>
              </w:rPr>
              <w:t xml:space="preserve">The </w:t>
            </w:r>
            <w:r w:rsidR="00BD7BD4" w:rsidRPr="00CF0423">
              <w:rPr>
                <w:rFonts w:ascii="Verdana" w:hAnsi="Verdana" w:cs="Arial"/>
                <w:sz w:val="22"/>
                <w:szCs w:val="22"/>
              </w:rPr>
              <w:t xml:space="preserve">structure of a story, as well as the overall message of a product. </w:t>
            </w:r>
          </w:p>
        </w:tc>
      </w:tr>
      <w:tr w:rsidR="00351D98" w:rsidRPr="004113A6" w14:paraId="760D5835" w14:textId="77777777" w:rsidTr="008A6018">
        <w:tc>
          <w:tcPr>
            <w:tcW w:w="2552" w:type="dxa"/>
          </w:tcPr>
          <w:p w14:paraId="77082E50" w14:textId="50529840" w:rsidR="00351D98" w:rsidRPr="00CF0423" w:rsidRDefault="00723F98" w:rsidP="00BA484F">
            <w:pPr>
              <w:spacing w:line="360" w:lineRule="auto"/>
              <w:jc w:val="both"/>
              <w:rPr>
                <w:rFonts w:ascii="Verdana" w:hAnsi="Verdana" w:cs="Arial"/>
                <w:sz w:val="22"/>
                <w:szCs w:val="22"/>
              </w:rPr>
            </w:pPr>
            <w:r w:rsidRPr="00CF0423">
              <w:rPr>
                <w:rFonts w:ascii="Verdana" w:hAnsi="Verdana" w:cs="Arial"/>
                <w:sz w:val="22"/>
                <w:szCs w:val="22"/>
              </w:rPr>
              <w:t>Representation</w:t>
            </w:r>
          </w:p>
        </w:tc>
        <w:tc>
          <w:tcPr>
            <w:tcW w:w="7761" w:type="dxa"/>
          </w:tcPr>
          <w:p w14:paraId="0FE59838" w14:textId="09E4781D" w:rsidR="00351D98" w:rsidRPr="00CF0423" w:rsidRDefault="00723F98" w:rsidP="00BA484F">
            <w:pPr>
              <w:spacing w:line="360" w:lineRule="auto"/>
              <w:jc w:val="both"/>
              <w:rPr>
                <w:rFonts w:ascii="Verdana" w:hAnsi="Verdana" w:cs="Arial"/>
                <w:sz w:val="22"/>
                <w:szCs w:val="22"/>
              </w:rPr>
            </w:pPr>
            <w:r w:rsidRPr="00CF0423">
              <w:rPr>
                <w:rFonts w:ascii="Verdana" w:hAnsi="Verdana" w:cs="Arial"/>
                <w:sz w:val="22"/>
                <w:szCs w:val="22"/>
              </w:rPr>
              <w:t>The way that people, places and events are constructed.</w:t>
            </w:r>
          </w:p>
        </w:tc>
      </w:tr>
      <w:tr w:rsidR="0071589E" w:rsidRPr="004113A6" w14:paraId="5E022221" w14:textId="77777777" w:rsidTr="008A6018">
        <w:tc>
          <w:tcPr>
            <w:tcW w:w="2552" w:type="dxa"/>
          </w:tcPr>
          <w:p w14:paraId="3FCACBBE" w14:textId="38BF8647" w:rsidR="0071589E" w:rsidRPr="00CF0423" w:rsidRDefault="0071589E" w:rsidP="00BA484F">
            <w:pPr>
              <w:spacing w:line="360" w:lineRule="auto"/>
              <w:jc w:val="both"/>
              <w:rPr>
                <w:rFonts w:ascii="Verdana" w:hAnsi="Verdana" w:cs="Arial"/>
                <w:sz w:val="22"/>
                <w:szCs w:val="22"/>
              </w:rPr>
            </w:pPr>
            <w:r w:rsidRPr="00CF0423">
              <w:rPr>
                <w:rFonts w:ascii="Verdana" w:hAnsi="Verdana" w:cs="Arial"/>
                <w:sz w:val="22"/>
                <w:szCs w:val="22"/>
              </w:rPr>
              <w:t xml:space="preserve">Stereotype </w:t>
            </w:r>
          </w:p>
        </w:tc>
        <w:tc>
          <w:tcPr>
            <w:tcW w:w="7761" w:type="dxa"/>
          </w:tcPr>
          <w:p w14:paraId="61F70EDD" w14:textId="47E1B3C1" w:rsidR="0071589E" w:rsidRPr="00CF0423" w:rsidRDefault="00CF0423" w:rsidP="00BA484F">
            <w:pPr>
              <w:spacing w:line="360" w:lineRule="auto"/>
              <w:jc w:val="both"/>
              <w:rPr>
                <w:rFonts w:ascii="Verdana" w:hAnsi="Verdana" w:cs="Arial"/>
                <w:sz w:val="22"/>
                <w:szCs w:val="22"/>
              </w:rPr>
            </w:pPr>
            <w:r w:rsidRPr="00CF0423">
              <w:rPr>
                <w:rFonts w:ascii="Verdana" w:hAnsi="Verdana" w:cs="Arial"/>
                <w:sz w:val="22"/>
                <w:szCs w:val="22"/>
              </w:rPr>
              <w:t>A set of ideas held about what a person or place is like that is applied to the whole group.</w:t>
            </w:r>
          </w:p>
        </w:tc>
      </w:tr>
    </w:tbl>
    <w:p w14:paraId="09ADDC37" w14:textId="77777777" w:rsidR="005940AE" w:rsidRPr="004113A6" w:rsidRDefault="005940AE" w:rsidP="00BA484F">
      <w:pPr>
        <w:jc w:val="both"/>
        <w:rPr>
          <w:rFonts w:ascii="Verdana" w:hAnsi="Verdana"/>
        </w:rPr>
      </w:pPr>
    </w:p>
    <w:p w14:paraId="213B9C0C" w14:textId="77777777" w:rsidR="00E70279" w:rsidRPr="004113A6" w:rsidRDefault="00E70279" w:rsidP="00BA484F">
      <w:pPr>
        <w:jc w:val="both"/>
        <w:rPr>
          <w:rFonts w:ascii="Verdana" w:hAnsi="Verdana" w:cs="Arial"/>
          <w:sz w:val="21"/>
          <w:szCs w:val="21"/>
        </w:rPr>
      </w:pPr>
      <w:r w:rsidRPr="004113A6">
        <w:rPr>
          <w:rFonts w:ascii="Verdana" w:hAnsi="Verdana"/>
        </w:rPr>
        <w:br w:type="page"/>
      </w:r>
    </w:p>
    <w:p w14:paraId="3F4E8754" w14:textId="1F3493A9" w:rsidR="00E70279" w:rsidRPr="004113A6" w:rsidRDefault="00E70279" w:rsidP="00DA04D7">
      <w:pPr>
        <w:pStyle w:val="Mainbodytext"/>
        <w:rPr>
          <w:rFonts w:ascii="Verdana" w:hAnsi="Verdana"/>
          <w:color w:val="auto"/>
        </w:rPr>
      </w:pPr>
    </w:p>
    <w:tbl>
      <w:tblPr>
        <w:tblStyle w:val="TableGrid"/>
        <w:tblW w:w="0" w:type="auto"/>
        <w:tblLook w:val="04A0" w:firstRow="1" w:lastRow="0" w:firstColumn="1" w:lastColumn="0" w:noHBand="0" w:noVBand="1"/>
      </w:tblPr>
      <w:tblGrid>
        <w:gridCol w:w="10450"/>
      </w:tblGrid>
      <w:tr w:rsidR="00E54768" w:rsidRPr="004113A6" w14:paraId="1DD12254" w14:textId="77777777" w:rsidTr="00E70279">
        <w:tc>
          <w:tcPr>
            <w:tcW w:w="10450" w:type="dxa"/>
            <w:tcBorders>
              <w:top w:val="nil"/>
              <w:left w:val="nil"/>
              <w:bottom w:val="nil"/>
              <w:right w:val="nil"/>
            </w:tcBorders>
            <w:shd w:val="clear" w:color="auto" w:fill="1F3864" w:themeFill="accent1" w:themeFillShade="80"/>
          </w:tcPr>
          <w:p w14:paraId="05620E74" w14:textId="342B5FC5" w:rsidR="00E70279" w:rsidRPr="004113A6" w:rsidRDefault="00E70279" w:rsidP="00BA484F">
            <w:pPr>
              <w:pStyle w:val="SectionHeader"/>
              <w:jc w:val="both"/>
              <w:rPr>
                <w:rFonts w:ascii="Verdana" w:hAnsi="Verdana"/>
              </w:rPr>
            </w:pPr>
            <w:r w:rsidRPr="004113A6">
              <w:rPr>
                <w:rFonts w:ascii="Verdana" w:hAnsi="Verdana"/>
              </w:rPr>
              <w:t>NOTES</w:t>
            </w:r>
          </w:p>
        </w:tc>
      </w:tr>
    </w:tbl>
    <w:p w14:paraId="2D0363F4" w14:textId="44BCA826" w:rsidR="00E70279" w:rsidRPr="004113A6" w:rsidRDefault="00E70279" w:rsidP="00BA484F">
      <w:pPr>
        <w:jc w:val="both"/>
        <w:rPr>
          <w:rFonts w:ascii="Verdana" w:hAnsi="Verdana"/>
        </w:rPr>
      </w:pPr>
    </w:p>
    <w:p w14:paraId="4F51E3CC" w14:textId="6E583D5E" w:rsidR="00E70279" w:rsidRPr="00E54768" w:rsidRDefault="00E70279" w:rsidP="00A57463">
      <w:pPr>
        <w:jc w:val="center"/>
      </w:pPr>
    </w:p>
    <w:sectPr w:rsidR="00E70279" w:rsidRPr="00E54768" w:rsidSect="00332786">
      <w:footerReference w:type="even" r:id="rId25"/>
      <w:footerReference w:type="default" r:id="rId26"/>
      <w:pgSz w:w="11900" w:h="16840"/>
      <w:pgMar w:top="286" w:right="720" w:bottom="636"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F11C26" w14:textId="77777777" w:rsidR="008549A4" w:rsidRDefault="008549A4" w:rsidP="00B00789">
      <w:r>
        <w:separator/>
      </w:r>
    </w:p>
  </w:endnote>
  <w:endnote w:type="continuationSeparator" w:id="0">
    <w:p w14:paraId="28D647CC" w14:textId="77777777" w:rsidR="008549A4" w:rsidRDefault="008549A4" w:rsidP="00B00789">
      <w:r>
        <w:continuationSeparator/>
      </w:r>
    </w:p>
  </w:endnote>
  <w:endnote w:type="continuationNotice" w:id="1">
    <w:p w14:paraId="227FD3A1" w14:textId="77777777" w:rsidR="008549A4" w:rsidRDefault="008549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31591967"/>
      <w:docPartObj>
        <w:docPartGallery w:val="Page Numbers (Bottom of Page)"/>
        <w:docPartUnique/>
      </w:docPartObj>
    </w:sdtPr>
    <w:sdtContent>
      <w:p w14:paraId="18FF7B95" w14:textId="5176C687" w:rsidR="00B00789" w:rsidRDefault="00B00789" w:rsidP="00417BAF">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890F11">
          <w:rPr>
            <w:rStyle w:val="PageNumber"/>
            <w:noProof/>
          </w:rPr>
          <w:t>2</w:t>
        </w:r>
        <w:r>
          <w:rPr>
            <w:rStyle w:val="PageNumber"/>
          </w:rPr>
          <w:fldChar w:fldCharType="end"/>
        </w:r>
      </w:p>
    </w:sdtContent>
  </w:sdt>
  <w:p w14:paraId="6032D418" w14:textId="77777777" w:rsidR="00B00789" w:rsidRDefault="00B007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8"/>
        <w:szCs w:val="18"/>
      </w:rPr>
      <w:id w:val="-752506109"/>
      <w:docPartObj>
        <w:docPartGallery w:val="Page Numbers (Bottom of Page)"/>
        <w:docPartUnique/>
      </w:docPartObj>
    </w:sdtPr>
    <w:sdtContent>
      <w:p w14:paraId="101549FD" w14:textId="58AA5401" w:rsidR="00B00789" w:rsidRPr="00890F11" w:rsidRDefault="00B00789" w:rsidP="00B00789">
        <w:pPr>
          <w:pStyle w:val="Footer"/>
          <w:framePr w:wrap="none" w:vAnchor="text" w:hAnchor="page" w:x="5701" w:y="194"/>
          <w:rPr>
            <w:rStyle w:val="PageNumber"/>
            <w:sz w:val="18"/>
            <w:szCs w:val="18"/>
          </w:rPr>
        </w:pPr>
        <w:r w:rsidRPr="00890F11">
          <w:rPr>
            <w:rStyle w:val="PageNumber"/>
            <w:rFonts w:ascii="Arial" w:hAnsi="Arial" w:cs="Arial"/>
            <w:b/>
            <w:bCs/>
            <w:color w:val="1F3864" w:themeColor="accent1" w:themeShade="80"/>
            <w:sz w:val="18"/>
            <w:szCs w:val="18"/>
          </w:rPr>
          <w:fldChar w:fldCharType="begin"/>
        </w:r>
        <w:r w:rsidRPr="00890F11">
          <w:rPr>
            <w:rStyle w:val="PageNumber"/>
            <w:rFonts w:ascii="Arial" w:hAnsi="Arial" w:cs="Arial"/>
            <w:b/>
            <w:bCs/>
            <w:color w:val="1F3864" w:themeColor="accent1" w:themeShade="80"/>
            <w:sz w:val="18"/>
            <w:szCs w:val="18"/>
          </w:rPr>
          <w:instrText xml:space="preserve"> PAGE </w:instrText>
        </w:r>
        <w:r w:rsidRPr="00890F11">
          <w:rPr>
            <w:rStyle w:val="PageNumber"/>
            <w:rFonts w:ascii="Arial" w:hAnsi="Arial" w:cs="Arial"/>
            <w:b/>
            <w:bCs/>
            <w:color w:val="1F3864" w:themeColor="accent1" w:themeShade="80"/>
            <w:sz w:val="18"/>
            <w:szCs w:val="18"/>
          </w:rPr>
          <w:fldChar w:fldCharType="separate"/>
        </w:r>
        <w:r w:rsidRPr="00890F11">
          <w:rPr>
            <w:rStyle w:val="PageNumber"/>
            <w:rFonts w:ascii="Arial" w:hAnsi="Arial" w:cs="Arial"/>
            <w:b/>
            <w:bCs/>
            <w:noProof/>
            <w:color w:val="1F3864" w:themeColor="accent1" w:themeShade="80"/>
            <w:sz w:val="18"/>
            <w:szCs w:val="18"/>
          </w:rPr>
          <w:t>- 4 -</w:t>
        </w:r>
        <w:r w:rsidRPr="00890F11">
          <w:rPr>
            <w:rStyle w:val="PageNumber"/>
            <w:rFonts w:ascii="Arial" w:hAnsi="Arial" w:cs="Arial"/>
            <w:b/>
            <w:bCs/>
            <w:color w:val="1F3864" w:themeColor="accent1" w:themeShade="80"/>
            <w:sz w:val="18"/>
            <w:szCs w:val="18"/>
          </w:rPr>
          <w:fldChar w:fldCharType="end"/>
        </w:r>
      </w:p>
    </w:sdtContent>
  </w:sdt>
  <w:p w14:paraId="236DC2BA" w14:textId="54755B18" w:rsidR="00B21B0C" w:rsidRPr="00890F11" w:rsidRDefault="00C42481">
    <w:pPr>
      <w:pStyle w:val="Footer"/>
      <w:rPr>
        <w:sz w:val="18"/>
        <w:szCs w:val="18"/>
      </w:rPr>
    </w:pPr>
    <w:r>
      <w:rPr>
        <w:sz w:val="18"/>
        <w:szCs w:val="18"/>
      </w:rPr>
      <w:t>Media</w:t>
    </w:r>
    <w:r w:rsidR="00142767" w:rsidRPr="00890F11">
      <w:rPr>
        <w:sz w:val="18"/>
        <w:szCs w:val="18"/>
      </w:rPr>
      <w:t xml:space="preserve"> Studies Handbook</w:t>
    </w:r>
    <w:r w:rsidR="00B92EEF" w:rsidRPr="00890F11">
      <w:rPr>
        <w:sz w:val="18"/>
        <w:szCs w:val="18"/>
      </w:rPr>
      <w:t xml:space="preserve">, </w:t>
    </w:r>
    <w:r w:rsidR="00142767" w:rsidRPr="00890F11">
      <w:rPr>
        <w:sz w:val="18"/>
        <w:szCs w:val="18"/>
      </w:rPr>
      <w:t>EAL Team</w:t>
    </w:r>
    <w:r w:rsidR="00B92EEF" w:rsidRPr="00890F11">
      <w:rPr>
        <w:sz w:val="18"/>
        <w:szCs w:val="18"/>
      </w:rPr>
      <w:t xml:space="preserve">, </w:t>
    </w:r>
    <w:r w:rsidR="00890F11" w:rsidRPr="00890F11">
      <w:rPr>
        <w:sz w:val="18"/>
        <w:szCs w:val="18"/>
      </w:rPr>
      <w:t>two-year A-Level</w:t>
    </w:r>
    <w:r w:rsidR="00B92EEF" w:rsidRPr="00890F11">
      <w:rPr>
        <w:sz w:val="18"/>
        <w:szCs w:val="18"/>
      </w:rPr>
      <w:t xml:space="preserve">, </w:t>
    </w:r>
    <w:r w:rsidR="00890F11" w:rsidRPr="00890F11">
      <w:rPr>
        <w:sz w:val="18"/>
        <w:szCs w:val="18"/>
      </w:rPr>
      <w:t>2022-2023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0279CD" w14:textId="77777777" w:rsidR="008549A4" w:rsidRDefault="008549A4" w:rsidP="00B00789">
      <w:r>
        <w:separator/>
      </w:r>
    </w:p>
  </w:footnote>
  <w:footnote w:type="continuationSeparator" w:id="0">
    <w:p w14:paraId="13D89777" w14:textId="77777777" w:rsidR="008549A4" w:rsidRDefault="008549A4" w:rsidP="00B00789">
      <w:r>
        <w:continuationSeparator/>
      </w:r>
    </w:p>
  </w:footnote>
  <w:footnote w:type="continuationNotice" w:id="1">
    <w:p w14:paraId="25F865E6" w14:textId="77777777" w:rsidR="008549A4" w:rsidRDefault="008549A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61311"/>
    <w:multiLevelType w:val="hybridMultilevel"/>
    <w:tmpl w:val="4BA8D5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2B3AC9"/>
    <w:multiLevelType w:val="hybridMultilevel"/>
    <w:tmpl w:val="BDF4EA18"/>
    <w:lvl w:ilvl="0" w:tplc="0809000F">
      <w:start w:val="1"/>
      <w:numFmt w:val="decimal"/>
      <w:lvlText w:val="%1."/>
      <w:lvlJc w:val="left"/>
      <w:pPr>
        <w:tabs>
          <w:tab w:val="num" w:pos="1304"/>
        </w:tabs>
        <w:ind w:left="1440" w:hanging="1440"/>
      </w:pPr>
      <w:rPr>
        <w:rFonts w:hint="default"/>
        <w:b/>
        <w:color w:val="auto"/>
      </w:rPr>
    </w:lvl>
    <w:lvl w:ilvl="1" w:tplc="0809000F">
      <w:start w:val="1"/>
      <w:numFmt w:val="decimal"/>
      <w:lvlText w:val="%2."/>
      <w:lvlJc w:val="left"/>
      <w:pPr>
        <w:ind w:left="1440" w:hanging="360"/>
      </w:pPr>
    </w:lvl>
    <w:lvl w:ilvl="2" w:tplc="08090001">
      <w:start w:val="1"/>
      <w:numFmt w:val="bullet"/>
      <w:lvlText w:val=""/>
      <w:lvlJc w:val="left"/>
      <w:pPr>
        <w:ind w:left="2340" w:hanging="360"/>
      </w:pPr>
      <w:rPr>
        <w:rFonts w:ascii="Symbol" w:hAnsi="Symbol" w:hint="default"/>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6E10B21"/>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8125539"/>
    <w:multiLevelType w:val="hybridMultilevel"/>
    <w:tmpl w:val="51BC1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7F3822"/>
    <w:multiLevelType w:val="multilevel"/>
    <w:tmpl w:val="057CA9C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AA11D2"/>
    <w:multiLevelType w:val="hybridMultilevel"/>
    <w:tmpl w:val="962A4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B35C8A"/>
    <w:multiLevelType w:val="hybridMultilevel"/>
    <w:tmpl w:val="AD96F836"/>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224746"/>
    <w:multiLevelType w:val="hybridMultilevel"/>
    <w:tmpl w:val="FD5AEFD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8" w15:restartNumberingAfterBreak="0">
    <w:nsid w:val="1A5F6DB5"/>
    <w:multiLevelType w:val="hybridMultilevel"/>
    <w:tmpl w:val="2DAA1B6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9" w15:restartNumberingAfterBreak="0">
    <w:nsid w:val="1AED2AD4"/>
    <w:multiLevelType w:val="multilevel"/>
    <w:tmpl w:val="7FEE3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B570A76"/>
    <w:multiLevelType w:val="hybridMultilevel"/>
    <w:tmpl w:val="B3A8B114"/>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1" w15:restartNumberingAfterBreak="0">
    <w:nsid w:val="1BD14F8E"/>
    <w:multiLevelType w:val="hybridMultilevel"/>
    <w:tmpl w:val="72A0FF6C"/>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BF654EC"/>
    <w:multiLevelType w:val="multilevel"/>
    <w:tmpl w:val="61A8E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4C969DC"/>
    <w:multiLevelType w:val="hybridMultilevel"/>
    <w:tmpl w:val="BCC8C014"/>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0595C95"/>
    <w:multiLevelType w:val="multilevel"/>
    <w:tmpl w:val="32B6B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093005F"/>
    <w:multiLevelType w:val="hybridMultilevel"/>
    <w:tmpl w:val="FBE8A51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43084BB6"/>
    <w:multiLevelType w:val="multilevel"/>
    <w:tmpl w:val="6FCC4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5A228FF"/>
    <w:multiLevelType w:val="hybridMultilevel"/>
    <w:tmpl w:val="FA54162E"/>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47A55847"/>
    <w:multiLevelType w:val="hybridMultilevel"/>
    <w:tmpl w:val="ACFE0B0A"/>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742317"/>
    <w:multiLevelType w:val="hybridMultilevel"/>
    <w:tmpl w:val="A9C0DFF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20" w15:restartNumberingAfterBreak="0">
    <w:nsid w:val="4DE348EA"/>
    <w:multiLevelType w:val="hybridMultilevel"/>
    <w:tmpl w:val="059C922C"/>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1" w15:restartNumberingAfterBreak="0">
    <w:nsid w:val="4FE66700"/>
    <w:multiLevelType w:val="hybridMultilevel"/>
    <w:tmpl w:val="1D6E89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CC4D0F"/>
    <w:multiLevelType w:val="hybridMultilevel"/>
    <w:tmpl w:val="00F6430A"/>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3" w15:restartNumberingAfterBreak="0">
    <w:nsid w:val="571877DC"/>
    <w:multiLevelType w:val="hybridMultilevel"/>
    <w:tmpl w:val="142052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AA3514"/>
    <w:multiLevelType w:val="multilevel"/>
    <w:tmpl w:val="15689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D3048D8"/>
    <w:multiLevelType w:val="hybridMultilevel"/>
    <w:tmpl w:val="A4DAC22A"/>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DB93D53"/>
    <w:multiLevelType w:val="multilevel"/>
    <w:tmpl w:val="9AFA1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F0C1E16"/>
    <w:multiLevelType w:val="hybridMultilevel"/>
    <w:tmpl w:val="37DEB88C"/>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8" w15:restartNumberingAfterBreak="0">
    <w:nsid w:val="67724550"/>
    <w:multiLevelType w:val="hybridMultilevel"/>
    <w:tmpl w:val="820EDB9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9" w15:restartNumberingAfterBreak="0">
    <w:nsid w:val="7495422E"/>
    <w:multiLevelType w:val="hybridMultilevel"/>
    <w:tmpl w:val="F50C60C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0" w15:restartNumberingAfterBreak="0">
    <w:nsid w:val="7C144DE3"/>
    <w:multiLevelType w:val="hybridMultilevel"/>
    <w:tmpl w:val="A4D63604"/>
    <w:lvl w:ilvl="0" w:tplc="6526CA06">
      <w:start w:val="12"/>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55256700">
    <w:abstractNumId w:val="29"/>
  </w:num>
  <w:num w:numId="2" w16cid:durableId="1319186030">
    <w:abstractNumId w:val="7"/>
  </w:num>
  <w:num w:numId="3" w16cid:durableId="1447893286">
    <w:abstractNumId w:val="14"/>
  </w:num>
  <w:num w:numId="4" w16cid:durableId="582951056">
    <w:abstractNumId w:val="24"/>
  </w:num>
  <w:num w:numId="5" w16cid:durableId="950747891">
    <w:abstractNumId w:val="12"/>
  </w:num>
  <w:num w:numId="6" w16cid:durableId="301926008">
    <w:abstractNumId w:val="0"/>
  </w:num>
  <w:num w:numId="7" w16cid:durableId="536771497">
    <w:abstractNumId w:val="9"/>
  </w:num>
  <w:num w:numId="8" w16cid:durableId="810949713">
    <w:abstractNumId w:val="22"/>
  </w:num>
  <w:num w:numId="9" w16cid:durableId="1181433218">
    <w:abstractNumId w:val="20"/>
  </w:num>
  <w:num w:numId="10" w16cid:durableId="37122233">
    <w:abstractNumId w:val="17"/>
  </w:num>
  <w:num w:numId="11" w16cid:durableId="1036199992">
    <w:abstractNumId w:val="10"/>
  </w:num>
  <w:num w:numId="12" w16cid:durableId="1070468961">
    <w:abstractNumId w:val="15"/>
  </w:num>
  <w:num w:numId="13" w16cid:durableId="1143811801">
    <w:abstractNumId w:val="21"/>
  </w:num>
  <w:num w:numId="14" w16cid:durableId="190997456">
    <w:abstractNumId w:val="28"/>
  </w:num>
  <w:num w:numId="15" w16cid:durableId="995188598">
    <w:abstractNumId w:val="19"/>
  </w:num>
  <w:num w:numId="16" w16cid:durableId="1509252973">
    <w:abstractNumId w:val="3"/>
  </w:num>
  <w:num w:numId="17" w16cid:durableId="1705592356">
    <w:abstractNumId w:val="8"/>
  </w:num>
  <w:num w:numId="18" w16cid:durableId="180626131">
    <w:abstractNumId w:val="2"/>
  </w:num>
  <w:num w:numId="19" w16cid:durableId="563108844">
    <w:abstractNumId w:val="26"/>
  </w:num>
  <w:num w:numId="20" w16cid:durableId="263004529">
    <w:abstractNumId w:val="4"/>
  </w:num>
  <w:num w:numId="21" w16cid:durableId="360712497">
    <w:abstractNumId w:val="1"/>
  </w:num>
  <w:num w:numId="22" w16cid:durableId="602226172">
    <w:abstractNumId w:val="27"/>
  </w:num>
  <w:num w:numId="23" w16cid:durableId="1886061074">
    <w:abstractNumId w:val="5"/>
  </w:num>
  <w:num w:numId="24" w16cid:durableId="894663009">
    <w:abstractNumId w:val="23"/>
  </w:num>
  <w:num w:numId="25" w16cid:durableId="1411542162">
    <w:abstractNumId w:val="30"/>
  </w:num>
  <w:num w:numId="26" w16cid:durableId="2015568939">
    <w:abstractNumId w:val="18"/>
  </w:num>
  <w:num w:numId="27" w16cid:durableId="2086760892">
    <w:abstractNumId w:val="6"/>
  </w:num>
  <w:num w:numId="28" w16cid:durableId="1020276806">
    <w:abstractNumId w:val="11"/>
  </w:num>
  <w:num w:numId="29" w16cid:durableId="1367874143">
    <w:abstractNumId w:val="16"/>
  </w:num>
  <w:num w:numId="30" w16cid:durableId="1036857144">
    <w:abstractNumId w:val="13"/>
  </w:num>
  <w:num w:numId="31" w16cid:durableId="69175930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D10"/>
    <w:rsid w:val="0000507D"/>
    <w:rsid w:val="00005F8D"/>
    <w:rsid w:val="0001508A"/>
    <w:rsid w:val="00016C00"/>
    <w:rsid w:val="0002050F"/>
    <w:rsid w:val="00022433"/>
    <w:rsid w:val="00023E9C"/>
    <w:rsid w:val="00025968"/>
    <w:rsid w:val="00027468"/>
    <w:rsid w:val="00030AC3"/>
    <w:rsid w:val="000347E2"/>
    <w:rsid w:val="000379D5"/>
    <w:rsid w:val="0004010F"/>
    <w:rsid w:val="0004191B"/>
    <w:rsid w:val="00043A10"/>
    <w:rsid w:val="000448B0"/>
    <w:rsid w:val="0004523C"/>
    <w:rsid w:val="00050BC5"/>
    <w:rsid w:val="000571DC"/>
    <w:rsid w:val="00063071"/>
    <w:rsid w:val="00064778"/>
    <w:rsid w:val="00065E60"/>
    <w:rsid w:val="00070F61"/>
    <w:rsid w:val="00074E60"/>
    <w:rsid w:val="00076350"/>
    <w:rsid w:val="00080EAD"/>
    <w:rsid w:val="00083EA7"/>
    <w:rsid w:val="000878AB"/>
    <w:rsid w:val="000923C8"/>
    <w:rsid w:val="000950DF"/>
    <w:rsid w:val="0009584E"/>
    <w:rsid w:val="000A253E"/>
    <w:rsid w:val="000B0617"/>
    <w:rsid w:val="000B2D31"/>
    <w:rsid w:val="000B794C"/>
    <w:rsid w:val="000C4447"/>
    <w:rsid w:val="000C7B7F"/>
    <w:rsid w:val="000C7E51"/>
    <w:rsid w:val="000D2641"/>
    <w:rsid w:val="000D41C9"/>
    <w:rsid w:val="000E325A"/>
    <w:rsid w:val="000E550B"/>
    <w:rsid w:val="000F4DF9"/>
    <w:rsid w:val="000F6E0F"/>
    <w:rsid w:val="00101073"/>
    <w:rsid w:val="00102BDF"/>
    <w:rsid w:val="00103AA5"/>
    <w:rsid w:val="00111049"/>
    <w:rsid w:val="001113F6"/>
    <w:rsid w:val="00115FE3"/>
    <w:rsid w:val="00116CAD"/>
    <w:rsid w:val="00122061"/>
    <w:rsid w:val="00124F06"/>
    <w:rsid w:val="001309B3"/>
    <w:rsid w:val="001322D6"/>
    <w:rsid w:val="00135F60"/>
    <w:rsid w:val="00140A4C"/>
    <w:rsid w:val="00142767"/>
    <w:rsid w:val="00142A9A"/>
    <w:rsid w:val="001441E9"/>
    <w:rsid w:val="00145623"/>
    <w:rsid w:val="00151533"/>
    <w:rsid w:val="00151BB5"/>
    <w:rsid w:val="00152222"/>
    <w:rsid w:val="00152BE3"/>
    <w:rsid w:val="0015472C"/>
    <w:rsid w:val="001569E0"/>
    <w:rsid w:val="0016098F"/>
    <w:rsid w:val="00160C64"/>
    <w:rsid w:val="00165604"/>
    <w:rsid w:val="001676D1"/>
    <w:rsid w:val="00174E25"/>
    <w:rsid w:val="00176D46"/>
    <w:rsid w:val="001774C7"/>
    <w:rsid w:val="001775AE"/>
    <w:rsid w:val="00180074"/>
    <w:rsid w:val="00183900"/>
    <w:rsid w:val="00184F43"/>
    <w:rsid w:val="00185F2D"/>
    <w:rsid w:val="00191D12"/>
    <w:rsid w:val="00192C8A"/>
    <w:rsid w:val="00193729"/>
    <w:rsid w:val="00196032"/>
    <w:rsid w:val="00196BE6"/>
    <w:rsid w:val="001A0523"/>
    <w:rsid w:val="001A2213"/>
    <w:rsid w:val="001A352A"/>
    <w:rsid w:val="001A5258"/>
    <w:rsid w:val="001A52C5"/>
    <w:rsid w:val="001A6D4F"/>
    <w:rsid w:val="001C6480"/>
    <w:rsid w:val="001C79DB"/>
    <w:rsid w:val="001D0AAB"/>
    <w:rsid w:val="001D3F99"/>
    <w:rsid w:val="001E10CB"/>
    <w:rsid w:val="001F3B17"/>
    <w:rsid w:val="0020125E"/>
    <w:rsid w:val="00201691"/>
    <w:rsid w:val="002073EE"/>
    <w:rsid w:val="0021226C"/>
    <w:rsid w:val="002123CF"/>
    <w:rsid w:val="00222CD5"/>
    <w:rsid w:val="00224C78"/>
    <w:rsid w:val="00225071"/>
    <w:rsid w:val="002469A7"/>
    <w:rsid w:val="00251D39"/>
    <w:rsid w:val="00253AB5"/>
    <w:rsid w:val="00264CFD"/>
    <w:rsid w:val="00266DFA"/>
    <w:rsid w:val="00273785"/>
    <w:rsid w:val="00274DAF"/>
    <w:rsid w:val="00275964"/>
    <w:rsid w:val="00290F56"/>
    <w:rsid w:val="002921C6"/>
    <w:rsid w:val="00292A8C"/>
    <w:rsid w:val="002961C2"/>
    <w:rsid w:val="002A1336"/>
    <w:rsid w:val="002B06ED"/>
    <w:rsid w:val="002B09CA"/>
    <w:rsid w:val="002B43C3"/>
    <w:rsid w:val="002B62E1"/>
    <w:rsid w:val="002C3231"/>
    <w:rsid w:val="002C7F11"/>
    <w:rsid w:val="002D0E49"/>
    <w:rsid w:val="002D61C4"/>
    <w:rsid w:val="002E2F2B"/>
    <w:rsid w:val="002E37A5"/>
    <w:rsid w:val="002E5BFA"/>
    <w:rsid w:val="002E5DF0"/>
    <w:rsid w:val="002E73D7"/>
    <w:rsid w:val="002F36D5"/>
    <w:rsid w:val="002F73AA"/>
    <w:rsid w:val="00303D6A"/>
    <w:rsid w:val="0030698D"/>
    <w:rsid w:val="00306B81"/>
    <w:rsid w:val="00307714"/>
    <w:rsid w:val="0031242E"/>
    <w:rsid w:val="003151FA"/>
    <w:rsid w:val="003208DD"/>
    <w:rsid w:val="00326370"/>
    <w:rsid w:val="00327D5A"/>
    <w:rsid w:val="00330862"/>
    <w:rsid w:val="00332786"/>
    <w:rsid w:val="003329E8"/>
    <w:rsid w:val="00333F9E"/>
    <w:rsid w:val="003373D7"/>
    <w:rsid w:val="0033740A"/>
    <w:rsid w:val="0034236A"/>
    <w:rsid w:val="00345E03"/>
    <w:rsid w:val="00350A7B"/>
    <w:rsid w:val="00351D98"/>
    <w:rsid w:val="003561BF"/>
    <w:rsid w:val="003612F2"/>
    <w:rsid w:val="0037068D"/>
    <w:rsid w:val="00382361"/>
    <w:rsid w:val="00385811"/>
    <w:rsid w:val="00385EDC"/>
    <w:rsid w:val="00392DA4"/>
    <w:rsid w:val="00396AED"/>
    <w:rsid w:val="003A2511"/>
    <w:rsid w:val="003A2CFD"/>
    <w:rsid w:val="003A4A5B"/>
    <w:rsid w:val="003A675B"/>
    <w:rsid w:val="003B3554"/>
    <w:rsid w:val="003B6961"/>
    <w:rsid w:val="003B6B40"/>
    <w:rsid w:val="003C0A4C"/>
    <w:rsid w:val="003C7635"/>
    <w:rsid w:val="003C7EFA"/>
    <w:rsid w:val="003D4B29"/>
    <w:rsid w:val="003E13F1"/>
    <w:rsid w:val="003E4B41"/>
    <w:rsid w:val="003E623B"/>
    <w:rsid w:val="003E642A"/>
    <w:rsid w:val="003F031B"/>
    <w:rsid w:val="00404DF7"/>
    <w:rsid w:val="004052DB"/>
    <w:rsid w:val="00410706"/>
    <w:rsid w:val="00410EBB"/>
    <w:rsid w:val="004113A6"/>
    <w:rsid w:val="00411541"/>
    <w:rsid w:val="00416047"/>
    <w:rsid w:val="00422E94"/>
    <w:rsid w:val="00426887"/>
    <w:rsid w:val="004271BF"/>
    <w:rsid w:val="00431719"/>
    <w:rsid w:val="00434A69"/>
    <w:rsid w:val="004364E4"/>
    <w:rsid w:val="004427FF"/>
    <w:rsid w:val="00443E26"/>
    <w:rsid w:val="004443E3"/>
    <w:rsid w:val="004444FC"/>
    <w:rsid w:val="00447646"/>
    <w:rsid w:val="00453FD0"/>
    <w:rsid w:val="0045403B"/>
    <w:rsid w:val="00455AB3"/>
    <w:rsid w:val="004608CB"/>
    <w:rsid w:val="00462A69"/>
    <w:rsid w:val="00481CE5"/>
    <w:rsid w:val="0048412E"/>
    <w:rsid w:val="00485632"/>
    <w:rsid w:val="00491AFA"/>
    <w:rsid w:val="0049459E"/>
    <w:rsid w:val="00496F4D"/>
    <w:rsid w:val="00497EFC"/>
    <w:rsid w:val="004A15B8"/>
    <w:rsid w:val="004A3426"/>
    <w:rsid w:val="004A7396"/>
    <w:rsid w:val="004B4FC3"/>
    <w:rsid w:val="004C17C8"/>
    <w:rsid w:val="004C4849"/>
    <w:rsid w:val="004C5F6D"/>
    <w:rsid w:val="004C7218"/>
    <w:rsid w:val="004D0E2E"/>
    <w:rsid w:val="004D2D4C"/>
    <w:rsid w:val="004D4820"/>
    <w:rsid w:val="004E4026"/>
    <w:rsid w:val="004E5B6E"/>
    <w:rsid w:val="004F1930"/>
    <w:rsid w:val="004F29A4"/>
    <w:rsid w:val="004F4099"/>
    <w:rsid w:val="004F6D05"/>
    <w:rsid w:val="00500AE2"/>
    <w:rsid w:val="00500C9A"/>
    <w:rsid w:val="00501881"/>
    <w:rsid w:val="00501EBC"/>
    <w:rsid w:val="00504287"/>
    <w:rsid w:val="00507709"/>
    <w:rsid w:val="00511CD1"/>
    <w:rsid w:val="0051506C"/>
    <w:rsid w:val="00515E8F"/>
    <w:rsid w:val="005211E5"/>
    <w:rsid w:val="005228BF"/>
    <w:rsid w:val="00524106"/>
    <w:rsid w:val="00530D26"/>
    <w:rsid w:val="00535BB3"/>
    <w:rsid w:val="00540F41"/>
    <w:rsid w:val="00543B8A"/>
    <w:rsid w:val="00552A25"/>
    <w:rsid w:val="00553D96"/>
    <w:rsid w:val="0055451B"/>
    <w:rsid w:val="005560BE"/>
    <w:rsid w:val="0056015F"/>
    <w:rsid w:val="00560E63"/>
    <w:rsid w:val="00561A51"/>
    <w:rsid w:val="00564412"/>
    <w:rsid w:val="00566EEC"/>
    <w:rsid w:val="0057289D"/>
    <w:rsid w:val="00572AAC"/>
    <w:rsid w:val="005806FC"/>
    <w:rsid w:val="00584029"/>
    <w:rsid w:val="005921D7"/>
    <w:rsid w:val="00594096"/>
    <w:rsid w:val="005940AE"/>
    <w:rsid w:val="005A053C"/>
    <w:rsid w:val="005A6BE7"/>
    <w:rsid w:val="005B2CFD"/>
    <w:rsid w:val="005B6AD0"/>
    <w:rsid w:val="005C33DB"/>
    <w:rsid w:val="005D10C6"/>
    <w:rsid w:val="005D4694"/>
    <w:rsid w:val="005E04F0"/>
    <w:rsid w:val="005E15E1"/>
    <w:rsid w:val="00604E10"/>
    <w:rsid w:val="00605307"/>
    <w:rsid w:val="00616209"/>
    <w:rsid w:val="00620F9C"/>
    <w:rsid w:val="00622E85"/>
    <w:rsid w:val="006242C8"/>
    <w:rsid w:val="00627F45"/>
    <w:rsid w:val="006368CD"/>
    <w:rsid w:val="0065181A"/>
    <w:rsid w:val="00651BDB"/>
    <w:rsid w:val="006622CC"/>
    <w:rsid w:val="0066261F"/>
    <w:rsid w:val="00667154"/>
    <w:rsid w:val="00676E3D"/>
    <w:rsid w:val="00677FE6"/>
    <w:rsid w:val="006857C3"/>
    <w:rsid w:val="00687F05"/>
    <w:rsid w:val="006918AA"/>
    <w:rsid w:val="00696E9C"/>
    <w:rsid w:val="006A50D0"/>
    <w:rsid w:val="006A773F"/>
    <w:rsid w:val="006A7ECE"/>
    <w:rsid w:val="006B12E7"/>
    <w:rsid w:val="006B2E7C"/>
    <w:rsid w:val="006B55DB"/>
    <w:rsid w:val="006C5671"/>
    <w:rsid w:val="006C59E6"/>
    <w:rsid w:val="006C6193"/>
    <w:rsid w:val="006D382E"/>
    <w:rsid w:val="006D3F79"/>
    <w:rsid w:val="006D6D46"/>
    <w:rsid w:val="006E44BE"/>
    <w:rsid w:val="006E6153"/>
    <w:rsid w:val="006E7424"/>
    <w:rsid w:val="006E775D"/>
    <w:rsid w:val="006F456F"/>
    <w:rsid w:val="006F4FAD"/>
    <w:rsid w:val="006F5176"/>
    <w:rsid w:val="006F72B6"/>
    <w:rsid w:val="00710A7C"/>
    <w:rsid w:val="0071589E"/>
    <w:rsid w:val="00723F98"/>
    <w:rsid w:val="00725D04"/>
    <w:rsid w:val="00727008"/>
    <w:rsid w:val="0073008B"/>
    <w:rsid w:val="00730887"/>
    <w:rsid w:val="0073125E"/>
    <w:rsid w:val="007325B8"/>
    <w:rsid w:val="007331B7"/>
    <w:rsid w:val="007349CC"/>
    <w:rsid w:val="00742994"/>
    <w:rsid w:val="00742F81"/>
    <w:rsid w:val="007432B5"/>
    <w:rsid w:val="0074369A"/>
    <w:rsid w:val="00744C29"/>
    <w:rsid w:val="00746534"/>
    <w:rsid w:val="007638C8"/>
    <w:rsid w:val="00763AE9"/>
    <w:rsid w:val="00771BFA"/>
    <w:rsid w:val="00780973"/>
    <w:rsid w:val="00791DA4"/>
    <w:rsid w:val="00792221"/>
    <w:rsid w:val="007A6320"/>
    <w:rsid w:val="007B2160"/>
    <w:rsid w:val="007B2BE1"/>
    <w:rsid w:val="007B3131"/>
    <w:rsid w:val="007B79D1"/>
    <w:rsid w:val="007C0AA5"/>
    <w:rsid w:val="007C52A2"/>
    <w:rsid w:val="007C555B"/>
    <w:rsid w:val="007C7027"/>
    <w:rsid w:val="007C772C"/>
    <w:rsid w:val="007C7D72"/>
    <w:rsid w:val="007D4394"/>
    <w:rsid w:val="007D4975"/>
    <w:rsid w:val="007D6C58"/>
    <w:rsid w:val="007E0523"/>
    <w:rsid w:val="007E24DC"/>
    <w:rsid w:val="007E2686"/>
    <w:rsid w:val="007F7846"/>
    <w:rsid w:val="008101CA"/>
    <w:rsid w:val="00810951"/>
    <w:rsid w:val="008112B3"/>
    <w:rsid w:val="00814DC1"/>
    <w:rsid w:val="008154C9"/>
    <w:rsid w:val="008211DC"/>
    <w:rsid w:val="00822E6C"/>
    <w:rsid w:val="0082384E"/>
    <w:rsid w:val="0082674E"/>
    <w:rsid w:val="00826828"/>
    <w:rsid w:val="008305DA"/>
    <w:rsid w:val="008314BC"/>
    <w:rsid w:val="008318C7"/>
    <w:rsid w:val="008338F7"/>
    <w:rsid w:val="00834007"/>
    <w:rsid w:val="008347A5"/>
    <w:rsid w:val="00834DF0"/>
    <w:rsid w:val="00835477"/>
    <w:rsid w:val="00836A93"/>
    <w:rsid w:val="00837FD8"/>
    <w:rsid w:val="0084183B"/>
    <w:rsid w:val="00842836"/>
    <w:rsid w:val="00842E24"/>
    <w:rsid w:val="00843473"/>
    <w:rsid w:val="0084576A"/>
    <w:rsid w:val="00845F76"/>
    <w:rsid w:val="008471D5"/>
    <w:rsid w:val="008506E8"/>
    <w:rsid w:val="008549A4"/>
    <w:rsid w:val="00855B3E"/>
    <w:rsid w:val="00857723"/>
    <w:rsid w:val="00863FD7"/>
    <w:rsid w:val="0087170A"/>
    <w:rsid w:val="00876C56"/>
    <w:rsid w:val="00883713"/>
    <w:rsid w:val="00883744"/>
    <w:rsid w:val="00886E38"/>
    <w:rsid w:val="00890F11"/>
    <w:rsid w:val="00893E16"/>
    <w:rsid w:val="008940D0"/>
    <w:rsid w:val="008A6018"/>
    <w:rsid w:val="008A6667"/>
    <w:rsid w:val="008B08D6"/>
    <w:rsid w:val="008B2A7A"/>
    <w:rsid w:val="008B3CE8"/>
    <w:rsid w:val="008C35BD"/>
    <w:rsid w:val="008C6A0D"/>
    <w:rsid w:val="008C6AA5"/>
    <w:rsid w:val="008C6E5C"/>
    <w:rsid w:val="008D195C"/>
    <w:rsid w:val="008D7ACD"/>
    <w:rsid w:val="008E2D06"/>
    <w:rsid w:val="008E3705"/>
    <w:rsid w:val="008E4712"/>
    <w:rsid w:val="008E5A27"/>
    <w:rsid w:val="008F0370"/>
    <w:rsid w:val="008F176C"/>
    <w:rsid w:val="008F4EBD"/>
    <w:rsid w:val="00910886"/>
    <w:rsid w:val="009130F4"/>
    <w:rsid w:val="00915B76"/>
    <w:rsid w:val="00923536"/>
    <w:rsid w:val="00923F93"/>
    <w:rsid w:val="00925A30"/>
    <w:rsid w:val="0092759E"/>
    <w:rsid w:val="00927F25"/>
    <w:rsid w:val="00935F2A"/>
    <w:rsid w:val="0093641A"/>
    <w:rsid w:val="00937D11"/>
    <w:rsid w:val="00941B0E"/>
    <w:rsid w:val="0094435B"/>
    <w:rsid w:val="00954C8A"/>
    <w:rsid w:val="00955EF8"/>
    <w:rsid w:val="0096137F"/>
    <w:rsid w:val="00962520"/>
    <w:rsid w:val="009674E2"/>
    <w:rsid w:val="009765B3"/>
    <w:rsid w:val="00980DAF"/>
    <w:rsid w:val="009861F7"/>
    <w:rsid w:val="0099718F"/>
    <w:rsid w:val="009972E6"/>
    <w:rsid w:val="009A1CAC"/>
    <w:rsid w:val="009A1F15"/>
    <w:rsid w:val="009B0E84"/>
    <w:rsid w:val="009B55C0"/>
    <w:rsid w:val="009B5623"/>
    <w:rsid w:val="009B78EF"/>
    <w:rsid w:val="009C0625"/>
    <w:rsid w:val="009C1B3F"/>
    <w:rsid w:val="009C5E72"/>
    <w:rsid w:val="009C6CB2"/>
    <w:rsid w:val="009C7720"/>
    <w:rsid w:val="009D0058"/>
    <w:rsid w:val="009D252F"/>
    <w:rsid w:val="009D26D6"/>
    <w:rsid w:val="009D3A6C"/>
    <w:rsid w:val="009D4458"/>
    <w:rsid w:val="009D4470"/>
    <w:rsid w:val="009E020E"/>
    <w:rsid w:val="009E1C35"/>
    <w:rsid w:val="009E2E25"/>
    <w:rsid w:val="009E699C"/>
    <w:rsid w:val="009E6BAF"/>
    <w:rsid w:val="009E79EF"/>
    <w:rsid w:val="009F0E62"/>
    <w:rsid w:val="009F5616"/>
    <w:rsid w:val="009F6917"/>
    <w:rsid w:val="00A00AF9"/>
    <w:rsid w:val="00A01FC2"/>
    <w:rsid w:val="00A05ADF"/>
    <w:rsid w:val="00A10C1B"/>
    <w:rsid w:val="00A20829"/>
    <w:rsid w:val="00A26496"/>
    <w:rsid w:val="00A3330B"/>
    <w:rsid w:val="00A347EB"/>
    <w:rsid w:val="00A35F17"/>
    <w:rsid w:val="00A36125"/>
    <w:rsid w:val="00A41150"/>
    <w:rsid w:val="00A41913"/>
    <w:rsid w:val="00A44DA9"/>
    <w:rsid w:val="00A44F64"/>
    <w:rsid w:val="00A54E78"/>
    <w:rsid w:val="00A56141"/>
    <w:rsid w:val="00A57463"/>
    <w:rsid w:val="00A614CA"/>
    <w:rsid w:val="00A63341"/>
    <w:rsid w:val="00A67294"/>
    <w:rsid w:val="00A77EFF"/>
    <w:rsid w:val="00A83171"/>
    <w:rsid w:val="00A904AC"/>
    <w:rsid w:val="00A9075F"/>
    <w:rsid w:val="00A930C0"/>
    <w:rsid w:val="00AA2020"/>
    <w:rsid w:val="00AB32C4"/>
    <w:rsid w:val="00AB5BE4"/>
    <w:rsid w:val="00AD404C"/>
    <w:rsid w:val="00AD6E78"/>
    <w:rsid w:val="00AD713C"/>
    <w:rsid w:val="00AE0182"/>
    <w:rsid w:val="00AE0A46"/>
    <w:rsid w:val="00AE241E"/>
    <w:rsid w:val="00AE6196"/>
    <w:rsid w:val="00AE7439"/>
    <w:rsid w:val="00AF0678"/>
    <w:rsid w:val="00AF4B64"/>
    <w:rsid w:val="00AF5E0E"/>
    <w:rsid w:val="00B00789"/>
    <w:rsid w:val="00B042F5"/>
    <w:rsid w:val="00B067FA"/>
    <w:rsid w:val="00B0767F"/>
    <w:rsid w:val="00B11973"/>
    <w:rsid w:val="00B126E6"/>
    <w:rsid w:val="00B12DE6"/>
    <w:rsid w:val="00B1737F"/>
    <w:rsid w:val="00B21B0C"/>
    <w:rsid w:val="00B23996"/>
    <w:rsid w:val="00B241ED"/>
    <w:rsid w:val="00B248D2"/>
    <w:rsid w:val="00B3027A"/>
    <w:rsid w:val="00B32A60"/>
    <w:rsid w:val="00B3711D"/>
    <w:rsid w:val="00B37640"/>
    <w:rsid w:val="00B43285"/>
    <w:rsid w:val="00B444B0"/>
    <w:rsid w:val="00B472AF"/>
    <w:rsid w:val="00B82C6B"/>
    <w:rsid w:val="00B86302"/>
    <w:rsid w:val="00B86438"/>
    <w:rsid w:val="00B92EEF"/>
    <w:rsid w:val="00BA484F"/>
    <w:rsid w:val="00BA582A"/>
    <w:rsid w:val="00BA7707"/>
    <w:rsid w:val="00BC092B"/>
    <w:rsid w:val="00BC18A2"/>
    <w:rsid w:val="00BC1A2B"/>
    <w:rsid w:val="00BC3B75"/>
    <w:rsid w:val="00BC4BBD"/>
    <w:rsid w:val="00BC7B2A"/>
    <w:rsid w:val="00BD03FE"/>
    <w:rsid w:val="00BD13D0"/>
    <w:rsid w:val="00BD14CA"/>
    <w:rsid w:val="00BD2163"/>
    <w:rsid w:val="00BD2CDA"/>
    <w:rsid w:val="00BD4934"/>
    <w:rsid w:val="00BD4E2D"/>
    <w:rsid w:val="00BD7BD4"/>
    <w:rsid w:val="00BE266F"/>
    <w:rsid w:val="00BE2863"/>
    <w:rsid w:val="00BF5794"/>
    <w:rsid w:val="00C0455D"/>
    <w:rsid w:val="00C04D77"/>
    <w:rsid w:val="00C13E24"/>
    <w:rsid w:val="00C151C3"/>
    <w:rsid w:val="00C15E47"/>
    <w:rsid w:val="00C1672E"/>
    <w:rsid w:val="00C16D88"/>
    <w:rsid w:val="00C1759A"/>
    <w:rsid w:val="00C21FCC"/>
    <w:rsid w:val="00C3287D"/>
    <w:rsid w:val="00C375BE"/>
    <w:rsid w:val="00C41097"/>
    <w:rsid w:val="00C42481"/>
    <w:rsid w:val="00C43EA0"/>
    <w:rsid w:val="00C53A20"/>
    <w:rsid w:val="00C66E3A"/>
    <w:rsid w:val="00C67AC9"/>
    <w:rsid w:val="00C67BD1"/>
    <w:rsid w:val="00C72451"/>
    <w:rsid w:val="00C91938"/>
    <w:rsid w:val="00C91D75"/>
    <w:rsid w:val="00C92E88"/>
    <w:rsid w:val="00C95F6D"/>
    <w:rsid w:val="00C970E6"/>
    <w:rsid w:val="00CA2D5D"/>
    <w:rsid w:val="00CB256A"/>
    <w:rsid w:val="00CB5AFA"/>
    <w:rsid w:val="00CB63DB"/>
    <w:rsid w:val="00CC2568"/>
    <w:rsid w:val="00CC6D7F"/>
    <w:rsid w:val="00CD0C73"/>
    <w:rsid w:val="00CD7693"/>
    <w:rsid w:val="00CE0F4B"/>
    <w:rsid w:val="00CE284E"/>
    <w:rsid w:val="00CE63A8"/>
    <w:rsid w:val="00CF0423"/>
    <w:rsid w:val="00CF2B6C"/>
    <w:rsid w:val="00CF396F"/>
    <w:rsid w:val="00D00E73"/>
    <w:rsid w:val="00D0236B"/>
    <w:rsid w:val="00D02788"/>
    <w:rsid w:val="00D051CC"/>
    <w:rsid w:val="00D05D86"/>
    <w:rsid w:val="00D064AF"/>
    <w:rsid w:val="00D10F94"/>
    <w:rsid w:val="00D27E7D"/>
    <w:rsid w:val="00D34D3B"/>
    <w:rsid w:val="00D45486"/>
    <w:rsid w:val="00D53762"/>
    <w:rsid w:val="00D61331"/>
    <w:rsid w:val="00D6174B"/>
    <w:rsid w:val="00D61DB2"/>
    <w:rsid w:val="00D63C32"/>
    <w:rsid w:val="00D63F2E"/>
    <w:rsid w:val="00D64CF7"/>
    <w:rsid w:val="00D66A1A"/>
    <w:rsid w:val="00D6791C"/>
    <w:rsid w:val="00D74059"/>
    <w:rsid w:val="00D76A2A"/>
    <w:rsid w:val="00D829ED"/>
    <w:rsid w:val="00D83D3B"/>
    <w:rsid w:val="00D92752"/>
    <w:rsid w:val="00DA04D7"/>
    <w:rsid w:val="00DA0DBF"/>
    <w:rsid w:val="00DA42EF"/>
    <w:rsid w:val="00DA5D0C"/>
    <w:rsid w:val="00DA7406"/>
    <w:rsid w:val="00DB020E"/>
    <w:rsid w:val="00DB1DCC"/>
    <w:rsid w:val="00DB3BBA"/>
    <w:rsid w:val="00DB52A7"/>
    <w:rsid w:val="00DB52FF"/>
    <w:rsid w:val="00DB6CFF"/>
    <w:rsid w:val="00DC37AE"/>
    <w:rsid w:val="00DC3D2E"/>
    <w:rsid w:val="00DD33DE"/>
    <w:rsid w:val="00DD6042"/>
    <w:rsid w:val="00DE11DC"/>
    <w:rsid w:val="00DE3E52"/>
    <w:rsid w:val="00DE5D10"/>
    <w:rsid w:val="00DE6C9F"/>
    <w:rsid w:val="00DF7079"/>
    <w:rsid w:val="00E0700C"/>
    <w:rsid w:val="00E11380"/>
    <w:rsid w:val="00E118E1"/>
    <w:rsid w:val="00E119E6"/>
    <w:rsid w:val="00E12451"/>
    <w:rsid w:val="00E12F3B"/>
    <w:rsid w:val="00E26DDE"/>
    <w:rsid w:val="00E4333E"/>
    <w:rsid w:val="00E43927"/>
    <w:rsid w:val="00E5065A"/>
    <w:rsid w:val="00E54768"/>
    <w:rsid w:val="00E637D0"/>
    <w:rsid w:val="00E65D72"/>
    <w:rsid w:val="00E70279"/>
    <w:rsid w:val="00E7300D"/>
    <w:rsid w:val="00E80E93"/>
    <w:rsid w:val="00E90A8C"/>
    <w:rsid w:val="00E96EBA"/>
    <w:rsid w:val="00EA0175"/>
    <w:rsid w:val="00EA35FB"/>
    <w:rsid w:val="00EA6968"/>
    <w:rsid w:val="00EB7D00"/>
    <w:rsid w:val="00EC29D2"/>
    <w:rsid w:val="00EC2FD6"/>
    <w:rsid w:val="00EC38AD"/>
    <w:rsid w:val="00EC6254"/>
    <w:rsid w:val="00ED1AA2"/>
    <w:rsid w:val="00ED4916"/>
    <w:rsid w:val="00EE063E"/>
    <w:rsid w:val="00EE0DD5"/>
    <w:rsid w:val="00EE33FE"/>
    <w:rsid w:val="00EE3D37"/>
    <w:rsid w:val="00EE4DF3"/>
    <w:rsid w:val="00EE5EC8"/>
    <w:rsid w:val="00EF0C44"/>
    <w:rsid w:val="00EF2212"/>
    <w:rsid w:val="00EF52C0"/>
    <w:rsid w:val="00EF5B2C"/>
    <w:rsid w:val="00EF5D43"/>
    <w:rsid w:val="00F0340E"/>
    <w:rsid w:val="00F0355F"/>
    <w:rsid w:val="00F12E6C"/>
    <w:rsid w:val="00F16825"/>
    <w:rsid w:val="00F21353"/>
    <w:rsid w:val="00F27ACF"/>
    <w:rsid w:val="00F3420F"/>
    <w:rsid w:val="00F35299"/>
    <w:rsid w:val="00F376FE"/>
    <w:rsid w:val="00F37985"/>
    <w:rsid w:val="00F440D9"/>
    <w:rsid w:val="00F45DAE"/>
    <w:rsid w:val="00F471EA"/>
    <w:rsid w:val="00F472EA"/>
    <w:rsid w:val="00F47617"/>
    <w:rsid w:val="00F55EA5"/>
    <w:rsid w:val="00F601A5"/>
    <w:rsid w:val="00F610AC"/>
    <w:rsid w:val="00F63342"/>
    <w:rsid w:val="00F7224C"/>
    <w:rsid w:val="00F73055"/>
    <w:rsid w:val="00F81518"/>
    <w:rsid w:val="00F83B89"/>
    <w:rsid w:val="00F86A08"/>
    <w:rsid w:val="00F913BA"/>
    <w:rsid w:val="00F92318"/>
    <w:rsid w:val="00F93118"/>
    <w:rsid w:val="00F953BE"/>
    <w:rsid w:val="00FA0AEE"/>
    <w:rsid w:val="00FA181A"/>
    <w:rsid w:val="00FA18D4"/>
    <w:rsid w:val="00FA523D"/>
    <w:rsid w:val="00FA691A"/>
    <w:rsid w:val="00FA7ACF"/>
    <w:rsid w:val="00FB5E41"/>
    <w:rsid w:val="00FB676C"/>
    <w:rsid w:val="00FB6822"/>
    <w:rsid w:val="00FB6D1F"/>
    <w:rsid w:val="00FB7629"/>
    <w:rsid w:val="00FC62E9"/>
    <w:rsid w:val="00FD3AA7"/>
    <w:rsid w:val="00FD4013"/>
    <w:rsid w:val="00FD51DB"/>
    <w:rsid w:val="00FD610E"/>
    <w:rsid w:val="00FD6914"/>
    <w:rsid w:val="00FD6D9A"/>
    <w:rsid w:val="00FE0BC6"/>
    <w:rsid w:val="00FE27D1"/>
    <w:rsid w:val="00FE2AE8"/>
    <w:rsid w:val="00FF0682"/>
    <w:rsid w:val="00FF0EB0"/>
    <w:rsid w:val="00FF157B"/>
    <w:rsid w:val="00FF4C80"/>
    <w:rsid w:val="00FF52EE"/>
    <w:rsid w:val="00FF68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DA3264"/>
  <w14:defaultImageDpi w14:val="32767"/>
  <w15:chartTrackingRefBased/>
  <w15:docId w15:val="{D7FDEA34-53BA-954F-A725-332789A65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2786"/>
    <w:pPr>
      <w:keepNext/>
      <w:keepLines/>
      <w:spacing w:before="200" w:after="200"/>
      <w:ind w:left="567"/>
      <w:outlineLvl w:val="0"/>
    </w:pPr>
    <w:rPr>
      <w:rFonts w:ascii="Arial" w:eastAsiaTheme="majorEastAsia" w:hAnsi="Arial" w:cstheme="majorBidi"/>
      <w:b/>
      <w:color w:val="FFFFFF" w:themeColor="background1"/>
      <w:sz w:val="36"/>
      <w:szCs w:val="32"/>
    </w:rPr>
  </w:style>
  <w:style w:type="paragraph" w:styleId="Heading2">
    <w:name w:val="heading 2"/>
    <w:basedOn w:val="Normal"/>
    <w:next w:val="Normal"/>
    <w:link w:val="Heading2Char"/>
    <w:uiPriority w:val="9"/>
    <w:semiHidden/>
    <w:unhideWhenUsed/>
    <w:qFormat/>
    <w:rsid w:val="00F3420F"/>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C1B3F"/>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224C7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E5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84576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Style1">
    <w:name w:val="Style1"/>
    <w:basedOn w:val="TableNormal"/>
    <w:uiPriority w:val="99"/>
    <w:rsid w:val="004052DB"/>
    <w:rPr>
      <w:rFonts w:ascii="Arial" w:hAnsi="Arial"/>
      <w:b/>
    </w:rPr>
    <w:tblPr/>
  </w:style>
  <w:style w:type="table" w:customStyle="1" w:styleId="NewTable">
    <w:name w:val="New Table"/>
    <w:basedOn w:val="TableNormal"/>
    <w:uiPriority w:val="99"/>
    <w:rsid w:val="004052DB"/>
    <w:rPr>
      <w:rFonts w:ascii="Arial" w:hAnsi="Arial"/>
      <w:b/>
    </w:rPr>
    <w:tblPr/>
  </w:style>
  <w:style w:type="table" w:customStyle="1" w:styleId="TableHeader">
    <w:name w:val="Table Header"/>
    <w:basedOn w:val="TableNormal"/>
    <w:uiPriority w:val="99"/>
    <w:rsid w:val="004052DB"/>
    <w:tblPr/>
    <w:tblStylePr w:type="lastRow">
      <w:rPr>
        <w:rFonts w:ascii="Arial" w:hAnsi="Arial"/>
        <w:b/>
        <w:i w:val="0"/>
        <w:sz w:val="36"/>
      </w:rPr>
    </w:tblStylePr>
  </w:style>
  <w:style w:type="table" w:customStyle="1" w:styleId="JWCTable">
    <w:name w:val="JWC Table"/>
    <w:basedOn w:val="TableNormal"/>
    <w:uiPriority w:val="99"/>
    <w:rsid w:val="004052DB"/>
    <w:tblPr/>
    <w:tblStylePr w:type="firstRow">
      <w:pPr>
        <w:jc w:val="left"/>
      </w:pPr>
      <w:rPr>
        <w:rFonts w:ascii="Arial" w:hAnsi="Arial"/>
        <w:b/>
        <w:i w:val="0"/>
        <w:sz w:val="36"/>
      </w:rPr>
    </w:tblStylePr>
  </w:style>
  <w:style w:type="paragraph" w:customStyle="1" w:styleId="SectionHeader">
    <w:name w:val="Section Header"/>
    <w:basedOn w:val="Normal"/>
    <w:qFormat/>
    <w:rsid w:val="001569E0"/>
    <w:pPr>
      <w:spacing w:before="240" w:after="240"/>
      <w:ind w:left="567"/>
    </w:pPr>
    <w:rPr>
      <w:rFonts w:ascii="Arial" w:hAnsi="Arial" w:cs="Arial"/>
      <w:b/>
      <w:bCs/>
      <w:sz w:val="36"/>
      <w:szCs w:val="36"/>
    </w:rPr>
  </w:style>
  <w:style w:type="paragraph" w:customStyle="1" w:styleId="OpenPar">
    <w:name w:val="Open Par"/>
    <w:autoRedefine/>
    <w:qFormat/>
    <w:rsid w:val="00DA04D7"/>
    <w:pPr>
      <w:ind w:firstLine="142"/>
    </w:pPr>
    <w:rPr>
      <w:rFonts w:ascii="Arial" w:hAnsi="Arial" w:cs="Arial"/>
      <w:b/>
      <w:color w:val="767171" w:themeColor="background2" w:themeShade="80"/>
      <w:sz w:val="21"/>
      <w:szCs w:val="21"/>
    </w:rPr>
  </w:style>
  <w:style w:type="paragraph" w:customStyle="1" w:styleId="Mainbodytext">
    <w:name w:val="Main body text"/>
    <w:basedOn w:val="OpenPar"/>
    <w:next w:val="Normal"/>
    <w:qFormat/>
    <w:rsid w:val="00B00789"/>
    <w:rPr>
      <w:b w:val="0"/>
    </w:rPr>
  </w:style>
  <w:style w:type="paragraph" w:styleId="Footer">
    <w:name w:val="footer"/>
    <w:basedOn w:val="Normal"/>
    <w:link w:val="FooterChar"/>
    <w:uiPriority w:val="99"/>
    <w:unhideWhenUsed/>
    <w:rsid w:val="00B00789"/>
    <w:pPr>
      <w:tabs>
        <w:tab w:val="center" w:pos="4680"/>
        <w:tab w:val="right" w:pos="9360"/>
      </w:tabs>
    </w:pPr>
  </w:style>
  <w:style w:type="character" w:customStyle="1" w:styleId="FooterChar">
    <w:name w:val="Footer Char"/>
    <w:basedOn w:val="DefaultParagraphFont"/>
    <w:link w:val="Footer"/>
    <w:uiPriority w:val="99"/>
    <w:rsid w:val="00B00789"/>
  </w:style>
  <w:style w:type="character" w:styleId="PageNumber">
    <w:name w:val="page number"/>
    <w:basedOn w:val="DefaultParagraphFont"/>
    <w:uiPriority w:val="99"/>
    <w:semiHidden/>
    <w:unhideWhenUsed/>
    <w:rsid w:val="00B00789"/>
  </w:style>
  <w:style w:type="paragraph" w:styleId="Header">
    <w:name w:val="header"/>
    <w:basedOn w:val="Normal"/>
    <w:link w:val="HeaderChar"/>
    <w:uiPriority w:val="99"/>
    <w:unhideWhenUsed/>
    <w:rsid w:val="00B00789"/>
    <w:pPr>
      <w:tabs>
        <w:tab w:val="center" w:pos="4680"/>
        <w:tab w:val="right" w:pos="9360"/>
      </w:tabs>
    </w:pPr>
  </w:style>
  <w:style w:type="character" w:customStyle="1" w:styleId="HeaderChar">
    <w:name w:val="Header Char"/>
    <w:basedOn w:val="DefaultParagraphFont"/>
    <w:link w:val="Header"/>
    <w:uiPriority w:val="99"/>
    <w:rsid w:val="00B00789"/>
  </w:style>
  <w:style w:type="character" w:customStyle="1" w:styleId="Heading1Char">
    <w:name w:val="Heading 1 Char"/>
    <w:basedOn w:val="DefaultParagraphFont"/>
    <w:link w:val="Heading1"/>
    <w:uiPriority w:val="9"/>
    <w:rsid w:val="00332786"/>
    <w:rPr>
      <w:rFonts w:ascii="Arial" w:eastAsiaTheme="majorEastAsia" w:hAnsi="Arial" w:cstheme="majorBidi"/>
      <w:b/>
      <w:color w:val="FFFFFF" w:themeColor="background1"/>
      <w:sz w:val="36"/>
      <w:szCs w:val="32"/>
    </w:rPr>
  </w:style>
  <w:style w:type="paragraph" w:styleId="TOCHeading">
    <w:name w:val="TOC Heading"/>
    <w:basedOn w:val="Heading1"/>
    <w:next w:val="Normal"/>
    <w:uiPriority w:val="39"/>
    <w:unhideWhenUsed/>
    <w:qFormat/>
    <w:rsid w:val="002E5DF0"/>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332786"/>
    <w:pPr>
      <w:spacing w:before="120" w:line="360" w:lineRule="auto"/>
    </w:pPr>
    <w:rPr>
      <w:rFonts w:ascii="Arial" w:hAnsi="Arial"/>
      <w:b/>
      <w:bCs/>
      <w:iCs/>
      <w:color w:val="767171" w:themeColor="background2" w:themeShade="80"/>
      <w:sz w:val="22"/>
    </w:rPr>
  </w:style>
  <w:style w:type="paragraph" w:styleId="TOC2">
    <w:name w:val="toc 2"/>
    <w:basedOn w:val="Normal"/>
    <w:next w:val="Normal"/>
    <w:autoRedefine/>
    <w:uiPriority w:val="39"/>
    <w:semiHidden/>
    <w:unhideWhenUsed/>
    <w:rsid w:val="002E5DF0"/>
    <w:pPr>
      <w:spacing w:before="120"/>
      <w:ind w:left="240"/>
    </w:pPr>
    <w:rPr>
      <w:b/>
      <w:bCs/>
      <w:sz w:val="22"/>
      <w:szCs w:val="22"/>
    </w:rPr>
  </w:style>
  <w:style w:type="paragraph" w:styleId="TOC3">
    <w:name w:val="toc 3"/>
    <w:basedOn w:val="Normal"/>
    <w:next w:val="Normal"/>
    <w:autoRedefine/>
    <w:uiPriority w:val="39"/>
    <w:semiHidden/>
    <w:unhideWhenUsed/>
    <w:rsid w:val="002E5DF0"/>
    <w:pPr>
      <w:ind w:left="480"/>
    </w:pPr>
    <w:rPr>
      <w:sz w:val="20"/>
      <w:szCs w:val="20"/>
    </w:rPr>
  </w:style>
  <w:style w:type="paragraph" w:styleId="TOC4">
    <w:name w:val="toc 4"/>
    <w:basedOn w:val="Normal"/>
    <w:next w:val="Normal"/>
    <w:autoRedefine/>
    <w:uiPriority w:val="39"/>
    <w:semiHidden/>
    <w:unhideWhenUsed/>
    <w:rsid w:val="002E5DF0"/>
    <w:pPr>
      <w:ind w:left="720"/>
    </w:pPr>
    <w:rPr>
      <w:sz w:val="20"/>
      <w:szCs w:val="20"/>
    </w:rPr>
  </w:style>
  <w:style w:type="paragraph" w:styleId="TOC5">
    <w:name w:val="toc 5"/>
    <w:basedOn w:val="Normal"/>
    <w:next w:val="Normal"/>
    <w:autoRedefine/>
    <w:uiPriority w:val="39"/>
    <w:semiHidden/>
    <w:unhideWhenUsed/>
    <w:rsid w:val="002E5DF0"/>
    <w:pPr>
      <w:ind w:left="960"/>
    </w:pPr>
    <w:rPr>
      <w:sz w:val="20"/>
      <w:szCs w:val="20"/>
    </w:rPr>
  </w:style>
  <w:style w:type="paragraph" w:styleId="TOC6">
    <w:name w:val="toc 6"/>
    <w:basedOn w:val="Normal"/>
    <w:next w:val="Normal"/>
    <w:autoRedefine/>
    <w:uiPriority w:val="39"/>
    <w:semiHidden/>
    <w:unhideWhenUsed/>
    <w:rsid w:val="002E5DF0"/>
    <w:pPr>
      <w:ind w:left="1200"/>
    </w:pPr>
    <w:rPr>
      <w:sz w:val="20"/>
      <w:szCs w:val="20"/>
    </w:rPr>
  </w:style>
  <w:style w:type="paragraph" w:styleId="TOC7">
    <w:name w:val="toc 7"/>
    <w:basedOn w:val="Normal"/>
    <w:next w:val="Normal"/>
    <w:autoRedefine/>
    <w:uiPriority w:val="39"/>
    <w:semiHidden/>
    <w:unhideWhenUsed/>
    <w:rsid w:val="002E5DF0"/>
    <w:pPr>
      <w:ind w:left="1440"/>
    </w:pPr>
    <w:rPr>
      <w:sz w:val="20"/>
      <w:szCs w:val="20"/>
    </w:rPr>
  </w:style>
  <w:style w:type="paragraph" w:styleId="TOC8">
    <w:name w:val="toc 8"/>
    <w:basedOn w:val="Normal"/>
    <w:next w:val="Normal"/>
    <w:autoRedefine/>
    <w:uiPriority w:val="39"/>
    <w:semiHidden/>
    <w:unhideWhenUsed/>
    <w:rsid w:val="002E5DF0"/>
    <w:pPr>
      <w:ind w:left="1680"/>
    </w:pPr>
    <w:rPr>
      <w:sz w:val="20"/>
      <w:szCs w:val="20"/>
    </w:rPr>
  </w:style>
  <w:style w:type="paragraph" w:styleId="TOC9">
    <w:name w:val="toc 9"/>
    <w:basedOn w:val="Normal"/>
    <w:next w:val="Normal"/>
    <w:autoRedefine/>
    <w:uiPriority w:val="39"/>
    <w:semiHidden/>
    <w:unhideWhenUsed/>
    <w:rsid w:val="002E5DF0"/>
    <w:pPr>
      <w:ind w:left="1920"/>
    </w:pPr>
    <w:rPr>
      <w:sz w:val="20"/>
      <w:szCs w:val="20"/>
    </w:rPr>
  </w:style>
  <w:style w:type="paragraph" w:customStyle="1" w:styleId="TOC">
    <w:name w:val="TOC"/>
    <w:basedOn w:val="Normal"/>
    <w:qFormat/>
    <w:rsid w:val="002E5DF0"/>
    <w:pPr>
      <w:spacing w:line="360" w:lineRule="auto"/>
      <w:ind w:right="-172" w:firstLine="567"/>
    </w:pPr>
    <w:rPr>
      <w:rFonts w:ascii="Arial" w:hAnsi="Arial" w:cs="Arial"/>
      <w:b/>
      <w:bCs/>
      <w:color w:val="767171" w:themeColor="background2" w:themeShade="80"/>
      <w:sz w:val="28"/>
      <w:szCs w:val="28"/>
    </w:rPr>
  </w:style>
  <w:style w:type="character" w:styleId="Hyperlink">
    <w:name w:val="Hyperlink"/>
    <w:basedOn w:val="DefaultParagraphFont"/>
    <w:uiPriority w:val="99"/>
    <w:unhideWhenUsed/>
    <w:rsid w:val="00332786"/>
    <w:rPr>
      <w:color w:val="0563C1" w:themeColor="hyperlink"/>
      <w:u w:val="single"/>
    </w:rPr>
  </w:style>
  <w:style w:type="paragraph" w:styleId="ListParagraph">
    <w:name w:val="List Paragraph"/>
    <w:basedOn w:val="Normal"/>
    <w:uiPriority w:val="34"/>
    <w:qFormat/>
    <w:rsid w:val="007D6C58"/>
    <w:pPr>
      <w:ind w:left="720"/>
      <w:contextualSpacing/>
    </w:pPr>
  </w:style>
  <w:style w:type="paragraph" w:styleId="NormalWeb">
    <w:name w:val="Normal (Web)"/>
    <w:basedOn w:val="Normal"/>
    <w:uiPriority w:val="99"/>
    <w:semiHidden/>
    <w:unhideWhenUsed/>
    <w:rsid w:val="003208DD"/>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semiHidden/>
    <w:rsid w:val="00F3420F"/>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rsid w:val="00A930C0"/>
    <w:rPr>
      <w:color w:val="605E5C"/>
      <w:shd w:val="clear" w:color="auto" w:fill="E1DFDD"/>
    </w:rPr>
  </w:style>
  <w:style w:type="character" w:styleId="FollowedHyperlink">
    <w:name w:val="FollowedHyperlink"/>
    <w:basedOn w:val="DefaultParagraphFont"/>
    <w:uiPriority w:val="99"/>
    <w:semiHidden/>
    <w:unhideWhenUsed/>
    <w:rsid w:val="00566EEC"/>
    <w:rPr>
      <w:color w:val="954F72" w:themeColor="followedHyperlink"/>
      <w:u w:val="single"/>
    </w:rPr>
  </w:style>
  <w:style w:type="character" w:customStyle="1" w:styleId="Heading4Char">
    <w:name w:val="Heading 4 Char"/>
    <w:basedOn w:val="DefaultParagraphFont"/>
    <w:link w:val="Heading4"/>
    <w:uiPriority w:val="9"/>
    <w:semiHidden/>
    <w:rsid w:val="00224C78"/>
    <w:rPr>
      <w:rFonts w:asciiTheme="majorHAnsi" w:eastAsiaTheme="majorEastAsia" w:hAnsiTheme="majorHAnsi" w:cstheme="majorBidi"/>
      <w:i/>
      <w:iCs/>
      <w:color w:val="2F5496" w:themeColor="accent1" w:themeShade="BF"/>
    </w:rPr>
  </w:style>
  <w:style w:type="paragraph" w:customStyle="1" w:styleId="BodyText1">
    <w:name w:val="Body Text1"/>
    <w:rsid w:val="000B794C"/>
    <w:pPr>
      <w:autoSpaceDE w:val="0"/>
      <w:autoSpaceDN w:val="0"/>
      <w:adjustRightInd w:val="0"/>
    </w:pPr>
    <w:rPr>
      <w:rFonts w:ascii="Arial" w:eastAsia="Times New Roman" w:hAnsi="Arial" w:cs="Arial"/>
      <w:color w:val="000000"/>
      <w:sz w:val="20"/>
      <w:lang w:val="en-US"/>
    </w:rPr>
  </w:style>
  <w:style w:type="paragraph" w:styleId="CommentText">
    <w:name w:val="annotation text"/>
    <w:basedOn w:val="Normal"/>
    <w:link w:val="CommentTextChar"/>
    <w:uiPriority w:val="99"/>
    <w:unhideWhenUsed/>
    <w:rsid w:val="003E4B41"/>
    <w:pPr>
      <w:jc w:val="both"/>
    </w:pPr>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3E4B41"/>
    <w:rPr>
      <w:rFonts w:ascii="Arial" w:eastAsia="Times New Roman" w:hAnsi="Arial" w:cs="Times New Roman"/>
      <w:sz w:val="20"/>
      <w:szCs w:val="20"/>
    </w:rPr>
  </w:style>
  <w:style w:type="character" w:customStyle="1" w:styleId="Heading3Char">
    <w:name w:val="Heading 3 Char"/>
    <w:basedOn w:val="DefaultParagraphFont"/>
    <w:link w:val="Heading3"/>
    <w:uiPriority w:val="9"/>
    <w:semiHidden/>
    <w:rsid w:val="009C1B3F"/>
    <w:rPr>
      <w:rFonts w:asciiTheme="majorHAnsi" w:eastAsiaTheme="majorEastAsia" w:hAnsiTheme="majorHAnsi" w:cstheme="majorBidi"/>
      <w:color w:val="1F3763" w:themeColor="accent1" w:themeShade="7F"/>
    </w:rPr>
  </w:style>
  <w:style w:type="character" w:customStyle="1" w:styleId="normaltextrun">
    <w:name w:val="normaltextrun"/>
    <w:basedOn w:val="DefaultParagraphFont"/>
    <w:rsid w:val="00B23996"/>
  </w:style>
  <w:style w:type="character" w:customStyle="1" w:styleId="eop">
    <w:name w:val="eop"/>
    <w:basedOn w:val="DefaultParagraphFont"/>
    <w:rsid w:val="00B23996"/>
  </w:style>
  <w:style w:type="paragraph" w:customStyle="1" w:styleId="paragraph">
    <w:name w:val="paragraph"/>
    <w:basedOn w:val="Normal"/>
    <w:rsid w:val="00FD610E"/>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7391179">
      <w:bodyDiv w:val="1"/>
      <w:marLeft w:val="0"/>
      <w:marRight w:val="0"/>
      <w:marTop w:val="0"/>
      <w:marBottom w:val="0"/>
      <w:divBdr>
        <w:top w:val="none" w:sz="0" w:space="0" w:color="auto"/>
        <w:left w:val="none" w:sz="0" w:space="0" w:color="auto"/>
        <w:bottom w:val="none" w:sz="0" w:space="0" w:color="auto"/>
        <w:right w:val="none" w:sz="0" w:space="0" w:color="auto"/>
      </w:divBdr>
    </w:div>
    <w:div w:id="415441816">
      <w:bodyDiv w:val="1"/>
      <w:marLeft w:val="0"/>
      <w:marRight w:val="0"/>
      <w:marTop w:val="0"/>
      <w:marBottom w:val="0"/>
      <w:divBdr>
        <w:top w:val="none" w:sz="0" w:space="0" w:color="auto"/>
        <w:left w:val="none" w:sz="0" w:space="0" w:color="auto"/>
        <w:bottom w:val="none" w:sz="0" w:space="0" w:color="auto"/>
        <w:right w:val="none" w:sz="0" w:space="0" w:color="auto"/>
      </w:divBdr>
    </w:div>
    <w:div w:id="429469928">
      <w:bodyDiv w:val="1"/>
      <w:marLeft w:val="0"/>
      <w:marRight w:val="0"/>
      <w:marTop w:val="0"/>
      <w:marBottom w:val="0"/>
      <w:divBdr>
        <w:top w:val="none" w:sz="0" w:space="0" w:color="auto"/>
        <w:left w:val="none" w:sz="0" w:space="0" w:color="auto"/>
        <w:bottom w:val="none" w:sz="0" w:space="0" w:color="auto"/>
        <w:right w:val="none" w:sz="0" w:space="0" w:color="auto"/>
      </w:divBdr>
    </w:div>
    <w:div w:id="487137972">
      <w:bodyDiv w:val="1"/>
      <w:marLeft w:val="0"/>
      <w:marRight w:val="0"/>
      <w:marTop w:val="0"/>
      <w:marBottom w:val="0"/>
      <w:divBdr>
        <w:top w:val="none" w:sz="0" w:space="0" w:color="auto"/>
        <w:left w:val="none" w:sz="0" w:space="0" w:color="auto"/>
        <w:bottom w:val="none" w:sz="0" w:space="0" w:color="auto"/>
        <w:right w:val="none" w:sz="0" w:space="0" w:color="auto"/>
      </w:divBdr>
    </w:div>
    <w:div w:id="703364199">
      <w:bodyDiv w:val="1"/>
      <w:marLeft w:val="0"/>
      <w:marRight w:val="0"/>
      <w:marTop w:val="0"/>
      <w:marBottom w:val="0"/>
      <w:divBdr>
        <w:top w:val="none" w:sz="0" w:space="0" w:color="auto"/>
        <w:left w:val="none" w:sz="0" w:space="0" w:color="auto"/>
        <w:bottom w:val="none" w:sz="0" w:space="0" w:color="auto"/>
        <w:right w:val="none" w:sz="0" w:space="0" w:color="auto"/>
      </w:divBdr>
    </w:div>
    <w:div w:id="704332819">
      <w:bodyDiv w:val="1"/>
      <w:marLeft w:val="0"/>
      <w:marRight w:val="0"/>
      <w:marTop w:val="0"/>
      <w:marBottom w:val="0"/>
      <w:divBdr>
        <w:top w:val="none" w:sz="0" w:space="0" w:color="auto"/>
        <w:left w:val="none" w:sz="0" w:space="0" w:color="auto"/>
        <w:bottom w:val="none" w:sz="0" w:space="0" w:color="auto"/>
        <w:right w:val="none" w:sz="0" w:space="0" w:color="auto"/>
      </w:divBdr>
    </w:div>
    <w:div w:id="851644302">
      <w:bodyDiv w:val="1"/>
      <w:marLeft w:val="0"/>
      <w:marRight w:val="0"/>
      <w:marTop w:val="0"/>
      <w:marBottom w:val="0"/>
      <w:divBdr>
        <w:top w:val="none" w:sz="0" w:space="0" w:color="auto"/>
        <w:left w:val="none" w:sz="0" w:space="0" w:color="auto"/>
        <w:bottom w:val="none" w:sz="0" w:space="0" w:color="auto"/>
        <w:right w:val="none" w:sz="0" w:space="0" w:color="auto"/>
      </w:divBdr>
    </w:div>
    <w:div w:id="855122891">
      <w:bodyDiv w:val="1"/>
      <w:marLeft w:val="0"/>
      <w:marRight w:val="0"/>
      <w:marTop w:val="0"/>
      <w:marBottom w:val="0"/>
      <w:divBdr>
        <w:top w:val="none" w:sz="0" w:space="0" w:color="auto"/>
        <w:left w:val="none" w:sz="0" w:space="0" w:color="auto"/>
        <w:bottom w:val="none" w:sz="0" w:space="0" w:color="auto"/>
        <w:right w:val="none" w:sz="0" w:space="0" w:color="auto"/>
      </w:divBdr>
    </w:div>
    <w:div w:id="985233986">
      <w:bodyDiv w:val="1"/>
      <w:marLeft w:val="0"/>
      <w:marRight w:val="0"/>
      <w:marTop w:val="0"/>
      <w:marBottom w:val="0"/>
      <w:divBdr>
        <w:top w:val="none" w:sz="0" w:space="0" w:color="auto"/>
        <w:left w:val="none" w:sz="0" w:space="0" w:color="auto"/>
        <w:bottom w:val="none" w:sz="0" w:space="0" w:color="auto"/>
        <w:right w:val="none" w:sz="0" w:space="0" w:color="auto"/>
      </w:divBdr>
    </w:div>
    <w:div w:id="1049382454">
      <w:bodyDiv w:val="1"/>
      <w:marLeft w:val="0"/>
      <w:marRight w:val="0"/>
      <w:marTop w:val="0"/>
      <w:marBottom w:val="0"/>
      <w:divBdr>
        <w:top w:val="none" w:sz="0" w:space="0" w:color="auto"/>
        <w:left w:val="none" w:sz="0" w:space="0" w:color="auto"/>
        <w:bottom w:val="none" w:sz="0" w:space="0" w:color="auto"/>
        <w:right w:val="none" w:sz="0" w:space="0" w:color="auto"/>
      </w:divBdr>
    </w:div>
    <w:div w:id="1188984225">
      <w:bodyDiv w:val="1"/>
      <w:marLeft w:val="0"/>
      <w:marRight w:val="0"/>
      <w:marTop w:val="0"/>
      <w:marBottom w:val="0"/>
      <w:divBdr>
        <w:top w:val="none" w:sz="0" w:space="0" w:color="auto"/>
        <w:left w:val="none" w:sz="0" w:space="0" w:color="auto"/>
        <w:bottom w:val="none" w:sz="0" w:space="0" w:color="auto"/>
        <w:right w:val="none" w:sz="0" w:space="0" w:color="auto"/>
      </w:divBdr>
    </w:div>
    <w:div w:id="1237665044">
      <w:bodyDiv w:val="1"/>
      <w:marLeft w:val="0"/>
      <w:marRight w:val="0"/>
      <w:marTop w:val="0"/>
      <w:marBottom w:val="0"/>
      <w:divBdr>
        <w:top w:val="none" w:sz="0" w:space="0" w:color="auto"/>
        <w:left w:val="none" w:sz="0" w:space="0" w:color="auto"/>
        <w:bottom w:val="none" w:sz="0" w:space="0" w:color="auto"/>
        <w:right w:val="none" w:sz="0" w:space="0" w:color="auto"/>
      </w:divBdr>
    </w:div>
    <w:div w:id="1385911226">
      <w:bodyDiv w:val="1"/>
      <w:marLeft w:val="0"/>
      <w:marRight w:val="0"/>
      <w:marTop w:val="0"/>
      <w:marBottom w:val="0"/>
      <w:divBdr>
        <w:top w:val="none" w:sz="0" w:space="0" w:color="auto"/>
        <w:left w:val="none" w:sz="0" w:space="0" w:color="auto"/>
        <w:bottom w:val="none" w:sz="0" w:space="0" w:color="auto"/>
        <w:right w:val="none" w:sz="0" w:space="0" w:color="auto"/>
      </w:divBdr>
    </w:div>
    <w:div w:id="1602176098">
      <w:bodyDiv w:val="1"/>
      <w:marLeft w:val="0"/>
      <w:marRight w:val="0"/>
      <w:marTop w:val="0"/>
      <w:marBottom w:val="0"/>
      <w:divBdr>
        <w:top w:val="none" w:sz="0" w:space="0" w:color="auto"/>
        <w:left w:val="none" w:sz="0" w:space="0" w:color="auto"/>
        <w:bottom w:val="none" w:sz="0" w:space="0" w:color="auto"/>
        <w:right w:val="none" w:sz="0" w:space="0" w:color="auto"/>
      </w:divBdr>
    </w:div>
    <w:div w:id="1631015172">
      <w:bodyDiv w:val="1"/>
      <w:marLeft w:val="0"/>
      <w:marRight w:val="0"/>
      <w:marTop w:val="0"/>
      <w:marBottom w:val="0"/>
      <w:divBdr>
        <w:top w:val="none" w:sz="0" w:space="0" w:color="auto"/>
        <w:left w:val="none" w:sz="0" w:space="0" w:color="auto"/>
        <w:bottom w:val="none" w:sz="0" w:space="0" w:color="auto"/>
        <w:right w:val="none" w:sz="0" w:space="0" w:color="auto"/>
      </w:divBdr>
    </w:div>
    <w:div w:id="1686009281">
      <w:bodyDiv w:val="1"/>
      <w:marLeft w:val="0"/>
      <w:marRight w:val="0"/>
      <w:marTop w:val="0"/>
      <w:marBottom w:val="0"/>
      <w:divBdr>
        <w:top w:val="none" w:sz="0" w:space="0" w:color="auto"/>
        <w:left w:val="none" w:sz="0" w:space="0" w:color="auto"/>
        <w:bottom w:val="none" w:sz="0" w:space="0" w:color="auto"/>
        <w:right w:val="none" w:sz="0" w:space="0" w:color="auto"/>
      </w:divBdr>
    </w:div>
    <w:div w:id="1737821412">
      <w:bodyDiv w:val="1"/>
      <w:marLeft w:val="0"/>
      <w:marRight w:val="0"/>
      <w:marTop w:val="0"/>
      <w:marBottom w:val="0"/>
      <w:divBdr>
        <w:top w:val="none" w:sz="0" w:space="0" w:color="auto"/>
        <w:left w:val="none" w:sz="0" w:space="0" w:color="auto"/>
        <w:bottom w:val="none" w:sz="0" w:space="0" w:color="auto"/>
        <w:right w:val="none" w:sz="0" w:space="0" w:color="auto"/>
      </w:divBdr>
    </w:div>
    <w:div w:id="1755080824">
      <w:bodyDiv w:val="1"/>
      <w:marLeft w:val="0"/>
      <w:marRight w:val="0"/>
      <w:marTop w:val="0"/>
      <w:marBottom w:val="0"/>
      <w:divBdr>
        <w:top w:val="none" w:sz="0" w:space="0" w:color="auto"/>
        <w:left w:val="none" w:sz="0" w:space="0" w:color="auto"/>
        <w:bottom w:val="none" w:sz="0" w:space="0" w:color="auto"/>
        <w:right w:val="none" w:sz="0" w:space="0" w:color="auto"/>
      </w:divBdr>
    </w:div>
    <w:div w:id="1929191289">
      <w:bodyDiv w:val="1"/>
      <w:marLeft w:val="0"/>
      <w:marRight w:val="0"/>
      <w:marTop w:val="0"/>
      <w:marBottom w:val="0"/>
      <w:divBdr>
        <w:top w:val="none" w:sz="0" w:space="0" w:color="auto"/>
        <w:left w:val="none" w:sz="0" w:space="0" w:color="auto"/>
        <w:bottom w:val="none" w:sz="0" w:space="0" w:color="auto"/>
        <w:right w:val="none" w:sz="0" w:space="0" w:color="auto"/>
      </w:divBdr>
      <w:divsChild>
        <w:div w:id="1652052460">
          <w:marLeft w:val="0"/>
          <w:marRight w:val="0"/>
          <w:marTop w:val="0"/>
          <w:marBottom w:val="0"/>
          <w:divBdr>
            <w:top w:val="none" w:sz="0" w:space="0" w:color="auto"/>
            <w:left w:val="none" w:sz="0" w:space="0" w:color="auto"/>
            <w:bottom w:val="none" w:sz="0" w:space="0" w:color="auto"/>
            <w:right w:val="none" w:sz="0" w:space="0" w:color="auto"/>
          </w:divBdr>
        </w:div>
      </w:divsChild>
    </w:div>
    <w:div w:id="1994023675">
      <w:bodyDiv w:val="1"/>
      <w:marLeft w:val="0"/>
      <w:marRight w:val="0"/>
      <w:marTop w:val="0"/>
      <w:marBottom w:val="0"/>
      <w:divBdr>
        <w:top w:val="none" w:sz="0" w:space="0" w:color="auto"/>
        <w:left w:val="none" w:sz="0" w:space="0" w:color="auto"/>
        <w:bottom w:val="none" w:sz="0" w:space="0" w:color="auto"/>
        <w:right w:val="none" w:sz="0" w:space="0" w:color="auto"/>
      </w:divBdr>
      <w:divsChild>
        <w:div w:id="346642707">
          <w:marLeft w:val="0"/>
          <w:marRight w:val="0"/>
          <w:marTop w:val="0"/>
          <w:marBottom w:val="0"/>
          <w:divBdr>
            <w:top w:val="none" w:sz="0" w:space="0" w:color="auto"/>
            <w:left w:val="none" w:sz="0" w:space="0" w:color="auto"/>
            <w:bottom w:val="none" w:sz="0" w:space="0" w:color="auto"/>
            <w:right w:val="none" w:sz="0" w:space="0" w:color="auto"/>
          </w:divBdr>
        </w:div>
        <w:div w:id="32846935">
          <w:marLeft w:val="0"/>
          <w:marRight w:val="0"/>
          <w:marTop w:val="0"/>
          <w:marBottom w:val="0"/>
          <w:divBdr>
            <w:top w:val="none" w:sz="0" w:space="0" w:color="auto"/>
            <w:left w:val="none" w:sz="0" w:space="0" w:color="auto"/>
            <w:bottom w:val="none" w:sz="0" w:space="0" w:color="auto"/>
            <w:right w:val="none" w:sz="0" w:space="0" w:color="auto"/>
          </w:divBdr>
          <w:divsChild>
            <w:div w:id="1173177979">
              <w:marLeft w:val="0"/>
              <w:marRight w:val="0"/>
              <w:marTop w:val="0"/>
              <w:marBottom w:val="0"/>
              <w:divBdr>
                <w:top w:val="none" w:sz="0" w:space="0" w:color="auto"/>
                <w:left w:val="none" w:sz="0" w:space="0" w:color="auto"/>
                <w:bottom w:val="none" w:sz="0" w:space="0" w:color="auto"/>
                <w:right w:val="none" w:sz="0" w:space="0" w:color="auto"/>
              </w:divBdr>
            </w:div>
          </w:divsChild>
        </w:div>
        <w:div w:id="530655468">
          <w:marLeft w:val="0"/>
          <w:marRight w:val="0"/>
          <w:marTop w:val="0"/>
          <w:marBottom w:val="0"/>
          <w:divBdr>
            <w:top w:val="none" w:sz="0" w:space="0" w:color="auto"/>
            <w:left w:val="none" w:sz="0" w:space="0" w:color="auto"/>
            <w:bottom w:val="none" w:sz="0" w:space="0" w:color="auto"/>
            <w:right w:val="none" w:sz="0" w:space="0" w:color="auto"/>
          </w:divBdr>
          <w:divsChild>
            <w:div w:id="190664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642564">
      <w:bodyDiv w:val="1"/>
      <w:marLeft w:val="0"/>
      <w:marRight w:val="0"/>
      <w:marTop w:val="0"/>
      <w:marBottom w:val="0"/>
      <w:divBdr>
        <w:top w:val="none" w:sz="0" w:space="0" w:color="auto"/>
        <w:left w:val="none" w:sz="0" w:space="0" w:color="auto"/>
        <w:bottom w:val="none" w:sz="0" w:space="0" w:color="auto"/>
        <w:right w:val="none" w:sz="0" w:space="0" w:color="auto"/>
      </w:divBdr>
    </w:div>
    <w:div w:id="2063744009">
      <w:bodyDiv w:val="1"/>
      <w:marLeft w:val="0"/>
      <w:marRight w:val="0"/>
      <w:marTop w:val="0"/>
      <w:marBottom w:val="0"/>
      <w:divBdr>
        <w:top w:val="none" w:sz="0" w:space="0" w:color="auto"/>
        <w:left w:val="none" w:sz="0" w:space="0" w:color="auto"/>
        <w:bottom w:val="none" w:sz="0" w:space="0" w:color="auto"/>
        <w:right w:val="none" w:sz="0" w:space="0" w:color="auto"/>
      </w:divBdr>
    </w:div>
    <w:div w:id="2080516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mildenhallmedia.wordpress.com/"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mildenhallmedia.wordpres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yperlink" Target="https://www.youtube.com/channel/UCUKrxp4BcJrGLzmqAhCjASg" TargetMode="External"/><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www.mediaguardian.co.uk/" TargetMode="Externa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tt.veazey@derby-college.ac.uk" TargetMode="External"/><Relationship Id="rId22" Type="http://schemas.openxmlformats.org/officeDocument/2006/relationships/hyperlink" Target="http://www.mediaguardian.co.uk/"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AB6A3D673CE414A9C555EB3523C81C2" ma:contentTypeVersion="18" ma:contentTypeDescription="Create a new document." ma:contentTypeScope="" ma:versionID="2b72a0b9d012a19506a9c15e0f338eba">
  <xsd:schema xmlns:xsd="http://www.w3.org/2001/XMLSchema" xmlns:xs="http://www.w3.org/2001/XMLSchema" xmlns:p="http://schemas.microsoft.com/office/2006/metadata/properties" xmlns:ns2="75b713d6-ca19-40bf-960d-e18f5dd9854b" xmlns:ns3="6986fc01-2b17-431a-9263-c351215cb777" targetNamespace="http://schemas.microsoft.com/office/2006/metadata/properties" ma:root="true" ma:fieldsID="19fbfa40a432bb92adb7d66fcf5e0cf4" ns2:_="" ns3:_="">
    <xsd:import namespace="75b713d6-ca19-40bf-960d-e18f5dd9854b"/>
    <xsd:import namespace="6986fc01-2b17-431a-9263-c351215cb7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b713d6-ca19-40bf-960d-e18f5dd98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5957903-7c7d-438e-80fa-d6e7ae03a662"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86fc01-2b17-431a-9263-c351215cb7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2d8eb696-e13f-4ae1-90eb-c56db3b75605}" ma:internalName="TaxCatchAll" ma:showField="CatchAllData" ma:web="6986fc01-2b17-431a-9263-c351215cb7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5b713d6-ca19-40bf-960d-e18f5dd9854b">
      <Terms xmlns="http://schemas.microsoft.com/office/infopath/2007/PartnerControls"/>
    </lcf76f155ced4ddcb4097134ff3c332f>
    <TaxCatchAll xmlns="6986fc01-2b17-431a-9263-c351215cb777" xsi:nil="true"/>
  </documentManagement>
</p:properties>
</file>

<file path=customXml/itemProps1.xml><?xml version="1.0" encoding="utf-8"?>
<ds:datastoreItem xmlns:ds="http://schemas.openxmlformats.org/officeDocument/2006/customXml" ds:itemID="{6369309A-72E4-4747-95B6-E4EF3DD10F87}">
  <ds:schemaRefs>
    <ds:schemaRef ds:uri="http://schemas.openxmlformats.org/officeDocument/2006/bibliography"/>
  </ds:schemaRefs>
</ds:datastoreItem>
</file>

<file path=customXml/itemProps2.xml><?xml version="1.0" encoding="utf-8"?>
<ds:datastoreItem xmlns:ds="http://schemas.openxmlformats.org/officeDocument/2006/customXml" ds:itemID="{300C26B6-66BC-45C7-9FED-A9860947E2DA}"/>
</file>

<file path=customXml/itemProps3.xml><?xml version="1.0" encoding="utf-8"?>
<ds:datastoreItem xmlns:ds="http://schemas.openxmlformats.org/officeDocument/2006/customXml" ds:itemID="{00FC5964-C691-45CB-9292-C10D65381BD0}">
  <ds:schemaRefs>
    <ds:schemaRef ds:uri="http://schemas.microsoft.com/sharepoint/v3/contenttype/forms"/>
  </ds:schemaRefs>
</ds:datastoreItem>
</file>

<file path=customXml/itemProps4.xml><?xml version="1.0" encoding="utf-8"?>
<ds:datastoreItem xmlns:ds="http://schemas.openxmlformats.org/officeDocument/2006/customXml" ds:itemID="{CC376AEE-B5ED-4824-A8EA-2A014048BC78}">
  <ds:schemaRefs>
    <ds:schemaRef ds:uri="http://schemas.microsoft.com/office/2006/metadata/properties"/>
    <ds:schemaRef ds:uri="http://schemas.microsoft.com/office/infopath/2007/PartnerControls"/>
    <ds:schemaRef ds:uri="0d6bf443-ed16-46b5-bcc5-2d4c76a122c8"/>
    <ds:schemaRef ds:uri="464f1e7e-925e-46bc-a0b7-a3bf6d8523fa"/>
  </ds:schemaRefs>
</ds:datastoreItem>
</file>

<file path=docProps/app.xml><?xml version="1.0" encoding="utf-8"?>
<Properties xmlns="http://schemas.openxmlformats.org/officeDocument/2006/extended-properties" xmlns:vt="http://schemas.openxmlformats.org/officeDocument/2006/docPropsVTypes">
  <Template>Normal</Template>
  <TotalTime>266</TotalTime>
  <Pages>13</Pages>
  <Words>1901</Words>
  <Characters>10840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Nick Freestone</dc:creator>
  <cp:keywords/>
  <dc:description/>
  <cp:lastModifiedBy>Matt Veazey</cp:lastModifiedBy>
  <cp:revision>209</cp:revision>
  <dcterms:created xsi:type="dcterms:W3CDTF">2022-08-31T10:00:00Z</dcterms:created>
  <dcterms:modified xsi:type="dcterms:W3CDTF">2024-07-11T10:12:00Z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0x010100BAB6A3D673CE414A9C555EB3523C81C2</vt:lpwstr>
  </property>
  <property fmtid="{D5CDD505-2E9C-101B-9397-08002B2CF9AE}" pid="3" name="MediaServiceImageTags">
    <vt:lpwstr/>
  </property>
  <property fmtid="{D5CDD505-2E9C-101B-9397-08002B2CF9AE}" pid="4" name="MSIP_Label_a8660e0d-c47b-41e7-a62b-fb6eff85b393_Enabled">
    <vt:lpwstr>true</vt:lpwstr>
  </property>
  <property fmtid="{D5CDD505-2E9C-101B-9397-08002B2CF9AE}" pid="5" name="MSIP_Label_a8660e0d-c47b-41e7-a62b-fb6eff85b393_SetDate">
    <vt:lpwstr>2023-11-30T10:19:01Z</vt:lpwstr>
  </property>
  <property fmtid="{D5CDD505-2E9C-101B-9397-08002B2CF9AE}" pid="6" name="MSIP_Label_a8660e0d-c47b-41e7-a62b-fb6eff85b393_Method">
    <vt:lpwstr>Standard</vt:lpwstr>
  </property>
  <property fmtid="{D5CDD505-2E9C-101B-9397-08002B2CF9AE}" pid="7" name="MSIP_Label_a8660e0d-c47b-41e7-a62b-fb6eff85b393_Name">
    <vt:lpwstr>defa4170-0d19-0005-0004-bc88714345d2</vt:lpwstr>
  </property>
  <property fmtid="{D5CDD505-2E9C-101B-9397-08002B2CF9AE}" pid="8" name="MSIP_Label_a8660e0d-c47b-41e7-a62b-fb6eff85b393_SiteId">
    <vt:lpwstr>7584d747-9421-477d-8345-bedc5d73bc46</vt:lpwstr>
  </property>
  <property fmtid="{D5CDD505-2E9C-101B-9397-08002B2CF9AE}" pid="9" name="MSIP_Label_a8660e0d-c47b-41e7-a62b-fb6eff85b393_ActionId">
    <vt:lpwstr>5dfe18a1-422a-4e96-8ca0-15a7619a79ae</vt:lpwstr>
  </property>
  <property fmtid="{D5CDD505-2E9C-101B-9397-08002B2CF9AE}" pid="10" name="MSIP_Label_a8660e0d-c47b-41e7-a62b-fb6eff85b393_ContentBits">
    <vt:lpwstr>0</vt:lpwstr>
  </property>
</Properties>
</file>