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148EC7B3" w:rsidR="00DE5D10" w:rsidRDefault="00DE5D10"/>
    <w:tbl>
      <w:tblPr>
        <w:tblStyle w:val="TableGrid"/>
        <w:tblW w:w="10715" w:type="dxa"/>
        <w:tblInd w:w="-142" w:type="dxa"/>
        <w:tblLayout w:type="fixed"/>
        <w:tblLook w:val="04A0" w:firstRow="1" w:lastRow="0" w:firstColumn="1" w:lastColumn="0" w:noHBand="0" w:noVBand="1"/>
      </w:tblPr>
      <w:tblGrid>
        <w:gridCol w:w="10715"/>
      </w:tblGrid>
      <w:tr w:rsidR="006F5176" w14:paraId="215523A3" w14:textId="77777777" w:rsidTr="5FADDEBE">
        <w:tc>
          <w:tcPr>
            <w:tcW w:w="10715" w:type="dxa"/>
            <w:tcBorders>
              <w:top w:val="nil"/>
              <w:left w:val="nil"/>
              <w:bottom w:val="nil"/>
              <w:right w:val="nil"/>
            </w:tcBorders>
            <w:shd w:val="clear" w:color="auto" w:fill="1F3864" w:themeFill="accent1" w:themeFillShade="80"/>
          </w:tcPr>
          <w:p w14:paraId="7282DC95" w14:textId="3588E564" w:rsidR="00A347EB" w:rsidRDefault="00A347EB" w:rsidP="006F5176">
            <w:pPr>
              <w:spacing w:before="600" w:after="600"/>
              <w:ind w:left="7937" w:right="-172"/>
            </w:pPr>
            <w:r>
              <w:rPr>
                <w:noProof/>
              </w:rPr>
              <w:drawing>
                <wp:inline distT="0" distB="0" distL="0" distR="0" wp14:anchorId="5FD4F9D4" wp14:editId="638F6690">
                  <wp:extent cx="1174449" cy="1384300"/>
                  <wp:effectExtent l="0" t="0" r="0" b="0"/>
                  <wp:docPr id="4" name="Picture 4" descr="Picture of DC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DCG Logo.">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497BEE" w14:paraId="312A5FAE" w14:textId="77777777" w:rsidTr="000C2AEC">
        <w:tc>
          <w:tcPr>
            <w:tcW w:w="10715" w:type="dxa"/>
            <w:tcBorders>
              <w:top w:val="nil"/>
              <w:left w:val="nil"/>
              <w:bottom w:val="nil"/>
              <w:right w:val="nil"/>
            </w:tcBorders>
            <w:shd w:val="clear" w:color="auto" w:fill="1F3864" w:themeFill="accent1" w:themeFillShade="80"/>
          </w:tcPr>
          <w:p w14:paraId="12608A79" w14:textId="5BC3BECF" w:rsidR="00497BEE" w:rsidRDefault="00497BEE" w:rsidP="000C2AEC">
            <w:pPr>
              <w:spacing w:after="120"/>
              <w:ind w:left="1134" w:right="-172"/>
              <w:rPr>
                <w:rFonts w:ascii="Arial" w:hAnsi="Arial" w:cs="Arial"/>
                <w:b/>
                <w:bCs/>
                <w:color w:val="FFFFFF" w:themeColor="background1"/>
                <w:sz w:val="56"/>
                <w:szCs w:val="56"/>
              </w:rPr>
            </w:pPr>
            <w:r>
              <w:rPr>
                <w:rFonts w:ascii="Arial" w:hAnsi="Arial" w:cs="Arial"/>
                <w:b/>
                <w:bCs/>
                <w:color w:val="FFFFFF" w:themeColor="background1"/>
                <w:sz w:val="56"/>
                <w:szCs w:val="56"/>
              </w:rPr>
              <w:t>A-Level Law</w:t>
            </w:r>
          </w:p>
          <w:p w14:paraId="1CACEDC5" w14:textId="77777777" w:rsidR="00497BEE" w:rsidRPr="003B5882" w:rsidRDefault="00497BEE" w:rsidP="000C2AEC">
            <w:pPr>
              <w:spacing w:after="120"/>
              <w:ind w:left="1134" w:right="-172"/>
              <w:rPr>
                <w:rFonts w:ascii="Arial" w:hAnsi="Arial" w:cs="Arial"/>
                <w:b/>
                <w:bCs/>
                <w:color w:val="FFFFFF" w:themeColor="background1"/>
                <w:sz w:val="32"/>
                <w:szCs w:val="32"/>
              </w:rPr>
            </w:pPr>
            <w:r>
              <w:rPr>
                <w:rFonts w:ascii="Arial" w:hAnsi="Arial" w:cs="Arial"/>
                <w:b/>
                <w:bCs/>
                <w:color w:val="FFFFFF" w:themeColor="background1"/>
                <w:sz w:val="32"/>
                <w:szCs w:val="32"/>
              </w:rPr>
              <w:t>2024-2025</w:t>
            </w:r>
          </w:p>
        </w:tc>
      </w:tr>
      <w:tr w:rsidR="00497BEE" w14:paraId="01E55E9E" w14:textId="77777777" w:rsidTr="000C2AEC">
        <w:tc>
          <w:tcPr>
            <w:tcW w:w="10715" w:type="dxa"/>
            <w:tcBorders>
              <w:top w:val="nil"/>
              <w:left w:val="nil"/>
              <w:bottom w:val="nil"/>
              <w:right w:val="nil"/>
            </w:tcBorders>
            <w:shd w:val="clear" w:color="auto" w:fill="1F3864" w:themeFill="accent1" w:themeFillShade="80"/>
          </w:tcPr>
          <w:p w14:paraId="41A56A21" w14:textId="77777777" w:rsidR="00497BEE" w:rsidRPr="006F5176" w:rsidRDefault="00497BEE" w:rsidP="000C2AEC">
            <w:pPr>
              <w:spacing w:after="1200"/>
              <w:ind w:left="1134" w:right="-172"/>
              <w:rPr>
                <w:rFonts w:ascii="Arial" w:hAnsi="Arial" w:cs="Arial"/>
                <w:b/>
                <w:bCs/>
                <w:color w:val="FFFFFF" w:themeColor="background1"/>
                <w:sz w:val="32"/>
                <w:szCs w:val="32"/>
              </w:rPr>
            </w:pPr>
            <w:r>
              <w:rPr>
                <w:rFonts w:ascii="Arial" w:hAnsi="Arial" w:cs="Arial"/>
                <w:b/>
                <w:bCs/>
                <w:color w:val="FFFFFF" w:themeColor="background1"/>
                <w:sz w:val="32"/>
                <w:szCs w:val="32"/>
              </w:rPr>
              <w:t>Course Handbook</w:t>
            </w:r>
          </w:p>
        </w:tc>
      </w:tr>
    </w:tbl>
    <w:p w14:paraId="576B72B8" w14:textId="77777777" w:rsidR="00497BEE" w:rsidRDefault="00497BEE" w:rsidP="00497BEE">
      <w:pPr>
        <w:ind w:left="-142" w:right="-172"/>
      </w:pPr>
      <w:r>
        <w:rPr>
          <w:noProof/>
        </w:rPr>
        <w:drawing>
          <wp:anchor distT="0" distB="0" distL="114300" distR="114300" simplePos="0" relativeHeight="251654144" behindDoc="1" locked="0" layoutInCell="1" allowOverlap="1" wp14:anchorId="79153D1C" wp14:editId="3ED65FB8">
            <wp:simplePos x="0" y="0"/>
            <wp:positionH relativeFrom="margin">
              <wp:posOffset>-76200</wp:posOffset>
            </wp:positionH>
            <wp:positionV relativeFrom="paragraph">
              <wp:posOffset>203835</wp:posOffset>
            </wp:positionV>
            <wp:extent cx="1989455" cy="2733675"/>
            <wp:effectExtent l="0" t="0" r="0" b="9525"/>
            <wp:wrapTight wrapText="bothSides">
              <wp:wrapPolygon edited="0">
                <wp:start x="0" y="0"/>
                <wp:lineTo x="0" y="21525"/>
                <wp:lineTo x="21304" y="21525"/>
                <wp:lineTo x="21304" y="0"/>
                <wp:lineTo x="0" y="0"/>
              </wp:wrapPolygon>
            </wp:wrapTight>
            <wp:docPr id="1" name="Picture 1" descr="Lady justice law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y justice law Royalty Free Vector Image - VectorStock"/>
                    <pic:cNvPicPr>
                      <a:picLocks noChangeAspect="1" noChangeArrowheads="1"/>
                    </pic:cNvPicPr>
                  </pic:nvPicPr>
                  <pic:blipFill rotWithShape="1">
                    <a:blip r:embed="rId12">
                      <a:extLst>
                        <a:ext uri="{28A0092B-C50C-407E-A947-70E740481C1C}">
                          <a14:useLocalDpi xmlns:a14="http://schemas.microsoft.com/office/drawing/2010/main" val="0"/>
                        </a:ext>
                      </a:extLst>
                    </a:blip>
                    <a:srcRect r="-598" b="10265"/>
                    <a:stretch/>
                  </pic:blipFill>
                  <pic:spPr bwMode="auto">
                    <a:xfrm>
                      <a:off x="0" y="0"/>
                      <a:ext cx="1989455" cy="273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right"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5354"/>
      </w:tblGrid>
      <w:tr w:rsidR="00497BEE" w:rsidRPr="001E37B1" w14:paraId="43880FBA" w14:textId="77777777" w:rsidTr="000C2AEC">
        <w:trPr>
          <w:trHeight w:val="1077"/>
        </w:trPr>
        <w:tc>
          <w:tcPr>
            <w:tcW w:w="1586" w:type="dxa"/>
            <w:vAlign w:val="center"/>
          </w:tcPr>
          <w:p w14:paraId="501CD3D6" w14:textId="77777777" w:rsidR="00497BEE" w:rsidRPr="001E37B1" w:rsidRDefault="00497BEE" w:rsidP="000C2AEC">
            <w:pPr>
              <w:rPr>
                <w:rFonts w:ascii="Arial" w:hAnsi="Arial" w:cs="Arial"/>
                <w:b/>
                <w:sz w:val="22"/>
                <w:szCs w:val="22"/>
              </w:rPr>
            </w:pPr>
            <w:r w:rsidRPr="001E37B1">
              <w:rPr>
                <w:rFonts w:ascii="Arial" w:hAnsi="Arial" w:cs="Arial"/>
                <w:b/>
                <w:sz w:val="22"/>
                <w:szCs w:val="22"/>
              </w:rPr>
              <w:t>Start Date</w:t>
            </w:r>
          </w:p>
        </w:tc>
        <w:tc>
          <w:tcPr>
            <w:tcW w:w="5354" w:type="dxa"/>
            <w:vAlign w:val="center"/>
          </w:tcPr>
          <w:p w14:paraId="7CF7A529" w14:textId="77777777" w:rsidR="00497BEE" w:rsidRPr="001E37B1" w:rsidRDefault="00497BEE" w:rsidP="000C2AEC">
            <w:pPr>
              <w:tabs>
                <w:tab w:val="left" w:pos="1095"/>
              </w:tabs>
              <w:rPr>
                <w:rFonts w:ascii="Arial" w:hAnsi="Arial" w:cs="Arial"/>
                <w:b/>
                <w:sz w:val="22"/>
                <w:szCs w:val="22"/>
              </w:rPr>
            </w:pPr>
            <w:r>
              <w:rPr>
                <w:rFonts w:ascii="Arial" w:hAnsi="Arial" w:cs="Arial"/>
                <w:b/>
                <w:sz w:val="22"/>
                <w:szCs w:val="22"/>
              </w:rPr>
              <w:t>9</w:t>
            </w:r>
            <w:r w:rsidRPr="00495FE7">
              <w:rPr>
                <w:rFonts w:ascii="Arial" w:hAnsi="Arial" w:cs="Arial"/>
                <w:b/>
                <w:sz w:val="22"/>
                <w:szCs w:val="22"/>
                <w:vertAlign w:val="superscript"/>
              </w:rPr>
              <w:t>th</w:t>
            </w:r>
            <w:r>
              <w:rPr>
                <w:rFonts w:ascii="Arial" w:hAnsi="Arial" w:cs="Arial"/>
                <w:b/>
                <w:sz w:val="22"/>
                <w:szCs w:val="22"/>
              </w:rPr>
              <w:t xml:space="preserve"> September 2024</w:t>
            </w:r>
          </w:p>
        </w:tc>
      </w:tr>
      <w:tr w:rsidR="00497BEE" w:rsidRPr="001E37B1" w14:paraId="7E238625" w14:textId="77777777" w:rsidTr="000C2AEC">
        <w:trPr>
          <w:trHeight w:val="1077"/>
        </w:trPr>
        <w:tc>
          <w:tcPr>
            <w:tcW w:w="1586" w:type="dxa"/>
            <w:vAlign w:val="center"/>
          </w:tcPr>
          <w:p w14:paraId="55D039E5" w14:textId="77777777" w:rsidR="00497BEE" w:rsidRPr="001E37B1" w:rsidRDefault="00497BEE" w:rsidP="000C2AEC">
            <w:pPr>
              <w:rPr>
                <w:rFonts w:ascii="Arial" w:hAnsi="Arial" w:cs="Arial"/>
                <w:b/>
                <w:sz w:val="22"/>
                <w:szCs w:val="22"/>
              </w:rPr>
            </w:pPr>
            <w:r w:rsidRPr="001E37B1">
              <w:rPr>
                <w:rFonts w:ascii="Arial" w:hAnsi="Arial" w:cs="Arial"/>
                <w:b/>
                <w:sz w:val="22"/>
                <w:szCs w:val="22"/>
              </w:rPr>
              <w:t>End Date</w:t>
            </w:r>
          </w:p>
        </w:tc>
        <w:tc>
          <w:tcPr>
            <w:tcW w:w="5354" w:type="dxa"/>
            <w:vAlign w:val="center"/>
          </w:tcPr>
          <w:p w14:paraId="3049F28A" w14:textId="77777777" w:rsidR="00497BEE" w:rsidRDefault="00497BEE" w:rsidP="000C2AEC">
            <w:pPr>
              <w:tabs>
                <w:tab w:val="left" w:pos="1095"/>
              </w:tabs>
              <w:rPr>
                <w:rFonts w:ascii="Arial" w:hAnsi="Arial" w:cs="Arial"/>
                <w:b/>
                <w:sz w:val="22"/>
                <w:szCs w:val="22"/>
              </w:rPr>
            </w:pPr>
            <w:r>
              <w:rPr>
                <w:rFonts w:ascii="Arial" w:hAnsi="Arial" w:cs="Arial"/>
                <w:b/>
                <w:sz w:val="22"/>
                <w:szCs w:val="22"/>
              </w:rPr>
              <w:t>4</w:t>
            </w:r>
            <w:r w:rsidRPr="00D67471">
              <w:rPr>
                <w:rFonts w:ascii="Arial" w:hAnsi="Arial" w:cs="Arial"/>
                <w:b/>
                <w:sz w:val="22"/>
                <w:szCs w:val="22"/>
                <w:vertAlign w:val="superscript"/>
              </w:rPr>
              <w:t>th</w:t>
            </w:r>
            <w:r>
              <w:rPr>
                <w:rFonts w:ascii="Arial" w:hAnsi="Arial" w:cs="Arial"/>
                <w:b/>
                <w:sz w:val="22"/>
                <w:szCs w:val="22"/>
              </w:rPr>
              <w:t xml:space="preserve"> July 2025 (Year 1)</w:t>
            </w:r>
          </w:p>
          <w:p w14:paraId="1FEA64A3" w14:textId="77777777" w:rsidR="00497BEE" w:rsidRPr="001E37B1" w:rsidRDefault="00497BEE" w:rsidP="000C2AEC">
            <w:pPr>
              <w:tabs>
                <w:tab w:val="left" w:pos="1095"/>
              </w:tabs>
              <w:rPr>
                <w:rFonts w:ascii="Arial" w:hAnsi="Arial" w:cs="Arial"/>
                <w:b/>
                <w:sz w:val="22"/>
                <w:szCs w:val="22"/>
              </w:rPr>
            </w:pPr>
            <w:r>
              <w:rPr>
                <w:rFonts w:ascii="Arial" w:hAnsi="Arial" w:cs="Arial"/>
                <w:b/>
                <w:sz w:val="22"/>
                <w:szCs w:val="22"/>
              </w:rPr>
              <w:t>End of July 2026 (Year 2)</w:t>
            </w:r>
          </w:p>
        </w:tc>
      </w:tr>
      <w:tr w:rsidR="00497BEE" w:rsidRPr="001E37B1" w14:paraId="7A63AA2B" w14:textId="77777777" w:rsidTr="000C2AEC">
        <w:trPr>
          <w:trHeight w:val="1077"/>
        </w:trPr>
        <w:tc>
          <w:tcPr>
            <w:tcW w:w="1586" w:type="dxa"/>
            <w:vAlign w:val="center"/>
          </w:tcPr>
          <w:p w14:paraId="33DE3DD7" w14:textId="77777777" w:rsidR="00497BEE" w:rsidRPr="001E37B1" w:rsidRDefault="00497BEE" w:rsidP="000C2AEC">
            <w:pPr>
              <w:rPr>
                <w:rFonts w:ascii="Arial" w:hAnsi="Arial" w:cs="Arial"/>
                <w:b/>
                <w:sz w:val="22"/>
                <w:szCs w:val="22"/>
              </w:rPr>
            </w:pPr>
            <w:r w:rsidRPr="001E37B1">
              <w:rPr>
                <w:rFonts w:ascii="Arial" w:hAnsi="Arial" w:cs="Arial"/>
                <w:b/>
                <w:sz w:val="22"/>
                <w:szCs w:val="22"/>
              </w:rPr>
              <w:t>Level of course</w:t>
            </w:r>
          </w:p>
        </w:tc>
        <w:tc>
          <w:tcPr>
            <w:tcW w:w="5354" w:type="dxa"/>
            <w:vAlign w:val="center"/>
          </w:tcPr>
          <w:p w14:paraId="6FF73971" w14:textId="77777777" w:rsidR="00497BEE" w:rsidRPr="001E37B1" w:rsidRDefault="00497BEE" w:rsidP="000C2AEC">
            <w:pPr>
              <w:tabs>
                <w:tab w:val="left" w:pos="1320"/>
              </w:tabs>
              <w:rPr>
                <w:rFonts w:ascii="Arial" w:hAnsi="Arial" w:cs="Arial"/>
                <w:b/>
                <w:sz w:val="22"/>
                <w:szCs w:val="22"/>
              </w:rPr>
            </w:pPr>
            <w:r>
              <w:rPr>
                <w:rFonts w:ascii="Arial" w:hAnsi="Arial" w:cs="Arial"/>
                <w:b/>
                <w:sz w:val="22"/>
                <w:szCs w:val="22"/>
              </w:rPr>
              <w:t>Level 3</w:t>
            </w:r>
          </w:p>
        </w:tc>
      </w:tr>
      <w:tr w:rsidR="00497BEE" w:rsidRPr="001E37B1" w14:paraId="6121AC8A" w14:textId="77777777" w:rsidTr="000C2AEC">
        <w:trPr>
          <w:trHeight w:val="1077"/>
        </w:trPr>
        <w:tc>
          <w:tcPr>
            <w:tcW w:w="1586" w:type="dxa"/>
            <w:vAlign w:val="center"/>
          </w:tcPr>
          <w:p w14:paraId="5C843938" w14:textId="77777777" w:rsidR="00497BEE" w:rsidRPr="001E37B1" w:rsidRDefault="00497BEE" w:rsidP="000C2AEC">
            <w:pPr>
              <w:rPr>
                <w:rFonts w:ascii="Arial" w:hAnsi="Arial" w:cs="Arial"/>
                <w:b/>
                <w:sz w:val="22"/>
                <w:szCs w:val="22"/>
              </w:rPr>
            </w:pPr>
            <w:r w:rsidRPr="001E37B1">
              <w:rPr>
                <w:rFonts w:ascii="Arial" w:hAnsi="Arial" w:cs="Arial"/>
                <w:b/>
                <w:sz w:val="22"/>
                <w:szCs w:val="22"/>
              </w:rPr>
              <w:t>Year of course</w:t>
            </w:r>
          </w:p>
        </w:tc>
        <w:tc>
          <w:tcPr>
            <w:tcW w:w="5354" w:type="dxa"/>
            <w:vAlign w:val="center"/>
          </w:tcPr>
          <w:p w14:paraId="5793EE16" w14:textId="77777777" w:rsidR="00497BEE" w:rsidRPr="001E37B1" w:rsidRDefault="00497BEE" w:rsidP="000C2AEC">
            <w:pPr>
              <w:tabs>
                <w:tab w:val="left" w:pos="1320"/>
              </w:tabs>
              <w:rPr>
                <w:rFonts w:ascii="Arial" w:hAnsi="Arial" w:cs="Arial"/>
                <w:b/>
                <w:sz w:val="22"/>
                <w:szCs w:val="22"/>
              </w:rPr>
            </w:pPr>
            <w:r>
              <w:rPr>
                <w:rFonts w:ascii="Arial" w:hAnsi="Arial" w:cs="Arial"/>
                <w:b/>
                <w:sz w:val="22"/>
                <w:szCs w:val="22"/>
              </w:rPr>
              <w:t>Year 1</w:t>
            </w:r>
          </w:p>
        </w:tc>
      </w:tr>
      <w:tr w:rsidR="00497BEE" w:rsidRPr="001E37B1" w14:paraId="499C8BFA" w14:textId="77777777" w:rsidTr="000C2AEC">
        <w:trPr>
          <w:trHeight w:val="1077"/>
        </w:trPr>
        <w:tc>
          <w:tcPr>
            <w:tcW w:w="1586" w:type="dxa"/>
            <w:vAlign w:val="center"/>
          </w:tcPr>
          <w:p w14:paraId="63E50F36" w14:textId="77777777" w:rsidR="00497BEE" w:rsidRPr="001E37B1" w:rsidRDefault="00497BEE" w:rsidP="000C2AEC">
            <w:pPr>
              <w:rPr>
                <w:rFonts w:ascii="Arial" w:hAnsi="Arial" w:cs="Arial"/>
                <w:b/>
                <w:sz w:val="22"/>
                <w:szCs w:val="22"/>
              </w:rPr>
            </w:pPr>
            <w:r w:rsidRPr="001E37B1">
              <w:rPr>
                <w:rFonts w:ascii="Arial" w:hAnsi="Arial" w:cs="Arial"/>
                <w:b/>
                <w:sz w:val="22"/>
                <w:szCs w:val="22"/>
              </w:rPr>
              <w:t>Awarding Body</w:t>
            </w:r>
          </w:p>
        </w:tc>
        <w:tc>
          <w:tcPr>
            <w:tcW w:w="5354" w:type="dxa"/>
            <w:vAlign w:val="center"/>
          </w:tcPr>
          <w:p w14:paraId="658565BA" w14:textId="3BB60D32" w:rsidR="00497BEE" w:rsidRPr="001E37B1" w:rsidRDefault="00497BEE" w:rsidP="000C2AEC">
            <w:pPr>
              <w:tabs>
                <w:tab w:val="left" w:pos="1320"/>
              </w:tabs>
              <w:rPr>
                <w:rFonts w:ascii="Arial" w:hAnsi="Arial" w:cs="Arial"/>
                <w:b/>
                <w:color w:val="7030A0"/>
                <w:sz w:val="22"/>
                <w:szCs w:val="22"/>
              </w:rPr>
            </w:pPr>
            <w:r>
              <w:rPr>
                <w:rFonts w:ascii="Arial" w:hAnsi="Arial" w:cs="Arial"/>
                <w:b/>
                <w:color w:val="7030A0"/>
                <w:sz w:val="22"/>
                <w:szCs w:val="22"/>
              </w:rPr>
              <w:t>OCR</w:t>
            </w:r>
          </w:p>
        </w:tc>
      </w:tr>
      <w:tr w:rsidR="00497BEE" w:rsidRPr="001E37B1" w14:paraId="5F74B27D" w14:textId="77777777" w:rsidTr="000C2AEC">
        <w:trPr>
          <w:trHeight w:val="1077"/>
        </w:trPr>
        <w:tc>
          <w:tcPr>
            <w:tcW w:w="1586" w:type="dxa"/>
            <w:vAlign w:val="center"/>
          </w:tcPr>
          <w:p w14:paraId="15B2D5E2" w14:textId="77777777" w:rsidR="00497BEE" w:rsidRPr="001E37B1" w:rsidRDefault="00497BEE" w:rsidP="000C2AEC">
            <w:pPr>
              <w:rPr>
                <w:rFonts w:ascii="Arial" w:hAnsi="Arial" w:cs="Arial"/>
                <w:b/>
                <w:sz w:val="22"/>
                <w:szCs w:val="22"/>
              </w:rPr>
            </w:pPr>
            <w:r w:rsidRPr="001E37B1">
              <w:rPr>
                <w:rFonts w:ascii="Arial" w:hAnsi="Arial" w:cs="Arial"/>
                <w:b/>
                <w:sz w:val="22"/>
                <w:szCs w:val="22"/>
              </w:rPr>
              <w:t>Specification</w:t>
            </w:r>
          </w:p>
        </w:tc>
        <w:tc>
          <w:tcPr>
            <w:tcW w:w="5354" w:type="dxa"/>
            <w:vAlign w:val="center"/>
          </w:tcPr>
          <w:p w14:paraId="08C3ED56" w14:textId="030F7159" w:rsidR="00497BEE" w:rsidRPr="001E37B1" w:rsidRDefault="00000000" w:rsidP="000C2AEC">
            <w:pPr>
              <w:tabs>
                <w:tab w:val="left" w:pos="1320"/>
              </w:tabs>
              <w:rPr>
                <w:rFonts w:ascii="Arial" w:hAnsi="Arial" w:cs="Arial"/>
                <w:b/>
                <w:color w:val="7030A0"/>
                <w:sz w:val="22"/>
                <w:szCs w:val="22"/>
              </w:rPr>
            </w:pPr>
            <w:hyperlink r:id="rId13" w:history="1">
              <w:r w:rsidR="000F7160">
                <w:rPr>
                  <w:rStyle w:val="Hyperlink"/>
                </w:rPr>
                <w:t>OCR A Level Law Specification H418</w:t>
              </w:r>
            </w:hyperlink>
          </w:p>
        </w:tc>
      </w:tr>
    </w:tbl>
    <w:p w14:paraId="1AF052BC" w14:textId="77777777" w:rsidR="00497BEE" w:rsidRPr="001E37B1" w:rsidRDefault="00497BEE" w:rsidP="00497BEE">
      <w:pPr>
        <w:pStyle w:val="BodyText1"/>
        <w:jc w:val="center"/>
        <w:rPr>
          <w:b/>
          <w:sz w:val="22"/>
          <w:szCs w:val="22"/>
        </w:rPr>
      </w:pPr>
    </w:p>
    <w:p w14:paraId="10A2AA4D" w14:textId="77777777" w:rsidR="00497BEE" w:rsidRPr="001E37B1" w:rsidRDefault="00497BEE" w:rsidP="00497BEE">
      <w:pPr>
        <w:rPr>
          <w:rFonts w:ascii="Arial" w:hAnsi="Arial" w:cs="Arial"/>
          <w:sz w:val="22"/>
          <w:szCs w:val="22"/>
        </w:rPr>
      </w:pPr>
    </w:p>
    <w:p w14:paraId="4B6C01B2" w14:textId="77777777" w:rsidR="00497BEE" w:rsidRPr="001E37B1" w:rsidRDefault="00497BEE" w:rsidP="00497BEE">
      <w:pPr>
        <w:rPr>
          <w:rFonts w:ascii="Arial" w:hAnsi="Arial" w:cs="Arial"/>
          <w:sz w:val="22"/>
          <w:szCs w:val="22"/>
        </w:rPr>
      </w:pPr>
    </w:p>
    <w:p w14:paraId="0989EC93" w14:textId="77777777" w:rsidR="00497BEE" w:rsidRPr="001E37B1" w:rsidRDefault="00497BEE" w:rsidP="00497BEE">
      <w:pPr>
        <w:rPr>
          <w:rFonts w:ascii="Arial" w:hAnsi="Arial" w:cs="Arial"/>
          <w:sz w:val="22"/>
          <w:szCs w:val="22"/>
        </w:rPr>
      </w:pPr>
    </w:p>
    <w:p w14:paraId="0B456DE4" w14:textId="77777777" w:rsidR="00497BEE" w:rsidRDefault="00497BEE" w:rsidP="00497BEE">
      <w:pPr>
        <w:rPr>
          <w:rFonts w:ascii="Arial" w:hAnsi="Arial" w:cs="Arial"/>
          <w:sz w:val="22"/>
          <w:szCs w:val="22"/>
        </w:rPr>
      </w:pPr>
    </w:p>
    <w:p w14:paraId="019576EF" w14:textId="77777777" w:rsidR="00497BEE" w:rsidRDefault="00497BEE" w:rsidP="00497BEE">
      <w:pPr>
        <w:rPr>
          <w:rFonts w:ascii="Arial" w:hAnsi="Arial" w:cs="Arial"/>
          <w:sz w:val="22"/>
          <w:szCs w:val="22"/>
        </w:rPr>
      </w:pPr>
    </w:p>
    <w:p w14:paraId="5E005DA7" w14:textId="77777777" w:rsidR="00497BEE" w:rsidRDefault="00497BEE" w:rsidP="00497BEE">
      <w:pPr>
        <w:rPr>
          <w:rFonts w:ascii="Arial" w:hAnsi="Arial" w:cs="Arial"/>
          <w:sz w:val="22"/>
          <w:szCs w:val="22"/>
        </w:rPr>
      </w:pPr>
    </w:p>
    <w:p w14:paraId="4F15BDAA" w14:textId="77777777" w:rsidR="00497BEE" w:rsidRDefault="00497BEE" w:rsidP="00497BEE">
      <w:pPr>
        <w:rPr>
          <w:rFonts w:ascii="Arial" w:hAnsi="Arial" w:cs="Arial"/>
          <w:sz w:val="22"/>
          <w:szCs w:val="22"/>
        </w:rPr>
      </w:pPr>
    </w:p>
    <w:p w14:paraId="1019FA94" w14:textId="77777777" w:rsidR="00497BEE" w:rsidRDefault="00497BEE" w:rsidP="00497BEE">
      <w:pPr>
        <w:rPr>
          <w:rFonts w:ascii="Arial" w:hAnsi="Arial" w:cs="Arial"/>
          <w:sz w:val="22"/>
          <w:szCs w:val="22"/>
        </w:rPr>
      </w:pPr>
    </w:p>
    <w:p w14:paraId="4FAEAEBF" w14:textId="77777777" w:rsidR="00497BEE" w:rsidRDefault="00497BEE" w:rsidP="00497BEE">
      <w:pPr>
        <w:rPr>
          <w:rFonts w:ascii="Arial" w:hAnsi="Arial" w:cs="Arial"/>
          <w:sz w:val="22"/>
          <w:szCs w:val="22"/>
        </w:rPr>
      </w:pPr>
    </w:p>
    <w:p w14:paraId="7B72AAF4" w14:textId="77777777" w:rsidR="00497BEE" w:rsidRPr="005A03E8" w:rsidRDefault="00497BEE" w:rsidP="00497BEE">
      <w:pPr>
        <w:rPr>
          <w:rFonts w:cs="Arial"/>
          <w:szCs w:val="22"/>
        </w:rPr>
      </w:pPr>
    </w:p>
    <w:p w14:paraId="6B2AF5A8" w14:textId="77777777" w:rsidR="008D337B" w:rsidRPr="005A03E8" w:rsidRDefault="008D337B" w:rsidP="008D337B">
      <w:pPr>
        <w:rPr>
          <w:rFonts w:cs="Arial"/>
          <w:szCs w:val="22"/>
        </w:rPr>
      </w:pPr>
    </w:p>
    <w:p w14:paraId="6A1F12E2" w14:textId="77777777" w:rsidR="008D337B" w:rsidRPr="005A03E8" w:rsidRDefault="008D337B" w:rsidP="008D337B">
      <w:pPr>
        <w:rPr>
          <w:rFonts w:cs="Arial"/>
          <w:szCs w:val="22"/>
        </w:rPr>
      </w:pPr>
    </w:p>
    <w:p w14:paraId="31496A45" w14:textId="77777777" w:rsidR="003373D7" w:rsidRDefault="003373D7"/>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D2005D" w:rsidRPr="00D66A1A"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D66A1A" w:rsidRDefault="00D66A1A" w:rsidP="00332786">
            <w:pPr>
              <w:pStyle w:val="SectionHeader"/>
            </w:pPr>
            <w:r w:rsidRPr="00D66A1A">
              <w:lastRenderedPageBreak/>
              <w:t>CONTENTS</w:t>
            </w:r>
          </w:p>
        </w:tc>
      </w:tr>
    </w:tbl>
    <w:p w14:paraId="6B62C420" w14:textId="77777777" w:rsidR="00842836" w:rsidRPr="001E37B1" w:rsidRDefault="00842836" w:rsidP="00842836">
      <w:pPr>
        <w:spacing w:line="360" w:lineRule="auto"/>
        <w:ind w:right="-172" w:firstLine="567"/>
        <w:rPr>
          <w:rFonts w:ascii="Arial" w:hAnsi="Arial" w:cs="Arial"/>
          <w:b/>
          <w:bCs/>
          <w:sz w:val="22"/>
          <w:szCs w:val="22"/>
        </w:rPr>
      </w:pPr>
    </w:p>
    <w:sdt>
      <w:sdtPr>
        <w:rPr>
          <w:rFonts w:asciiTheme="minorHAnsi" w:hAnsiTheme="minorHAnsi" w:cs="Arial"/>
          <w:b w:val="0"/>
          <w:bCs w:val="0"/>
          <w:iCs w:val="0"/>
          <w:color w:val="auto"/>
          <w:sz w:val="24"/>
        </w:rPr>
        <w:id w:val="-571656567"/>
        <w:docPartObj>
          <w:docPartGallery w:val="Table of Contents"/>
          <w:docPartUnique/>
        </w:docPartObj>
      </w:sdtPr>
      <w:sdtEndPr>
        <w:rPr>
          <w:noProof/>
        </w:rPr>
      </w:sdtEndPr>
      <w:sdtContent>
        <w:p w14:paraId="0CFDDB03" w14:textId="314AFC7B" w:rsidR="00C62DBC" w:rsidRPr="00477C9C" w:rsidRDefault="00B126E6">
          <w:pPr>
            <w:pStyle w:val="TOC1"/>
            <w:tabs>
              <w:tab w:val="right" w:leader="dot" w:pos="10450"/>
            </w:tabs>
            <w:rPr>
              <w:rFonts w:asciiTheme="minorHAnsi" w:eastAsiaTheme="minorEastAsia" w:hAnsiTheme="minorHAnsi"/>
              <w:b w:val="0"/>
              <w:bCs w:val="0"/>
              <w:iCs w:val="0"/>
              <w:noProof/>
              <w:color w:val="auto"/>
              <w:szCs w:val="22"/>
              <w:lang w:eastAsia="en-GB"/>
            </w:rPr>
          </w:pPr>
          <w:r w:rsidRPr="00477C9C">
            <w:rPr>
              <w:rFonts w:cs="Arial"/>
              <w:color w:val="auto"/>
              <w:szCs w:val="22"/>
            </w:rPr>
            <w:fldChar w:fldCharType="begin"/>
          </w:r>
          <w:r w:rsidRPr="00477C9C">
            <w:rPr>
              <w:rFonts w:cs="Arial"/>
              <w:color w:val="auto"/>
              <w:szCs w:val="22"/>
            </w:rPr>
            <w:instrText xml:space="preserve"> TOC \o "1-3" \h \z \u </w:instrText>
          </w:r>
          <w:r w:rsidRPr="00477C9C">
            <w:rPr>
              <w:rFonts w:cs="Arial"/>
              <w:color w:val="auto"/>
              <w:szCs w:val="22"/>
            </w:rPr>
            <w:fldChar w:fldCharType="separate"/>
          </w:r>
          <w:hyperlink w:anchor="_Toc137985377" w:history="1">
            <w:r w:rsidR="00C62DBC" w:rsidRPr="00477C9C">
              <w:rPr>
                <w:rStyle w:val="Hyperlink"/>
                <w:noProof/>
                <w:color w:val="auto"/>
              </w:rPr>
              <w:t>WELCOME TO DCG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_Toc137985377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3</w:t>
            </w:r>
            <w:r w:rsidR="00C62DBC" w:rsidRPr="00477C9C">
              <w:rPr>
                <w:noProof/>
                <w:webHidden/>
                <w:color w:val="auto"/>
              </w:rPr>
              <w:fldChar w:fldCharType="end"/>
            </w:r>
          </w:hyperlink>
        </w:p>
        <w:p w14:paraId="01C7B4F8" w14:textId="766791C8"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78" w:history="1">
            <w:r w:rsidR="00C62DBC" w:rsidRPr="00477C9C">
              <w:rPr>
                <w:rStyle w:val="Hyperlink"/>
                <w:noProof/>
                <w:color w:val="auto"/>
              </w:rPr>
              <w:t>YOUR TEACHERS AND THE TEAM AROUND YOU</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_Toc137985378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4</w:t>
            </w:r>
            <w:r w:rsidR="00C62DBC" w:rsidRPr="00477C9C">
              <w:rPr>
                <w:noProof/>
                <w:webHidden/>
                <w:color w:val="auto"/>
              </w:rPr>
              <w:fldChar w:fldCharType="end"/>
            </w:r>
          </w:hyperlink>
        </w:p>
        <w:p w14:paraId="65764E61" w14:textId="745718EE"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79" w:history="1">
            <w:r w:rsidR="00C62DBC" w:rsidRPr="00477C9C">
              <w:rPr>
                <w:rStyle w:val="Hyperlink"/>
                <w:noProof/>
                <w:color w:val="auto"/>
              </w:rPr>
              <w:t>INTRODUCTION AND COURSE CONTENT</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_Toc137985379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5</w:t>
            </w:r>
            <w:r w:rsidR="00C62DBC" w:rsidRPr="00477C9C">
              <w:rPr>
                <w:noProof/>
                <w:webHidden/>
                <w:color w:val="auto"/>
              </w:rPr>
              <w:fldChar w:fldCharType="end"/>
            </w:r>
          </w:hyperlink>
        </w:p>
        <w:p w14:paraId="06A9D99A" w14:textId="3E305349"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0" w:history="1">
            <w:r w:rsidR="00C62DBC" w:rsidRPr="00477C9C">
              <w:rPr>
                <w:rStyle w:val="Hyperlink"/>
                <w:noProof/>
                <w:color w:val="auto"/>
              </w:rPr>
              <w:t>OVERVIEW OF UNITS/MODULES/TOPICS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_Toc137985380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6</w:t>
            </w:r>
            <w:r w:rsidR="00C62DBC" w:rsidRPr="00477C9C">
              <w:rPr>
                <w:noProof/>
                <w:webHidden/>
                <w:color w:val="auto"/>
              </w:rPr>
              <w:fldChar w:fldCharType="end"/>
            </w:r>
          </w:hyperlink>
        </w:p>
        <w:p w14:paraId="3D0DA4D0" w14:textId="6A157B08"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1" w:history="1">
            <w:r w:rsidR="00C62DBC" w:rsidRPr="00477C9C">
              <w:rPr>
                <w:rStyle w:val="Hyperlink"/>
                <w:noProof/>
                <w:color w:val="auto"/>
              </w:rPr>
              <w:t>YEAR PLAN OF STUDY</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_Toc137985381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7</w:t>
            </w:r>
            <w:r w:rsidR="00C62DBC" w:rsidRPr="00477C9C">
              <w:rPr>
                <w:noProof/>
                <w:webHidden/>
                <w:color w:val="auto"/>
              </w:rPr>
              <w:fldChar w:fldCharType="end"/>
            </w:r>
          </w:hyperlink>
        </w:p>
        <w:p w14:paraId="4F789E6C" w14:textId="718476E0"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2" w:history="1">
            <w:r w:rsidR="00C62DBC" w:rsidRPr="00477C9C">
              <w:rPr>
                <w:rStyle w:val="Hyperlink"/>
                <w:noProof/>
                <w:color w:val="auto"/>
              </w:rPr>
              <w:t>KEY INFORMATION ABOUT YOUR COURSE</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_Toc137985382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8</w:t>
            </w:r>
            <w:r w:rsidR="00C62DBC" w:rsidRPr="00477C9C">
              <w:rPr>
                <w:noProof/>
                <w:webHidden/>
                <w:color w:val="auto"/>
              </w:rPr>
              <w:fldChar w:fldCharType="end"/>
            </w:r>
          </w:hyperlink>
        </w:p>
        <w:p w14:paraId="61626D6C" w14:textId="57065CBA"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3" w:history="1">
            <w:r w:rsidR="00C62DBC" w:rsidRPr="00477C9C">
              <w:rPr>
                <w:rStyle w:val="Hyperlink"/>
                <w:noProof/>
                <w:color w:val="auto"/>
              </w:rPr>
              <w:t>ASSESSMENT AND FEEDBACK</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_Toc137985383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9</w:t>
            </w:r>
            <w:r w:rsidR="00C62DBC" w:rsidRPr="00477C9C">
              <w:rPr>
                <w:noProof/>
                <w:webHidden/>
                <w:color w:val="auto"/>
              </w:rPr>
              <w:fldChar w:fldCharType="end"/>
            </w:r>
          </w:hyperlink>
        </w:p>
        <w:p w14:paraId="180CC06C" w14:textId="2EF1AE31"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4" w:history="1">
            <w:r w:rsidR="00C62DBC" w:rsidRPr="00477C9C">
              <w:rPr>
                <w:rStyle w:val="Hyperlink"/>
                <w:noProof/>
                <w:color w:val="auto"/>
              </w:rPr>
              <w:t>KEY EXPECTATIONS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_Toc137985384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11</w:t>
            </w:r>
            <w:r w:rsidR="00C62DBC" w:rsidRPr="00477C9C">
              <w:rPr>
                <w:noProof/>
                <w:webHidden/>
                <w:color w:val="auto"/>
              </w:rPr>
              <w:fldChar w:fldCharType="end"/>
            </w:r>
          </w:hyperlink>
        </w:p>
        <w:p w14:paraId="3C3EB033" w14:textId="089A770D"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5" w:history="1">
            <w:r w:rsidR="00C62DBC" w:rsidRPr="00477C9C">
              <w:rPr>
                <w:rStyle w:val="Hyperlink"/>
                <w:noProof/>
                <w:color w:val="auto"/>
              </w:rPr>
              <w:t>TUTORIALS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_Toc137985385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12</w:t>
            </w:r>
            <w:r w:rsidR="00C62DBC" w:rsidRPr="00477C9C">
              <w:rPr>
                <w:noProof/>
                <w:webHidden/>
                <w:color w:val="auto"/>
              </w:rPr>
              <w:fldChar w:fldCharType="end"/>
            </w:r>
          </w:hyperlink>
        </w:p>
        <w:p w14:paraId="4BFA5A83" w14:textId="316964F9"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6" w:history="1">
            <w:r w:rsidR="00C62DBC" w:rsidRPr="00477C9C">
              <w:rPr>
                <w:rStyle w:val="Hyperlink"/>
                <w:noProof/>
                <w:color w:val="auto"/>
              </w:rPr>
              <w:t>WORK EXPERIENCE</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_Toc137985386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13</w:t>
            </w:r>
            <w:r w:rsidR="00C62DBC" w:rsidRPr="00477C9C">
              <w:rPr>
                <w:noProof/>
                <w:webHidden/>
                <w:color w:val="auto"/>
              </w:rPr>
              <w:fldChar w:fldCharType="end"/>
            </w:r>
          </w:hyperlink>
        </w:p>
        <w:p w14:paraId="5E6F2017" w14:textId="261DEFE7"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7" w:history="1">
            <w:r w:rsidR="00C62DBC" w:rsidRPr="00477C9C">
              <w:rPr>
                <w:rStyle w:val="Hyperlink"/>
                <w:noProof/>
                <w:color w:val="auto"/>
              </w:rPr>
              <w:t>LIBRARIES FOR LEARNING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_Toc137985387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14</w:t>
            </w:r>
            <w:r w:rsidR="00C62DBC" w:rsidRPr="00477C9C">
              <w:rPr>
                <w:noProof/>
                <w:webHidden/>
                <w:color w:val="auto"/>
              </w:rPr>
              <w:fldChar w:fldCharType="end"/>
            </w:r>
          </w:hyperlink>
        </w:p>
        <w:p w14:paraId="682EFDA7" w14:textId="5C59A4ED"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8" w:history="1">
            <w:r w:rsidR="00C62DBC" w:rsidRPr="00477C9C">
              <w:rPr>
                <w:rStyle w:val="Hyperlink"/>
                <w:noProof/>
                <w:color w:val="auto"/>
              </w:rPr>
              <w:t>SUPPORT FOR YOUR STUDY SKILLS AT DCG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_Toc137985388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15</w:t>
            </w:r>
            <w:r w:rsidR="00C62DBC" w:rsidRPr="00477C9C">
              <w:rPr>
                <w:noProof/>
                <w:webHidden/>
                <w:color w:val="auto"/>
              </w:rPr>
              <w:fldChar w:fldCharType="end"/>
            </w:r>
          </w:hyperlink>
        </w:p>
        <w:p w14:paraId="6DC5CDB3" w14:textId="3936B122"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9" w:history="1">
            <w:r w:rsidR="00C62DBC" w:rsidRPr="00477C9C">
              <w:rPr>
                <w:rStyle w:val="Hyperlink"/>
                <w:noProof/>
                <w:color w:val="auto"/>
              </w:rPr>
              <w:t xml:space="preserve">SUPPORT FOR </w:t>
            </w:r>
            <w:r w:rsidR="00FE76B1" w:rsidRPr="00477C9C">
              <w:rPr>
                <w:rStyle w:val="Hyperlink"/>
                <w:noProof/>
                <w:color w:val="auto"/>
              </w:rPr>
              <w:t>YOUR</w:t>
            </w:r>
            <w:r w:rsidR="00C62DBC" w:rsidRPr="00477C9C">
              <w:rPr>
                <w:rStyle w:val="Hyperlink"/>
                <w:noProof/>
                <w:color w:val="auto"/>
              </w:rPr>
              <w:t xml:space="preserve"> DIGITAL SKILLS AT DCG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_Toc137985389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16</w:t>
            </w:r>
            <w:r w:rsidR="00C62DBC" w:rsidRPr="00477C9C">
              <w:rPr>
                <w:noProof/>
                <w:webHidden/>
                <w:color w:val="auto"/>
              </w:rPr>
              <w:fldChar w:fldCharType="end"/>
            </w:r>
          </w:hyperlink>
        </w:p>
        <w:p w14:paraId="58714AA8" w14:textId="732C2E9D"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0" w:history="1">
            <w:r w:rsidR="00C62DBC" w:rsidRPr="00477C9C">
              <w:rPr>
                <w:rStyle w:val="Hyperlink"/>
                <w:noProof/>
                <w:color w:val="auto"/>
              </w:rPr>
              <w:t>STUDENT VOICE</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_Toc137985390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17</w:t>
            </w:r>
            <w:r w:rsidR="00C62DBC" w:rsidRPr="00477C9C">
              <w:rPr>
                <w:noProof/>
                <w:webHidden/>
                <w:color w:val="auto"/>
              </w:rPr>
              <w:fldChar w:fldCharType="end"/>
            </w:r>
          </w:hyperlink>
        </w:p>
        <w:p w14:paraId="0D49E7F9" w14:textId="3D4B2108"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1" w:history="1">
            <w:r w:rsidR="00C62DBC" w:rsidRPr="00477C9C">
              <w:rPr>
                <w:rStyle w:val="Hyperlink"/>
                <w:noProof/>
                <w:color w:val="auto"/>
              </w:rPr>
              <w:t>GLOSSARY OF TECHNICAL TERMS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_Toc137985391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18</w:t>
            </w:r>
            <w:r w:rsidR="00C62DBC" w:rsidRPr="00477C9C">
              <w:rPr>
                <w:noProof/>
                <w:webHidden/>
                <w:color w:val="auto"/>
              </w:rPr>
              <w:fldChar w:fldCharType="end"/>
            </w:r>
          </w:hyperlink>
        </w:p>
        <w:p w14:paraId="6755063C" w14:textId="394679F7"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2" w:history="1">
            <w:r w:rsidR="00C62DBC" w:rsidRPr="00477C9C">
              <w:rPr>
                <w:rStyle w:val="Hyperlink"/>
                <w:noProof/>
                <w:color w:val="auto"/>
              </w:rPr>
              <w:t>YOUR NEXT STEPS OPPORTUNITIES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_Toc137985392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19</w:t>
            </w:r>
            <w:r w:rsidR="00C62DBC" w:rsidRPr="00477C9C">
              <w:rPr>
                <w:noProof/>
                <w:webHidden/>
                <w:color w:val="auto"/>
              </w:rPr>
              <w:fldChar w:fldCharType="end"/>
            </w:r>
          </w:hyperlink>
        </w:p>
        <w:p w14:paraId="43DD1047" w14:textId="2A30B748"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3" w:history="1">
            <w:r w:rsidR="00C62DBC" w:rsidRPr="00477C9C">
              <w:rPr>
                <w:rStyle w:val="Hyperlink"/>
                <w:noProof/>
                <w:color w:val="auto"/>
              </w:rPr>
              <w:t>COURSE SPECIFIC CONTENT</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_Toc137985393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20</w:t>
            </w:r>
            <w:r w:rsidR="00C62DBC" w:rsidRPr="00477C9C">
              <w:rPr>
                <w:noProof/>
                <w:webHidden/>
                <w:color w:val="auto"/>
              </w:rPr>
              <w:fldChar w:fldCharType="end"/>
            </w:r>
          </w:hyperlink>
        </w:p>
        <w:p w14:paraId="403DE5E8" w14:textId="12C63D87" w:rsidR="00B126E6" w:rsidRPr="00477C9C" w:rsidRDefault="00B126E6">
          <w:pPr>
            <w:rPr>
              <w:rFonts w:ascii="Arial" w:hAnsi="Arial" w:cs="Arial"/>
              <w:sz w:val="22"/>
              <w:szCs w:val="22"/>
            </w:rPr>
          </w:pPr>
          <w:r w:rsidRPr="00477C9C">
            <w:rPr>
              <w:rFonts w:ascii="Arial" w:hAnsi="Arial" w:cs="Arial"/>
              <w:b/>
              <w:bCs/>
              <w:noProof/>
              <w:sz w:val="22"/>
              <w:szCs w:val="22"/>
            </w:rPr>
            <w:fldChar w:fldCharType="end"/>
          </w:r>
        </w:p>
      </w:sdtContent>
    </w:sdt>
    <w:p w14:paraId="13290A66" w14:textId="68041E36" w:rsidR="00842836" w:rsidRPr="003F2F02" w:rsidRDefault="007051D8" w:rsidP="00842836">
      <w:pPr>
        <w:rPr>
          <w:rFonts w:ascii="Arial" w:hAnsi="Arial" w:cs="Arial"/>
          <w:b/>
          <w:bCs/>
          <w:sz w:val="22"/>
          <w:szCs w:val="22"/>
        </w:rPr>
      </w:pPr>
      <w:r>
        <w:br w:type="page"/>
      </w:r>
    </w:p>
    <w:p w14:paraId="4D33E991" w14:textId="77777777" w:rsidR="00E80612" w:rsidRDefault="00E80612" w:rsidP="00842836"/>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F12035" w:rsidRPr="00D66A1A" w14:paraId="5C996B33" w14:textId="77777777" w:rsidTr="000C2AEC">
        <w:tc>
          <w:tcPr>
            <w:tcW w:w="10772" w:type="dxa"/>
            <w:shd w:val="clear" w:color="auto" w:fill="1F3864" w:themeFill="accent1" w:themeFillShade="80"/>
          </w:tcPr>
          <w:p w14:paraId="7AC7C339" w14:textId="77777777" w:rsidR="00F12035" w:rsidRPr="00D66A1A" w:rsidRDefault="00F12035" w:rsidP="000C2AEC">
            <w:pPr>
              <w:pStyle w:val="Heading1"/>
            </w:pPr>
            <w:bookmarkStart w:id="0" w:name="_Toc137985378"/>
            <w:bookmarkStart w:id="1" w:name="_Toc74737902"/>
            <w:r>
              <w:t>YOUR TEACHERS AND THE TEAM AROUND YOU</w:t>
            </w:r>
            <w:bookmarkEnd w:id="0"/>
          </w:p>
        </w:tc>
      </w:tr>
    </w:tbl>
    <w:p w14:paraId="04B2695C" w14:textId="77777777" w:rsidR="00F12035" w:rsidRDefault="00F12035" w:rsidP="00F12035">
      <w:pPr>
        <w:rPr>
          <w:rFonts w:ascii="Arial" w:hAnsi="Arial" w:cs="Arial"/>
          <w:sz w:val="22"/>
          <w:szCs w:val="22"/>
        </w:rPr>
      </w:pPr>
    </w:p>
    <w:p w14:paraId="4B809C21" w14:textId="77777777" w:rsidR="00F12035" w:rsidRPr="00DB4262" w:rsidRDefault="00F12035" w:rsidP="00F12035">
      <w:pPr>
        <w:rPr>
          <w:rFonts w:ascii="Arial" w:eastAsia="Times New Roman" w:hAnsi="Arial" w:cs="Arial"/>
          <w:color w:val="FF0000"/>
          <w:sz w:val="22"/>
          <w:szCs w:val="22"/>
          <w:lang w:val="en-US"/>
        </w:rPr>
      </w:pPr>
    </w:p>
    <w:p w14:paraId="1FF27030" w14:textId="4C206C1B" w:rsidR="00F12035" w:rsidRDefault="00F12035" w:rsidP="00F12035">
      <w:pPr>
        <w:pStyle w:val="BodyText1"/>
        <w:tabs>
          <w:tab w:val="left" w:pos="8647"/>
        </w:tabs>
        <w:rPr>
          <w:sz w:val="22"/>
          <w:szCs w:val="22"/>
        </w:rPr>
      </w:pPr>
      <w:r w:rsidRPr="009204D2">
        <w:rPr>
          <w:sz w:val="24"/>
        </w:rPr>
        <w:t>A</w:t>
      </w:r>
      <w:r>
        <w:rPr>
          <w:sz w:val="24"/>
        </w:rPr>
        <w:t>-Level</w:t>
      </w:r>
      <w:r w:rsidRPr="009204D2">
        <w:rPr>
          <w:sz w:val="24"/>
        </w:rPr>
        <w:t xml:space="preserve"> Law Coordinator - Sheridan Sund, Law Lecturer, F27 </w:t>
      </w:r>
      <w:hyperlink r:id="rId14" w:history="1">
        <w:r w:rsidRPr="009204D2">
          <w:rPr>
            <w:rStyle w:val="Hyperlink"/>
            <w:sz w:val="24"/>
          </w:rPr>
          <w:t>sheridan.sund@derby-college.ac.uk</w:t>
        </w:r>
      </w:hyperlink>
      <w:r>
        <w:rPr>
          <w:sz w:val="22"/>
          <w:szCs w:val="22"/>
        </w:rPr>
        <w:t xml:space="preserve"> </w:t>
      </w:r>
    </w:p>
    <w:p w14:paraId="32C69EE1" w14:textId="77777777" w:rsidR="00F12035" w:rsidRDefault="00F12035" w:rsidP="00F12035">
      <w:pPr>
        <w:pStyle w:val="BodyText1"/>
        <w:tabs>
          <w:tab w:val="left" w:pos="8647"/>
        </w:tabs>
        <w:rPr>
          <w:sz w:val="22"/>
          <w:szCs w:val="22"/>
        </w:rPr>
      </w:pPr>
    </w:p>
    <w:p w14:paraId="46DB3E0F" w14:textId="32B3AE27" w:rsidR="00F12035" w:rsidRPr="00564D08" w:rsidRDefault="00F12035" w:rsidP="00564D08">
      <w:pPr>
        <w:pStyle w:val="BodyText1"/>
        <w:tabs>
          <w:tab w:val="left" w:pos="8647"/>
        </w:tabs>
        <w:jc w:val="both"/>
        <w:rPr>
          <w:sz w:val="22"/>
          <w:szCs w:val="22"/>
        </w:rPr>
      </w:pPr>
      <w:r>
        <w:rPr>
          <w:b/>
          <w:bCs/>
          <w:noProof/>
        </w:rPr>
        <w:drawing>
          <wp:anchor distT="0" distB="0" distL="114300" distR="114300" simplePos="0" relativeHeight="251656192" behindDoc="1" locked="0" layoutInCell="1" allowOverlap="1" wp14:anchorId="5AB975EB" wp14:editId="175ECAE0">
            <wp:simplePos x="0" y="0"/>
            <wp:positionH relativeFrom="margin">
              <wp:posOffset>17780</wp:posOffset>
            </wp:positionH>
            <wp:positionV relativeFrom="paragraph">
              <wp:posOffset>896620</wp:posOffset>
            </wp:positionV>
            <wp:extent cx="6546850" cy="4108450"/>
            <wp:effectExtent l="0" t="76200" r="63500" b="0"/>
            <wp:wrapTight wrapText="bothSides">
              <wp:wrapPolygon edited="0">
                <wp:start x="0" y="-401"/>
                <wp:lineTo x="0" y="20732"/>
                <wp:lineTo x="15210" y="20732"/>
                <wp:lineTo x="17347" y="20532"/>
                <wp:lineTo x="20741" y="19630"/>
                <wp:lineTo x="20741" y="18729"/>
                <wp:lineTo x="19735" y="17627"/>
                <wp:lineTo x="19295" y="17427"/>
                <wp:lineTo x="20238" y="16325"/>
                <wp:lineTo x="20364" y="15925"/>
                <wp:lineTo x="19861" y="15824"/>
                <wp:lineTo x="21307" y="15123"/>
                <wp:lineTo x="21181" y="14222"/>
                <wp:lineTo x="21495" y="14222"/>
                <wp:lineTo x="21370" y="11017"/>
                <wp:lineTo x="19924" y="11017"/>
                <wp:lineTo x="21747" y="10516"/>
                <wp:lineTo x="21747" y="-401"/>
                <wp:lineTo x="0" y="-401"/>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7703DD">
        <w:rPr>
          <w:sz w:val="22"/>
          <w:szCs w:val="22"/>
        </w:rPr>
        <w:t xml:space="preserve">The </w:t>
      </w:r>
      <w:r w:rsidRPr="007703DD">
        <w:rPr>
          <w:b/>
          <w:bCs/>
          <w:sz w:val="22"/>
          <w:szCs w:val="22"/>
        </w:rPr>
        <w:t>Law Base Room is s22</w:t>
      </w:r>
      <w:r w:rsidRPr="007703DD">
        <w:rPr>
          <w:sz w:val="22"/>
          <w:szCs w:val="22"/>
        </w:rPr>
        <w:t xml:space="preserve"> – we can often be found there if we are not in the main staffroom F27.</w:t>
      </w:r>
      <w:r w:rsidRPr="007703DD">
        <w:rPr>
          <w:b/>
          <w:bCs/>
          <w:noProof/>
          <w:sz w:val="22"/>
          <w:szCs w:val="22"/>
        </w:rPr>
        <w:t xml:space="preserve"> </w:t>
      </w:r>
      <w:r w:rsidRPr="007703DD">
        <w:rPr>
          <w:noProof/>
          <w:sz w:val="22"/>
          <w:szCs w:val="22"/>
        </w:rPr>
        <w:t>We all teach A</w:t>
      </w:r>
      <w:r w:rsidR="00564D08">
        <w:rPr>
          <w:noProof/>
          <w:sz w:val="22"/>
          <w:szCs w:val="22"/>
        </w:rPr>
        <w:t>-Level</w:t>
      </w:r>
      <w:r w:rsidRPr="007703DD">
        <w:rPr>
          <w:noProof/>
          <w:sz w:val="22"/>
          <w:szCs w:val="22"/>
        </w:rPr>
        <w:t xml:space="preserve"> Law (and A</w:t>
      </w:r>
      <w:r w:rsidR="00564D08">
        <w:rPr>
          <w:noProof/>
          <w:sz w:val="22"/>
          <w:szCs w:val="22"/>
        </w:rPr>
        <w:t>pplied</w:t>
      </w:r>
      <w:r w:rsidRPr="007703DD">
        <w:rPr>
          <w:noProof/>
          <w:sz w:val="22"/>
          <w:szCs w:val="22"/>
        </w:rPr>
        <w:t xml:space="preserve"> Law) and so can help you with any queries about the programme.</w:t>
      </w:r>
      <w:r w:rsidR="002D5665">
        <w:rPr>
          <w:noProof/>
          <w:sz w:val="22"/>
          <w:szCs w:val="22"/>
        </w:rPr>
        <w:t xml:space="preserve"> You will be using S22 for revision sessions and any law enrichment you wish to get involved with (we would highly recommend Debate Club and Moot</w:t>
      </w:r>
      <w:r w:rsidR="00D8006D">
        <w:rPr>
          <w:noProof/>
          <w:sz w:val="22"/>
          <w:szCs w:val="22"/>
        </w:rPr>
        <w:t xml:space="preserve"> Club to refine the skills you will be developing</w:t>
      </w:r>
      <w:r w:rsidR="00F3012C">
        <w:rPr>
          <w:noProof/>
          <w:sz w:val="22"/>
          <w:szCs w:val="22"/>
        </w:rPr>
        <w:t xml:space="preserve"> during the course.</w:t>
      </w:r>
    </w:p>
    <w:p w14:paraId="72BC6C31" w14:textId="77777777" w:rsidR="00F12035" w:rsidRDefault="00F12035" w:rsidP="00F12035">
      <w:pPr>
        <w:pStyle w:val="xbodytext1"/>
        <w:spacing w:before="0" w:beforeAutospacing="0" w:after="0" w:afterAutospacing="0"/>
        <w:rPr>
          <w:rFonts w:ascii="Arial" w:hAnsi="Arial" w:cs="Arial"/>
          <w:b/>
          <w:bCs/>
          <w:color w:val="000000"/>
          <w:sz w:val="22"/>
          <w:szCs w:val="22"/>
          <w:bdr w:val="none" w:sz="0" w:space="0" w:color="auto" w:frame="1"/>
        </w:rPr>
      </w:pPr>
    </w:p>
    <w:p w14:paraId="1AF55527" w14:textId="77777777" w:rsidR="00564D08" w:rsidRDefault="00564D08" w:rsidP="00F12035">
      <w:pPr>
        <w:pStyle w:val="xbodytext1"/>
        <w:spacing w:before="0" w:beforeAutospacing="0" w:after="0" w:afterAutospacing="0"/>
        <w:rPr>
          <w:rFonts w:ascii="Arial" w:hAnsi="Arial" w:cs="Arial"/>
          <w:b/>
          <w:bCs/>
          <w:color w:val="000000"/>
          <w:sz w:val="22"/>
          <w:szCs w:val="22"/>
          <w:bdr w:val="none" w:sz="0" w:space="0" w:color="auto" w:frame="1"/>
        </w:rPr>
      </w:pPr>
    </w:p>
    <w:p w14:paraId="6771A146" w14:textId="32DAAF63" w:rsidR="00564D08" w:rsidRDefault="00564D08" w:rsidP="00F12035">
      <w:pPr>
        <w:pStyle w:val="xbodytext1"/>
        <w:spacing w:before="0" w:beforeAutospacing="0" w:after="0" w:afterAutospacing="0"/>
        <w:rPr>
          <w:rFonts w:ascii="Arial" w:hAnsi="Arial" w:cs="Arial"/>
          <w:b/>
          <w:bCs/>
          <w:color w:val="000000"/>
          <w:sz w:val="22"/>
          <w:szCs w:val="22"/>
          <w:bdr w:val="none" w:sz="0" w:space="0" w:color="auto" w:frame="1"/>
        </w:rPr>
      </w:pPr>
    </w:p>
    <w:p w14:paraId="28BA9CC3" w14:textId="77777777" w:rsidR="00564D08" w:rsidRDefault="00564D08" w:rsidP="00F12035">
      <w:pPr>
        <w:pStyle w:val="xbodytext1"/>
        <w:spacing w:before="0" w:beforeAutospacing="0" w:after="0" w:afterAutospacing="0"/>
        <w:rPr>
          <w:rFonts w:ascii="Arial" w:hAnsi="Arial" w:cs="Arial"/>
          <w:b/>
          <w:bCs/>
          <w:color w:val="000000"/>
          <w:sz w:val="22"/>
          <w:szCs w:val="22"/>
          <w:bdr w:val="none" w:sz="0" w:space="0" w:color="auto" w:frame="1"/>
        </w:rPr>
      </w:pPr>
    </w:p>
    <w:p w14:paraId="56D2842C" w14:textId="77777777" w:rsidR="00564D08" w:rsidRDefault="00564D08" w:rsidP="00F12035">
      <w:pPr>
        <w:pStyle w:val="xbodytext1"/>
        <w:spacing w:before="0" w:beforeAutospacing="0" w:after="0" w:afterAutospacing="0"/>
        <w:rPr>
          <w:rFonts w:ascii="Arial" w:hAnsi="Arial" w:cs="Arial"/>
          <w:b/>
          <w:bCs/>
          <w:color w:val="000000"/>
          <w:sz w:val="22"/>
          <w:szCs w:val="22"/>
          <w:bdr w:val="none" w:sz="0" w:space="0" w:color="auto" w:frame="1"/>
        </w:rPr>
      </w:pPr>
    </w:p>
    <w:p w14:paraId="254E7C8A" w14:textId="77777777" w:rsidR="00564D08" w:rsidRDefault="00564D08" w:rsidP="00F12035">
      <w:pPr>
        <w:pStyle w:val="xbodytext1"/>
        <w:spacing w:before="0" w:beforeAutospacing="0" w:after="0" w:afterAutospacing="0"/>
        <w:rPr>
          <w:rFonts w:ascii="Arial" w:hAnsi="Arial" w:cs="Arial"/>
          <w:b/>
          <w:bCs/>
          <w:color w:val="000000"/>
          <w:sz w:val="22"/>
          <w:szCs w:val="22"/>
          <w:bdr w:val="none" w:sz="0" w:space="0" w:color="auto" w:frame="1"/>
        </w:rPr>
      </w:pPr>
    </w:p>
    <w:p w14:paraId="418F87B7" w14:textId="77777777" w:rsidR="00F12035" w:rsidRPr="00631662" w:rsidRDefault="00F12035" w:rsidP="00F12035">
      <w:pPr>
        <w:pStyle w:val="xbodytext1"/>
        <w:spacing w:before="0" w:beforeAutospacing="0" w:after="0" w:afterAutospacing="0"/>
        <w:rPr>
          <w:rFonts w:ascii="Arial" w:hAnsi="Arial" w:cs="Arial"/>
          <w:b/>
          <w:bCs/>
          <w:color w:val="000000"/>
          <w:sz w:val="22"/>
          <w:szCs w:val="22"/>
          <w:bdr w:val="none" w:sz="0" w:space="0" w:color="auto" w:frame="1"/>
        </w:rPr>
      </w:pPr>
      <w:r w:rsidRPr="00631662">
        <w:rPr>
          <w:rFonts w:ascii="Arial" w:hAnsi="Arial" w:cs="Arial"/>
          <w:b/>
          <w:bCs/>
          <w:color w:val="000000"/>
          <w:sz w:val="22"/>
          <w:szCs w:val="22"/>
          <w:bdr w:val="none" w:sz="0" w:space="0" w:color="auto" w:frame="1"/>
        </w:rPr>
        <w:t xml:space="preserve">Ross Holmes </w:t>
      </w:r>
      <w:r>
        <w:rPr>
          <w:rFonts w:ascii="Arial" w:hAnsi="Arial" w:cs="Arial"/>
          <w:b/>
          <w:bCs/>
          <w:color w:val="000000"/>
          <w:sz w:val="22"/>
          <w:szCs w:val="22"/>
          <w:bdr w:val="none" w:sz="0" w:space="0" w:color="auto" w:frame="1"/>
        </w:rPr>
        <w:t>– Law Team Boss (Manager for Humanities)</w:t>
      </w:r>
    </w:p>
    <w:p w14:paraId="3A565152" w14:textId="77777777" w:rsidR="00F12035" w:rsidRDefault="00F12035" w:rsidP="00F12035">
      <w:pPr>
        <w:pStyle w:val="xbodytext1"/>
        <w:spacing w:before="0" w:beforeAutospacing="0" w:after="0" w:afterAutospacing="0"/>
        <w:rPr>
          <w:rFonts w:ascii="Arial" w:hAnsi="Arial" w:cs="Arial"/>
          <w:color w:val="000000"/>
          <w:sz w:val="22"/>
          <w:szCs w:val="22"/>
          <w:bdr w:val="none" w:sz="0" w:space="0" w:color="auto" w:frame="1"/>
        </w:rPr>
      </w:pPr>
      <w:r>
        <w:rPr>
          <w:noProof/>
        </w:rPr>
        <w:drawing>
          <wp:anchor distT="0" distB="0" distL="114300" distR="114300" simplePos="0" relativeHeight="251655168" behindDoc="1" locked="0" layoutInCell="1" allowOverlap="1" wp14:anchorId="1122E6E0" wp14:editId="02FFECC8">
            <wp:simplePos x="0" y="0"/>
            <wp:positionH relativeFrom="margin">
              <wp:posOffset>4919472</wp:posOffset>
            </wp:positionH>
            <wp:positionV relativeFrom="paragraph">
              <wp:posOffset>73533</wp:posOffset>
            </wp:positionV>
            <wp:extent cx="1600327" cy="3079988"/>
            <wp:effectExtent l="0" t="0" r="0" b="6350"/>
            <wp:wrapTight wrapText="bothSides">
              <wp:wrapPolygon edited="0">
                <wp:start x="0" y="0"/>
                <wp:lineTo x="0" y="21511"/>
                <wp:lineTo x="21343" y="21511"/>
                <wp:lineTo x="21343" y="0"/>
                <wp:lineTo x="0" y="0"/>
              </wp:wrapPolygon>
            </wp:wrapTight>
            <wp:docPr id="24" name="Picture 2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in a suit and ti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604056" cy="3087165"/>
                    </a:xfrm>
                    <a:prstGeom prst="rect">
                      <a:avLst/>
                    </a:prstGeom>
                  </pic:spPr>
                </pic:pic>
              </a:graphicData>
            </a:graphic>
            <wp14:sizeRelH relativeFrom="page">
              <wp14:pctWidth>0</wp14:pctWidth>
            </wp14:sizeRelH>
            <wp14:sizeRelV relativeFrom="page">
              <wp14:pctHeight>0</wp14:pctHeight>
            </wp14:sizeRelV>
          </wp:anchor>
        </w:drawing>
      </w:r>
    </w:p>
    <w:p w14:paraId="1C7A8877" w14:textId="77777777" w:rsidR="00F12035" w:rsidRPr="00FD0F16" w:rsidRDefault="00F12035" w:rsidP="00F12035">
      <w:pPr>
        <w:pStyle w:val="xbodytext1"/>
        <w:spacing w:before="0" w:beforeAutospacing="0" w:after="0" w:afterAutospacing="0"/>
        <w:rPr>
          <w:rFonts w:ascii="inherit" w:hAnsi="inherit" w:cs="Arial"/>
          <w:color w:val="000000"/>
          <w:sz w:val="22"/>
          <w:szCs w:val="22"/>
          <w:bdr w:val="none" w:sz="0" w:space="0" w:color="auto" w:frame="1"/>
        </w:rPr>
      </w:pPr>
      <w:r w:rsidRPr="00631662">
        <w:rPr>
          <w:rFonts w:ascii="Arial" w:hAnsi="Arial" w:cs="Arial"/>
          <w:color w:val="000000"/>
          <w:sz w:val="22"/>
          <w:szCs w:val="22"/>
          <w:bdr w:val="none" w:sz="0" w:space="0" w:color="auto" w:frame="1"/>
        </w:rPr>
        <w:t xml:space="preserve">A warm welcome from your Curriculum Manager Ross Holmes who is also a Politics and History teacher. </w:t>
      </w:r>
      <w:r w:rsidRPr="00631662">
        <w:rPr>
          <w:rStyle w:val="apple-converted-space"/>
          <w:rFonts w:ascii="Arial" w:hAnsi="Arial" w:cs="Arial"/>
          <w:color w:val="000000"/>
          <w:sz w:val="22"/>
          <w:szCs w:val="22"/>
          <w:bdr w:val="none" w:sz="0" w:space="0" w:color="auto" w:frame="1"/>
        </w:rPr>
        <w:t> </w:t>
      </w:r>
      <w:r w:rsidRPr="00631662">
        <w:rPr>
          <w:rFonts w:ascii="Arial" w:hAnsi="Arial" w:cs="Arial"/>
          <w:color w:val="000000"/>
          <w:sz w:val="22"/>
          <w:szCs w:val="22"/>
          <w:bdr w:val="none" w:sz="0" w:space="0" w:color="auto" w:frame="1"/>
        </w:rPr>
        <w:t xml:space="preserve">I’m based in G19 by the student services (reception) and will be popping into classes from time to time. </w:t>
      </w:r>
    </w:p>
    <w:p w14:paraId="23D1F042" w14:textId="77777777" w:rsidR="00F12035" w:rsidRDefault="00F12035" w:rsidP="00F12035">
      <w:pPr>
        <w:jc w:val="both"/>
        <w:rPr>
          <w:rFonts w:ascii="Arial" w:hAnsi="Arial" w:cs="Arial"/>
          <w:color w:val="000000"/>
          <w:sz w:val="22"/>
          <w:szCs w:val="22"/>
          <w:bdr w:val="none" w:sz="0" w:space="0" w:color="auto" w:frame="1"/>
        </w:rPr>
      </w:pPr>
    </w:p>
    <w:p w14:paraId="47FAE234" w14:textId="77777777" w:rsidR="00F12035" w:rsidRDefault="00F12035" w:rsidP="00F12035">
      <w:pPr>
        <w:jc w:val="both"/>
      </w:pPr>
      <w:r w:rsidRPr="00631662">
        <w:rPr>
          <w:rFonts w:ascii="Arial" w:hAnsi="Arial" w:cs="Arial"/>
          <w:color w:val="000000"/>
          <w:sz w:val="22"/>
          <w:szCs w:val="22"/>
          <w:bdr w:val="none" w:sz="0" w:space="0" w:color="auto" w:frame="1"/>
        </w:rPr>
        <w:t>I may also see you on trips, around college and occasionally team-teach in some of your lessons. I’m sure you’ll have a great experience at the Joseph Wright Centre but if you have any questions then come see me and I’ll be able to signpost</w:t>
      </w:r>
      <w:r>
        <w:rPr>
          <w:rFonts w:ascii="Arial" w:hAnsi="Arial" w:cs="Arial"/>
          <w:color w:val="000000"/>
          <w:sz w:val="22"/>
          <w:szCs w:val="22"/>
          <w:bdr w:val="none" w:sz="0" w:space="0" w:color="auto" w:frame="1"/>
        </w:rPr>
        <w:t xml:space="preserve"> </w:t>
      </w:r>
      <w:r w:rsidRPr="00631662">
        <w:rPr>
          <w:rFonts w:ascii="Arial" w:hAnsi="Arial" w:cs="Arial"/>
          <w:color w:val="000000"/>
          <w:sz w:val="22"/>
          <w:szCs w:val="22"/>
          <w:bdr w:val="none" w:sz="0" w:space="0" w:color="auto" w:frame="1"/>
        </w:rPr>
        <w:t>you to rapid assistance.</w:t>
      </w:r>
      <w:r w:rsidRPr="00631662">
        <w:t xml:space="preserve"> </w:t>
      </w:r>
    </w:p>
    <w:p w14:paraId="543BA61C" w14:textId="33ED2A56" w:rsidR="007051D8" w:rsidRPr="00716FF4" w:rsidRDefault="00F12035">
      <w:r>
        <w:br w:type="page"/>
      </w:r>
    </w:p>
    <w:p w14:paraId="6B318359" w14:textId="77777777" w:rsidR="00C955A3" w:rsidRPr="00D63EF2" w:rsidRDefault="00C955A3">
      <w:pPr>
        <w:rPr>
          <w:rFonts w:ascii="Arial" w:hAnsi="Arial" w:cs="Arial"/>
          <w:sz w:val="22"/>
          <w:szCs w:val="22"/>
        </w:rPr>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DA2A44" w14:paraId="60F7DFD8" w14:textId="77777777" w:rsidTr="00676E3D">
        <w:trPr>
          <w:trHeight w:val="176"/>
        </w:trPr>
        <w:tc>
          <w:tcPr>
            <w:tcW w:w="10772" w:type="dxa"/>
            <w:shd w:val="clear" w:color="auto" w:fill="1F3864" w:themeFill="accent1" w:themeFillShade="80"/>
          </w:tcPr>
          <w:p w14:paraId="4A560483" w14:textId="7268DFE2" w:rsidR="00122061" w:rsidRPr="00F913BA" w:rsidRDefault="001D5432" w:rsidP="00332786">
            <w:pPr>
              <w:pStyle w:val="Heading1"/>
            </w:pPr>
            <w:bookmarkStart w:id="2" w:name="_Toc137985379"/>
            <w:bookmarkEnd w:id="1"/>
            <w:r>
              <w:t>INTRODUCTION AND COURSE CONTENT</w:t>
            </w:r>
            <w:bookmarkEnd w:id="2"/>
          </w:p>
        </w:tc>
      </w:tr>
    </w:tbl>
    <w:p w14:paraId="333E4FC0" w14:textId="38AF93D2" w:rsidR="008B3CE8" w:rsidRPr="00D63EF2" w:rsidRDefault="008B3CE8" w:rsidP="00101A7B">
      <w:pPr>
        <w:rPr>
          <w:rFonts w:ascii="Arial" w:hAnsi="Arial" w:cs="Arial"/>
          <w:b/>
          <w:sz w:val="22"/>
          <w:szCs w:val="22"/>
        </w:rPr>
      </w:pPr>
    </w:p>
    <w:p w14:paraId="47F025BB" w14:textId="2EB30725" w:rsidR="00A4443A" w:rsidRPr="003D6E19" w:rsidRDefault="00A4443A" w:rsidP="00A4443A">
      <w:pPr>
        <w:jc w:val="both"/>
        <w:rPr>
          <w:rFonts w:ascii="Arial" w:hAnsi="Arial" w:cs="Arial"/>
          <w:b/>
        </w:rPr>
      </w:pPr>
      <w:r w:rsidRPr="003D6E19">
        <w:rPr>
          <w:rFonts w:ascii="Arial" w:hAnsi="Arial" w:cs="Arial"/>
          <w:b/>
        </w:rPr>
        <w:t xml:space="preserve">Welcome </w:t>
      </w:r>
      <w:r w:rsidRPr="003D6E19">
        <w:rPr>
          <w:rFonts w:ascii="Arial" w:hAnsi="Arial" w:cs="Arial"/>
          <w:bCs/>
        </w:rPr>
        <w:t xml:space="preserve">to </w:t>
      </w:r>
      <w:r>
        <w:rPr>
          <w:rFonts w:ascii="Arial" w:hAnsi="Arial" w:cs="Arial"/>
          <w:bCs/>
        </w:rPr>
        <w:t>A-Level Law</w:t>
      </w:r>
      <w:r w:rsidRPr="003D6E19">
        <w:rPr>
          <w:rFonts w:ascii="Arial" w:hAnsi="Arial" w:cs="Arial"/>
        </w:rPr>
        <w:t>. This handbook should be useful during your course, and it will contain all the information you need concerning the specification content, how you will be assessed and the general rules relating to submission of work.</w:t>
      </w:r>
    </w:p>
    <w:p w14:paraId="62E45EA2" w14:textId="77777777" w:rsidR="00A4443A" w:rsidRPr="003D6E19" w:rsidRDefault="00A4443A" w:rsidP="00A4443A">
      <w:pPr>
        <w:jc w:val="both"/>
        <w:rPr>
          <w:rFonts w:ascii="Arial" w:hAnsi="Arial" w:cs="Arial"/>
          <w:b/>
        </w:rPr>
      </w:pPr>
    </w:p>
    <w:p w14:paraId="6E0F55AC" w14:textId="77777777" w:rsidR="00A4443A" w:rsidRPr="003D6E19" w:rsidRDefault="00A4443A" w:rsidP="00A4443A">
      <w:pPr>
        <w:jc w:val="both"/>
        <w:rPr>
          <w:rFonts w:ascii="Arial" w:hAnsi="Arial" w:cs="Arial"/>
        </w:rPr>
      </w:pPr>
      <w:r w:rsidRPr="003D6E19">
        <w:rPr>
          <w:rFonts w:ascii="Arial" w:hAnsi="Arial" w:cs="Arial"/>
          <w:b/>
          <w:bCs/>
        </w:rPr>
        <w:t>Law</w:t>
      </w:r>
      <w:r w:rsidRPr="003D6E19">
        <w:rPr>
          <w:rFonts w:ascii="Arial" w:hAnsi="Arial" w:cs="Arial"/>
        </w:rPr>
        <w:t xml:space="preserve"> - As you may already know and will discover - Law is a very big topic. There are many different areas of law so </w:t>
      </w:r>
      <w:proofErr w:type="gramStart"/>
      <w:r w:rsidRPr="003D6E19">
        <w:rPr>
          <w:rFonts w:ascii="Arial" w:hAnsi="Arial" w:cs="Arial"/>
        </w:rPr>
        <w:t>in order to</w:t>
      </w:r>
      <w:proofErr w:type="gramEnd"/>
      <w:r w:rsidRPr="003D6E19">
        <w:rPr>
          <w:rFonts w:ascii="Arial" w:hAnsi="Arial" w:cs="Arial"/>
        </w:rPr>
        <w:t xml:space="preserve"> develop a broad understanding of the subject, it will help significantly if you engage with </w:t>
      </w:r>
      <w:r w:rsidRPr="003D6E19">
        <w:rPr>
          <w:rFonts w:ascii="Arial" w:hAnsi="Arial" w:cs="Arial"/>
          <w:bCs/>
        </w:rPr>
        <w:t>wider reading</w:t>
      </w:r>
      <w:r w:rsidRPr="003D6E19">
        <w:rPr>
          <w:rFonts w:ascii="Arial" w:hAnsi="Arial" w:cs="Arial"/>
        </w:rPr>
        <w:t xml:space="preserve">. You will need to look at sources </w:t>
      </w:r>
      <w:r w:rsidRPr="003D6E19">
        <w:rPr>
          <w:rFonts w:ascii="Arial" w:hAnsi="Arial" w:cs="Arial"/>
          <w:b/>
          <w:bCs/>
        </w:rPr>
        <w:t xml:space="preserve">in addition </w:t>
      </w:r>
      <w:r w:rsidRPr="003D6E19">
        <w:rPr>
          <w:rFonts w:ascii="Arial" w:hAnsi="Arial" w:cs="Arial"/>
        </w:rPr>
        <w:t xml:space="preserve">to your notes and textbooks such as Law Journals which can be found in the library, as well as keeping up to date with current legal news.  </w:t>
      </w:r>
    </w:p>
    <w:p w14:paraId="5D56AC1B" w14:textId="77777777" w:rsidR="00A4443A" w:rsidRPr="003D6E19" w:rsidRDefault="00A4443A" w:rsidP="00A4443A">
      <w:pPr>
        <w:jc w:val="both"/>
        <w:rPr>
          <w:rFonts w:ascii="Arial" w:hAnsi="Arial" w:cs="Arial"/>
          <w:b/>
        </w:rPr>
      </w:pPr>
    </w:p>
    <w:p w14:paraId="61157521" w14:textId="77777777" w:rsidR="00A4443A" w:rsidRPr="003D6E19" w:rsidRDefault="00A4443A" w:rsidP="00A4443A">
      <w:pPr>
        <w:jc w:val="both"/>
        <w:rPr>
          <w:rFonts w:ascii="Arial" w:hAnsi="Arial" w:cs="Arial"/>
        </w:rPr>
      </w:pPr>
      <w:r w:rsidRPr="003D6E19">
        <w:rPr>
          <w:rFonts w:ascii="Arial" w:hAnsi="Arial" w:cs="Arial"/>
          <w:b/>
          <w:bCs/>
        </w:rPr>
        <w:t>Court Visits</w:t>
      </w:r>
      <w:r w:rsidRPr="003D6E19">
        <w:rPr>
          <w:rFonts w:ascii="Arial" w:hAnsi="Arial" w:cs="Arial"/>
        </w:rPr>
        <w:t xml:space="preserve"> - The Joseph Wright Centre is opposite the Derbyshire Magistrates Courts. Hopefully, we will go together as a group but then you will be able to go by yourself. Going to court is not just for lawyers and people involved in a case; all members of the public may go and observe court proceedings. It is a way to gain an excellent understanding of the legal system.</w:t>
      </w:r>
    </w:p>
    <w:p w14:paraId="0F3B4D5B" w14:textId="77777777" w:rsidR="00A4443A" w:rsidRPr="003D6E19" w:rsidRDefault="00A4443A" w:rsidP="00A4443A">
      <w:pPr>
        <w:jc w:val="both"/>
        <w:rPr>
          <w:rFonts w:ascii="Arial" w:hAnsi="Arial" w:cs="Arial"/>
        </w:rPr>
      </w:pPr>
    </w:p>
    <w:p w14:paraId="711351C8" w14:textId="006E2D82" w:rsidR="00A4443A" w:rsidRPr="003D6E19" w:rsidRDefault="00A4443A" w:rsidP="00A4443A">
      <w:pPr>
        <w:jc w:val="both"/>
        <w:rPr>
          <w:rFonts w:ascii="Arial" w:hAnsi="Arial" w:cs="Arial"/>
        </w:rPr>
      </w:pPr>
      <w:r w:rsidRPr="003D6E19">
        <w:rPr>
          <w:rFonts w:ascii="Arial" w:hAnsi="Arial" w:cs="Arial"/>
          <w:b/>
          <w:bCs/>
        </w:rPr>
        <w:t>Performance</w:t>
      </w:r>
      <w:r w:rsidRPr="003D6E19">
        <w:rPr>
          <w:rFonts w:ascii="Arial" w:hAnsi="Arial" w:cs="Arial"/>
        </w:rPr>
        <w:t xml:space="preserve"> - Throughout the year your progress and performance in the classroom will be monitored and assessed by your teacher as well as through th</w:t>
      </w:r>
      <w:r w:rsidR="004629A2">
        <w:rPr>
          <w:rFonts w:ascii="Arial" w:hAnsi="Arial" w:cs="Arial"/>
        </w:rPr>
        <w:t xml:space="preserve">e homework and </w:t>
      </w:r>
      <w:r w:rsidR="00AE3EB5">
        <w:rPr>
          <w:rFonts w:ascii="Arial" w:hAnsi="Arial" w:cs="Arial"/>
        </w:rPr>
        <w:t>Directed Independent Study (</w:t>
      </w:r>
      <w:r w:rsidR="004629A2">
        <w:rPr>
          <w:rFonts w:ascii="Arial" w:hAnsi="Arial" w:cs="Arial"/>
        </w:rPr>
        <w:t>DIL</w:t>
      </w:r>
      <w:r w:rsidR="00AE3EB5">
        <w:rPr>
          <w:rFonts w:ascii="Arial" w:hAnsi="Arial" w:cs="Arial"/>
        </w:rPr>
        <w:t>)</w:t>
      </w:r>
      <w:r w:rsidR="004629A2">
        <w:rPr>
          <w:rFonts w:ascii="Arial" w:hAnsi="Arial" w:cs="Arial"/>
        </w:rPr>
        <w:t xml:space="preserve"> you complete</w:t>
      </w:r>
      <w:r w:rsidRPr="003D6E19">
        <w:rPr>
          <w:rFonts w:ascii="Arial" w:hAnsi="Arial" w:cs="Arial"/>
        </w:rPr>
        <w:t xml:space="preserve">. There are also Formal Assessments in each subject every half term. The grades from these do not count towards your actual grade but they are used to make decisions about progression to the second year – along with your </w:t>
      </w:r>
      <w:r w:rsidRPr="003D6E19">
        <w:rPr>
          <w:rFonts w:ascii="Arial" w:hAnsi="Arial" w:cs="Arial"/>
          <w:b/>
        </w:rPr>
        <w:t>punctuality and attendance and</w:t>
      </w:r>
      <w:r w:rsidRPr="003D6E19">
        <w:rPr>
          <w:rFonts w:ascii="Arial" w:hAnsi="Arial" w:cs="Arial"/>
        </w:rPr>
        <w:t xml:space="preserve"> </w:t>
      </w:r>
      <w:r w:rsidRPr="003D6E19">
        <w:rPr>
          <w:rFonts w:ascii="Arial" w:hAnsi="Arial" w:cs="Arial"/>
          <w:b/>
          <w:bCs/>
        </w:rPr>
        <w:t>your commitment</w:t>
      </w:r>
      <w:r w:rsidRPr="003D6E19">
        <w:rPr>
          <w:rFonts w:ascii="Arial" w:hAnsi="Arial" w:cs="Arial"/>
        </w:rPr>
        <w:t xml:space="preserve"> to learning the subject.</w:t>
      </w:r>
    </w:p>
    <w:p w14:paraId="0D354891" w14:textId="77777777" w:rsidR="00A4443A" w:rsidRPr="003D6E19" w:rsidRDefault="00A4443A" w:rsidP="00A4443A">
      <w:pPr>
        <w:jc w:val="both"/>
        <w:rPr>
          <w:rFonts w:ascii="Arial" w:hAnsi="Arial" w:cs="Arial"/>
        </w:rPr>
      </w:pPr>
    </w:p>
    <w:p w14:paraId="68866454" w14:textId="77777777" w:rsidR="00C417EB" w:rsidRDefault="00A4443A" w:rsidP="00A4443A">
      <w:pPr>
        <w:jc w:val="both"/>
        <w:rPr>
          <w:rFonts w:ascii="Arial" w:hAnsi="Arial" w:cs="Arial"/>
        </w:rPr>
      </w:pPr>
      <w:r w:rsidRPr="003D6E19">
        <w:rPr>
          <w:rFonts w:ascii="Arial" w:hAnsi="Arial" w:cs="Arial"/>
          <w:b/>
          <w:bCs/>
        </w:rPr>
        <w:t>Assessment</w:t>
      </w:r>
      <w:r w:rsidRPr="003D6E19">
        <w:rPr>
          <w:rFonts w:ascii="Arial" w:hAnsi="Arial" w:cs="Arial"/>
        </w:rPr>
        <w:t xml:space="preserve"> </w:t>
      </w:r>
      <w:r w:rsidR="00F54191">
        <w:rPr>
          <w:rFonts w:ascii="Arial" w:hAnsi="Arial" w:cs="Arial"/>
        </w:rPr>
        <w:t xml:space="preserve">– The A-Level Law course is </w:t>
      </w:r>
      <w:r w:rsidR="003E074E">
        <w:rPr>
          <w:rFonts w:ascii="Arial" w:hAnsi="Arial" w:cs="Arial"/>
        </w:rPr>
        <w:t>assessed by three exams at the end of your two-year course.</w:t>
      </w:r>
      <w:r w:rsidR="005D6C51">
        <w:rPr>
          <w:rFonts w:ascii="Arial" w:hAnsi="Arial" w:cs="Arial"/>
        </w:rPr>
        <w:t xml:space="preserve"> Each paper will contain the different modules you have studied</w:t>
      </w:r>
      <w:r w:rsidR="000B2A58">
        <w:rPr>
          <w:rFonts w:ascii="Arial" w:hAnsi="Arial" w:cs="Arial"/>
        </w:rPr>
        <w:t xml:space="preserve">, </w:t>
      </w:r>
      <w:r w:rsidR="00C417EB">
        <w:rPr>
          <w:rFonts w:ascii="Arial" w:hAnsi="Arial" w:cs="Arial"/>
        </w:rPr>
        <w:t>namely:</w:t>
      </w:r>
    </w:p>
    <w:p w14:paraId="7906CFF1" w14:textId="77777777" w:rsidR="00F612D0" w:rsidRDefault="00C417EB" w:rsidP="00AD1A4F">
      <w:pPr>
        <w:pStyle w:val="ListParagraph"/>
        <w:numPr>
          <w:ilvl w:val="0"/>
          <w:numId w:val="7"/>
        </w:numPr>
        <w:jc w:val="both"/>
        <w:rPr>
          <w:rFonts w:ascii="Arial" w:hAnsi="Arial" w:cs="Arial"/>
        </w:rPr>
      </w:pPr>
      <w:r>
        <w:rPr>
          <w:rFonts w:ascii="Arial" w:hAnsi="Arial" w:cs="Arial"/>
        </w:rPr>
        <w:t>Paper 1 is the English Legal System and Criminal Law</w:t>
      </w:r>
    </w:p>
    <w:p w14:paraId="75D57A68" w14:textId="77777777" w:rsidR="00F612D0" w:rsidRDefault="00C417EB" w:rsidP="00AD1A4F">
      <w:pPr>
        <w:pStyle w:val="ListParagraph"/>
        <w:numPr>
          <w:ilvl w:val="0"/>
          <w:numId w:val="7"/>
        </w:numPr>
        <w:jc w:val="both"/>
        <w:rPr>
          <w:rFonts w:ascii="Arial" w:hAnsi="Arial" w:cs="Arial"/>
        </w:rPr>
      </w:pPr>
      <w:r w:rsidRPr="00F612D0">
        <w:rPr>
          <w:rFonts w:ascii="Arial" w:hAnsi="Arial" w:cs="Arial"/>
        </w:rPr>
        <w:t>Paper 2 is Law Making and the Law of Tort</w:t>
      </w:r>
    </w:p>
    <w:p w14:paraId="502D8D29" w14:textId="24413D32" w:rsidR="00A4443A" w:rsidRDefault="00C417EB" w:rsidP="00AD1A4F">
      <w:pPr>
        <w:pStyle w:val="ListParagraph"/>
        <w:numPr>
          <w:ilvl w:val="0"/>
          <w:numId w:val="7"/>
        </w:numPr>
        <w:jc w:val="both"/>
        <w:rPr>
          <w:rFonts w:ascii="Arial" w:hAnsi="Arial" w:cs="Arial"/>
        </w:rPr>
      </w:pPr>
      <w:r w:rsidRPr="00F612D0">
        <w:rPr>
          <w:rFonts w:ascii="Arial" w:hAnsi="Arial" w:cs="Arial"/>
        </w:rPr>
        <w:t xml:space="preserve">Paper 3 is </w:t>
      </w:r>
      <w:r w:rsidR="00F612D0" w:rsidRPr="00F612D0">
        <w:rPr>
          <w:rFonts w:ascii="Arial" w:hAnsi="Arial" w:cs="Arial"/>
        </w:rPr>
        <w:t>The Nature of Law (the synoptic module where you are expected to draw on your knowledge from all three papers) and Contract Law</w:t>
      </w:r>
      <w:r w:rsidR="00A4443A" w:rsidRPr="00F612D0">
        <w:rPr>
          <w:rFonts w:ascii="Arial" w:hAnsi="Arial" w:cs="Arial"/>
        </w:rPr>
        <w:t xml:space="preserve"> </w:t>
      </w:r>
    </w:p>
    <w:p w14:paraId="573F2D6E" w14:textId="7FBDD994" w:rsidR="00F612D0" w:rsidRPr="00F612D0" w:rsidRDefault="00F612D0" w:rsidP="00F612D0">
      <w:pPr>
        <w:jc w:val="both"/>
        <w:rPr>
          <w:rFonts w:ascii="Arial" w:hAnsi="Arial" w:cs="Arial"/>
        </w:rPr>
      </w:pPr>
      <w:r>
        <w:rPr>
          <w:rFonts w:ascii="Arial" w:hAnsi="Arial" w:cs="Arial"/>
        </w:rPr>
        <w:t xml:space="preserve">Each </w:t>
      </w:r>
      <w:r w:rsidR="00724EDA">
        <w:rPr>
          <w:rFonts w:ascii="Arial" w:hAnsi="Arial" w:cs="Arial"/>
        </w:rPr>
        <w:t>paper is worth 33.3% of your A-Level grade. More information about the law papers you can find on page 8 of this handbook.</w:t>
      </w:r>
    </w:p>
    <w:p w14:paraId="7E8D375B" w14:textId="77777777" w:rsidR="00A4443A" w:rsidRPr="003D6E19" w:rsidRDefault="00A4443A" w:rsidP="00A4443A">
      <w:pPr>
        <w:jc w:val="both"/>
        <w:rPr>
          <w:rFonts w:ascii="Arial" w:hAnsi="Arial" w:cs="Arial"/>
          <w:b/>
          <w:bCs/>
        </w:rPr>
      </w:pPr>
    </w:p>
    <w:p w14:paraId="0A91999E" w14:textId="474F1307" w:rsidR="00A4443A" w:rsidRPr="003D6E19" w:rsidRDefault="00A4443A" w:rsidP="00A4443A">
      <w:pPr>
        <w:jc w:val="both"/>
        <w:rPr>
          <w:rFonts w:ascii="Arial" w:hAnsi="Arial" w:cs="Arial"/>
        </w:rPr>
      </w:pPr>
      <w:r w:rsidRPr="003D6E19">
        <w:rPr>
          <w:rFonts w:ascii="Arial" w:hAnsi="Arial" w:cs="Arial"/>
          <w:b/>
          <w:bCs/>
        </w:rPr>
        <w:t>Homework</w:t>
      </w:r>
      <w:r w:rsidRPr="003D6E19">
        <w:rPr>
          <w:rFonts w:ascii="Arial" w:hAnsi="Arial" w:cs="Arial"/>
        </w:rPr>
        <w:t xml:space="preserve"> – </w:t>
      </w:r>
      <w:r w:rsidR="00946646">
        <w:rPr>
          <w:rFonts w:ascii="Arial" w:hAnsi="Arial" w:cs="Arial"/>
        </w:rPr>
        <w:t xml:space="preserve">We have created </w:t>
      </w:r>
      <w:r w:rsidR="00EE68F7">
        <w:rPr>
          <w:rFonts w:ascii="Arial" w:hAnsi="Arial" w:cs="Arial"/>
        </w:rPr>
        <w:t xml:space="preserve">DIL </w:t>
      </w:r>
      <w:r w:rsidR="00946646">
        <w:rPr>
          <w:rFonts w:ascii="Arial" w:hAnsi="Arial" w:cs="Arial"/>
        </w:rPr>
        <w:t xml:space="preserve">resources for </w:t>
      </w:r>
      <w:proofErr w:type="gramStart"/>
      <w:r w:rsidR="00946646">
        <w:rPr>
          <w:rFonts w:ascii="Arial" w:hAnsi="Arial" w:cs="Arial"/>
        </w:rPr>
        <w:t>you</w:t>
      </w:r>
      <w:proofErr w:type="gramEnd"/>
      <w:r w:rsidR="00946646">
        <w:rPr>
          <w:rFonts w:ascii="Arial" w:hAnsi="Arial" w:cs="Arial"/>
        </w:rPr>
        <w:t xml:space="preserve"> so you are able to access these in one handy booklet. </w:t>
      </w:r>
      <w:r w:rsidRPr="003D6E19">
        <w:rPr>
          <w:rFonts w:ascii="Arial" w:hAnsi="Arial" w:cs="Arial"/>
        </w:rPr>
        <w:t xml:space="preserve">It is for your own benefit that you complete the </w:t>
      </w:r>
      <w:r w:rsidRPr="003D6E19">
        <w:rPr>
          <w:rFonts w:ascii="Arial" w:hAnsi="Arial" w:cs="Arial"/>
          <w:bCs/>
        </w:rPr>
        <w:t>homework</w:t>
      </w:r>
      <w:r w:rsidRPr="003D6E19">
        <w:rPr>
          <w:rFonts w:ascii="Arial" w:hAnsi="Arial" w:cs="Arial"/>
        </w:rPr>
        <w:t xml:space="preserve"> as not only will it deepen your understanding of the subject, but it will also be a useful revision aid and a good resource for helping you to succeed in your exam</w:t>
      </w:r>
      <w:r w:rsidR="00946646">
        <w:rPr>
          <w:rFonts w:ascii="Arial" w:hAnsi="Arial" w:cs="Arial"/>
        </w:rPr>
        <w:t>s</w:t>
      </w:r>
      <w:r w:rsidRPr="003D6E19">
        <w:rPr>
          <w:rFonts w:ascii="Arial" w:hAnsi="Arial" w:cs="Arial"/>
        </w:rPr>
        <w:t xml:space="preserve">. </w:t>
      </w:r>
      <w:r w:rsidR="00EE68F7">
        <w:rPr>
          <w:rFonts w:ascii="Arial" w:hAnsi="Arial" w:cs="Arial"/>
        </w:rPr>
        <w:t>Throughout the course</w:t>
      </w:r>
      <w:r w:rsidRPr="003D6E19">
        <w:rPr>
          <w:rFonts w:ascii="Arial" w:hAnsi="Arial" w:cs="Arial"/>
        </w:rPr>
        <w:t xml:space="preserve"> you will be expected to complete </w:t>
      </w:r>
      <w:r w:rsidR="00EE68F7">
        <w:rPr>
          <w:rFonts w:ascii="Arial" w:hAnsi="Arial" w:cs="Arial"/>
        </w:rPr>
        <w:t>this DIL</w:t>
      </w:r>
      <w:r w:rsidRPr="003D6E19">
        <w:rPr>
          <w:rFonts w:ascii="Arial" w:hAnsi="Arial" w:cs="Arial"/>
        </w:rPr>
        <w:t xml:space="preserve"> reading to deepen your knowledge and understanding of the topics and ensure </w:t>
      </w:r>
      <w:r w:rsidR="00EE68F7">
        <w:rPr>
          <w:rFonts w:ascii="Arial" w:hAnsi="Arial" w:cs="Arial"/>
        </w:rPr>
        <w:t>you are getting as much out of the taught sessions as possible.</w:t>
      </w:r>
      <w:r w:rsidRPr="003D6E19">
        <w:rPr>
          <w:rFonts w:ascii="Arial" w:hAnsi="Arial" w:cs="Arial"/>
        </w:rPr>
        <w:t xml:space="preserve"> It is extremely difficult to attain a high grade in law without undertaking any wider reading.</w:t>
      </w:r>
    </w:p>
    <w:p w14:paraId="0EBF0A1C" w14:textId="77777777" w:rsidR="00A4443A" w:rsidRPr="003D6E19" w:rsidRDefault="00A4443A" w:rsidP="00A4443A">
      <w:pPr>
        <w:jc w:val="both"/>
        <w:rPr>
          <w:rFonts w:ascii="Arial" w:hAnsi="Arial" w:cs="Arial"/>
        </w:rPr>
      </w:pPr>
    </w:p>
    <w:p w14:paraId="51F38121" w14:textId="77777777" w:rsidR="00A4443A" w:rsidRPr="003D6E19" w:rsidRDefault="00A4443A" w:rsidP="00A4443A">
      <w:pPr>
        <w:jc w:val="both"/>
        <w:rPr>
          <w:rFonts w:ascii="Arial" w:hAnsi="Arial" w:cs="Arial"/>
        </w:rPr>
      </w:pPr>
      <w:r w:rsidRPr="003D6E19">
        <w:rPr>
          <w:rFonts w:ascii="Arial" w:hAnsi="Arial" w:cs="Arial"/>
          <w:b/>
        </w:rPr>
        <w:t xml:space="preserve">Keeping up to date - </w:t>
      </w:r>
      <w:r w:rsidRPr="003D6E19">
        <w:rPr>
          <w:rFonts w:ascii="Arial" w:hAnsi="Arial" w:cs="Arial"/>
        </w:rPr>
        <w:t>Students are required to refer to the Teams page regularly to keep up to date. Please ensure you have downloaded the app to your phone so that you receive any notifications.</w:t>
      </w:r>
    </w:p>
    <w:p w14:paraId="05ADA83B" w14:textId="77777777" w:rsidR="00A4443A" w:rsidRPr="003D6E19" w:rsidRDefault="00A4443A" w:rsidP="00A4443A">
      <w:pPr>
        <w:jc w:val="both"/>
        <w:rPr>
          <w:rFonts w:ascii="Arial" w:hAnsi="Arial" w:cs="Arial"/>
        </w:rPr>
      </w:pPr>
    </w:p>
    <w:p w14:paraId="721B9FB8" w14:textId="77777777" w:rsidR="00A4443A" w:rsidRDefault="00A4443A" w:rsidP="00A4443A">
      <w:pPr>
        <w:jc w:val="both"/>
        <w:rPr>
          <w:rFonts w:ascii="Arial" w:hAnsi="Arial" w:cs="Arial"/>
        </w:rPr>
      </w:pPr>
      <w:r w:rsidRPr="003D6E19">
        <w:rPr>
          <w:rFonts w:ascii="Arial" w:hAnsi="Arial" w:cs="Arial"/>
          <w:b/>
        </w:rPr>
        <w:t xml:space="preserve">Reviews and reports - </w:t>
      </w:r>
      <w:r w:rsidRPr="003D6E19">
        <w:rPr>
          <w:rFonts w:ascii="Arial" w:hAnsi="Arial" w:cs="Arial"/>
        </w:rPr>
        <w:t>Students should be aware that staff will reflect upon each student’s progress in the subject and write a subject reference at the end of the year which will comment upon their abilities and skills as well as general personal development. This information is given to your personal tutor for the purpose of UCAS references and reports which will be sent to your parents if you are under 18 years old.</w:t>
      </w:r>
    </w:p>
    <w:p w14:paraId="3029CBD8" w14:textId="77777777" w:rsidR="005C4A56" w:rsidRPr="003D6E19" w:rsidRDefault="005C4A56" w:rsidP="00A4443A">
      <w:pPr>
        <w:jc w:val="both"/>
        <w:rPr>
          <w:rFonts w:ascii="Arial" w:hAnsi="Arial" w:cs="Arial"/>
        </w:rPr>
      </w:pPr>
    </w:p>
    <w:p w14:paraId="1AD0A632" w14:textId="77777777" w:rsidR="00A4443A" w:rsidRPr="003D6E19" w:rsidRDefault="00A4443A" w:rsidP="00A4443A">
      <w:pPr>
        <w:jc w:val="both"/>
        <w:rPr>
          <w:rFonts w:ascii="Arial" w:hAnsi="Arial" w:cs="Arial"/>
        </w:rPr>
      </w:pPr>
      <w:r w:rsidRPr="003D6E19">
        <w:rPr>
          <w:rFonts w:ascii="Arial" w:hAnsi="Arial" w:cs="Arial"/>
        </w:rPr>
        <w:t>Finally, we would also like to take this opportunity to say that we hope you enjoy the subject and that we will look forward to assisting with you in achieving your goals.  Thank you.</w:t>
      </w:r>
    </w:p>
    <w:p w14:paraId="31561744" w14:textId="19B231E3" w:rsidR="007051D8" w:rsidRPr="002B56C1" w:rsidRDefault="00A4443A" w:rsidP="002B56C1">
      <w:pPr>
        <w:jc w:val="both"/>
        <w:rPr>
          <w:rFonts w:ascii="Arial" w:hAnsi="Arial" w:cs="Arial"/>
        </w:rPr>
      </w:pPr>
      <w:r w:rsidRPr="003D6E19">
        <w:rPr>
          <w:rFonts w:ascii="Arial" w:hAnsi="Arial" w:cs="Arial"/>
        </w:rPr>
        <w:t>The Law team – Penny Home, Holly Abbott-Cragg and Sheridan Sund</w:t>
      </w:r>
      <w:r w:rsidR="007051D8">
        <w:rPr>
          <w:rFonts w:ascii="Arial" w:hAnsi="Arial" w:cs="Arial"/>
          <w:b/>
          <w:sz w:val="22"/>
          <w:szCs w:val="22"/>
        </w:rPr>
        <w:br w:type="page"/>
      </w:r>
    </w:p>
    <w:p w14:paraId="0AACEB16" w14:textId="77777777" w:rsidR="00F03853" w:rsidRPr="00D63EF2" w:rsidRDefault="00F03853" w:rsidP="00101A7B">
      <w:pPr>
        <w:rPr>
          <w:rFonts w:ascii="Arial" w:hAnsi="Arial" w:cs="Arial"/>
          <w:b/>
          <w:sz w:val="22"/>
          <w:szCs w:val="22"/>
        </w:rPr>
      </w:pPr>
    </w:p>
    <w:tbl>
      <w:tblPr>
        <w:tblStyle w:val="TableGrid"/>
        <w:tblW w:w="10774" w:type="dxa"/>
        <w:tblInd w:w="-142" w:type="dxa"/>
        <w:tblLook w:val="04A0" w:firstRow="1" w:lastRow="0" w:firstColumn="1" w:lastColumn="0" w:noHBand="0" w:noVBand="1"/>
      </w:tblPr>
      <w:tblGrid>
        <w:gridCol w:w="10774"/>
      </w:tblGrid>
      <w:tr w:rsidR="007D6C58" w14:paraId="2B4F1547" w14:textId="77777777" w:rsidTr="00101A7B">
        <w:tc>
          <w:tcPr>
            <w:tcW w:w="10774" w:type="dxa"/>
            <w:tcBorders>
              <w:top w:val="nil"/>
              <w:left w:val="nil"/>
              <w:bottom w:val="nil"/>
              <w:right w:val="nil"/>
            </w:tcBorders>
            <w:shd w:val="clear" w:color="auto" w:fill="1F3864" w:themeFill="accent1" w:themeFillShade="80"/>
          </w:tcPr>
          <w:p w14:paraId="7E33FBC8" w14:textId="77499AF6" w:rsidR="007D6C58" w:rsidRPr="00332786" w:rsidRDefault="001D5432" w:rsidP="00101A7B">
            <w:pPr>
              <w:pStyle w:val="Heading1"/>
            </w:pPr>
            <w:bookmarkStart w:id="3" w:name="_Toc137985380"/>
            <w:r>
              <w:t xml:space="preserve">OVERVIEW OF </w:t>
            </w:r>
            <w:r w:rsidR="00E53273">
              <w:t>UNITS/MODULES/TOPICS</w:t>
            </w:r>
            <w:bookmarkEnd w:id="3"/>
          </w:p>
        </w:tc>
      </w:tr>
    </w:tbl>
    <w:p w14:paraId="54295AE0" w14:textId="06E910C3" w:rsidR="007D6C58" w:rsidRPr="00D63EF2" w:rsidRDefault="007D6C58" w:rsidP="00101A7B">
      <w:pPr>
        <w:rPr>
          <w:rFonts w:ascii="Arial" w:hAnsi="Arial" w:cs="Arial"/>
          <w:sz w:val="22"/>
          <w:szCs w:val="22"/>
        </w:rPr>
      </w:pPr>
    </w:p>
    <w:p w14:paraId="2C9E7A1E" w14:textId="77777777" w:rsidR="00D075A9" w:rsidRPr="00961FAC" w:rsidRDefault="00D075A9" w:rsidP="00D075A9">
      <w:pPr>
        <w:jc w:val="both"/>
        <w:rPr>
          <w:rFonts w:ascii="Arial" w:hAnsi="Arial" w:cs="Arial"/>
          <w:b/>
          <w:bCs/>
          <w:sz w:val="22"/>
          <w:szCs w:val="22"/>
        </w:rPr>
      </w:pPr>
      <w:r w:rsidRPr="00961FAC">
        <w:rPr>
          <w:rFonts w:ascii="Arial" w:hAnsi="Arial" w:cs="Arial"/>
          <w:b/>
          <w:bCs/>
          <w:sz w:val="22"/>
          <w:szCs w:val="22"/>
        </w:rPr>
        <w:t>Assessment overview.</w:t>
      </w:r>
    </w:p>
    <w:p w14:paraId="56BF9B60" w14:textId="77777777" w:rsidR="00D075A9" w:rsidRPr="00961FAC" w:rsidRDefault="00D075A9" w:rsidP="00D075A9">
      <w:pPr>
        <w:jc w:val="both"/>
        <w:rPr>
          <w:rFonts w:ascii="Arial" w:hAnsi="Arial" w:cs="Arial"/>
          <w:b/>
          <w:bCs/>
          <w:sz w:val="22"/>
          <w:szCs w:val="22"/>
        </w:rPr>
      </w:pPr>
    </w:p>
    <w:p w14:paraId="0FB8A0D9" w14:textId="77777777" w:rsidR="00D075A9" w:rsidRPr="002B56C1" w:rsidRDefault="00D075A9" w:rsidP="00D075A9">
      <w:pPr>
        <w:jc w:val="both"/>
        <w:rPr>
          <w:rFonts w:ascii="Arial" w:hAnsi="Arial" w:cs="Arial"/>
          <w:sz w:val="22"/>
          <w:szCs w:val="22"/>
        </w:rPr>
      </w:pPr>
      <w:r w:rsidRPr="002B56C1">
        <w:rPr>
          <w:rFonts w:ascii="Arial" w:hAnsi="Arial" w:cs="Arial"/>
          <w:sz w:val="22"/>
          <w:szCs w:val="22"/>
        </w:rPr>
        <w:t xml:space="preserve">There are 3 exams taken at the end of the course of study – they will be delivered and assessed from the beginning – so it would be expected that over the course of the two years – your skills will improve (and subsequently grades). We try to cover </w:t>
      </w:r>
      <w:proofErr w:type="gramStart"/>
      <w:r w:rsidRPr="002B56C1">
        <w:rPr>
          <w:rFonts w:ascii="Arial" w:hAnsi="Arial" w:cs="Arial"/>
          <w:sz w:val="22"/>
          <w:szCs w:val="22"/>
        </w:rPr>
        <w:t>the majority of</w:t>
      </w:r>
      <w:proofErr w:type="gramEnd"/>
      <w:r w:rsidRPr="002B56C1">
        <w:rPr>
          <w:rFonts w:ascii="Arial" w:hAnsi="Arial" w:cs="Arial"/>
          <w:sz w:val="22"/>
          <w:szCs w:val="22"/>
        </w:rPr>
        <w:t xml:space="preserve"> Paper 1 and Paper 2 in Year 1 – and whilst there is some revision of the content in the second year it is vital that you regularly review content you have covered so that you do not forget it.  </w:t>
      </w:r>
    </w:p>
    <w:p w14:paraId="38FF58AF" w14:textId="77777777" w:rsidR="00D075A9" w:rsidRPr="00961FAC" w:rsidRDefault="00D075A9" w:rsidP="00D075A9">
      <w:pPr>
        <w:jc w:val="both"/>
        <w:rPr>
          <w:rFonts w:ascii="Arial" w:hAnsi="Arial" w:cs="Arial"/>
          <w:b/>
          <w:bCs/>
          <w:sz w:val="22"/>
          <w:szCs w:val="22"/>
        </w:rPr>
      </w:pPr>
    </w:p>
    <w:p w14:paraId="7DC23E27" w14:textId="3504FCA8" w:rsidR="00D075A9" w:rsidRPr="00D075A9" w:rsidRDefault="00D075A9" w:rsidP="00D075A9">
      <w:pPr>
        <w:spacing w:after="160" w:line="259" w:lineRule="auto"/>
        <w:jc w:val="both"/>
        <w:rPr>
          <w:rFonts w:ascii="Arial" w:hAnsi="Arial" w:cs="Arial"/>
          <w:b/>
          <w:noProof/>
          <w:color w:val="767171" w:themeColor="background2" w:themeShade="80"/>
          <w:sz w:val="21"/>
          <w:szCs w:val="21"/>
        </w:rPr>
      </w:pPr>
      <w:r>
        <w:rPr>
          <w:rFonts w:ascii="Arial" w:hAnsi="Arial" w:cs="Arial"/>
          <w:b/>
          <w:noProof/>
          <w:color w:val="767171" w:themeColor="background2" w:themeShade="80"/>
          <w:sz w:val="21"/>
          <w:szCs w:val="21"/>
        </w:rPr>
        <w:drawing>
          <wp:anchor distT="0" distB="0" distL="114300" distR="114300" simplePos="0" relativeHeight="251666432" behindDoc="0" locked="0" layoutInCell="1" allowOverlap="1" wp14:anchorId="1FD7650B" wp14:editId="653F4A43">
            <wp:simplePos x="0" y="0"/>
            <wp:positionH relativeFrom="column">
              <wp:posOffset>6824</wp:posOffset>
            </wp:positionH>
            <wp:positionV relativeFrom="paragraph">
              <wp:posOffset>465095</wp:posOffset>
            </wp:positionV>
            <wp:extent cx="6646460" cy="7268226"/>
            <wp:effectExtent l="0" t="0" r="2540" b="8890"/>
            <wp:wrapSquare wrapText="bothSides"/>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649276" cy="7271306"/>
                    </a:xfrm>
                    <a:prstGeom prst="rect">
                      <a:avLst/>
                    </a:prstGeom>
                  </pic:spPr>
                </pic:pic>
              </a:graphicData>
            </a:graphic>
            <wp14:sizeRelH relativeFrom="page">
              <wp14:pctWidth>0</wp14:pctWidth>
            </wp14:sizeRelH>
            <wp14:sizeRelV relativeFrom="page">
              <wp14:pctHeight>0</wp14:pctHeight>
            </wp14:sizeRelV>
          </wp:anchor>
        </w:drawing>
      </w:r>
      <w:r w:rsidRPr="00961FAC">
        <w:rPr>
          <w:rFonts w:ascii="Arial" w:hAnsi="Arial" w:cs="Arial"/>
          <w:bCs/>
          <w:sz w:val="22"/>
          <w:szCs w:val="22"/>
        </w:rPr>
        <w:t>3 exam papers – 2 hours each at the end of two years. Each paper is worth 1/3 of the total qualification. For paper 3 – we will be studying Contract law.</w:t>
      </w:r>
      <w:r w:rsidRPr="00987A44">
        <w:rPr>
          <w:rFonts w:ascii="Arial" w:hAnsi="Arial" w:cs="Arial"/>
          <w:b/>
          <w:noProof/>
          <w:color w:val="767171" w:themeColor="background2" w:themeShade="80"/>
          <w:sz w:val="21"/>
          <w:szCs w:val="21"/>
        </w:rPr>
        <w:t xml:space="preserve"> </w:t>
      </w:r>
    </w:p>
    <w:p w14:paraId="54376D1B" w14:textId="77777777" w:rsidR="00F03853" w:rsidRPr="00D63EF2" w:rsidRDefault="00F03853" w:rsidP="00676E3D">
      <w:pPr>
        <w:rPr>
          <w:rFonts w:ascii="Arial" w:hAnsi="Arial" w:cs="Arial"/>
          <w:sz w:val="22"/>
          <w:szCs w:val="22"/>
        </w:rPr>
      </w:pPr>
    </w:p>
    <w:tbl>
      <w:tblPr>
        <w:tblStyle w:val="TableGrid"/>
        <w:tblW w:w="10774" w:type="dxa"/>
        <w:tblInd w:w="-142" w:type="dxa"/>
        <w:tblLook w:val="04A0" w:firstRow="1" w:lastRow="0" w:firstColumn="1" w:lastColumn="0" w:noHBand="0" w:noVBand="1"/>
      </w:tblPr>
      <w:tblGrid>
        <w:gridCol w:w="10774"/>
      </w:tblGrid>
      <w:tr w:rsidR="00676E3D" w14:paraId="318AC6D2" w14:textId="77777777" w:rsidTr="00101A7B">
        <w:tc>
          <w:tcPr>
            <w:tcW w:w="10774" w:type="dxa"/>
            <w:tcBorders>
              <w:top w:val="nil"/>
              <w:left w:val="nil"/>
              <w:bottom w:val="nil"/>
              <w:right w:val="nil"/>
            </w:tcBorders>
            <w:shd w:val="clear" w:color="auto" w:fill="1F3864" w:themeFill="accent1" w:themeFillShade="80"/>
          </w:tcPr>
          <w:p w14:paraId="58DD0161" w14:textId="60650493" w:rsidR="00676E3D" w:rsidRPr="00332786" w:rsidRDefault="00885904" w:rsidP="00332786">
            <w:pPr>
              <w:pStyle w:val="Heading1"/>
            </w:pPr>
            <w:bookmarkStart w:id="4" w:name="_Toc74737905"/>
            <w:bookmarkStart w:id="5" w:name="_Toc137985381"/>
            <w:r>
              <w:t>YEAR PLAN OF STUDY</w:t>
            </w:r>
            <w:bookmarkEnd w:id="4"/>
            <w:bookmarkEnd w:id="5"/>
          </w:p>
        </w:tc>
      </w:tr>
    </w:tbl>
    <w:p w14:paraId="554AE818" w14:textId="77777777" w:rsidR="00285052" w:rsidRDefault="00285052" w:rsidP="003A12AE">
      <w:pPr>
        <w:pStyle w:val="OpenPar"/>
        <w:framePr w:wrap="around"/>
      </w:pPr>
    </w:p>
    <w:p w14:paraId="7ADC8260" w14:textId="6273CEA1" w:rsidR="004D36B1" w:rsidRDefault="001B1E62" w:rsidP="002654FE">
      <w:pPr>
        <w:jc w:val="center"/>
      </w:pPr>
      <w:r>
        <w:t>You are expected to accompany your weekly studies with 5 hours of independent learning, see the section at the end of the handbook for information regarding this.</w:t>
      </w:r>
    </w:p>
    <w:p w14:paraId="31D882D8" w14:textId="577DB121" w:rsidR="00651436" w:rsidRPr="00532D06" w:rsidRDefault="00651436" w:rsidP="003A12AE">
      <w:pPr>
        <w:pStyle w:val="OpenPar"/>
        <w:framePr w:wrap="around"/>
      </w:pPr>
      <w:r w:rsidRPr="00532D06">
        <w:t xml:space="preserve">Year 1 </w:t>
      </w:r>
      <w:r w:rsidR="009922C5" w:rsidRPr="00532D06">
        <w:t>A Level Law</w:t>
      </w:r>
    </w:p>
    <w:p w14:paraId="5A205683" w14:textId="77777777" w:rsidR="00651436" w:rsidRDefault="00651436" w:rsidP="003A12AE">
      <w:pPr>
        <w:pStyle w:val="OpenPar"/>
        <w:framePr w:wrap="around"/>
      </w:pPr>
    </w:p>
    <w:tbl>
      <w:tblPr>
        <w:tblStyle w:val="TableGrid"/>
        <w:tblW w:w="10916" w:type="dxa"/>
        <w:tblInd w:w="-289" w:type="dxa"/>
        <w:tblLayout w:type="fixed"/>
        <w:tblLook w:val="04A0" w:firstRow="1" w:lastRow="0" w:firstColumn="1" w:lastColumn="0" w:noHBand="0" w:noVBand="1"/>
      </w:tblPr>
      <w:tblGrid>
        <w:gridCol w:w="1277"/>
        <w:gridCol w:w="1701"/>
        <w:gridCol w:w="1701"/>
        <w:gridCol w:w="6237"/>
      </w:tblGrid>
      <w:tr w:rsidR="002654FE" w:rsidRPr="002654FE" w14:paraId="17BDD33A" w14:textId="77777777" w:rsidTr="002654FE">
        <w:trPr>
          <w:trHeight w:val="239"/>
        </w:trPr>
        <w:tc>
          <w:tcPr>
            <w:tcW w:w="1277" w:type="dxa"/>
            <w:shd w:val="clear" w:color="auto" w:fill="F2F2F2" w:themeFill="background1" w:themeFillShade="F2"/>
          </w:tcPr>
          <w:p w14:paraId="64F9936B" w14:textId="77777777" w:rsidR="002654FE" w:rsidRPr="002654FE" w:rsidRDefault="002654FE" w:rsidP="002654FE">
            <w:pPr>
              <w:rPr>
                <w:bCs/>
              </w:rPr>
            </w:pPr>
            <w:bookmarkStart w:id="6" w:name="_Toc74737906"/>
            <w:r w:rsidRPr="002654FE">
              <w:rPr>
                <w:bCs/>
              </w:rPr>
              <w:t>Date</w:t>
            </w:r>
          </w:p>
          <w:p w14:paraId="55994BF5" w14:textId="77777777" w:rsidR="002654FE" w:rsidRPr="002654FE" w:rsidRDefault="002654FE" w:rsidP="002654FE">
            <w:pPr>
              <w:rPr>
                <w:bCs/>
              </w:rPr>
            </w:pPr>
          </w:p>
        </w:tc>
        <w:tc>
          <w:tcPr>
            <w:tcW w:w="1701" w:type="dxa"/>
            <w:shd w:val="clear" w:color="auto" w:fill="F2F2F2" w:themeFill="background1" w:themeFillShade="F2"/>
          </w:tcPr>
          <w:p w14:paraId="7503D8E8" w14:textId="77777777" w:rsidR="002654FE" w:rsidRPr="002654FE" w:rsidRDefault="002654FE" w:rsidP="002654FE">
            <w:pPr>
              <w:rPr>
                <w:bCs/>
              </w:rPr>
            </w:pPr>
            <w:r w:rsidRPr="002654FE">
              <w:rPr>
                <w:bCs/>
              </w:rPr>
              <w:t>Session 1 and 2</w:t>
            </w:r>
          </w:p>
        </w:tc>
        <w:tc>
          <w:tcPr>
            <w:tcW w:w="1701" w:type="dxa"/>
            <w:shd w:val="clear" w:color="auto" w:fill="F2F2F2" w:themeFill="background1" w:themeFillShade="F2"/>
          </w:tcPr>
          <w:p w14:paraId="2FA5337E" w14:textId="77777777" w:rsidR="002654FE" w:rsidRPr="002654FE" w:rsidRDefault="002654FE" w:rsidP="002654FE">
            <w:pPr>
              <w:rPr>
                <w:bCs/>
              </w:rPr>
            </w:pPr>
            <w:r w:rsidRPr="002654FE">
              <w:rPr>
                <w:bCs/>
              </w:rPr>
              <w:t>Session 3</w:t>
            </w:r>
          </w:p>
        </w:tc>
        <w:tc>
          <w:tcPr>
            <w:tcW w:w="6237" w:type="dxa"/>
            <w:shd w:val="clear" w:color="auto" w:fill="F2F2F2" w:themeFill="background1" w:themeFillShade="F2"/>
          </w:tcPr>
          <w:p w14:paraId="6FB5424F" w14:textId="77777777" w:rsidR="002654FE" w:rsidRPr="002654FE" w:rsidRDefault="002654FE" w:rsidP="002654FE">
            <w:pPr>
              <w:rPr>
                <w:bCs/>
              </w:rPr>
            </w:pPr>
            <w:r w:rsidRPr="002654FE">
              <w:rPr>
                <w:bCs/>
              </w:rPr>
              <w:t>Independent study</w:t>
            </w:r>
          </w:p>
        </w:tc>
      </w:tr>
      <w:tr w:rsidR="002654FE" w:rsidRPr="002654FE" w14:paraId="5F8BEA26" w14:textId="77777777" w:rsidTr="002654FE">
        <w:tc>
          <w:tcPr>
            <w:tcW w:w="1277" w:type="dxa"/>
            <w:vAlign w:val="center"/>
          </w:tcPr>
          <w:p w14:paraId="685D1BBA" w14:textId="77777777" w:rsidR="002654FE" w:rsidRPr="002654FE" w:rsidRDefault="002654FE" w:rsidP="002654FE">
            <w:pPr>
              <w:rPr>
                <w:bCs/>
              </w:rPr>
            </w:pPr>
            <w:r w:rsidRPr="002654FE">
              <w:rPr>
                <w:bCs/>
              </w:rPr>
              <w:t>06/09/24</w:t>
            </w:r>
          </w:p>
        </w:tc>
        <w:tc>
          <w:tcPr>
            <w:tcW w:w="1701" w:type="dxa"/>
          </w:tcPr>
          <w:p w14:paraId="56FDAF99" w14:textId="77777777" w:rsidR="002654FE" w:rsidRPr="002654FE" w:rsidRDefault="002654FE" w:rsidP="002654FE">
            <w:pPr>
              <w:rPr>
                <w:bCs/>
              </w:rPr>
            </w:pPr>
            <w:r w:rsidRPr="002654FE">
              <w:rPr>
                <w:bCs/>
              </w:rPr>
              <w:t>Subject Induction</w:t>
            </w:r>
          </w:p>
          <w:p w14:paraId="5D46522D" w14:textId="77777777" w:rsidR="002654FE" w:rsidRPr="002654FE" w:rsidRDefault="002654FE" w:rsidP="002654FE">
            <w:pPr>
              <w:rPr>
                <w:bCs/>
              </w:rPr>
            </w:pPr>
            <w:r w:rsidRPr="002654FE">
              <w:rPr>
                <w:bCs/>
              </w:rPr>
              <w:t>And Aptitude Test</w:t>
            </w:r>
          </w:p>
        </w:tc>
        <w:tc>
          <w:tcPr>
            <w:tcW w:w="1701" w:type="dxa"/>
          </w:tcPr>
          <w:p w14:paraId="6DCB8121" w14:textId="77777777" w:rsidR="002654FE" w:rsidRPr="002654FE" w:rsidRDefault="002654FE" w:rsidP="002654FE">
            <w:pPr>
              <w:rPr>
                <w:bCs/>
              </w:rPr>
            </w:pPr>
            <w:r w:rsidRPr="002654FE">
              <w:rPr>
                <w:bCs/>
              </w:rPr>
              <w:t xml:space="preserve">Subject Induction </w:t>
            </w:r>
          </w:p>
        </w:tc>
        <w:tc>
          <w:tcPr>
            <w:tcW w:w="6237" w:type="dxa"/>
          </w:tcPr>
          <w:p w14:paraId="3325C7B3" w14:textId="77777777" w:rsidR="002654FE" w:rsidRPr="002654FE" w:rsidRDefault="002654FE" w:rsidP="002654FE">
            <w:pPr>
              <w:rPr>
                <w:bCs/>
              </w:rPr>
            </w:pPr>
            <w:r w:rsidRPr="002654FE">
              <w:rPr>
                <w:bCs/>
              </w:rPr>
              <w:t xml:space="preserve">Identify times and places to study and establish routines. </w:t>
            </w:r>
          </w:p>
          <w:p w14:paraId="4B6AE97B" w14:textId="77777777" w:rsidR="002654FE" w:rsidRPr="002654FE" w:rsidRDefault="002654FE" w:rsidP="002654FE">
            <w:pPr>
              <w:rPr>
                <w:bCs/>
              </w:rPr>
            </w:pPr>
            <w:r w:rsidRPr="002654FE">
              <w:rPr>
                <w:bCs/>
              </w:rPr>
              <w:t xml:space="preserve">Use workbook to compile and complete glossaries. </w:t>
            </w:r>
          </w:p>
        </w:tc>
      </w:tr>
      <w:tr w:rsidR="002654FE" w:rsidRPr="002654FE" w14:paraId="3D78131F" w14:textId="77777777" w:rsidTr="002654FE">
        <w:tc>
          <w:tcPr>
            <w:tcW w:w="1277" w:type="dxa"/>
            <w:vAlign w:val="center"/>
          </w:tcPr>
          <w:p w14:paraId="15A2A52D" w14:textId="77777777" w:rsidR="002654FE" w:rsidRPr="002654FE" w:rsidRDefault="002654FE" w:rsidP="002654FE">
            <w:pPr>
              <w:rPr>
                <w:bCs/>
              </w:rPr>
            </w:pPr>
            <w:r w:rsidRPr="002654FE">
              <w:rPr>
                <w:bCs/>
              </w:rPr>
              <w:t>16/09/24</w:t>
            </w:r>
          </w:p>
        </w:tc>
        <w:tc>
          <w:tcPr>
            <w:tcW w:w="1701" w:type="dxa"/>
          </w:tcPr>
          <w:p w14:paraId="1BA75C02" w14:textId="77777777" w:rsidR="002654FE" w:rsidRPr="002654FE" w:rsidRDefault="002654FE" w:rsidP="002654FE">
            <w:pPr>
              <w:rPr>
                <w:bCs/>
              </w:rPr>
            </w:pPr>
            <w:r w:rsidRPr="002654FE">
              <w:rPr>
                <w:bCs/>
              </w:rPr>
              <w:t>Subject Induction</w:t>
            </w:r>
          </w:p>
        </w:tc>
        <w:tc>
          <w:tcPr>
            <w:tcW w:w="1701" w:type="dxa"/>
          </w:tcPr>
          <w:p w14:paraId="7E817617" w14:textId="77777777" w:rsidR="002654FE" w:rsidRPr="002654FE" w:rsidRDefault="002654FE" w:rsidP="002654FE">
            <w:pPr>
              <w:rPr>
                <w:bCs/>
              </w:rPr>
            </w:pPr>
            <w:r w:rsidRPr="002654FE">
              <w:rPr>
                <w:bCs/>
              </w:rPr>
              <w:t xml:space="preserve">Subject Induction and Baseline test </w:t>
            </w:r>
          </w:p>
          <w:p w14:paraId="479C477E" w14:textId="77777777" w:rsidR="002654FE" w:rsidRPr="002654FE" w:rsidRDefault="002654FE" w:rsidP="002654FE">
            <w:pPr>
              <w:rPr>
                <w:bCs/>
              </w:rPr>
            </w:pPr>
          </w:p>
        </w:tc>
        <w:tc>
          <w:tcPr>
            <w:tcW w:w="6237" w:type="dxa"/>
          </w:tcPr>
          <w:p w14:paraId="516F7F6B" w14:textId="77777777" w:rsidR="002654FE" w:rsidRPr="002654FE" w:rsidRDefault="002654FE" w:rsidP="002654FE">
            <w:pPr>
              <w:rPr>
                <w:bCs/>
              </w:rPr>
            </w:pPr>
            <w:r w:rsidRPr="002654FE">
              <w:rPr>
                <w:bCs/>
              </w:rPr>
              <w:t>Review notes on common law and legislative process</w:t>
            </w:r>
          </w:p>
        </w:tc>
      </w:tr>
      <w:tr w:rsidR="002654FE" w:rsidRPr="002654FE" w14:paraId="6B81B892" w14:textId="77777777" w:rsidTr="002654FE">
        <w:tc>
          <w:tcPr>
            <w:tcW w:w="1277" w:type="dxa"/>
          </w:tcPr>
          <w:p w14:paraId="428271A4" w14:textId="77777777" w:rsidR="002654FE" w:rsidRPr="002654FE" w:rsidRDefault="002654FE" w:rsidP="002654FE">
            <w:pPr>
              <w:rPr>
                <w:bCs/>
              </w:rPr>
            </w:pPr>
            <w:r w:rsidRPr="002654FE">
              <w:rPr>
                <w:bCs/>
              </w:rPr>
              <w:t>23/09/24</w:t>
            </w:r>
          </w:p>
        </w:tc>
        <w:tc>
          <w:tcPr>
            <w:tcW w:w="1701" w:type="dxa"/>
          </w:tcPr>
          <w:p w14:paraId="214E7134" w14:textId="77777777" w:rsidR="002654FE" w:rsidRPr="002654FE" w:rsidRDefault="002654FE" w:rsidP="002654FE">
            <w:pPr>
              <w:rPr>
                <w:bCs/>
              </w:rPr>
            </w:pPr>
            <w:r w:rsidRPr="002654FE">
              <w:rPr>
                <w:bCs/>
              </w:rPr>
              <w:t>Criminal Courts and Appeals</w:t>
            </w:r>
          </w:p>
        </w:tc>
        <w:tc>
          <w:tcPr>
            <w:tcW w:w="1701" w:type="dxa"/>
          </w:tcPr>
          <w:p w14:paraId="59599C73" w14:textId="77777777" w:rsidR="002654FE" w:rsidRPr="002654FE" w:rsidRDefault="002654FE" w:rsidP="002654FE">
            <w:pPr>
              <w:rPr>
                <w:bCs/>
              </w:rPr>
            </w:pPr>
            <w:r w:rsidRPr="002654FE">
              <w:rPr>
                <w:bCs/>
              </w:rPr>
              <w:t xml:space="preserve">Parliamentary Law-making </w:t>
            </w:r>
          </w:p>
          <w:p w14:paraId="5DD3C955" w14:textId="77777777" w:rsidR="002654FE" w:rsidRPr="002654FE" w:rsidRDefault="002654FE" w:rsidP="002654FE">
            <w:pPr>
              <w:rPr>
                <w:bCs/>
              </w:rPr>
            </w:pPr>
          </w:p>
        </w:tc>
        <w:tc>
          <w:tcPr>
            <w:tcW w:w="6237" w:type="dxa"/>
          </w:tcPr>
          <w:p w14:paraId="20DFAEC0" w14:textId="77777777" w:rsidR="002654FE" w:rsidRPr="002654FE" w:rsidRDefault="002654FE" w:rsidP="002654FE">
            <w:pPr>
              <w:rPr>
                <w:bCs/>
              </w:rPr>
            </w:pPr>
            <w:r w:rsidRPr="002654FE">
              <w:rPr>
                <w:bCs/>
              </w:rPr>
              <w:t xml:space="preserve">Make flash cards for each court and its jurisdiction. </w:t>
            </w:r>
          </w:p>
          <w:p w14:paraId="403FD2AB" w14:textId="77777777" w:rsidR="002654FE" w:rsidRPr="002654FE" w:rsidRDefault="002654FE" w:rsidP="002654FE">
            <w:pPr>
              <w:rPr>
                <w:bCs/>
              </w:rPr>
            </w:pPr>
            <w:r w:rsidRPr="002654FE">
              <w:rPr>
                <w:bCs/>
              </w:rPr>
              <w:t>Access the Parliament website for further research and reading</w:t>
            </w:r>
          </w:p>
        </w:tc>
      </w:tr>
      <w:tr w:rsidR="002654FE" w:rsidRPr="002654FE" w14:paraId="6A74A287" w14:textId="77777777" w:rsidTr="002654FE">
        <w:tc>
          <w:tcPr>
            <w:tcW w:w="1277" w:type="dxa"/>
          </w:tcPr>
          <w:p w14:paraId="6A9299B2" w14:textId="77777777" w:rsidR="002654FE" w:rsidRPr="002654FE" w:rsidRDefault="002654FE" w:rsidP="002654FE">
            <w:pPr>
              <w:rPr>
                <w:bCs/>
              </w:rPr>
            </w:pPr>
            <w:r w:rsidRPr="002654FE">
              <w:rPr>
                <w:bCs/>
              </w:rPr>
              <w:t>30/09/24</w:t>
            </w:r>
          </w:p>
        </w:tc>
        <w:tc>
          <w:tcPr>
            <w:tcW w:w="1701" w:type="dxa"/>
          </w:tcPr>
          <w:p w14:paraId="151F27CB" w14:textId="77777777" w:rsidR="002654FE" w:rsidRPr="002654FE" w:rsidRDefault="002654FE" w:rsidP="002654FE">
            <w:pPr>
              <w:rPr>
                <w:bCs/>
              </w:rPr>
            </w:pPr>
            <w:r w:rsidRPr="002654FE">
              <w:rPr>
                <w:bCs/>
              </w:rPr>
              <w:t xml:space="preserve">Sentencing </w:t>
            </w:r>
          </w:p>
        </w:tc>
        <w:tc>
          <w:tcPr>
            <w:tcW w:w="1701" w:type="dxa"/>
          </w:tcPr>
          <w:p w14:paraId="67466053" w14:textId="77777777" w:rsidR="002654FE" w:rsidRPr="002654FE" w:rsidRDefault="002654FE" w:rsidP="002654FE">
            <w:pPr>
              <w:rPr>
                <w:bCs/>
              </w:rPr>
            </w:pPr>
            <w:r w:rsidRPr="002654FE">
              <w:rPr>
                <w:bCs/>
              </w:rPr>
              <w:t>The Legislative Process and Evaluation</w:t>
            </w:r>
          </w:p>
        </w:tc>
        <w:tc>
          <w:tcPr>
            <w:tcW w:w="6237" w:type="dxa"/>
          </w:tcPr>
          <w:p w14:paraId="11EA383B" w14:textId="77777777" w:rsidR="002654FE" w:rsidRPr="002654FE" w:rsidRDefault="002654FE" w:rsidP="002654FE">
            <w:pPr>
              <w:rPr>
                <w:bCs/>
              </w:rPr>
            </w:pPr>
            <w:r w:rsidRPr="002654FE">
              <w:rPr>
                <w:bCs/>
              </w:rPr>
              <w:t>Flash cards for types and aims of sentencing</w:t>
            </w:r>
          </w:p>
          <w:p w14:paraId="617BEE5F" w14:textId="77777777" w:rsidR="002654FE" w:rsidRPr="002654FE" w:rsidRDefault="002654FE" w:rsidP="002654FE">
            <w:pPr>
              <w:rPr>
                <w:bCs/>
              </w:rPr>
            </w:pPr>
            <w:r w:rsidRPr="002654FE">
              <w:rPr>
                <w:bCs/>
              </w:rPr>
              <w:t>Develop your evaluation points – P/DP/WDP for the Legislative Process</w:t>
            </w:r>
          </w:p>
        </w:tc>
      </w:tr>
      <w:tr w:rsidR="002654FE" w:rsidRPr="002654FE" w14:paraId="35FE0AC1" w14:textId="77777777" w:rsidTr="002654FE">
        <w:tc>
          <w:tcPr>
            <w:tcW w:w="1277" w:type="dxa"/>
          </w:tcPr>
          <w:p w14:paraId="178C0417" w14:textId="77777777" w:rsidR="002654FE" w:rsidRPr="002654FE" w:rsidRDefault="002654FE" w:rsidP="002654FE">
            <w:pPr>
              <w:rPr>
                <w:bCs/>
              </w:rPr>
            </w:pPr>
            <w:r w:rsidRPr="002654FE">
              <w:rPr>
                <w:bCs/>
              </w:rPr>
              <w:t>07/10/24</w:t>
            </w:r>
          </w:p>
        </w:tc>
        <w:tc>
          <w:tcPr>
            <w:tcW w:w="1701" w:type="dxa"/>
          </w:tcPr>
          <w:p w14:paraId="7185A12C" w14:textId="77777777" w:rsidR="002654FE" w:rsidRPr="002654FE" w:rsidRDefault="002654FE" w:rsidP="002654FE">
            <w:pPr>
              <w:rPr>
                <w:bCs/>
              </w:rPr>
            </w:pPr>
            <w:r w:rsidRPr="002654FE">
              <w:rPr>
                <w:bCs/>
              </w:rPr>
              <w:t>Magistrates</w:t>
            </w:r>
          </w:p>
        </w:tc>
        <w:tc>
          <w:tcPr>
            <w:tcW w:w="1701" w:type="dxa"/>
          </w:tcPr>
          <w:p w14:paraId="2E850561" w14:textId="77777777" w:rsidR="002654FE" w:rsidRPr="002654FE" w:rsidRDefault="002654FE" w:rsidP="002654FE">
            <w:pPr>
              <w:rPr>
                <w:bCs/>
              </w:rPr>
            </w:pPr>
            <w:r w:rsidRPr="002654FE">
              <w:rPr>
                <w:bCs/>
              </w:rPr>
              <w:t>Delegated Legislation</w:t>
            </w:r>
          </w:p>
        </w:tc>
        <w:tc>
          <w:tcPr>
            <w:tcW w:w="6237" w:type="dxa"/>
          </w:tcPr>
          <w:p w14:paraId="402C1F66" w14:textId="77777777" w:rsidR="002654FE" w:rsidRPr="002654FE" w:rsidRDefault="002654FE" w:rsidP="002654FE">
            <w:pPr>
              <w:rPr>
                <w:bCs/>
              </w:rPr>
            </w:pPr>
            <w:r w:rsidRPr="002654FE">
              <w:rPr>
                <w:bCs/>
              </w:rPr>
              <w:t xml:space="preserve">Make flash cards on the role and selection process for magistrates </w:t>
            </w:r>
          </w:p>
          <w:p w14:paraId="77BD58A1" w14:textId="77777777" w:rsidR="002654FE" w:rsidRPr="002654FE" w:rsidRDefault="002654FE" w:rsidP="002654FE">
            <w:pPr>
              <w:rPr>
                <w:bCs/>
              </w:rPr>
            </w:pPr>
            <w:r w:rsidRPr="002654FE">
              <w:rPr>
                <w:bCs/>
              </w:rPr>
              <w:t>Flash cards for the types of Del leg with examples</w:t>
            </w:r>
          </w:p>
        </w:tc>
      </w:tr>
      <w:tr w:rsidR="002654FE" w:rsidRPr="002654FE" w14:paraId="5497EF62" w14:textId="77777777" w:rsidTr="002654FE">
        <w:tc>
          <w:tcPr>
            <w:tcW w:w="1277" w:type="dxa"/>
          </w:tcPr>
          <w:p w14:paraId="6DEF681A" w14:textId="77777777" w:rsidR="002654FE" w:rsidRPr="002654FE" w:rsidRDefault="002654FE" w:rsidP="002654FE">
            <w:pPr>
              <w:rPr>
                <w:bCs/>
              </w:rPr>
            </w:pPr>
            <w:r w:rsidRPr="002654FE">
              <w:rPr>
                <w:bCs/>
              </w:rPr>
              <w:t>14/10/24</w:t>
            </w:r>
          </w:p>
        </w:tc>
        <w:tc>
          <w:tcPr>
            <w:tcW w:w="1701" w:type="dxa"/>
          </w:tcPr>
          <w:p w14:paraId="14798D0F" w14:textId="77777777" w:rsidR="002654FE" w:rsidRPr="002654FE" w:rsidRDefault="002654FE" w:rsidP="002654FE">
            <w:pPr>
              <w:rPr>
                <w:bCs/>
              </w:rPr>
            </w:pPr>
            <w:r w:rsidRPr="002654FE">
              <w:rPr>
                <w:bCs/>
              </w:rPr>
              <w:t>Juries</w:t>
            </w:r>
          </w:p>
        </w:tc>
        <w:tc>
          <w:tcPr>
            <w:tcW w:w="1701" w:type="dxa"/>
          </w:tcPr>
          <w:p w14:paraId="1625233C" w14:textId="77777777" w:rsidR="002654FE" w:rsidRPr="002654FE" w:rsidRDefault="002654FE" w:rsidP="002654FE">
            <w:pPr>
              <w:rPr>
                <w:bCs/>
              </w:rPr>
            </w:pPr>
            <w:r w:rsidRPr="002654FE">
              <w:rPr>
                <w:bCs/>
              </w:rPr>
              <w:t>Delegated Legislation</w:t>
            </w:r>
          </w:p>
        </w:tc>
        <w:tc>
          <w:tcPr>
            <w:tcW w:w="6237" w:type="dxa"/>
          </w:tcPr>
          <w:p w14:paraId="29C583C6" w14:textId="77777777" w:rsidR="002654FE" w:rsidRPr="002654FE" w:rsidRDefault="002654FE" w:rsidP="002654FE">
            <w:pPr>
              <w:rPr>
                <w:bCs/>
              </w:rPr>
            </w:pPr>
            <w:r w:rsidRPr="002654FE">
              <w:rPr>
                <w:bCs/>
              </w:rPr>
              <w:t>Make flash cards on the role and selection process for Juries</w:t>
            </w:r>
          </w:p>
          <w:p w14:paraId="195D07A4" w14:textId="77777777" w:rsidR="002654FE" w:rsidRPr="002654FE" w:rsidRDefault="002654FE" w:rsidP="002654FE">
            <w:pPr>
              <w:rPr>
                <w:bCs/>
              </w:rPr>
            </w:pPr>
            <w:r w:rsidRPr="002654FE">
              <w:rPr>
                <w:bCs/>
              </w:rPr>
              <w:t xml:space="preserve">Flash cards for the controls of Del leg </w:t>
            </w:r>
          </w:p>
          <w:p w14:paraId="20FAE7B6" w14:textId="77777777" w:rsidR="002654FE" w:rsidRPr="002654FE" w:rsidRDefault="002654FE" w:rsidP="002654FE">
            <w:pPr>
              <w:rPr>
                <w:bCs/>
              </w:rPr>
            </w:pPr>
            <w:r w:rsidRPr="002654FE">
              <w:rPr>
                <w:bCs/>
              </w:rPr>
              <w:t>Develop your evaluation points for juries and Del Leg (P/DP/WDP)</w:t>
            </w:r>
          </w:p>
        </w:tc>
      </w:tr>
      <w:tr w:rsidR="002654FE" w:rsidRPr="002654FE" w14:paraId="06C21ACE" w14:textId="77777777" w:rsidTr="002654FE">
        <w:tc>
          <w:tcPr>
            <w:tcW w:w="1277" w:type="dxa"/>
          </w:tcPr>
          <w:p w14:paraId="63C75A44" w14:textId="77777777" w:rsidR="002654FE" w:rsidRPr="002654FE" w:rsidRDefault="002654FE" w:rsidP="002654FE">
            <w:pPr>
              <w:rPr>
                <w:bCs/>
              </w:rPr>
            </w:pPr>
            <w:r w:rsidRPr="002654FE">
              <w:rPr>
                <w:bCs/>
              </w:rPr>
              <w:t>21/10/24</w:t>
            </w:r>
          </w:p>
        </w:tc>
        <w:tc>
          <w:tcPr>
            <w:tcW w:w="1701" w:type="dxa"/>
          </w:tcPr>
          <w:p w14:paraId="71DED078" w14:textId="77777777" w:rsidR="002654FE" w:rsidRPr="002654FE" w:rsidRDefault="002654FE" w:rsidP="002654FE">
            <w:pPr>
              <w:rPr>
                <w:bCs/>
              </w:rPr>
            </w:pPr>
            <w:r w:rsidRPr="002654FE">
              <w:rPr>
                <w:bCs/>
              </w:rPr>
              <w:t>Solicitors and Barristers</w:t>
            </w:r>
          </w:p>
          <w:p w14:paraId="0BF08FC5" w14:textId="77777777" w:rsidR="002654FE" w:rsidRPr="002654FE" w:rsidRDefault="002654FE" w:rsidP="002654FE">
            <w:pPr>
              <w:rPr>
                <w:bCs/>
              </w:rPr>
            </w:pPr>
            <w:r w:rsidRPr="002654FE">
              <w:rPr>
                <w:bCs/>
              </w:rPr>
              <w:t>FA1</w:t>
            </w:r>
          </w:p>
        </w:tc>
        <w:tc>
          <w:tcPr>
            <w:tcW w:w="1701" w:type="dxa"/>
          </w:tcPr>
          <w:p w14:paraId="26C83BEE" w14:textId="77777777" w:rsidR="002654FE" w:rsidRPr="002654FE" w:rsidRDefault="002654FE" w:rsidP="002654FE">
            <w:pPr>
              <w:rPr>
                <w:bCs/>
              </w:rPr>
            </w:pPr>
            <w:r w:rsidRPr="002654FE">
              <w:rPr>
                <w:bCs/>
              </w:rPr>
              <w:t>Statutory Interpretation – literal and Golden rule</w:t>
            </w:r>
          </w:p>
        </w:tc>
        <w:tc>
          <w:tcPr>
            <w:tcW w:w="6237" w:type="dxa"/>
          </w:tcPr>
          <w:p w14:paraId="6AAFD840" w14:textId="77777777" w:rsidR="002654FE" w:rsidRPr="002654FE" w:rsidRDefault="002654FE" w:rsidP="002654FE">
            <w:pPr>
              <w:rPr>
                <w:bCs/>
              </w:rPr>
            </w:pPr>
            <w:r w:rsidRPr="002654FE">
              <w:rPr>
                <w:bCs/>
              </w:rPr>
              <w:t>Mind map and Flash cards on Legal Profession. Update glossaries.</w:t>
            </w:r>
          </w:p>
          <w:p w14:paraId="7707F154" w14:textId="77777777" w:rsidR="002654FE" w:rsidRPr="002654FE" w:rsidRDefault="002654FE" w:rsidP="002654FE">
            <w:pPr>
              <w:rPr>
                <w:bCs/>
              </w:rPr>
            </w:pPr>
            <w:r w:rsidRPr="002654FE">
              <w:rPr>
                <w:bCs/>
              </w:rPr>
              <w:t>Flash cards and evaluation points (P/DP/WDP) on literal and golden rule</w:t>
            </w:r>
          </w:p>
        </w:tc>
      </w:tr>
      <w:tr w:rsidR="002654FE" w:rsidRPr="002654FE" w14:paraId="78071CB9" w14:textId="77777777" w:rsidTr="002654FE">
        <w:tc>
          <w:tcPr>
            <w:tcW w:w="1277" w:type="dxa"/>
            <w:shd w:val="clear" w:color="auto" w:fill="E7E6E6" w:themeFill="background2"/>
          </w:tcPr>
          <w:p w14:paraId="5F8B0AE7" w14:textId="77777777" w:rsidR="002654FE" w:rsidRPr="002654FE" w:rsidRDefault="002654FE" w:rsidP="002654FE">
            <w:pPr>
              <w:rPr>
                <w:bCs/>
              </w:rPr>
            </w:pPr>
            <w:r w:rsidRPr="002654FE">
              <w:rPr>
                <w:bCs/>
              </w:rPr>
              <w:t>26/10/24</w:t>
            </w:r>
          </w:p>
        </w:tc>
        <w:tc>
          <w:tcPr>
            <w:tcW w:w="1701" w:type="dxa"/>
            <w:shd w:val="clear" w:color="auto" w:fill="E7E6E6" w:themeFill="background2"/>
          </w:tcPr>
          <w:p w14:paraId="742E375A" w14:textId="77777777" w:rsidR="002654FE" w:rsidRPr="002654FE" w:rsidRDefault="002654FE" w:rsidP="002654FE">
            <w:pPr>
              <w:rPr>
                <w:bCs/>
              </w:rPr>
            </w:pPr>
            <w:r w:rsidRPr="002654FE">
              <w:rPr>
                <w:bCs/>
              </w:rPr>
              <w:t>Half term</w:t>
            </w:r>
          </w:p>
        </w:tc>
        <w:tc>
          <w:tcPr>
            <w:tcW w:w="1701" w:type="dxa"/>
            <w:shd w:val="clear" w:color="auto" w:fill="E7E6E6" w:themeFill="background2"/>
          </w:tcPr>
          <w:p w14:paraId="2C0E6611" w14:textId="77777777" w:rsidR="002654FE" w:rsidRPr="002654FE" w:rsidRDefault="002654FE" w:rsidP="002654FE">
            <w:pPr>
              <w:rPr>
                <w:bCs/>
              </w:rPr>
            </w:pPr>
          </w:p>
        </w:tc>
        <w:tc>
          <w:tcPr>
            <w:tcW w:w="6237" w:type="dxa"/>
            <w:shd w:val="clear" w:color="auto" w:fill="E7E6E6" w:themeFill="background2"/>
          </w:tcPr>
          <w:p w14:paraId="3F6E6315" w14:textId="77777777" w:rsidR="002654FE" w:rsidRPr="002654FE" w:rsidRDefault="002654FE" w:rsidP="002654FE">
            <w:pPr>
              <w:rPr>
                <w:bCs/>
              </w:rPr>
            </w:pPr>
          </w:p>
          <w:p w14:paraId="08DBEC5B" w14:textId="77777777" w:rsidR="002654FE" w:rsidRPr="002654FE" w:rsidRDefault="002654FE" w:rsidP="002654FE">
            <w:pPr>
              <w:rPr>
                <w:bCs/>
              </w:rPr>
            </w:pPr>
          </w:p>
        </w:tc>
      </w:tr>
      <w:tr w:rsidR="002654FE" w:rsidRPr="002654FE" w14:paraId="07DD5D01" w14:textId="77777777" w:rsidTr="002654FE">
        <w:tc>
          <w:tcPr>
            <w:tcW w:w="1277" w:type="dxa"/>
          </w:tcPr>
          <w:p w14:paraId="43E5D1DA" w14:textId="77777777" w:rsidR="002654FE" w:rsidRPr="002654FE" w:rsidRDefault="002654FE" w:rsidP="002654FE">
            <w:pPr>
              <w:rPr>
                <w:bCs/>
              </w:rPr>
            </w:pPr>
            <w:r w:rsidRPr="002654FE">
              <w:rPr>
                <w:bCs/>
              </w:rPr>
              <w:t>04/11/24</w:t>
            </w:r>
          </w:p>
        </w:tc>
        <w:tc>
          <w:tcPr>
            <w:tcW w:w="1701" w:type="dxa"/>
          </w:tcPr>
          <w:p w14:paraId="62B080B8" w14:textId="77777777" w:rsidR="002654FE" w:rsidRPr="002654FE" w:rsidRDefault="002654FE" w:rsidP="002654FE">
            <w:pPr>
              <w:rPr>
                <w:bCs/>
              </w:rPr>
            </w:pPr>
            <w:r w:rsidRPr="002654FE">
              <w:rPr>
                <w:bCs/>
              </w:rPr>
              <w:t>Legal Profession – Complaints and the Judiciary</w:t>
            </w:r>
          </w:p>
        </w:tc>
        <w:tc>
          <w:tcPr>
            <w:tcW w:w="1701" w:type="dxa"/>
          </w:tcPr>
          <w:p w14:paraId="2846FB98" w14:textId="77777777" w:rsidR="002654FE" w:rsidRPr="002654FE" w:rsidRDefault="002654FE" w:rsidP="002654FE">
            <w:pPr>
              <w:rPr>
                <w:bCs/>
              </w:rPr>
            </w:pPr>
            <w:r w:rsidRPr="002654FE">
              <w:rPr>
                <w:bCs/>
              </w:rPr>
              <w:t>Purposive Approach and Mischief rule</w:t>
            </w:r>
          </w:p>
        </w:tc>
        <w:tc>
          <w:tcPr>
            <w:tcW w:w="6237" w:type="dxa"/>
          </w:tcPr>
          <w:p w14:paraId="462ECD83" w14:textId="77777777" w:rsidR="002654FE" w:rsidRPr="002654FE" w:rsidRDefault="002654FE" w:rsidP="002654FE">
            <w:pPr>
              <w:rPr>
                <w:bCs/>
              </w:rPr>
            </w:pPr>
            <w:r w:rsidRPr="002654FE">
              <w:rPr>
                <w:bCs/>
              </w:rPr>
              <w:t>Statutory Interpretation - Flash cards and P/DP/WDP Evaluation Points – create a table of rules and key cases with evaluation bullet points.</w:t>
            </w:r>
          </w:p>
          <w:p w14:paraId="0C8EE586" w14:textId="77777777" w:rsidR="002654FE" w:rsidRPr="002654FE" w:rsidRDefault="002654FE" w:rsidP="002654FE">
            <w:pPr>
              <w:rPr>
                <w:bCs/>
              </w:rPr>
            </w:pPr>
            <w:r w:rsidRPr="002654FE">
              <w:rPr>
                <w:bCs/>
              </w:rPr>
              <w:t>Create a leaflet about the legal profession – regulation and complaints.</w:t>
            </w:r>
          </w:p>
          <w:p w14:paraId="6107EB5E" w14:textId="77777777" w:rsidR="002654FE" w:rsidRPr="002654FE" w:rsidRDefault="002654FE" w:rsidP="002654FE">
            <w:pPr>
              <w:rPr>
                <w:bCs/>
              </w:rPr>
            </w:pPr>
            <w:r w:rsidRPr="002654FE">
              <w:rPr>
                <w:bCs/>
              </w:rPr>
              <w:t>Review cards from courts and appeals (hierarchy)</w:t>
            </w:r>
          </w:p>
        </w:tc>
      </w:tr>
      <w:tr w:rsidR="002654FE" w:rsidRPr="002654FE" w14:paraId="4E36ABD6" w14:textId="77777777" w:rsidTr="002654FE">
        <w:tc>
          <w:tcPr>
            <w:tcW w:w="1277" w:type="dxa"/>
          </w:tcPr>
          <w:p w14:paraId="52459966" w14:textId="77777777" w:rsidR="002654FE" w:rsidRPr="002654FE" w:rsidRDefault="002654FE" w:rsidP="002654FE">
            <w:pPr>
              <w:rPr>
                <w:bCs/>
              </w:rPr>
            </w:pPr>
            <w:r w:rsidRPr="002654FE">
              <w:rPr>
                <w:bCs/>
              </w:rPr>
              <w:t>11/11/24</w:t>
            </w:r>
          </w:p>
        </w:tc>
        <w:tc>
          <w:tcPr>
            <w:tcW w:w="1701" w:type="dxa"/>
          </w:tcPr>
          <w:p w14:paraId="531AB412" w14:textId="77777777" w:rsidR="002654FE" w:rsidRPr="002654FE" w:rsidRDefault="002654FE" w:rsidP="002654FE">
            <w:pPr>
              <w:rPr>
                <w:bCs/>
              </w:rPr>
            </w:pPr>
            <w:r w:rsidRPr="002654FE">
              <w:rPr>
                <w:bCs/>
              </w:rPr>
              <w:t>Judicial Independence</w:t>
            </w:r>
          </w:p>
        </w:tc>
        <w:tc>
          <w:tcPr>
            <w:tcW w:w="1701" w:type="dxa"/>
          </w:tcPr>
          <w:p w14:paraId="427B0476" w14:textId="77777777" w:rsidR="002654FE" w:rsidRPr="002654FE" w:rsidRDefault="002654FE" w:rsidP="002654FE">
            <w:pPr>
              <w:rPr>
                <w:bCs/>
              </w:rPr>
            </w:pPr>
            <w:r w:rsidRPr="002654FE">
              <w:rPr>
                <w:bCs/>
              </w:rPr>
              <w:t>Precedent</w:t>
            </w:r>
          </w:p>
        </w:tc>
        <w:tc>
          <w:tcPr>
            <w:tcW w:w="6237" w:type="dxa"/>
          </w:tcPr>
          <w:p w14:paraId="0466E841" w14:textId="77777777" w:rsidR="002654FE" w:rsidRPr="002654FE" w:rsidRDefault="002654FE" w:rsidP="002654FE">
            <w:pPr>
              <w:rPr>
                <w:bCs/>
              </w:rPr>
            </w:pPr>
            <w:r w:rsidRPr="002654FE">
              <w:rPr>
                <w:bCs/>
              </w:rPr>
              <w:t>Undertake further reading about judicial independence.</w:t>
            </w:r>
          </w:p>
          <w:p w14:paraId="7AE8C0BA" w14:textId="77777777" w:rsidR="002654FE" w:rsidRPr="002654FE" w:rsidRDefault="002654FE" w:rsidP="002654FE">
            <w:pPr>
              <w:rPr>
                <w:bCs/>
              </w:rPr>
            </w:pPr>
            <w:r w:rsidRPr="002654FE">
              <w:rPr>
                <w:bCs/>
              </w:rPr>
              <w:t>Flash cards on precedent key terminology</w:t>
            </w:r>
          </w:p>
        </w:tc>
      </w:tr>
      <w:tr w:rsidR="002654FE" w:rsidRPr="002654FE" w14:paraId="512AC557" w14:textId="77777777" w:rsidTr="002654FE">
        <w:tc>
          <w:tcPr>
            <w:tcW w:w="1277" w:type="dxa"/>
          </w:tcPr>
          <w:p w14:paraId="226B0BC8" w14:textId="77777777" w:rsidR="002654FE" w:rsidRPr="002654FE" w:rsidRDefault="002654FE" w:rsidP="002654FE">
            <w:pPr>
              <w:rPr>
                <w:bCs/>
              </w:rPr>
            </w:pPr>
            <w:r w:rsidRPr="002654FE">
              <w:rPr>
                <w:bCs/>
              </w:rPr>
              <w:t>18/11/24</w:t>
            </w:r>
          </w:p>
        </w:tc>
        <w:tc>
          <w:tcPr>
            <w:tcW w:w="1701" w:type="dxa"/>
          </w:tcPr>
          <w:p w14:paraId="7FAFC5BA" w14:textId="77777777" w:rsidR="002654FE" w:rsidRPr="002654FE" w:rsidRDefault="002654FE" w:rsidP="002654FE">
            <w:pPr>
              <w:rPr>
                <w:bCs/>
              </w:rPr>
            </w:pPr>
            <w:r w:rsidRPr="002654FE">
              <w:rPr>
                <w:bCs/>
              </w:rPr>
              <w:t>Revision and DIRT</w:t>
            </w:r>
          </w:p>
          <w:p w14:paraId="15417B1E" w14:textId="77777777" w:rsidR="002654FE" w:rsidRPr="002654FE" w:rsidRDefault="002654FE" w:rsidP="002654FE">
            <w:pPr>
              <w:rPr>
                <w:bCs/>
              </w:rPr>
            </w:pPr>
            <w:r w:rsidRPr="002654FE">
              <w:rPr>
                <w:bCs/>
              </w:rPr>
              <w:t>Access to Justice – advice and methods of funding</w:t>
            </w:r>
          </w:p>
        </w:tc>
        <w:tc>
          <w:tcPr>
            <w:tcW w:w="1701" w:type="dxa"/>
          </w:tcPr>
          <w:p w14:paraId="0C1CDBD5" w14:textId="77777777" w:rsidR="002654FE" w:rsidRPr="002654FE" w:rsidRDefault="002654FE" w:rsidP="002654FE">
            <w:pPr>
              <w:rPr>
                <w:bCs/>
              </w:rPr>
            </w:pPr>
            <w:r w:rsidRPr="002654FE">
              <w:rPr>
                <w:bCs/>
              </w:rPr>
              <w:t xml:space="preserve">Precedent </w:t>
            </w:r>
          </w:p>
        </w:tc>
        <w:tc>
          <w:tcPr>
            <w:tcW w:w="6237" w:type="dxa"/>
          </w:tcPr>
          <w:p w14:paraId="4A2A3B1E" w14:textId="77777777" w:rsidR="002654FE" w:rsidRPr="002654FE" w:rsidRDefault="002654FE" w:rsidP="002654FE">
            <w:pPr>
              <w:rPr>
                <w:bCs/>
              </w:rPr>
            </w:pPr>
            <w:r w:rsidRPr="002654FE">
              <w:rPr>
                <w:bCs/>
              </w:rPr>
              <w:t xml:space="preserve">Create a table of different methods of funding a </w:t>
            </w:r>
            <w:proofErr w:type="gramStart"/>
            <w:r w:rsidRPr="002654FE">
              <w:rPr>
                <w:bCs/>
              </w:rPr>
              <w:t>sources of advice</w:t>
            </w:r>
            <w:proofErr w:type="gramEnd"/>
            <w:r w:rsidRPr="002654FE">
              <w:rPr>
                <w:bCs/>
              </w:rPr>
              <w:t xml:space="preserve"> – add an evaluation column</w:t>
            </w:r>
          </w:p>
        </w:tc>
      </w:tr>
      <w:tr w:rsidR="002654FE" w:rsidRPr="002654FE" w14:paraId="5D2F64F6" w14:textId="77777777" w:rsidTr="002654FE">
        <w:tc>
          <w:tcPr>
            <w:tcW w:w="1277" w:type="dxa"/>
          </w:tcPr>
          <w:p w14:paraId="70E17378" w14:textId="77777777" w:rsidR="002654FE" w:rsidRPr="002654FE" w:rsidRDefault="002654FE" w:rsidP="002654FE">
            <w:pPr>
              <w:rPr>
                <w:bCs/>
              </w:rPr>
            </w:pPr>
            <w:r w:rsidRPr="002654FE">
              <w:rPr>
                <w:bCs/>
              </w:rPr>
              <w:lastRenderedPageBreak/>
              <w:t>25/11/24</w:t>
            </w:r>
          </w:p>
        </w:tc>
        <w:tc>
          <w:tcPr>
            <w:tcW w:w="1701" w:type="dxa"/>
          </w:tcPr>
          <w:p w14:paraId="1417ACC5" w14:textId="77777777" w:rsidR="002654FE" w:rsidRPr="002654FE" w:rsidRDefault="002654FE" w:rsidP="002654FE">
            <w:pPr>
              <w:rPr>
                <w:bCs/>
              </w:rPr>
            </w:pPr>
            <w:r w:rsidRPr="002654FE">
              <w:rPr>
                <w:bCs/>
              </w:rPr>
              <w:t xml:space="preserve">Civil Courts </w:t>
            </w:r>
          </w:p>
        </w:tc>
        <w:tc>
          <w:tcPr>
            <w:tcW w:w="1701" w:type="dxa"/>
          </w:tcPr>
          <w:p w14:paraId="6B4BC3E0" w14:textId="77777777" w:rsidR="002654FE" w:rsidRPr="002654FE" w:rsidRDefault="002654FE" w:rsidP="002654FE">
            <w:pPr>
              <w:rPr>
                <w:bCs/>
              </w:rPr>
            </w:pPr>
            <w:r w:rsidRPr="002654FE">
              <w:rPr>
                <w:bCs/>
              </w:rPr>
              <w:t>EU law</w:t>
            </w:r>
          </w:p>
        </w:tc>
        <w:tc>
          <w:tcPr>
            <w:tcW w:w="6237" w:type="dxa"/>
          </w:tcPr>
          <w:p w14:paraId="54A65F0F" w14:textId="77777777" w:rsidR="002654FE" w:rsidRPr="002654FE" w:rsidRDefault="002654FE" w:rsidP="002654FE">
            <w:pPr>
              <w:rPr>
                <w:bCs/>
              </w:rPr>
            </w:pPr>
            <w:r w:rsidRPr="002654FE">
              <w:rPr>
                <w:bCs/>
              </w:rPr>
              <w:t>Flash cards on courts and jurisdiction and Evaluation of civil court - P/DP/WDP</w:t>
            </w:r>
          </w:p>
          <w:p w14:paraId="0D99B7DE" w14:textId="77777777" w:rsidR="002654FE" w:rsidRPr="002654FE" w:rsidRDefault="002654FE" w:rsidP="002654FE">
            <w:pPr>
              <w:rPr>
                <w:bCs/>
              </w:rPr>
            </w:pPr>
            <w:r w:rsidRPr="002654FE">
              <w:rPr>
                <w:bCs/>
              </w:rPr>
              <w:t xml:space="preserve">Flash cards on EU institutions </w:t>
            </w:r>
          </w:p>
        </w:tc>
      </w:tr>
      <w:tr w:rsidR="002654FE" w:rsidRPr="002654FE" w14:paraId="444D692E" w14:textId="77777777" w:rsidTr="002654FE">
        <w:tc>
          <w:tcPr>
            <w:tcW w:w="1277" w:type="dxa"/>
          </w:tcPr>
          <w:p w14:paraId="7E411CBC" w14:textId="77777777" w:rsidR="002654FE" w:rsidRPr="002654FE" w:rsidRDefault="002654FE" w:rsidP="002654FE">
            <w:pPr>
              <w:rPr>
                <w:bCs/>
              </w:rPr>
            </w:pPr>
            <w:r w:rsidRPr="002654FE">
              <w:rPr>
                <w:bCs/>
              </w:rPr>
              <w:t>04/12/24</w:t>
            </w:r>
          </w:p>
        </w:tc>
        <w:tc>
          <w:tcPr>
            <w:tcW w:w="1701" w:type="dxa"/>
          </w:tcPr>
          <w:p w14:paraId="22F863AA" w14:textId="77777777" w:rsidR="002654FE" w:rsidRPr="002654FE" w:rsidRDefault="002654FE" w:rsidP="002654FE">
            <w:pPr>
              <w:rPr>
                <w:bCs/>
              </w:rPr>
            </w:pPr>
            <w:r w:rsidRPr="002654FE">
              <w:rPr>
                <w:bCs/>
              </w:rPr>
              <w:t>ADR Employment Tribunals and Arbitration</w:t>
            </w:r>
          </w:p>
        </w:tc>
        <w:tc>
          <w:tcPr>
            <w:tcW w:w="1701" w:type="dxa"/>
          </w:tcPr>
          <w:p w14:paraId="2E1444E7" w14:textId="77777777" w:rsidR="002654FE" w:rsidRPr="002654FE" w:rsidRDefault="002654FE" w:rsidP="002654FE">
            <w:pPr>
              <w:rPr>
                <w:bCs/>
              </w:rPr>
            </w:pPr>
            <w:r w:rsidRPr="002654FE">
              <w:rPr>
                <w:bCs/>
              </w:rPr>
              <w:t>EU Law - sovereignty</w:t>
            </w:r>
          </w:p>
        </w:tc>
        <w:tc>
          <w:tcPr>
            <w:tcW w:w="6237" w:type="dxa"/>
          </w:tcPr>
          <w:p w14:paraId="5AA42B15" w14:textId="77777777" w:rsidR="002654FE" w:rsidRPr="002654FE" w:rsidRDefault="002654FE" w:rsidP="002654FE">
            <w:pPr>
              <w:rPr>
                <w:bCs/>
              </w:rPr>
            </w:pPr>
            <w:r w:rsidRPr="002654FE">
              <w:rPr>
                <w:bCs/>
              </w:rPr>
              <w:t xml:space="preserve">Further research – ACAS website for tribunals and conciliation – look for interesting employment law cases. </w:t>
            </w:r>
          </w:p>
          <w:p w14:paraId="6715A44F" w14:textId="77777777" w:rsidR="002654FE" w:rsidRPr="002654FE" w:rsidRDefault="002654FE" w:rsidP="002654FE">
            <w:pPr>
              <w:rPr>
                <w:bCs/>
              </w:rPr>
            </w:pPr>
            <w:r w:rsidRPr="002654FE">
              <w:rPr>
                <w:bCs/>
              </w:rPr>
              <w:t>Research on impact of BREXIT and sovereignty</w:t>
            </w:r>
          </w:p>
        </w:tc>
      </w:tr>
      <w:tr w:rsidR="002654FE" w:rsidRPr="002654FE" w14:paraId="2E8519B9" w14:textId="77777777" w:rsidTr="002654FE">
        <w:tc>
          <w:tcPr>
            <w:tcW w:w="1277" w:type="dxa"/>
          </w:tcPr>
          <w:p w14:paraId="68C8D490" w14:textId="77777777" w:rsidR="002654FE" w:rsidRPr="002654FE" w:rsidRDefault="002654FE" w:rsidP="002654FE">
            <w:pPr>
              <w:rPr>
                <w:bCs/>
              </w:rPr>
            </w:pPr>
            <w:r w:rsidRPr="002654FE">
              <w:rPr>
                <w:bCs/>
              </w:rPr>
              <w:t>09/12/24</w:t>
            </w:r>
          </w:p>
        </w:tc>
        <w:tc>
          <w:tcPr>
            <w:tcW w:w="1701" w:type="dxa"/>
          </w:tcPr>
          <w:p w14:paraId="7B8F83C2" w14:textId="77777777" w:rsidR="002654FE" w:rsidRPr="002654FE" w:rsidRDefault="002654FE" w:rsidP="002654FE">
            <w:pPr>
              <w:rPr>
                <w:bCs/>
              </w:rPr>
            </w:pPr>
            <w:r w:rsidRPr="002654FE">
              <w:rPr>
                <w:bCs/>
              </w:rPr>
              <w:t>FA2 Year 1</w:t>
            </w:r>
          </w:p>
          <w:p w14:paraId="4BBE9573" w14:textId="77777777" w:rsidR="002654FE" w:rsidRPr="002654FE" w:rsidRDefault="002654FE" w:rsidP="002654FE">
            <w:pPr>
              <w:rPr>
                <w:bCs/>
              </w:rPr>
            </w:pPr>
            <w:r w:rsidRPr="002654FE">
              <w:rPr>
                <w:bCs/>
              </w:rPr>
              <w:t>ADR Negotiation, mediation and conciliation</w:t>
            </w:r>
          </w:p>
          <w:p w14:paraId="69782CE0" w14:textId="77777777" w:rsidR="002654FE" w:rsidRPr="002654FE" w:rsidRDefault="002654FE" w:rsidP="002654FE">
            <w:pPr>
              <w:rPr>
                <w:bCs/>
              </w:rPr>
            </w:pPr>
          </w:p>
        </w:tc>
        <w:tc>
          <w:tcPr>
            <w:tcW w:w="1701" w:type="dxa"/>
          </w:tcPr>
          <w:p w14:paraId="425E6DE2" w14:textId="77777777" w:rsidR="002654FE" w:rsidRPr="002654FE" w:rsidRDefault="002654FE" w:rsidP="002654FE">
            <w:pPr>
              <w:rPr>
                <w:bCs/>
              </w:rPr>
            </w:pPr>
            <w:r w:rsidRPr="002654FE">
              <w:rPr>
                <w:bCs/>
              </w:rPr>
              <w:t xml:space="preserve">Law reform – the Law Commission and Influences on Parliament </w:t>
            </w:r>
          </w:p>
        </w:tc>
        <w:tc>
          <w:tcPr>
            <w:tcW w:w="6237" w:type="dxa"/>
          </w:tcPr>
          <w:p w14:paraId="3BAA4F25" w14:textId="77777777" w:rsidR="002654FE" w:rsidRPr="002654FE" w:rsidRDefault="002654FE" w:rsidP="002654FE">
            <w:pPr>
              <w:rPr>
                <w:bCs/>
              </w:rPr>
            </w:pPr>
            <w:r w:rsidRPr="002654FE">
              <w:rPr>
                <w:bCs/>
              </w:rPr>
              <w:t xml:space="preserve">Update glossary with key terminology (law Reform) Research – what projects are the Law Commission working </w:t>
            </w:r>
            <w:proofErr w:type="gramStart"/>
            <w:r w:rsidRPr="002654FE">
              <w:rPr>
                <w:bCs/>
              </w:rPr>
              <w:t>on .</w:t>
            </w:r>
            <w:proofErr w:type="gramEnd"/>
          </w:p>
          <w:p w14:paraId="0FAB0254" w14:textId="77777777" w:rsidR="002654FE" w:rsidRPr="002654FE" w:rsidRDefault="002654FE" w:rsidP="002654FE">
            <w:pPr>
              <w:rPr>
                <w:bCs/>
              </w:rPr>
            </w:pPr>
            <w:r w:rsidRPr="002654FE">
              <w:rPr>
                <w:bCs/>
              </w:rPr>
              <w:t xml:space="preserve">ADR – create a table comparing the key features of the different methods and the Adv and </w:t>
            </w:r>
            <w:proofErr w:type="spellStart"/>
            <w:r w:rsidRPr="002654FE">
              <w:rPr>
                <w:bCs/>
              </w:rPr>
              <w:t>disadv</w:t>
            </w:r>
            <w:proofErr w:type="spellEnd"/>
            <w:r w:rsidRPr="002654FE">
              <w:rPr>
                <w:bCs/>
              </w:rPr>
              <w:t xml:space="preserve"> of each. (P/DP/WDP)</w:t>
            </w:r>
          </w:p>
        </w:tc>
      </w:tr>
      <w:tr w:rsidR="002654FE" w:rsidRPr="002654FE" w14:paraId="0F134CC7" w14:textId="77777777" w:rsidTr="002654FE">
        <w:tc>
          <w:tcPr>
            <w:tcW w:w="1277" w:type="dxa"/>
          </w:tcPr>
          <w:p w14:paraId="43389371" w14:textId="77777777" w:rsidR="002654FE" w:rsidRPr="002654FE" w:rsidRDefault="002654FE" w:rsidP="002654FE">
            <w:pPr>
              <w:rPr>
                <w:bCs/>
              </w:rPr>
            </w:pPr>
            <w:r w:rsidRPr="002654FE">
              <w:rPr>
                <w:bCs/>
              </w:rPr>
              <w:t>16/12/24</w:t>
            </w:r>
          </w:p>
        </w:tc>
        <w:tc>
          <w:tcPr>
            <w:tcW w:w="1701" w:type="dxa"/>
          </w:tcPr>
          <w:p w14:paraId="6C7D2998" w14:textId="77777777" w:rsidR="002654FE" w:rsidRPr="002654FE" w:rsidRDefault="002654FE" w:rsidP="002654FE">
            <w:pPr>
              <w:rPr>
                <w:bCs/>
              </w:rPr>
            </w:pPr>
            <w:r w:rsidRPr="002654FE">
              <w:rPr>
                <w:bCs/>
              </w:rPr>
              <w:t>Presentations</w:t>
            </w:r>
          </w:p>
          <w:p w14:paraId="18B19A5E" w14:textId="77777777" w:rsidR="002654FE" w:rsidRPr="002654FE" w:rsidRDefault="002654FE" w:rsidP="002654FE">
            <w:pPr>
              <w:rPr>
                <w:bCs/>
              </w:rPr>
            </w:pPr>
            <w:r w:rsidRPr="002654FE">
              <w:rPr>
                <w:bCs/>
              </w:rPr>
              <w:t>Revision and ELS Quiz</w:t>
            </w:r>
          </w:p>
        </w:tc>
        <w:tc>
          <w:tcPr>
            <w:tcW w:w="1701" w:type="dxa"/>
          </w:tcPr>
          <w:p w14:paraId="707BBC39" w14:textId="77777777" w:rsidR="002654FE" w:rsidRPr="002654FE" w:rsidRDefault="002654FE" w:rsidP="002654FE">
            <w:pPr>
              <w:rPr>
                <w:bCs/>
              </w:rPr>
            </w:pPr>
            <w:r w:rsidRPr="002654FE">
              <w:rPr>
                <w:bCs/>
              </w:rPr>
              <w:t>Law Reform – Influences on Parliament and revision</w:t>
            </w:r>
          </w:p>
        </w:tc>
        <w:tc>
          <w:tcPr>
            <w:tcW w:w="6237" w:type="dxa"/>
          </w:tcPr>
          <w:p w14:paraId="55F0B9C3" w14:textId="77777777" w:rsidR="002654FE" w:rsidRPr="002654FE" w:rsidRDefault="002654FE" w:rsidP="002654FE">
            <w:pPr>
              <w:rPr>
                <w:bCs/>
              </w:rPr>
            </w:pPr>
            <w:r w:rsidRPr="002654FE">
              <w:rPr>
                <w:bCs/>
              </w:rPr>
              <w:t xml:space="preserve">Think about British Values – how democratic are we – right to protest – Human Rights – what freedoms do we have and what are the limitations – watch some </w:t>
            </w:r>
            <w:proofErr w:type="spellStart"/>
            <w:r w:rsidRPr="002654FE">
              <w:rPr>
                <w:bCs/>
              </w:rPr>
              <w:t>youtube</w:t>
            </w:r>
            <w:proofErr w:type="spellEnd"/>
            <w:r w:rsidRPr="002654FE">
              <w:rPr>
                <w:bCs/>
              </w:rPr>
              <w:t xml:space="preserve"> videos.</w:t>
            </w:r>
          </w:p>
        </w:tc>
      </w:tr>
      <w:tr w:rsidR="002654FE" w:rsidRPr="002654FE" w14:paraId="6927C2F1" w14:textId="77777777" w:rsidTr="002654FE">
        <w:tc>
          <w:tcPr>
            <w:tcW w:w="1277" w:type="dxa"/>
            <w:shd w:val="clear" w:color="auto" w:fill="E7E6E6" w:themeFill="background2"/>
          </w:tcPr>
          <w:p w14:paraId="72752716" w14:textId="77777777" w:rsidR="002654FE" w:rsidRPr="002654FE" w:rsidRDefault="002654FE" w:rsidP="002654FE">
            <w:pPr>
              <w:rPr>
                <w:bCs/>
              </w:rPr>
            </w:pPr>
            <w:r w:rsidRPr="002654FE">
              <w:rPr>
                <w:bCs/>
              </w:rPr>
              <w:t>23/12/24</w:t>
            </w:r>
          </w:p>
        </w:tc>
        <w:tc>
          <w:tcPr>
            <w:tcW w:w="1701" w:type="dxa"/>
            <w:shd w:val="clear" w:color="auto" w:fill="E7E6E6" w:themeFill="background2"/>
          </w:tcPr>
          <w:p w14:paraId="13696B0F" w14:textId="77777777" w:rsidR="002654FE" w:rsidRPr="002654FE" w:rsidRDefault="002654FE" w:rsidP="002654FE">
            <w:pPr>
              <w:rPr>
                <w:bCs/>
              </w:rPr>
            </w:pPr>
            <w:r w:rsidRPr="002654FE">
              <w:rPr>
                <w:bCs/>
              </w:rPr>
              <w:t>Christmas holiday</w:t>
            </w:r>
          </w:p>
        </w:tc>
        <w:tc>
          <w:tcPr>
            <w:tcW w:w="1701" w:type="dxa"/>
            <w:shd w:val="clear" w:color="auto" w:fill="E7E6E6" w:themeFill="background2"/>
          </w:tcPr>
          <w:p w14:paraId="4E3CDFDC" w14:textId="77777777" w:rsidR="002654FE" w:rsidRPr="002654FE" w:rsidRDefault="002654FE" w:rsidP="002654FE">
            <w:pPr>
              <w:rPr>
                <w:bCs/>
              </w:rPr>
            </w:pPr>
          </w:p>
        </w:tc>
        <w:tc>
          <w:tcPr>
            <w:tcW w:w="6237" w:type="dxa"/>
            <w:shd w:val="clear" w:color="auto" w:fill="E7E6E6" w:themeFill="background2"/>
          </w:tcPr>
          <w:p w14:paraId="1064EAB8" w14:textId="77777777" w:rsidR="002654FE" w:rsidRPr="002654FE" w:rsidRDefault="002654FE" w:rsidP="002654FE">
            <w:pPr>
              <w:rPr>
                <w:bCs/>
              </w:rPr>
            </w:pPr>
          </w:p>
          <w:p w14:paraId="0A8D489F" w14:textId="77777777" w:rsidR="002654FE" w:rsidRPr="002654FE" w:rsidRDefault="002654FE" w:rsidP="002654FE">
            <w:pPr>
              <w:rPr>
                <w:bCs/>
              </w:rPr>
            </w:pPr>
          </w:p>
        </w:tc>
      </w:tr>
      <w:tr w:rsidR="002654FE" w:rsidRPr="002654FE" w14:paraId="365D87DE" w14:textId="77777777" w:rsidTr="002654FE">
        <w:tc>
          <w:tcPr>
            <w:tcW w:w="1277" w:type="dxa"/>
            <w:shd w:val="clear" w:color="auto" w:fill="E7E6E6" w:themeFill="background2"/>
          </w:tcPr>
          <w:p w14:paraId="356E86D2" w14:textId="77777777" w:rsidR="002654FE" w:rsidRPr="002654FE" w:rsidRDefault="002654FE" w:rsidP="002654FE">
            <w:pPr>
              <w:rPr>
                <w:bCs/>
              </w:rPr>
            </w:pPr>
            <w:r w:rsidRPr="002654FE">
              <w:rPr>
                <w:bCs/>
              </w:rPr>
              <w:t>30/12/24</w:t>
            </w:r>
          </w:p>
        </w:tc>
        <w:tc>
          <w:tcPr>
            <w:tcW w:w="1701" w:type="dxa"/>
            <w:shd w:val="clear" w:color="auto" w:fill="E7E6E6" w:themeFill="background2"/>
          </w:tcPr>
          <w:p w14:paraId="6C36F603" w14:textId="77777777" w:rsidR="002654FE" w:rsidRPr="002654FE" w:rsidRDefault="002654FE" w:rsidP="002654FE">
            <w:pPr>
              <w:rPr>
                <w:bCs/>
              </w:rPr>
            </w:pPr>
            <w:r w:rsidRPr="002654FE">
              <w:rPr>
                <w:bCs/>
              </w:rPr>
              <w:t>Christmas holiday</w:t>
            </w:r>
          </w:p>
        </w:tc>
        <w:tc>
          <w:tcPr>
            <w:tcW w:w="1701" w:type="dxa"/>
            <w:shd w:val="clear" w:color="auto" w:fill="E7E6E6" w:themeFill="background2"/>
          </w:tcPr>
          <w:p w14:paraId="1388B51F" w14:textId="77777777" w:rsidR="002654FE" w:rsidRPr="002654FE" w:rsidRDefault="002654FE" w:rsidP="002654FE">
            <w:pPr>
              <w:rPr>
                <w:bCs/>
              </w:rPr>
            </w:pPr>
          </w:p>
        </w:tc>
        <w:tc>
          <w:tcPr>
            <w:tcW w:w="6237" w:type="dxa"/>
            <w:shd w:val="clear" w:color="auto" w:fill="E7E6E6" w:themeFill="background2"/>
          </w:tcPr>
          <w:p w14:paraId="7E992C9E" w14:textId="77777777" w:rsidR="002654FE" w:rsidRPr="002654FE" w:rsidRDefault="002654FE" w:rsidP="002654FE">
            <w:pPr>
              <w:rPr>
                <w:bCs/>
              </w:rPr>
            </w:pPr>
          </w:p>
          <w:p w14:paraId="555198BE" w14:textId="77777777" w:rsidR="002654FE" w:rsidRPr="002654FE" w:rsidRDefault="002654FE" w:rsidP="002654FE">
            <w:pPr>
              <w:rPr>
                <w:bCs/>
              </w:rPr>
            </w:pPr>
          </w:p>
        </w:tc>
      </w:tr>
      <w:tr w:rsidR="002654FE" w:rsidRPr="002654FE" w14:paraId="015C21A7" w14:textId="77777777" w:rsidTr="002654FE">
        <w:tc>
          <w:tcPr>
            <w:tcW w:w="1277" w:type="dxa"/>
          </w:tcPr>
          <w:p w14:paraId="3D321721" w14:textId="77777777" w:rsidR="002654FE" w:rsidRPr="002654FE" w:rsidRDefault="002654FE" w:rsidP="002654FE">
            <w:pPr>
              <w:rPr>
                <w:bCs/>
              </w:rPr>
            </w:pPr>
            <w:r w:rsidRPr="002654FE">
              <w:rPr>
                <w:bCs/>
              </w:rPr>
              <w:t>07/01/25</w:t>
            </w:r>
          </w:p>
        </w:tc>
        <w:tc>
          <w:tcPr>
            <w:tcW w:w="1701" w:type="dxa"/>
          </w:tcPr>
          <w:p w14:paraId="45AE31C4" w14:textId="77777777" w:rsidR="002654FE" w:rsidRPr="002654FE" w:rsidRDefault="002654FE" w:rsidP="002654FE">
            <w:pPr>
              <w:rPr>
                <w:bCs/>
              </w:rPr>
            </w:pPr>
            <w:r w:rsidRPr="002654FE">
              <w:rPr>
                <w:bCs/>
              </w:rPr>
              <w:t xml:space="preserve">DIRT -Intro to Criminal Law </w:t>
            </w:r>
          </w:p>
          <w:p w14:paraId="46B811CE" w14:textId="77777777" w:rsidR="002654FE" w:rsidRPr="002654FE" w:rsidRDefault="002654FE" w:rsidP="002654FE">
            <w:pPr>
              <w:rPr>
                <w:bCs/>
              </w:rPr>
            </w:pPr>
            <w:r w:rsidRPr="002654FE">
              <w:rPr>
                <w:bCs/>
              </w:rPr>
              <w:t>Actus reus</w:t>
            </w:r>
          </w:p>
        </w:tc>
        <w:tc>
          <w:tcPr>
            <w:tcW w:w="1701" w:type="dxa"/>
          </w:tcPr>
          <w:p w14:paraId="1E8FF15E" w14:textId="77777777" w:rsidR="002654FE" w:rsidRPr="002654FE" w:rsidRDefault="002654FE" w:rsidP="002654FE">
            <w:pPr>
              <w:rPr>
                <w:bCs/>
              </w:rPr>
            </w:pPr>
            <w:r w:rsidRPr="002654FE">
              <w:rPr>
                <w:bCs/>
              </w:rPr>
              <w:t>Intro to tort</w:t>
            </w:r>
          </w:p>
        </w:tc>
        <w:tc>
          <w:tcPr>
            <w:tcW w:w="6237" w:type="dxa"/>
          </w:tcPr>
          <w:p w14:paraId="132B5B59" w14:textId="77777777" w:rsidR="002654FE" w:rsidRPr="002654FE" w:rsidRDefault="002654FE" w:rsidP="002654FE">
            <w:pPr>
              <w:rPr>
                <w:bCs/>
              </w:rPr>
            </w:pPr>
            <w:r w:rsidRPr="002654FE">
              <w:rPr>
                <w:bCs/>
              </w:rPr>
              <w:t xml:space="preserve">Now you will need to start learning the legal principles of cases – so you must test yourself every week. (There will be lots of cases so make sure you make regular time to create case cards- or use ones already made on </w:t>
            </w:r>
            <w:proofErr w:type="spellStart"/>
            <w:r w:rsidRPr="002654FE">
              <w:rPr>
                <w:bCs/>
              </w:rPr>
              <w:t>quizlet</w:t>
            </w:r>
            <w:proofErr w:type="spellEnd"/>
            <w:r w:rsidRPr="002654FE">
              <w:rPr>
                <w:bCs/>
              </w:rPr>
              <w:t>)</w:t>
            </w:r>
          </w:p>
        </w:tc>
      </w:tr>
      <w:tr w:rsidR="002654FE" w:rsidRPr="002654FE" w14:paraId="5C8D57B3" w14:textId="77777777" w:rsidTr="002654FE">
        <w:tc>
          <w:tcPr>
            <w:tcW w:w="1277" w:type="dxa"/>
          </w:tcPr>
          <w:p w14:paraId="4683BF9C" w14:textId="77777777" w:rsidR="002654FE" w:rsidRPr="002654FE" w:rsidRDefault="002654FE" w:rsidP="002654FE">
            <w:pPr>
              <w:rPr>
                <w:bCs/>
              </w:rPr>
            </w:pPr>
            <w:r w:rsidRPr="002654FE">
              <w:rPr>
                <w:bCs/>
              </w:rPr>
              <w:t>13/01/25</w:t>
            </w:r>
          </w:p>
        </w:tc>
        <w:tc>
          <w:tcPr>
            <w:tcW w:w="1701" w:type="dxa"/>
          </w:tcPr>
          <w:p w14:paraId="475AA980" w14:textId="77777777" w:rsidR="002654FE" w:rsidRPr="002654FE" w:rsidRDefault="002654FE" w:rsidP="002654FE">
            <w:pPr>
              <w:rPr>
                <w:bCs/>
              </w:rPr>
            </w:pPr>
            <w:r w:rsidRPr="002654FE">
              <w:rPr>
                <w:bCs/>
              </w:rPr>
              <w:t>Causation</w:t>
            </w:r>
          </w:p>
        </w:tc>
        <w:tc>
          <w:tcPr>
            <w:tcW w:w="1701" w:type="dxa"/>
          </w:tcPr>
          <w:p w14:paraId="7C257308" w14:textId="77777777" w:rsidR="002654FE" w:rsidRPr="002654FE" w:rsidRDefault="002654FE" w:rsidP="002654FE">
            <w:pPr>
              <w:rPr>
                <w:bCs/>
              </w:rPr>
            </w:pPr>
            <w:r w:rsidRPr="002654FE">
              <w:rPr>
                <w:bCs/>
              </w:rPr>
              <w:t>Duty of care cafe</w:t>
            </w:r>
          </w:p>
        </w:tc>
        <w:tc>
          <w:tcPr>
            <w:tcW w:w="6237" w:type="dxa"/>
          </w:tcPr>
          <w:p w14:paraId="43BAEA73" w14:textId="77777777" w:rsidR="002654FE" w:rsidRPr="002654FE" w:rsidRDefault="002654FE" w:rsidP="002654FE">
            <w:pPr>
              <w:rPr>
                <w:bCs/>
              </w:rPr>
            </w:pPr>
            <w:r w:rsidRPr="002654FE">
              <w:rPr>
                <w:bCs/>
              </w:rPr>
              <w:t xml:space="preserve">Case cards </w:t>
            </w:r>
          </w:p>
          <w:p w14:paraId="74C11105" w14:textId="77777777" w:rsidR="002654FE" w:rsidRPr="002654FE" w:rsidRDefault="002654FE" w:rsidP="002654FE">
            <w:pPr>
              <w:rPr>
                <w:bCs/>
              </w:rPr>
            </w:pPr>
            <w:r w:rsidRPr="002654FE">
              <w:rPr>
                <w:bCs/>
              </w:rPr>
              <w:t>Review key rules – a page/card per element (AR, Causation etc)</w:t>
            </w:r>
          </w:p>
          <w:p w14:paraId="2DB6E574" w14:textId="77777777" w:rsidR="002654FE" w:rsidRPr="002654FE" w:rsidRDefault="002654FE" w:rsidP="002654FE">
            <w:pPr>
              <w:rPr>
                <w:bCs/>
              </w:rPr>
            </w:pPr>
            <w:r w:rsidRPr="002654FE">
              <w:rPr>
                <w:bCs/>
              </w:rPr>
              <w:t>Flash cards for definitions</w:t>
            </w:r>
          </w:p>
        </w:tc>
      </w:tr>
      <w:tr w:rsidR="002654FE" w:rsidRPr="002654FE" w14:paraId="0147BCD7" w14:textId="77777777" w:rsidTr="002654FE">
        <w:tc>
          <w:tcPr>
            <w:tcW w:w="1277" w:type="dxa"/>
          </w:tcPr>
          <w:p w14:paraId="356A4F96" w14:textId="77777777" w:rsidR="002654FE" w:rsidRPr="002654FE" w:rsidRDefault="002654FE" w:rsidP="002654FE">
            <w:pPr>
              <w:rPr>
                <w:bCs/>
              </w:rPr>
            </w:pPr>
            <w:r w:rsidRPr="002654FE">
              <w:rPr>
                <w:bCs/>
              </w:rPr>
              <w:t>20/01/25</w:t>
            </w:r>
          </w:p>
        </w:tc>
        <w:tc>
          <w:tcPr>
            <w:tcW w:w="1701" w:type="dxa"/>
          </w:tcPr>
          <w:p w14:paraId="4A7BF400" w14:textId="77777777" w:rsidR="002654FE" w:rsidRPr="002654FE" w:rsidRDefault="002654FE" w:rsidP="002654FE">
            <w:pPr>
              <w:rPr>
                <w:bCs/>
              </w:rPr>
            </w:pPr>
            <w:r w:rsidRPr="002654FE">
              <w:rPr>
                <w:bCs/>
              </w:rPr>
              <w:t>mens rea TM/Contemporaneity</w:t>
            </w:r>
          </w:p>
        </w:tc>
        <w:tc>
          <w:tcPr>
            <w:tcW w:w="1701" w:type="dxa"/>
          </w:tcPr>
          <w:p w14:paraId="104C7AEC" w14:textId="77777777" w:rsidR="002654FE" w:rsidRPr="002654FE" w:rsidRDefault="002654FE" w:rsidP="002654FE">
            <w:pPr>
              <w:rPr>
                <w:bCs/>
              </w:rPr>
            </w:pPr>
            <w:r w:rsidRPr="002654FE">
              <w:rPr>
                <w:bCs/>
              </w:rPr>
              <w:t>Breach of duty RM and risk factors</w:t>
            </w:r>
          </w:p>
        </w:tc>
        <w:tc>
          <w:tcPr>
            <w:tcW w:w="6237" w:type="dxa"/>
          </w:tcPr>
          <w:p w14:paraId="611457D2" w14:textId="77777777" w:rsidR="002654FE" w:rsidRPr="002654FE" w:rsidRDefault="002654FE" w:rsidP="002654FE">
            <w:pPr>
              <w:rPr>
                <w:bCs/>
              </w:rPr>
            </w:pPr>
            <w:r w:rsidRPr="002654FE">
              <w:rPr>
                <w:bCs/>
              </w:rPr>
              <w:t xml:space="preserve">Case cards </w:t>
            </w:r>
          </w:p>
          <w:p w14:paraId="6479F3F2" w14:textId="77777777" w:rsidR="002654FE" w:rsidRPr="002654FE" w:rsidRDefault="002654FE" w:rsidP="002654FE">
            <w:pPr>
              <w:rPr>
                <w:bCs/>
              </w:rPr>
            </w:pPr>
            <w:r w:rsidRPr="002654FE">
              <w:rPr>
                <w:bCs/>
              </w:rPr>
              <w:t>Review key rules – a page/card per element (MR, duty, Breach etc)</w:t>
            </w:r>
          </w:p>
          <w:p w14:paraId="359070E4" w14:textId="77777777" w:rsidR="002654FE" w:rsidRPr="002654FE" w:rsidRDefault="002654FE" w:rsidP="002654FE">
            <w:pPr>
              <w:rPr>
                <w:bCs/>
              </w:rPr>
            </w:pPr>
            <w:r w:rsidRPr="002654FE">
              <w:rPr>
                <w:bCs/>
              </w:rPr>
              <w:t>Flash cards for definitions</w:t>
            </w:r>
          </w:p>
        </w:tc>
      </w:tr>
      <w:tr w:rsidR="002654FE" w:rsidRPr="002654FE" w14:paraId="65B2809D" w14:textId="77777777" w:rsidTr="002654FE">
        <w:tc>
          <w:tcPr>
            <w:tcW w:w="1277" w:type="dxa"/>
          </w:tcPr>
          <w:p w14:paraId="382427B2" w14:textId="77777777" w:rsidR="002654FE" w:rsidRPr="002654FE" w:rsidRDefault="002654FE" w:rsidP="002654FE">
            <w:pPr>
              <w:rPr>
                <w:bCs/>
              </w:rPr>
            </w:pPr>
            <w:r w:rsidRPr="002654FE">
              <w:rPr>
                <w:bCs/>
              </w:rPr>
              <w:t>27/01/25</w:t>
            </w:r>
          </w:p>
        </w:tc>
        <w:tc>
          <w:tcPr>
            <w:tcW w:w="1701" w:type="dxa"/>
          </w:tcPr>
          <w:p w14:paraId="5E13BC38" w14:textId="77777777" w:rsidR="002654FE" w:rsidRPr="002654FE" w:rsidRDefault="002654FE" w:rsidP="002654FE">
            <w:pPr>
              <w:rPr>
                <w:bCs/>
              </w:rPr>
            </w:pPr>
            <w:r w:rsidRPr="002654FE">
              <w:rPr>
                <w:bCs/>
              </w:rPr>
              <w:t>Strict liability</w:t>
            </w:r>
          </w:p>
          <w:p w14:paraId="36288C82" w14:textId="77777777" w:rsidR="002654FE" w:rsidRPr="002654FE" w:rsidRDefault="002654FE" w:rsidP="002654FE">
            <w:pPr>
              <w:rPr>
                <w:bCs/>
              </w:rPr>
            </w:pPr>
            <w:r w:rsidRPr="002654FE">
              <w:rPr>
                <w:bCs/>
              </w:rPr>
              <w:t>Attempts</w:t>
            </w:r>
          </w:p>
        </w:tc>
        <w:tc>
          <w:tcPr>
            <w:tcW w:w="1701" w:type="dxa"/>
          </w:tcPr>
          <w:p w14:paraId="4CA31ABD" w14:textId="77777777" w:rsidR="002654FE" w:rsidRPr="002654FE" w:rsidRDefault="002654FE" w:rsidP="002654FE">
            <w:pPr>
              <w:rPr>
                <w:bCs/>
              </w:rPr>
            </w:pPr>
            <w:r w:rsidRPr="002654FE">
              <w:rPr>
                <w:bCs/>
              </w:rPr>
              <w:t>Damage – factual causation and remoteness of damage</w:t>
            </w:r>
          </w:p>
        </w:tc>
        <w:tc>
          <w:tcPr>
            <w:tcW w:w="6237" w:type="dxa"/>
          </w:tcPr>
          <w:p w14:paraId="28459163" w14:textId="77777777" w:rsidR="002654FE" w:rsidRPr="002654FE" w:rsidRDefault="002654FE" w:rsidP="002654FE">
            <w:pPr>
              <w:rPr>
                <w:bCs/>
              </w:rPr>
            </w:pPr>
            <w:r w:rsidRPr="002654FE">
              <w:rPr>
                <w:bCs/>
              </w:rPr>
              <w:t xml:space="preserve">Case cards </w:t>
            </w:r>
          </w:p>
          <w:p w14:paraId="0FE75CCF" w14:textId="77777777" w:rsidR="002654FE" w:rsidRPr="002654FE" w:rsidRDefault="002654FE" w:rsidP="002654FE">
            <w:pPr>
              <w:rPr>
                <w:bCs/>
              </w:rPr>
            </w:pPr>
            <w:r w:rsidRPr="002654FE">
              <w:rPr>
                <w:bCs/>
              </w:rPr>
              <w:t>Review key rules – a page/card per element (Strict liability, Attempts Damage)</w:t>
            </w:r>
          </w:p>
          <w:p w14:paraId="39E01C82" w14:textId="77777777" w:rsidR="002654FE" w:rsidRPr="002654FE" w:rsidRDefault="002654FE" w:rsidP="002654FE">
            <w:pPr>
              <w:rPr>
                <w:bCs/>
              </w:rPr>
            </w:pPr>
            <w:r w:rsidRPr="002654FE">
              <w:rPr>
                <w:bCs/>
              </w:rPr>
              <w:t>Flash cards for definitions</w:t>
            </w:r>
          </w:p>
        </w:tc>
      </w:tr>
      <w:tr w:rsidR="002654FE" w:rsidRPr="002654FE" w14:paraId="04FBF1D9" w14:textId="77777777" w:rsidTr="002654FE">
        <w:tc>
          <w:tcPr>
            <w:tcW w:w="1277" w:type="dxa"/>
          </w:tcPr>
          <w:p w14:paraId="0BFCFBA1" w14:textId="77777777" w:rsidR="002654FE" w:rsidRPr="002654FE" w:rsidRDefault="002654FE" w:rsidP="002654FE">
            <w:pPr>
              <w:rPr>
                <w:bCs/>
              </w:rPr>
            </w:pPr>
            <w:r w:rsidRPr="002654FE">
              <w:rPr>
                <w:bCs/>
              </w:rPr>
              <w:t>03/02/25</w:t>
            </w:r>
          </w:p>
        </w:tc>
        <w:tc>
          <w:tcPr>
            <w:tcW w:w="1701" w:type="dxa"/>
          </w:tcPr>
          <w:p w14:paraId="034DF4E2" w14:textId="77777777" w:rsidR="002654FE" w:rsidRPr="002654FE" w:rsidRDefault="002654FE" w:rsidP="002654FE">
            <w:pPr>
              <w:rPr>
                <w:bCs/>
              </w:rPr>
            </w:pPr>
            <w:r w:rsidRPr="002654FE">
              <w:rPr>
                <w:bCs/>
              </w:rPr>
              <w:t>NFO Assault and battery</w:t>
            </w:r>
          </w:p>
        </w:tc>
        <w:tc>
          <w:tcPr>
            <w:tcW w:w="1701" w:type="dxa"/>
          </w:tcPr>
          <w:p w14:paraId="60B827B7" w14:textId="77777777" w:rsidR="002654FE" w:rsidRPr="002654FE" w:rsidRDefault="002654FE" w:rsidP="002654FE">
            <w:pPr>
              <w:rPr>
                <w:bCs/>
              </w:rPr>
            </w:pPr>
            <w:r w:rsidRPr="002654FE">
              <w:rPr>
                <w:bCs/>
              </w:rPr>
              <w:t>FA3 and scenario practice</w:t>
            </w:r>
          </w:p>
        </w:tc>
        <w:tc>
          <w:tcPr>
            <w:tcW w:w="6237" w:type="dxa"/>
          </w:tcPr>
          <w:p w14:paraId="13D8785E" w14:textId="77777777" w:rsidR="002654FE" w:rsidRPr="002654FE" w:rsidRDefault="002654FE" w:rsidP="002654FE">
            <w:pPr>
              <w:rPr>
                <w:bCs/>
              </w:rPr>
            </w:pPr>
            <w:r w:rsidRPr="002654FE">
              <w:rPr>
                <w:bCs/>
              </w:rPr>
              <w:t xml:space="preserve">Case cards </w:t>
            </w:r>
          </w:p>
          <w:p w14:paraId="728E734E" w14:textId="77777777" w:rsidR="002654FE" w:rsidRPr="002654FE" w:rsidRDefault="002654FE" w:rsidP="002654FE">
            <w:pPr>
              <w:rPr>
                <w:bCs/>
              </w:rPr>
            </w:pPr>
            <w:r w:rsidRPr="002654FE">
              <w:rPr>
                <w:bCs/>
              </w:rPr>
              <w:t>Review key rules – a page/card per element (Assault, Battery etc)</w:t>
            </w:r>
          </w:p>
          <w:p w14:paraId="5DEA6A46" w14:textId="77777777" w:rsidR="002654FE" w:rsidRPr="002654FE" w:rsidRDefault="002654FE" w:rsidP="002654FE">
            <w:pPr>
              <w:rPr>
                <w:bCs/>
              </w:rPr>
            </w:pPr>
            <w:r w:rsidRPr="002654FE">
              <w:rPr>
                <w:bCs/>
              </w:rPr>
              <w:t>Flash cards for definitions</w:t>
            </w:r>
          </w:p>
        </w:tc>
      </w:tr>
      <w:tr w:rsidR="002654FE" w:rsidRPr="002654FE" w14:paraId="3E6D5F4D" w14:textId="77777777" w:rsidTr="002654FE">
        <w:tc>
          <w:tcPr>
            <w:tcW w:w="1277" w:type="dxa"/>
          </w:tcPr>
          <w:p w14:paraId="5079D352" w14:textId="77777777" w:rsidR="002654FE" w:rsidRPr="002654FE" w:rsidRDefault="002654FE" w:rsidP="002654FE">
            <w:pPr>
              <w:rPr>
                <w:bCs/>
              </w:rPr>
            </w:pPr>
            <w:r w:rsidRPr="002654FE">
              <w:rPr>
                <w:bCs/>
              </w:rPr>
              <w:t>10/02/25</w:t>
            </w:r>
          </w:p>
        </w:tc>
        <w:tc>
          <w:tcPr>
            <w:tcW w:w="1701" w:type="dxa"/>
          </w:tcPr>
          <w:p w14:paraId="6CACC12F" w14:textId="77777777" w:rsidR="002654FE" w:rsidRPr="002654FE" w:rsidRDefault="002654FE" w:rsidP="002654FE">
            <w:pPr>
              <w:rPr>
                <w:bCs/>
              </w:rPr>
            </w:pPr>
            <w:r w:rsidRPr="002654FE">
              <w:rPr>
                <w:bCs/>
              </w:rPr>
              <w:t>NFO s47, s20 and s18</w:t>
            </w:r>
          </w:p>
        </w:tc>
        <w:tc>
          <w:tcPr>
            <w:tcW w:w="1701" w:type="dxa"/>
          </w:tcPr>
          <w:p w14:paraId="3A7C2475" w14:textId="77777777" w:rsidR="002654FE" w:rsidRPr="002654FE" w:rsidRDefault="002654FE" w:rsidP="002654FE">
            <w:pPr>
              <w:rPr>
                <w:bCs/>
              </w:rPr>
            </w:pPr>
            <w:r w:rsidRPr="002654FE">
              <w:rPr>
                <w:bCs/>
              </w:rPr>
              <w:t>Negligence Evaluation</w:t>
            </w:r>
          </w:p>
        </w:tc>
        <w:tc>
          <w:tcPr>
            <w:tcW w:w="6237" w:type="dxa"/>
          </w:tcPr>
          <w:p w14:paraId="478F640F" w14:textId="77777777" w:rsidR="002654FE" w:rsidRPr="002654FE" w:rsidRDefault="002654FE" w:rsidP="002654FE">
            <w:pPr>
              <w:rPr>
                <w:bCs/>
              </w:rPr>
            </w:pPr>
            <w:r w:rsidRPr="002654FE">
              <w:rPr>
                <w:bCs/>
              </w:rPr>
              <w:t xml:space="preserve">Case cards </w:t>
            </w:r>
          </w:p>
          <w:p w14:paraId="62FE7F32" w14:textId="77777777" w:rsidR="002654FE" w:rsidRPr="002654FE" w:rsidRDefault="002654FE" w:rsidP="002654FE">
            <w:pPr>
              <w:rPr>
                <w:bCs/>
              </w:rPr>
            </w:pPr>
            <w:r w:rsidRPr="002654FE">
              <w:rPr>
                <w:bCs/>
              </w:rPr>
              <w:t>Review key rules – a page/card per element (ss47, 20,18 etc)</w:t>
            </w:r>
          </w:p>
          <w:p w14:paraId="586282A5" w14:textId="77777777" w:rsidR="002654FE" w:rsidRPr="002654FE" w:rsidRDefault="002654FE" w:rsidP="002654FE">
            <w:pPr>
              <w:rPr>
                <w:bCs/>
              </w:rPr>
            </w:pPr>
            <w:r w:rsidRPr="002654FE">
              <w:rPr>
                <w:bCs/>
              </w:rPr>
              <w:t>Flash cards for definitions</w:t>
            </w:r>
          </w:p>
          <w:p w14:paraId="563AD9D8" w14:textId="77777777" w:rsidR="002654FE" w:rsidRPr="002654FE" w:rsidRDefault="002654FE" w:rsidP="002654FE">
            <w:pPr>
              <w:rPr>
                <w:bCs/>
              </w:rPr>
            </w:pPr>
            <w:r w:rsidRPr="002654FE">
              <w:rPr>
                <w:bCs/>
              </w:rPr>
              <w:t>Create Evaluation Table – P/DP/WDP for each element of negligence (Duty, breach, damage)</w:t>
            </w:r>
          </w:p>
          <w:p w14:paraId="2AC40E82" w14:textId="77777777" w:rsidR="002654FE" w:rsidRPr="002654FE" w:rsidRDefault="002654FE" w:rsidP="002654FE">
            <w:pPr>
              <w:rPr>
                <w:bCs/>
              </w:rPr>
            </w:pPr>
          </w:p>
        </w:tc>
      </w:tr>
      <w:tr w:rsidR="002654FE" w:rsidRPr="002654FE" w14:paraId="5B9B74A8" w14:textId="77777777" w:rsidTr="002654FE">
        <w:tc>
          <w:tcPr>
            <w:tcW w:w="1277" w:type="dxa"/>
            <w:shd w:val="clear" w:color="auto" w:fill="E7E6E6" w:themeFill="background2"/>
          </w:tcPr>
          <w:p w14:paraId="04EDF128" w14:textId="77777777" w:rsidR="002654FE" w:rsidRPr="002654FE" w:rsidRDefault="002654FE" w:rsidP="002654FE">
            <w:pPr>
              <w:rPr>
                <w:bCs/>
              </w:rPr>
            </w:pPr>
            <w:r w:rsidRPr="002654FE">
              <w:rPr>
                <w:bCs/>
              </w:rPr>
              <w:t>17/02/25</w:t>
            </w:r>
          </w:p>
        </w:tc>
        <w:tc>
          <w:tcPr>
            <w:tcW w:w="1701" w:type="dxa"/>
            <w:shd w:val="clear" w:color="auto" w:fill="E7E6E6" w:themeFill="background2"/>
          </w:tcPr>
          <w:p w14:paraId="37493963" w14:textId="77777777" w:rsidR="002654FE" w:rsidRPr="002654FE" w:rsidRDefault="002654FE" w:rsidP="002654FE">
            <w:pPr>
              <w:rPr>
                <w:bCs/>
              </w:rPr>
            </w:pPr>
            <w:r w:rsidRPr="002654FE">
              <w:rPr>
                <w:bCs/>
              </w:rPr>
              <w:t>Half term</w:t>
            </w:r>
          </w:p>
        </w:tc>
        <w:tc>
          <w:tcPr>
            <w:tcW w:w="1701" w:type="dxa"/>
            <w:shd w:val="clear" w:color="auto" w:fill="E7E6E6" w:themeFill="background2"/>
          </w:tcPr>
          <w:p w14:paraId="0F2B6B1A" w14:textId="77777777" w:rsidR="002654FE" w:rsidRPr="002654FE" w:rsidRDefault="002654FE" w:rsidP="002654FE">
            <w:pPr>
              <w:rPr>
                <w:bCs/>
              </w:rPr>
            </w:pPr>
            <w:r w:rsidRPr="002654FE">
              <w:rPr>
                <w:bCs/>
              </w:rPr>
              <w:t>Half term</w:t>
            </w:r>
          </w:p>
        </w:tc>
        <w:tc>
          <w:tcPr>
            <w:tcW w:w="6237" w:type="dxa"/>
            <w:shd w:val="clear" w:color="auto" w:fill="E7E6E6" w:themeFill="background2"/>
          </w:tcPr>
          <w:p w14:paraId="0FB879A6" w14:textId="77777777" w:rsidR="002654FE" w:rsidRPr="002654FE" w:rsidRDefault="002654FE" w:rsidP="002654FE">
            <w:pPr>
              <w:rPr>
                <w:bCs/>
              </w:rPr>
            </w:pPr>
            <w:r w:rsidRPr="002654FE">
              <w:rPr>
                <w:bCs/>
              </w:rPr>
              <w:t>Half term</w:t>
            </w:r>
          </w:p>
          <w:p w14:paraId="331F876F" w14:textId="77777777" w:rsidR="002654FE" w:rsidRPr="002654FE" w:rsidRDefault="002654FE" w:rsidP="002654FE">
            <w:pPr>
              <w:rPr>
                <w:bCs/>
              </w:rPr>
            </w:pPr>
          </w:p>
        </w:tc>
      </w:tr>
      <w:tr w:rsidR="002654FE" w:rsidRPr="002654FE" w14:paraId="6B205BD4" w14:textId="77777777" w:rsidTr="002654FE">
        <w:tc>
          <w:tcPr>
            <w:tcW w:w="1277" w:type="dxa"/>
          </w:tcPr>
          <w:p w14:paraId="75D727DF" w14:textId="77777777" w:rsidR="002654FE" w:rsidRPr="002654FE" w:rsidRDefault="002654FE" w:rsidP="002654FE">
            <w:pPr>
              <w:rPr>
                <w:bCs/>
              </w:rPr>
            </w:pPr>
            <w:r w:rsidRPr="002654FE">
              <w:rPr>
                <w:bCs/>
              </w:rPr>
              <w:lastRenderedPageBreak/>
              <w:t>24/02/25</w:t>
            </w:r>
          </w:p>
        </w:tc>
        <w:tc>
          <w:tcPr>
            <w:tcW w:w="1701" w:type="dxa"/>
          </w:tcPr>
          <w:p w14:paraId="5A2183DB" w14:textId="77777777" w:rsidR="002654FE" w:rsidRPr="002654FE" w:rsidRDefault="002654FE" w:rsidP="002654FE">
            <w:pPr>
              <w:rPr>
                <w:bCs/>
              </w:rPr>
            </w:pPr>
            <w:r w:rsidRPr="002654FE">
              <w:rPr>
                <w:bCs/>
              </w:rPr>
              <w:t>NFO Evaluation and reform</w:t>
            </w:r>
          </w:p>
          <w:p w14:paraId="52CC4D7C" w14:textId="77777777" w:rsidR="002654FE" w:rsidRPr="002654FE" w:rsidRDefault="002654FE" w:rsidP="002654FE">
            <w:pPr>
              <w:rPr>
                <w:bCs/>
              </w:rPr>
            </w:pPr>
            <w:r w:rsidRPr="002654FE">
              <w:rPr>
                <w:bCs/>
              </w:rPr>
              <w:t>Defences - insanity</w:t>
            </w:r>
          </w:p>
        </w:tc>
        <w:tc>
          <w:tcPr>
            <w:tcW w:w="1701" w:type="dxa"/>
          </w:tcPr>
          <w:p w14:paraId="02C58197" w14:textId="77777777" w:rsidR="002654FE" w:rsidRPr="002654FE" w:rsidRDefault="002654FE" w:rsidP="002654FE">
            <w:pPr>
              <w:rPr>
                <w:bCs/>
              </w:rPr>
            </w:pPr>
            <w:r w:rsidRPr="002654FE">
              <w:rPr>
                <w:bCs/>
              </w:rPr>
              <w:t xml:space="preserve">Defences – contributory negligence and </w:t>
            </w:r>
            <w:proofErr w:type="spellStart"/>
            <w:r w:rsidRPr="002654FE">
              <w:rPr>
                <w:bCs/>
              </w:rPr>
              <w:t>volenti</w:t>
            </w:r>
            <w:proofErr w:type="spellEnd"/>
          </w:p>
        </w:tc>
        <w:tc>
          <w:tcPr>
            <w:tcW w:w="6237" w:type="dxa"/>
          </w:tcPr>
          <w:p w14:paraId="6E0934C7" w14:textId="77777777" w:rsidR="002654FE" w:rsidRPr="002654FE" w:rsidRDefault="002654FE" w:rsidP="002654FE">
            <w:pPr>
              <w:rPr>
                <w:bCs/>
              </w:rPr>
            </w:pPr>
            <w:r w:rsidRPr="002654FE">
              <w:rPr>
                <w:bCs/>
              </w:rPr>
              <w:t>Create Evaluation Table – P/DP/WDP for each element of NFO – match reform to criticism</w:t>
            </w:r>
          </w:p>
          <w:p w14:paraId="723A959A" w14:textId="77777777" w:rsidR="002654FE" w:rsidRPr="002654FE" w:rsidRDefault="002654FE" w:rsidP="002654FE">
            <w:pPr>
              <w:rPr>
                <w:bCs/>
              </w:rPr>
            </w:pPr>
            <w:r w:rsidRPr="002654FE">
              <w:rPr>
                <w:bCs/>
              </w:rPr>
              <w:t>Flash cards – key terminology and requirements for defences</w:t>
            </w:r>
          </w:p>
          <w:p w14:paraId="4C8A27A9" w14:textId="77777777" w:rsidR="002654FE" w:rsidRPr="002654FE" w:rsidRDefault="002654FE" w:rsidP="002654FE">
            <w:pPr>
              <w:rPr>
                <w:bCs/>
              </w:rPr>
            </w:pPr>
            <w:r w:rsidRPr="002654FE">
              <w:rPr>
                <w:bCs/>
              </w:rPr>
              <w:t>Case cards</w:t>
            </w:r>
          </w:p>
        </w:tc>
      </w:tr>
      <w:tr w:rsidR="002654FE" w:rsidRPr="002654FE" w14:paraId="64A70997" w14:textId="77777777" w:rsidTr="002654FE">
        <w:tc>
          <w:tcPr>
            <w:tcW w:w="1277" w:type="dxa"/>
          </w:tcPr>
          <w:p w14:paraId="536FC143" w14:textId="77777777" w:rsidR="002654FE" w:rsidRPr="002654FE" w:rsidRDefault="002654FE" w:rsidP="002654FE">
            <w:pPr>
              <w:rPr>
                <w:bCs/>
              </w:rPr>
            </w:pPr>
            <w:r w:rsidRPr="002654FE">
              <w:rPr>
                <w:bCs/>
              </w:rPr>
              <w:t>03/03/25</w:t>
            </w:r>
          </w:p>
        </w:tc>
        <w:tc>
          <w:tcPr>
            <w:tcW w:w="1701" w:type="dxa"/>
          </w:tcPr>
          <w:p w14:paraId="0155FAE4" w14:textId="77777777" w:rsidR="002654FE" w:rsidRPr="002654FE" w:rsidRDefault="002654FE" w:rsidP="002654FE">
            <w:pPr>
              <w:rPr>
                <w:bCs/>
              </w:rPr>
            </w:pPr>
            <w:r w:rsidRPr="002654FE">
              <w:rPr>
                <w:bCs/>
              </w:rPr>
              <w:t>Insanity and Automatism</w:t>
            </w:r>
          </w:p>
          <w:p w14:paraId="5A869E3F" w14:textId="77777777" w:rsidR="002654FE" w:rsidRPr="002654FE" w:rsidRDefault="002654FE" w:rsidP="002654FE">
            <w:pPr>
              <w:rPr>
                <w:bCs/>
              </w:rPr>
            </w:pPr>
            <w:r w:rsidRPr="002654FE">
              <w:rPr>
                <w:bCs/>
              </w:rPr>
              <w:t>DIRT</w:t>
            </w:r>
          </w:p>
        </w:tc>
        <w:tc>
          <w:tcPr>
            <w:tcW w:w="1701" w:type="dxa"/>
          </w:tcPr>
          <w:p w14:paraId="7971B12C" w14:textId="77777777" w:rsidR="002654FE" w:rsidRPr="002654FE" w:rsidRDefault="002654FE" w:rsidP="002654FE">
            <w:pPr>
              <w:rPr>
                <w:bCs/>
              </w:rPr>
            </w:pPr>
            <w:r w:rsidRPr="002654FE">
              <w:rPr>
                <w:bCs/>
              </w:rPr>
              <w:t xml:space="preserve">Remedies </w:t>
            </w:r>
          </w:p>
        </w:tc>
        <w:tc>
          <w:tcPr>
            <w:tcW w:w="6237" w:type="dxa"/>
          </w:tcPr>
          <w:p w14:paraId="19A6EBEF" w14:textId="77777777" w:rsidR="002654FE" w:rsidRPr="002654FE" w:rsidRDefault="002654FE" w:rsidP="002654FE">
            <w:pPr>
              <w:rPr>
                <w:bCs/>
              </w:rPr>
            </w:pPr>
            <w:r w:rsidRPr="002654FE">
              <w:rPr>
                <w:bCs/>
              </w:rPr>
              <w:t>Flash cards – key terminology and requirements for defences</w:t>
            </w:r>
          </w:p>
          <w:p w14:paraId="33B5E88C" w14:textId="77777777" w:rsidR="002654FE" w:rsidRPr="002654FE" w:rsidRDefault="002654FE" w:rsidP="002654FE">
            <w:pPr>
              <w:rPr>
                <w:bCs/>
              </w:rPr>
            </w:pPr>
            <w:r w:rsidRPr="002654FE">
              <w:rPr>
                <w:bCs/>
              </w:rPr>
              <w:t>Case cards</w:t>
            </w:r>
          </w:p>
        </w:tc>
      </w:tr>
      <w:tr w:rsidR="002654FE" w:rsidRPr="002654FE" w14:paraId="41627EBF" w14:textId="77777777" w:rsidTr="002654FE">
        <w:tc>
          <w:tcPr>
            <w:tcW w:w="1277" w:type="dxa"/>
          </w:tcPr>
          <w:p w14:paraId="7727D1AD" w14:textId="77777777" w:rsidR="002654FE" w:rsidRPr="002654FE" w:rsidRDefault="002654FE" w:rsidP="002654FE">
            <w:pPr>
              <w:rPr>
                <w:bCs/>
              </w:rPr>
            </w:pPr>
            <w:r w:rsidRPr="002654FE">
              <w:rPr>
                <w:bCs/>
              </w:rPr>
              <w:t>10/03/25</w:t>
            </w:r>
          </w:p>
        </w:tc>
        <w:tc>
          <w:tcPr>
            <w:tcW w:w="1701" w:type="dxa"/>
          </w:tcPr>
          <w:p w14:paraId="4DA3C24C" w14:textId="77777777" w:rsidR="002654FE" w:rsidRPr="002654FE" w:rsidRDefault="002654FE" w:rsidP="002654FE">
            <w:pPr>
              <w:rPr>
                <w:bCs/>
              </w:rPr>
            </w:pPr>
            <w:r w:rsidRPr="002654FE">
              <w:rPr>
                <w:bCs/>
              </w:rPr>
              <w:t>NFO and defences practice Q (Moot)</w:t>
            </w:r>
          </w:p>
        </w:tc>
        <w:tc>
          <w:tcPr>
            <w:tcW w:w="1701" w:type="dxa"/>
          </w:tcPr>
          <w:p w14:paraId="1E61BF8B" w14:textId="77777777" w:rsidR="002654FE" w:rsidRPr="002654FE" w:rsidRDefault="002654FE" w:rsidP="002654FE">
            <w:pPr>
              <w:rPr>
                <w:bCs/>
              </w:rPr>
            </w:pPr>
            <w:r w:rsidRPr="002654FE">
              <w:rPr>
                <w:bCs/>
              </w:rPr>
              <w:t>OLA 1957</w:t>
            </w:r>
          </w:p>
        </w:tc>
        <w:tc>
          <w:tcPr>
            <w:tcW w:w="6237" w:type="dxa"/>
          </w:tcPr>
          <w:p w14:paraId="26FDFA7C" w14:textId="77777777" w:rsidR="002654FE" w:rsidRPr="002654FE" w:rsidRDefault="002654FE" w:rsidP="002654FE">
            <w:pPr>
              <w:rPr>
                <w:bCs/>
              </w:rPr>
            </w:pPr>
            <w:r w:rsidRPr="002654FE">
              <w:rPr>
                <w:bCs/>
              </w:rPr>
              <w:t>NFO – review and practice exam Qs and Mark schemes for problem scenarios</w:t>
            </w:r>
          </w:p>
          <w:p w14:paraId="787F295B" w14:textId="77777777" w:rsidR="002654FE" w:rsidRPr="002654FE" w:rsidRDefault="002654FE" w:rsidP="002654FE">
            <w:pPr>
              <w:rPr>
                <w:bCs/>
              </w:rPr>
            </w:pPr>
            <w:r w:rsidRPr="002654FE">
              <w:rPr>
                <w:bCs/>
              </w:rPr>
              <w:t xml:space="preserve">Flash cards and case cards for OLA </w:t>
            </w:r>
          </w:p>
        </w:tc>
      </w:tr>
      <w:tr w:rsidR="002654FE" w:rsidRPr="002654FE" w14:paraId="43451394" w14:textId="77777777" w:rsidTr="002654FE">
        <w:tc>
          <w:tcPr>
            <w:tcW w:w="1277" w:type="dxa"/>
          </w:tcPr>
          <w:p w14:paraId="7AA5346F" w14:textId="77777777" w:rsidR="002654FE" w:rsidRPr="002654FE" w:rsidRDefault="002654FE" w:rsidP="002654FE">
            <w:pPr>
              <w:rPr>
                <w:bCs/>
              </w:rPr>
            </w:pPr>
            <w:r w:rsidRPr="002654FE">
              <w:rPr>
                <w:bCs/>
              </w:rPr>
              <w:t>17/03/25</w:t>
            </w:r>
          </w:p>
        </w:tc>
        <w:tc>
          <w:tcPr>
            <w:tcW w:w="1701" w:type="dxa"/>
          </w:tcPr>
          <w:p w14:paraId="2ED9785E" w14:textId="77777777" w:rsidR="002654FE" w:rsidRPr="002654FE" w:rsidRDefault="002654FE" w:rsidP="002654FE">
            <w:pPr>
              <w:rPr>
                <w:bCs/>
              </w:rPr>
            </w:pPr>
            <w:r w:rsidRPr="002654FE">
              <w:rPr>
                <w:bCs/>
              </w:rPr>
              <w:t>Defence – intoxication and consent</w:t>
            </w:r>
          </w:p>
        </w:tc>
        <w:tc>
          <w:tcPr>
            <w:tcW w:w="1701" w:type="dxa"/>
          </w:tcPr>
          <w:p w14:paraId="67EB734E" w14:textId="77777777" w:rsidR="002654FE" w:rsidRPr="002654FE" w:rsidRDefault="002654FE" w:rsidP="002654FE">
            <w:pPr>
              <w:rPr>
                <w:bCs/>
              </w:rPr>
            </w:pPr>
            <w:r w:rsidRPr="002654FE">
              <w:rPr>
                <w:bCs/>
              </w:rPr>
              <w:t>OLA 1957</w:t>
            </w:r>
          </w:p>
        </w:tc>
        <w:tc>
          <w:tcPr>
            <w:tcW w:w="6237" w:type="dxa"/>
          </w:tcPr>
          <w:p w14:paraId="4EB36A46" w14:textId="77777777" w:rsidR="002654FE" w:rsidRPr="002654FE" w:rsidRDefault="002654FE" w:rsidP="002654FE">
            <w:pPr>
              <w:rPr>
                <w:bCs/>
              </w:rPr>
            </w:pPr>
            <w:r w:rsidRPr="002654FE">
              <w:rPr>
                <w:bCs/>
              </w:rPr>
              <w:t xml:space="preserve">Defences – Case cards – create table for Evaluation of these defences (Intoxication, consent and </w:t>
            </w:r>
            <w:proofErr w:type="spellStart"/>
            <w:r w:rsidRPr="002654FE">
              <w:rPr>
                <w:bCs/>
              </w:rPr>
              <w:t>self defence</w:t>
            </w:r>
            <w:proofErr w:type="spellEnd"/>
            <w:r w:rsidRPr="002654FE">
              <w:rPr>
                <w:bCs/>
              </w:rPr>
              <w:t xml:space="preserve">) – P/DP/WDP </w:t>
            </w:r>
          </w:p>
          <w:p w14:paraId="5400F1B2" w14:textId="77777777" w:rsidR="002654FE" w:rsidRPr="002654FE" w:rsidRDefault="002654FE" w:rsidP="002654FE">
            <w:pPr>
              <w:rPr>
                <w:bCs/>
              </w:rPr>
            </w:pPr>
            <w:r w:rsidRPr="002654FE">
              <w:rPr>
                <w:bCs/>
              </w:rPr>
              <w:t>OLA case cards and review exam Qs and MS</w:t>
            </w:r>
          </w:p>
        </w:tc>
      </w:tr>
      <w:tr w:rsidR="002654FE" w:rsidRPr="002654FE" w14:paraId="46847FFF" w14:textId="77777777" w:rsidTr="002654FE">
        <w:trPr>
          <w:trHeight w:val="617"/>
        </w:trPr>
        <w:tc>
          <w:tcPr>
            <w:tcW w:w="1277" w:type="dxa"/>
          </w:tcPr>
          <w:p w14:paraId="4C0CED68" w14:textId="77777777" w:rsidR="002654FE" w:rsidRPr="002654FE" w:rsidRDefault="002654FE" w:rsidP="002654FE">
            <w:pPr>
              <w:rPr>
                <w:bCs/>
              </w:rPr>
            </w:pPr>
            <w:r w:rsidRPr="002654FE">
              <w:rPr>
                <w:bCs/>
              </w:rPr>
              <w:t>24/03/25</w:t>
            </w:r>
          </w:p>
        </w:tc>
        <w:tc>
          <w:tcPr>
            <w:tcW w:w="1701" w:type="dxa"/>
          </w:tcPr>
          <w:p w14:paraId="26FC840D" w14:textId="77777777" w:rsidR="002654FE" w:rsidRPr="002654FE" w:rsidRDefault="002654FE" w:rsidP="002654FE">
            <w:pPr>
              <w:rPr>
                <w:bCs/>
              </w:rPr>
            </w:pPr>
            <w:r w:rsidRPr="002654FE">
              <w:rPr>
                <w:bCs/>
              </w:rPr>
              <w:t>Defences self-defence and duress</w:t>
            </w:r>
          </w:p>
        </w:tc>
        <w:tc>
          <w:tcPr>
            <w:tcW w:w="1701" w:type="dxa"/>
          </w:tcPr>
          <w:p w14:paraId="4062B553" w14:textId="77777777" w:rsidR="002654FE" w:rsidRPr="002654FE" w:rsidRDefault="002654FE" w:rsidP="002654FE">
            <w:pPr>
              <w:rPr>
                <w:bCs/>
              </w:rPr>
            </w:pPr>
            <w:r w:rsidRPr="002654FE">
              <w:rPr>
                <w:bCs/>
              </w:rPr>
              <w:t xml:space="preserve">FA4 </w:t>
            </w:r>
          </w:p>
        </w:tc>
        <w:tc>
          <w:tcPr>
            <w:tcW w:w="6237" w:type="dxa"/>
          </w:tcPr>
          <w:p w14:paraId="25D2F963" w14:textId="77777777" w:rsidR="002654FE" w:rsidRPr="002654FE" w:rsidRDefault="002654FE" w:rsidP="002654FE">
            <w:pPr>
              <w:rPr>
                <w:bCs/>
              </w:rPr>
            </w:pPr>
            <w:r w:rsidRPr="002654FE">
              <w:rPr>
                <w:bCs/>
              </w:rPr>
              <w:t>Add to evaluation table for self defence</w:t>
            </w:r>
          </w:p>
          <w:p w14:paraId="29B60257" w14:textId="77777777" w:rsidR="002654FE" w:rsidRPr="002654FE" w:rsidRDefault="002654FE" w:rsidP="002654FE">
            <w:pPr>
              <w:rPr>
                <w:bCs/>
              </w:rPr>
            </w:pPr>
            <w:r w:rsidRPr="002654FE">
              <w:rPr>
                <w:bCs/>
              </w:rPr>
              <w:t>Create case cards and review problem scenarios for defences</w:t>
            </w:r>
          </w:p>
        </w:tc>
      </w:tr>
      <w:tr w:rsidR="002654FE" w:rsidRPr="002654FE" w14:paraId="5A40B950" w14:textId="77777777" w:rsidTr="002654FE">
        <w:trPr>
          <w:trHeight w:val="617"/>
        </w:trPr>
        <w:tc>
          <w:tcPr>
            <w:tcW w:w="1277" w:type="dxa"/>
          </w:tcPr>
          <w:p w14:paraId="642F42E9" w14:textId="77777777" w:rsidR="002654FE" w:rsidRPr="002654FE" w:rsidRDefault="002654FE" w:rsidP="002654FE">
            <w:pPr>
              <w:rPr>
                <w:bCs/>
              </w:rPr>
            </w:pPr>
            <w:r w:rsidRPr="002654FE">
              <w:rPr>
                <w:bCs/>
              </w:rPr>
              <w:t>31/03/25</w:t>
            </w:r>
          </w:p>
        </w:tc>
        <w:tc>
          <w:tcPr>
            <w:tcW w:w="1701" w:type="dxa"/>
          </w:tcPr>
          <w:p w14:paraId="0426C65B" w14:textId="77777777" w:rsidR="002654FE" w:rsidRPr="002654FE" w:rsidRDefault="002654FE" w:rsidP="002654FE">
            <w:pPr>
              <w:rPr>
                <w:bCs/>
              </w:rPr>
            </w:pPr>
            <w:r w:rsidRPr="002654FE">
              <w:rPr>
                <w:bCs/>
              </w:rPr>
              <w:t>Defences practice and evaluation</w:t>
            </w:r>
          </w:p>
        </w:tc>
        <w:tc>
          <w:tcPr>
            <w:tcW w:w="1701" w:type="dxa"/>
          </w:tcPr>
          <w:p w14:paraId="5E943F23" w14:textId="77777777" w:rsidR="002654FE" w:rsidRPr="002654FE" w:rsidRDefault="002654FE" w:rsidP="002654FE">
            <w:pPr>
              <w:rPr>
                <w:bCs/>
              </w:rPr>
            </w:pPr>
            <w:r w:rsidRPr="002654FE">
              <w:rPr>
                <w:bCs/>
              </w:rPr>
              <w:t>OLA 1984</w:t>
            </w:r>
          </w:p>
        </w:tc>
        <w:tc>
          <w:tcPr>
            <w:tcW w:w="6237" w:type="dxa"/>
          </w:tcPr>
          <w:p w14:paraId="784716C0" w14:textId="77777777" w:rsidR="002654FE" w:rsidRPr="002654FE" w:rsidRDefault="002654FE" w:rsidP="002654FE">
            <w:pPr>
              <w:rPr>
                <w:bCs/>
              </w:rPr>
            </w:pPr>
            <w:r w:rsidRPr="002654FE">
              <w:rPr>
                <w:bCs/>
              </w:rPr>
              <w:t>Create case cards for OLA</w:t>
            </w:r>
          </w:p>
        </w:tc>
      </w:tr>
      <w:tr w:rsidR="002654FE" w:rsidRPr="002654FE" w14:paraId="42136026" w14:textId="77777777" w:rsidTr="002654FE">
        <w:tc>
          <w:tcPr>
            <w:tcW w:w="1277" w:type="dxa"/>
            <w:shd w:val="clear" w:color="auto" w:fill="E7E6E6" w:themeFill="background2"/>
          </w:tcPr>
          <w:p w14:paraId="00120BC2" w14:textId="77777777" w:rsidR="002654FE" w:rsidRPr="002654FE" w:rsidRDefault="002654FE" w:rsidP="002654FE">
            <w:pPr>
              <w:rPr>
                <w:bCs/>
              </w:rPr>
            </w:pPr>
            <w:r w:rsidRPr="002654FE">
              <w:rPr>
                <w:bCs/>
              </w:rPr>
              <w:t>07/04/25</w:t>
            </w:r>
          </w:p>
        </w:tc>
        <w:tc>
          <w:tcPr>
            <w:tcW w:w="1701" w:type="dxa"/>
            <w:shd w:val="clear" w:color="auto" w:fill="E7E6E6" w:themeFill="background2"/>
          </w:tcPr>
          <w:p w14:paraId="4F59AED9" w14:textId="77777777" w:rsidR="002654FE" w:rsidRPr="002654FE" w:rsidRDefault="002654FE" w:rsidP="002654FE">
            <w:pPr>
              <w:rPr>
                <w:bCs/>
              </w:rPr>
            </w:pPr>
            <w:r w:rsidRPr="002654FE">
              <w:rPr>
                <w:bCs/>
              </w:rPr>
              <w:t>Easter</w:t>
            </w:r>
          </w:p>
        </w:tc>
        <w:tc>
          <w:tcPr>
            <w:tcW w:w="1701" w:type="dxa"/>
            <w:shd w:val="clear" w:color="auto" w:fill="E7E6E6" w:themeFill="background2"/>
          </w:tcPr>
          <w:p w14:paraId="3E959C77" w14:textId="77777777" w:rsidR="002654FE" w:rsidRPr="002654FE" w:rsidRDefault="002654FE" w:rsidP="002654FE">
            <w:pPr>
              <w:rPr>
                <w:bCs/>
              </w:rPr>
            </w:pPr>
            <w:r w:rsidRPr="002654FE">
              <w:rPr>
                <w:bCs/>
              </w:rPr>
              <w:t>Easter</w:t>
            </w:r>
          </w:p>
        </w:tc>
        <w:tc>
          <w:tcPr>
            <w:tcW w:w="6237" w:type="dxa"/>
            <w:shd w:val="clear" w:color="auto" w:fill="E7E6E6" w:themeFill="background2"/>
          </w:tcPr>
          <w:p w14:paraId="0CA05C59" w14:textId="77777777" w:rsidR="002654FE" w:rsidRPr="002654FE" w:rsidRDefault="002654FE" w:rsidP="002654FE">
            <w:pPr>
              <w:rPr>
                <w:bCs/>
              </w:rPr>
            </w:pPr>
            <w:r w:rsidRPr="002654FE">
              <w:rPr>
                <w:bCs/>
              </w:rPr>
              <w:t>Easter</w:t>
            </w:r>
          </w:p>
          <w:p w14:paraId="7F037102" w14:textId="77777777" w:rsidR="002654FE" w:rsidRPr="002654FE" w:rsidRDefault="002654FE" w:rsidP="002654FE">
            <w:pPr>
              <w:rPr>
                <w:bCs/>
              </w:rPr>
            </w:pPr>
          </w:p>
        </w:tc>
      </w:tr>
      <w:tr w:rsidR="002654FE" w:rsidRPr="002654FE" w14:paraId="26D6ED4A" w14:textId="77777777" w:rsidTr="002654FE">
        <w:tc>
          <w:tcPr>
            <w:tcW w:w="1277" w:type="dxa"/>
            <w:shd w:val="clear" w:color="auto" w:fill="E7E6E6" w:themeFill="background2"/>
            <w:vAlign w:val="center"/>
          </w:tcPr>
          <w:p w14:paraId="7C5C668C" w14:textId="77777777" w:rsidR="002654FE" w:rsidRPr="002654FE" w:rsidRDefault="002654FE" w:rsidP="002654FE">
            <w:pPr>
              <w:rPr>
                <w:bCs/>
              </w:rPr>
            </w:pPr>
            <w:r w:rsidRPr="002654FE">
              <w:rPr>
                <w:bCs/>
              </w:rPr>
              <w:t>14/04/25</w:t>
            </w:r>
          </w:p>
        </w:tc>
        <w:tc>
          <w:tcPr>
            <w:tcW w:w="1701" w:type="dxa"/>
            <w:shd w:val="clear" w:color="auto" w:fill="E7E6E6" w:themeFill="background2"/>
          </w:tcPr>
          <w:p w14:paraId="7FD6F367" w14:textId="77777777" w:rsidR="002654FE" w:rsidRPr="002654FE" w:rsidRDefault="002654FE" w:rsidP="002654FE">
            <w:pPr>
              <w:rPr>
                <w:bCs/>
              </w:rPr>
            </w:pPr>
            <w:r w:rsidRPr="002654FE">
              <w:rPr>
                <w:bCs/>
              </w:rPr>
              <w:t>Easter</w:t>
            </w:r>
          </w:p>
        </w:tc>
        <w:tc>
          <w:tcPr>
            <w:tcW w:w="1701" w:type="dxa"/>
            <w:shd w:val="clear" w:color="auto" w:fill="E7E6E6" w:themeFill="background2"/>
          </w:tcPr>
          <w:p w14:paraId="7444C202" w14:textId="77777777" w:rsidR="002654FE" w:rsidRPr="002654FE" w:rsidRDefault="002654FE" w:rsidP="002654FE">
            <w:pPr>
              <w:rPr>
                <w:bCs/>
              </w:rPr>
            </w:pPr>
            <w:r w:rsidRPr="002654FE">
              <w:rPr>
                <w:bCs/>
              </w:rPr>
              <w:t>Easter</w:t>
            </w:r>
          </w:p>
        </w:tc>
        <w:tc>
          <w:tcPr>
            <w:tcW w:w="6237" w:type="dxa"/>
            <w:shd w:val="clear" w:color="auto" w:fill="E7E6E6" w:themeFill="background2"/>
          </w:tcPr>
          <w:p w14:paraId="0CD3AFDB" w14:textId="77777777" w:rsidR="002654FE" w:rsidRPr="002654FE" w:rsidRDefault="002654FE" w:rsidP="002654FE">
            <w:pPr>
              <w:rPr>
                <w:bCs/>
              </w:rPr>
            </w:pPr>
            <w:r w:rsidRPr="002654FE">
              <w:rPr>
                <w:bCs/>
              </w:rPr>
              <w:t>Easter</w:t>
            </w:r>
          </w:p>
          <w:p w14:paraId="300E120B" w14:textId="77777777" w:rsidR="002654FE" w:rsidRPr="002654FE" w:rsidRDefault="002654FE" w:rsidP="002654FE">
            <w:pPr>
              <w:rPr>
                <w:bCs/>
              </w:rPr>
            </w:pPr>
          </w:p>
        </w:tc>
      </w:tr>
      <w:tr w:rsidR="002654FE" w:rsidRPr="002654FE" w14:paraId="13634D31" w14:textId="77777777" w:rsidTr="002654FE">
        <w:tc>
          <w:tcPr>
            <w:tcW w:w="1277" w:type="dxa"/>
          </w:tcPr>
          <w:p w14:paraId="1E59F9B1" w14:textId="77777777" w:rsidR="002654FE" w:rsidRPr="002654FE" w:rsidRDefault="002654FE" w:rsidP="002654FE">
            <w:pPr>
              <w:rPr>
                <w:bCs/>
              </w:rPr>
            </w:pPr>
            <w:r w:rsidRPr="002654FE">
              <w:rPr>
                <w:bCs/>
              </w:rPr>
              <w:t>22/04/25</w:t>
            </w:r>
          </w:p>
        </w:tc>
        <w:tc>
          <w:tcPr>
            <w:tcW w:w="1701" w:type="dxa"/>
          </w:tcPr>
          <w:p w14:paraId="7CCCAB8D" w14:textId="77777777" w:rsidR="002654FE" w:rsidRPr="002654FE" w:rsidRDefault="002654FE" w:rsidP="002654FE">
            <w:pPr>
              <w:rPr>
                <w:bCs/>
              </w:rPr>
            </w:pPr>
            <w:r w:rsidRPr="002654FE">
              <w:rPr>
                <w:bCs/>
              </w:rPr>
              <w:t>Homicide – murder – actus reus and mens rea</w:t>
            </w:r>
          </w:p>
        </w:tc>
        <w:tc>
          <w:tcPr>
            <w:tcW w:w="1701" w:type="dxa"/>
          </w:tcPr>
          <w:p w14:paraId="52DE3F86" w14:textId="77777777" w:rsidR="002654FE" w:rsidRPr="002654FE" w:rsidRDefault="002654FE" w:rsidP="002654FE">
            <w:pPr>
              <w:rPr>
                <w:bCs/>
              </w:rPr>
            </w:pPr>
            <w:r w:rsidRPr="002654FE">
              <w:rPr>
                <w:bCs/>
              </w:rPr>
              <w:t>OLA Eval</w:t>
            </w:r>
          </w:p>
        </w:tc>
        <w:tc>
          <w:tcPr>
            <w:tcW w:w="6237" w:type="dxa"/>
          </w:tcPr>
          <w:p w14:paraId="3337E8E6" w14:textId="77777777" w:rsidR="002654FE" w:rsidRPr="002654FE" w:rsidRDefault="002654FE" w:rsidP="002654FE">
            <w:pPr>
              <w:rPr>
                <w:bCs/>
              </w:rPr>
            </w:pPr>
            <w:r w:rsidRPr="002654FE">
              <w:rPr>
                <w:bCs/>
              </w:rPr>
              <w:t>Homicide – case cards</w:t>
            </w:r>
          </w:p>
          <w:p w14:paraId="02EE84A5" w14:textId="77777777" w:rsidR="002654FE" w:rsidRPr="002654FE" w:rsidRDefault="002654FE" w:rsidP="002654FE">
            <w:pPr>
              <w:rPr>
                <w:bCs/>
              </w:rPr>
            </w:pPr>
            <w:r w:rsidRPr="002654FE">
              <w:rPr>
                <w:bCs/>
              </w:rPr>
              <w:t>Create Evaluation table for OLA – also identify key differences between the Acts</w:t>
            </w:r>
          </w:p>
        </w:tc>
      </w:tr>
      <w:tr w:rsidR="002654FE" w:rsidRPr="002654FE" w14:paraId="34D862B9" w14:textId="77777777" w:rsidTr="002654FE">
        <w:tc>
          <w:tcPr>
            <w:tcW w:w="1277" w:type="dxa"/>
          </w:tcPr>
          <w:p w14:paraId="6394FA76" w14:textId="77777777" w:rsidR="002654FE" w:rsidRPr="002654FE" w:rsidRDefault="002654FE" w:rsidP="002654FE">
            <w:pPr>
              <w:rPr>
                <w:bCs/>
              </w:rPr>
            </w:pPr>
            <w:r w:rsidRPr="002654FE">
              <w:rPr>
                <w:bCs/>
              </w:rPr>
              <w:t>28/04/25</w:t>
            </w:r>
          </w:p>
        </w:tc>
        <w:tc>
          <w:tcPr>
            <w:tcW w:w="1701" w:type="dxa"/>
          </w:tcPr>
          <w:p w14:paraId="65597168" w14:textId="77777777" w:rsidR="002654FE" w:rsidRPr="002654FE" w:rsidRDefault="002654FE" w:rsidP="002654FE">
            <w:pPr>
              <w:rPr>
                <w:bCs/>
              </w:rPr>
            </w:pPr>
            <w:r w:rsidRPr="002654FE">
              <w:rPr>
                <w:bCs/>
              </w:rPr>
              <w:t xml:space="preserve">DIRT </w:t>
            </w:r>
          </w:p>
          <w:p w14:paraId="33609C3E" w14:textId="77777777" w:rsidR="002654FE" w:rsidRPr="002654FE" w:rsidRDefault="002654FE" w:rsidP="002654FE">
            <w:pPr>
              <w:rPr>
                <w:bCs/>
              </w:rPr>
            </w:pPr>
            <w:r w:rsidRPr="002654FE">
              <w:rPr>
                <w:bCs/>
              </w:rPr>
              <w:t>Diminished Responsibility</w:t>
            </w:r>
          </w:p>
        </w:tc>
        <w:tc>
          <w:tcPr>
            <w:tcW w:w="1701" w:type="dxa"/>
          </w:tcPr>
          <w:p w14:paraId="1C56BADC" w14:textId="77777777" w:rsidR="002654FE" w:rsidRPr="002654FE" w:rsidRDefault="002654FE" w:rsidP="002654FE">
            <w:pPr>
              <w:rPr>
                <w:bCs/>
              </w:rPr>
            </w:pPr>
            <w:r w:rsidRPr="002654FE">
              <w:rPr>
                <w:bCs/>
              </w:rPr>
              <w:t>Vicarious Liability</w:t>
            </w:r>
          </w:p>
        </w:tc>
        <w:tc>
          <w:tcPr>
            <w:tcW w:w="6237" w:type="dxa"/>
          </w:tcPr>
          <w:p w14:paraId="464B5693" w14:textId="77777777" w:rsidR="002654FE" w:rsidRPr="002654FE" w:rsidRDefault="002654FE" w:rsidP="002654FE">
            <w:pPr>
              <w:rPr>
                <w:bCs/>
              </w:rPr>
            </w:pPr>
            <w:r w:rsidRPr="002654FE">
              <w:rPr>
                <w:bCs/>
              </w:rPr>
              <w:t>Dim Res – case cards</w:t>
            </w:r>
          </w:p>
          <w:p w14:paraId="53451846" w14:textId="77777777" w:rsidR="002654FE" w:rsidRPr="002654FE" w:rsidRDefault="002654FE" w:rsidP="002654FE">
            <w:pPr>
              <w:rPr>
                <w:bCs/>
              </w:rPr>
            </w:pPr>
            <w:r w:rsidRPr="002654FE">
              <w:rPr>
                <w:bCs/>
              </w:rPr>
              <w:t>Read about the impact of alcohol/drugs on Mental Health</w:t>
            </w:r>
          </w:p>
          <w:p w14:paraId="1CC10B3A" w14:textId="77777777" w:rsidR="002654FE" w:rsidRPr="002654FE" w:rsidRDefault="002654FE" w:rsidP="002654FE">
            <w:pPr>
              <w:rPr>
                <w:bCs/>
              </w:rPr>
            </w:pPr>
            <w:r w:rsidRPr="002654FE">
              <w:rPr>
                <w:bCs/>
              </w:rPr>
              <w:t>Research key cases in Vicarious Liability – make detailed accurate notes as this area has changed a lot recently</w:t>
            </w:r>
          </w:p>
        </w:tc>
      </w:tr>
      <w:tr w:rsidR="002654FE" w:rsidRPr="002654FE" w14:paraId="2A46DFA0" w14:textId="77777777" w:rsidTr="002654FE">
        <w:tc>
          <w:tcPr>
            <w:tcW w:w="1277" w:type="dxa"/>
          </w:tcPr>
          <w:p w14:paraId="6C5024F4" w14:textId="77777777" w:rsidR="002654FE" w:rsidRPr="002654FE" w:rsidRDefault="002654FE" w:rsidP="002654FE">
            <w:pPr>
              <w:rPr>
                <w:bCs/>
              </w:rPr>
            </w:pPr>
            <w:r w:rsidRPr="002654FE">
              <w:rPr>
                <w:bCs/>
              </w:rPr>
              <w:t>06/05/25</w:t>
            </w:r>
          </w:p>
        </w:tc>
        <w:tc>
          <w:tcPr>
            <w:tcW w:w="1701" w:type="dxa"/>
          </w:tcPr>
          <w:p w14:paraId="59A684FF" w14:textId="77777777" w:rsidR="002654FE" w:rsidRPr="002654FE" w:rsidRDefault="002654FE" w:rsidP="002654FE">
            <w:pPr>
              <w:rPr>
                <w:bCs/>
              </w:rPr>
            </w:pPr>
            <w:r w:rsidRPr="002654FE">
              <w:rPr>
                <w:bCs/>
              </w:rPr>
              <w:t>Loss of Control</w:t>
            </w:r>
          </w:p>
        </w:tc>
        <w:tc>
          <w:tcPr>
            <w:tcW w:w="1701" w:type="dxa"/>
          </w:tcPr>
          <w:p w14:paraId="64491B41" w14:textId="77777777" w:rsidR="002654FE" w:rsidRPr="002654FE" w:rsidRDefault="002654FE" w:rsidP="002654FE">
            <w:pPr>
              <w:rPr>
                <w:bCs/>
              </w:rPr>
            </w:pPr>
            <w:r w:rsidRPr="002654FE">
              <w:rPr>
                <w:bCs/>
              </w:rPr>
              <w:t>Vicarious Liability and evaluation</w:t>
            </w:r>
          </w:p>
        </w:tc>
        <w:tc>
          <w:tcPr>
            <w:tcW w:w="6237" w:type="dxa"/>
          </w:tcPr>
          <w:p w14:paraId="63A766AD" w14:textId="77777777" w:rsidR="002654FE" w:rsidRPr="002654FE" w:rsidRDefault="002654FE" w:rsidP="002654FE">
            <w:pPr>
              <w:rPr>
                <w:bCs/>
              </w:rPr>
            </w:pPr>
            <w:r w:rsidRPr="002654FE">
              <w:rPr>
                <w:bCs/>
              </w:rPr>
              <w:t>LoC – case cards and mind map for murder DR and LoC</w:t>
            </w:r>
          </w:p>
          <w:p w14:paraId="281AE16D" w14:textId="77777777" w:rsidR="002654FE" w:rsidRPr="002654FE" w:rsidRDefault="002654FE" w:rsidP="002654FE">
            <w:pPr>
              <w:rPr>
                <w:bCs/>
              </w:rPr>
            </w:pPr>
            <w:r w:rsidRPr="002654FE">
              <w:rPr>
                <w:bCs/>
              </w:rPr>
              <w:t xml:space="preserve">Create an evaluation table for Vic li </w:t>
            </w:r>
          </w:p>
        </w:tc>
      </w:tr>
      <w:tr w:rsidR="002654FE" w:rsidRPr="002654FE" w14:paraId="3B053B9F" w14:textId="77777777" w:rsidTr="002654FE">
        <w:tc>
          <w:tcPr>
            <w:tcW w:w="1277" w:type="dxa"/>
          </w:tcPr>
          <w:p w14:paraId="7BFDCC79" w14:textId="77777777" w:rsidR="002654FE" w:rsidRPr="002654FE" w:rsidRDefault="002654FE" w:rsidP="002654FE">
            <w:pPr>
              <w:rPr>
                <w:bCs/>
              </w:rPr>
            </w:pPr>
            <w:r w:rsidRPr="002654FE">
              <w:rPr>
                <w:bCs/>
              </w:rPr>
              <w:t>12/05/25</w:t>
            </w:r>
          </w:p>
        </w:tc>
        <w:tc>
          <w:tcPr>
            <w:tcW w:w="1701" w:type="dxa"/>
          </w:tcPr>
          <w:p w14:paraId="529A2582" w14:textId="77777777" w:rsidR="002654FE" w:rsidRPr="002654FE" w:rsidRDefault="002654FE" w:rsidP="002654FE">
            <w:pPr>
              <w:rPr>
                <w:bCs/>
              </w:rPr>
            </w:pPr>
            <w:r w:rsidRPr="002654FE">
              <w:rPr>
                <w:bCs/>
              </w:rPr>
              <w:t>Progression Exams</w:t>
            </w:r>
          </w:p>
        </w:tc>
        <w:tc>
          <w:tcPr>
            <w:tcW w:w="1701" w:type="dxa"/>
          </w:tcPr>
          <w:p w14:paraId="7E9DC743" w14:textId="77777777" w:rsidR="002654FE" w:rsidRPr="002654FE" w:rsidRDefault="002654FE" w:rsidP="002654FE">
            <w:pPr>
              <w:rPr>
                <w:bCs/>
              </w:rPr>
            </w:pPr>
            <w:r w:rsidRPr="002654FE">
              <w:rPr>
                <w:bCs/>
              </w:rPr>
              <w:t>Progression Exams</w:t>
            </w:r>
          </w:p>
        </w:tc>
        <w:tc>
          <w:tcPr>
            <w:tcW w:w="6237" w:type="dxa"/>
          </w:tcPr>
          <w:p w14:paraId="05F249C8" w14:textId="77777777" w:rsidR="002654FE" w:rsidRPr="002654FE" w:rsidRDefault="002654FE" w:rsidP="002654FE">
            <w:pPr>
              <w:rPr>
                <w:bCs/>
              </w:rPr>
            </w:pPr>
            <w:r w:rsidRPr="002654FE">
              <w:rPr>
                <w:bCs/>
              </w:rPr>
              <w:t>Revise and review flash cards</w:t>
            </w:r>
          </w:p>
        </w:tc>
      </w:tr>
      <w:tr w:rsidR="002654FE" w:rsidRPr="002654FE" w14:paraId="70480075" w14:textId="77777777" w:rsidTr="002654FE">
        <w:tc>
          <w:tcPr>
            <w:tcW w:w="1277" w:type="dxa"/>
          </w:tcPr>
          <w:p w14:paraId="52CD24EB" w14:textId="77777777" w:rsidR="002654FE" w:rsidRPr="002654FE" w:rsidRDefault="002654FE" w:rsidP="002654FE">
            <w:pPr>
              <w:rPr>
                <w:bCs/>
              </w:rPr>
            </w:pPr>
            <w:r w:rsidRPr="002654FE">
              <w:rPr>
                <w:bCs/>
              </w:rPr>
              <w:t>19/05/25</w:t>
            </w:r>
          </w:p>
        </w:tc>
        <w:tc>
          <w:tcPr>
            <w:tcW w:w="1701" w:type="dxa"/>
          </w:tcPr>
          <w:p w14:paraId="230E2344" w14:textId="77777777" w:rsidR="002654FE" w:rsidRPr="002654FE" w:rsidRDefault="002654FE" w:rsidP="002654FE">
            <w:pPr>
              <w:rPr>
                <w:bCs/>
              </w:rPr>
            </w:pPr>
            <w:r w:rsidRPr="002654FE">
              <w:rPr>
                <w:bCs/>
              </w:rPr>
              <w:t>Progression Exams</w:t>
            </w:r>
          </w:p>
        </w:tc>
        <w:tc>
          <w:tcPr>
            <w:tcW w:w="1701" w:type="dxa"/>
          </w:tcPr>
          <w:p w14:paraId="706B9DA6" w14:textId="77777777" w:rsidR="002654FE" w:rsidRPr="002654FE" w:rsidRDefault="002654FE" w:rsidP="002654FE">
            <w:pPr>
              <w:rPr>
                <w:bCs/>
              </w:rPr>
            </w:pPr>
            <w:r w:rsidRPr="002654FE">
              <w:rPr>
                <w:bCs/>
              </w:rPr>
              <w:t>Progression Exams</w:t>
            </w:r>
          </w:p>
        </w:tc>
        <w:tc>
          <w:tcPr>
            <w:tcW w:w="6237" w:type="dxa"/>
          </w:tcPr>
          <w:p w14:paraId="6B8BE11D" w14:textId="77777777" w:rsidR="002654FE" w:rsidRPr="002654FE" w:rsidRDefault="002654FE" w:rsidP="002654FE">
            <w:pPr>
              <w:rPr>
                <w:bCs/>
              </w:rPr>
            </w:pPr>
            <w:r w:rsidRPr="002654FE">
              <w:rPr>
                <w:bCs/>
              </w:rPr>
              <w:t xml:space="preserve">Revise and review flash cards </w:t>
            </w:r>
          </w:p>
        </w:tc>
      </w:tr>
      <w:tr w:rsidR="002654FE" w:rsidRPr="002654FE" w14:paraId="3BFFCF1F" w14:textId="77777777" w:rsidTr="002654FE">
        <w:tc>
          <w:tcPr>
            <w:tcW w:w="1277" w:type="dxa"/>
            <w:shd w:val="clear" w:color="auto" w:fill="E7E6E6" w:themeFill="background2"/>
          </w:tcPr>
          <w:p w14:paraId="15466A23" w14:textId="77777777" w:rsidR="002654FE" w:rsidRPr="002654FE" w:rsidRDefault="002654FE" w:rsidP="002654FE">
            <w:pPr>
              <w:rPr>
                <w:bCs/>
              </w:rPr>
            </w:pPr>
            <w:r w:rsidRPr="002654FE">
              <w:rPr>
                <w:bCs/>
              </w:rPr>
              <w:t>26/05/25</w:t>
            </w:r>
          </w:p>
        </w:tc>
        <w:tc>
          <w:tcPr>
            <w:tcW w:w="1701" w:type="dxa"/>
            <w:shd w:val="clear" w:color="auto" w:fill="E7E6E6" w:themeFill="background2"/>
          </w:tcPr>
          <w:p w14:paraId="49628E44" w14:textId="77777777" w:rsidR="002654FE" w:rsidRPr="002654FE" w:rsidRDefault="002654FE" w:rsidP="002654FE">
            <w:pPr>
              <w:rPr>
                <w:bCs/>
              </w:rPr>
            </w:pPr>
            <w:r w:rsidRPr="002654FE">
              <w:rPr>
                <w:bCs/>
              </w:rPr>
              <w:t xml:space="preserve">Half term </w:t>
            </w:r>
          </w:p>
        </w:tc>
        <w:tc>
          <w:tcPr>
            <w:tcW w:w="1701" w:type="dxa"/>
            <w:shd w:val="clear" w:color="auto" w:fill="E7E6E6" w:themeFill="background2"/>
          </w:tcPr>
          <w:p w14:paraId="64F8A077" w14:textId="77777777" w:rsidR="002654FE" w:rsidRPr="002654FE" w:rsidRDefault="002654FE" w:rsidP="002654FE">
            <w:pPr>
              <w:rPr>
                <w:bCs/>
              </w:rPr>
            </w:pPr>
            <w:r w:rsidRPr="002654FE">
              <w:rPr>
                <w:bCs/>
              </w:rPr>
              <w:t xml:space="preserve">Half term </w:t>
            </w:r>
          </w:p>
        </w:tc>
        <w:tc>
          <w:tcPr>
            <w:tcW w:w="6237" w:type="dxa"/>
            <w:shd w:val="clear" w:color="auto" w:fill="E7E6E6" w:themeFill="background2"/>
          </w:tcPr>
          <w:p w14:paraId="3130E64C" w14:textId="77777777" w:rsidR="002654FE" w:rsidRPr="002654FE" w:rsidRDefault="002654FE" w:rsidP="002654FE">
            <w:pPr>
              <w:rPr>
                <w:bCs/>
              </w:rPr>
            </w:pPr>
            <w:r w:rsidRPr="002654FE">
              <w:rPr>
                <w:bCs/>
              </w:rPr>
              <w:t>Half term – Have a rest!! Sheridan’s Birthday</w:t>
            </w:r>
          </w:p>
        </w:tc>
      </w:tr>
      <w:tr w:rsidR="002654FE" w:rsidRPr="002654FE" w14:paraId="311987F0" w14:textId="77777777" w:rsidTr="002654FE">
        <w:tc>
          <w:tcPr>
            <w:tcW w:w="1277" w:type="dxa"/>
          </w:tcPr>
          <w:p w14:paraId="5FB9A61C" w14:textId="77777777" w:rsidR="002654FE" w:rsidRPr="002654FE" w:rsidRDefault="002654FE" w:rsidP="002654FE">
            <w:pPr>
              <w:rPr>
                <w:bCs/>
              </w:rPr>
            </w:pPr>
            <w:r w:rsidRPr="002654FE">
              <w:rPr>
                <w:bCs/>
              </w:rPr>
              <w:t>02/06/25</w:t>
            </w:r>
          </w:p>
        </w:tc>
        <w:tc>
          <w:tcPr>
            <w:tcW w:w="1701" w:type="dxa"/>
          </w:tcPr>
          <w:p w14:paraId="702675CF" w14:textId="77777777" w:rsidR="002654FE" w:rsidRPr="002654FE" w:rsidRDefault="002654FE" w:rsidP="002654FE">
            <w:pPr>
              <w:rPr>
                <w:bCs/>
              </w:rPr>
            </w:pPr>
            <w:r w:rsidRPr="002654FE">
              <w:rPr>
                <w:bCs/>
              </w:rPr>
              <w:t>Involuntary manslaughter</w:t>
            </w:r>
          </w:p>
        </w:tc>
        <w:tc>
          <w:tcPr>
            <w:tcW w:w="1701" w:type="dxa"/>
          </w:tcPr>
          <w:p w14:paraId="0E8266C9" w14:textId="77777777" w:rsidR="002654FE" w:rsidRPr="002654FE" w:rsidRDefault="002654FE" w:rsidP="002654FE">
            <w:pPr>
              <w:rPr>
                <w:bCs/>
              </w:rPr>
            </w:pPr>
            <w:r w:rsidRPr="002654FE">
              <w:rPr>
                <w:bCs/>
              </w:rPr>
              <w:t>Nuisance</w:t>
            </w:r>
          </w:p>
        </w:tc>
        <w:tc>
          <w:tcPr>
            <w:tcW w:w="6237" w:type="dxa"/>
          </w:tcPr>
          <w:p w14:paraId="3BADE5BE" w14:textId="77777777" w:rsidR="002654FE" w:rsidRPr="002654FE" w:rsidRDefault="002654FE" w:rsidP="002654FE">
            <w:pPr>
              <w:rPr>
                <w:bCs/>
              </w:rPr>
            </w:pPr>
            <w:r w:rsidRPr="002654FE">
              <w:rPr>
                <w:bCs/>
              </w:rPr>
              <w:t xml:space="preserve">Case cards </w:t>
            </w:r>
          </w:p>
          <w:p w14:paraId="195370C2" w14:textId="77777777" w:rsidR="002654FE" w:rsidRPr="002654FE" w:rsidRDefault="002654FE" w:rsidP="002654FE">
            <w:pPr>
              <w:rPr>
                <w:bCs/>
              </w:rPr>
            </w:pPr>
            <w:r w:rsidRPr="002654FE">
              <w:rPr>
                <w:bCs/>
              </w:rPr>
              <w:t xml:space="preserve">Create a table comparing the different types of </w:t>
            </w:r>
            <w:proofErr w:type="spellStart"/>
            <w:r w:rsidRPr="002654FE">
              <w:rPr>
                <w:bCs/>
              </w:rPr>
              <w:t>invol</w:t>
            </w:r>
            <w:proofErr w:type="spellEnd"/>
            <w:r w:rsidRPr="002654FE">
              <w:rPr>
                <w:bCs/>
              </w:rPr>
              <w:t xml:space="preserve"> m/s</w:t>
            </w:r>
          </w:p>
        </w:tc>
      </w:tr>
      <w:tr w:rsidR="002654FE" w:rsidRPr="002654FE" w14:paraId="1765ADDC" w14:textId="77777777" w:rsidTr="002654FE">
        <w:tc>
          <w:tcPr>
            <w:tcW w:w="1277" w:type="dxa"/>
          </w:tcPr>
          <w:p w14:paraId="3B80C446" w14:textId="77777777" w:rsidR="002654FE" w:rsidRPr="002654FE" w:rsidRDefault="002654FE" w:rsidP="002654FE">
            <w:pPr>
              <w:rPr>
                <w:bCs/>
              </w:rPr>
            </w:pPr>
            <w:r w:rsidRPr="002654FE">
              <w:rPr>
                <w:bCs/>
              </w:rPr>
              <w:t>09/06/25</w:t>
            </w:r>
          </w:p>
        </w:tc>
        <w:tc>
          <w:tcPr>
            <w:tcW w:w="1701" w:type="dxa"/>
          </w:tcPr>
          <w:p w14:paraId="55F69336" w14:textId="77777777" w:rsidR="002654FE" w:rsidRPr="002654FE" w:rsidRDefault="002654FE" w:rsidP="002654FE">
            <w:pPr>
              <w:rPr>
                <w:bCs/>
              </w:rPr>
            </w:pPr>
            <w:r w:rsidRPr="002654FE">
              <w:rPr>
                <w:bCs/>
              </w:rPr>
              <w:t>DIRT</w:t>
            </w:r>
          </w:p>
          <w:p w14:paraId="6F7A5A07" w14:textId="77777777" w:rsidR="002654FE" w:rsidRPr="002654FE" w:rsidRDefault="002654FE" w:rsidP="002654FE">
            <w:pPr>
              <w:rPr>
                <w:bCs/>
              </w:rPr>
            </w:pPr>
            <w:r w:rsidRPr="002654FE">
              <w:rPr>
                <w:bCs/>
              </w:rPr>
              <w:t>Homicide Practice Qs - moot</w:t>
            </w:r>
          </w:p>
        </w:tc>
        <w:tc>
          <w:tcPr>
            <w:tcW w:w="1701" w:type="dxa"/>
          </w:tcPr>
          <w:p w14:paraId="43DCAF76" w14:textId="77777777" w:rsidR="002654FE" w:rsidRPr="002654FE" w:rsidRDefault="002654FE" w:rsidP="002654FE">
            <w:pPr>
              <w:rPr>
                <w:bCs/>
              </w:rPr>
            </w:pPr>
            <w:r w:rsidRPr="002654FE">
              <w:rPr>
                <w:bCs/>
              </w:rPr>
              <w:t>Nuisance and eval</w:t>
            </w:r>
          </w:p>
        </w:tc>
        <w:tc>
          <w:tcPr>
            <w:tcW w:w="6237" w:type="dxa"/>
          </w:tcPr>
          <w:p w14:paraId="04441185" w14:textId="77777777" w:rsidR="002654FE" w:rsidRPr="002654FE" w:rsidRDefault="002654FE" w:rsidP="002654FE">
            <w:pPr>
              <w:rPr>
                <w:bCs/>
              </w:rPr>
            </w:pPr>
            <w:r w:rsidRPr="002654FE">
              <w:rPr>
                <w:bCs/>
              </w:rPr>
              <w:t>Revise Homicide flash/case cards</w:t>
            </w:r>
          </w:p>
          <w:p w14:paraId="4260D204" w14:textId="77777777" w:rsidR="002654FE" w:rsidRPr="002654FE" w:rsidRDefault="002654FE" w:rsidP="002654FE">
            <w:pPr>
              <w:rPr>
                <w:bCs/>
              </w:rPr>
            </w:pPr>
            <w:r w:rsidRPr="002654FE">
              <w:rPr>
                <w:bCs/>
              </w:rPr>
              <w:t>Create an evaluation table for Nuisance with AO1 on one side and a corresponding AO3 evaluation point – develop P/DP/WDP</w:t>
            </w:r>
          </w:p>
        </w:tc>
      </w:tr>
      <w:tr w:rsidR="002654FE" w:rsidRPr="002654FE" w14:paraId="2FD3D4C1" w14:textId="77777777" w:rsidTr="002654FE">
        <w:tc>
          <w:tcPr>
            <w:tcW w:w="1277" w:type="dxa"/>
          </w:tcPr>
          <w:p w14:paraId="32CB928F" w14:textId="77777777" w:rsidR="002654FE" w:rsidRPr="002654FE" w:rsidRDefault="002654FE" w:rsidP="002654FE">
            <w:pPr>
              <w:rPr>
                <w:bCs/>
              </w:rPr>
            </w:pPr>
            <w:r w:rsidRPr="002654FE">
              <w:rPr>
                <w:bCs/>
              </w:rPr>
              <w:t>16/06/25</w:t>
            </w:r>
          </w:p>
        </w:tc>
        <w:tc>
          <w:tcPr>
            <w:tcW w:w="1701" w:type="dxa"/>
          </w:tcPr>
          <w:p w14:paraId="46C25649" w14:textId="77777777" w:rsidR="002654FE" w:rsidRPr="002654FE" w:rsidRDefault="002654FE" w:rsidP="002654FE">
            <w:pPr>
              <w:rPr>
                <w:bCs/>
              </w:rPr>
            </w:pPr>
            <w:r w:rsidRPr="002654FE">
              <w:rPr>
                <w:bCs/>
              </w:rPr>
              <w:t>Property - theft</w:t>
            </w:r>
          </w:p>
        </w:tc>
        <w:tc>
          <w:tcPr>
            <w:tcW w:w="1701" w:type="dxa"/>
          </w:tcPr>
          <w:p w14:paraId="2874FC4C" w14:textId="77777777" w:rsidR="002654FE" w:rsidRPr="002654FE" w:rsidRDefault="002654FE" w:rsidP="002654FE">
            <w:pPr>
              <w:rPr>
                <w:bCs/>
              </w:rPr>
            </w:pPr>
            <w:r w:rsidRPr="002654FE">
              <w:rPr>
                <w:bCs/>
              </w:rPr>
              <w:t>Rylands v Fletcher and Evaluation</w:t>
            </w:r>
          </w:p>
        </w:tc>
        <w:tc>
          <w:tcPr>
            <w:tcW w:w="6237" w:type="dxa"/>
          </w:tcPr>
          <w:p w14:paraId="2AFFB7EB" w14:textId="77777777" w:rsidR="002654FE" w:rsidRPr="002654FE" w:rsidRDefault="002654FE" w:rsidP="002654FE">
            <w:pPr>
              <w:rPr>
                <w:bCs/>
              </w:rPr>
            </w:pPr>
            <w:r w:rsidRPr="002654FE">
              <w:rPr>
                <w:bCs/>
              </w:rPr>
              <w:t>Create case cards for theft</w:t>
            </w:r>
          </w:p>
          <w:p w14:paraId="2F3F70B6" w14:textId="77777777" w:rsidR="002654FE" w:rsidRPr="002654FE" w:rsidRDefault="002654FE" w:rsidP="002654FE">
            <w:pPr>
              <w:rPr>
                <w:bCs/>
              </w:rPr>
            </w:pPr>
            <w:r w:rsidRPr="002654FE">
              <w:rPr>
                <w:bCs/>
              </w:rPr>
              <w:t>Create an evaluation table for R v F with AO1 on one side and a corresponding AO3 evaluation point – develop P/DP/WDP</w:t>
            </w:r>
          </w:p>
        </w:tc>
      </w:tr>
      <w:tr w:rsidR="002654FE" w:rsidRPr="002654FE" w14:paraId="7F3EC155" w14:textId="77777777" w:rsidTr="002654FE">
        <w:tc>
          <w:tcPr>
            <w:tcW w:w="1277" w:type="dxa"/>
          </w:tcPr>
          <w:p w14:paraId="6C95B366" w14:textId="77777777" w:rsidR="002654FE" w:rsidRPr="002654FE" w:rsidRDefault="002654FE" w:rsidP="002654FE">
            <w:pPr>
              <w:rPr>
                <w:bCs/>
              </w:rPr>
            </w:pPr>
            <w:r w:rsidRPr="002654FE">
              <w:rPr>
                <w:bCs/>
              </w:rPr>
              <w:lastRenderedPageBreak/>
              <w:t>23/06/25</w:t>
            </w:r>
          </w:p>
        </w:tc>
        <w:tc>
          <w:tcPr>
            <w:tcW w:w="1701" w:type="dxa"/>
          </w:tcPr>
          <w:p w14:paraId="46102E3D" w14:textId="77777777" w:rsidR="002654FE" w:rsidRPr="002654FE" w:rsidRDefault="002654FE" w:rsidP="002654FE">
            <w:pPr>
              <w:rPr>
                <w:bCs/>
              </w:rPr>
            </w:pPr>
            <w:r w:rsidRPr="002654FE">
              <w:rPr>
                <w:bCs/>
              </w:rPr>
              <w:t>Robbery and Burglary</w:t>
            </w:r>
          </w:p>
        </w:tc>
        <w:tc>
          <w:tcPr>
            <w:tcW w:w="1701" w:type="dxa"/>
          </w:tcPr>
          <w:p w14:paraId="75CAC06F" w14:textId="77777777" w:rsidR="002654FE" w:rsidRPr="002654FE" w:rsidRDefault="002654FE" w:rsidP="002654FE">
            <w:pPr>
              <w:rPr>
                <w:bCs/>
              </w:rPr>
            </w:pPr>
            <w:r w:rsidRPr="002654FE">
              <w:rPr>
                <w:bCs/>
              </w:rPr>
              <w:t>Revision and Practice Qs</w:t>
            </w:r>
          </w:p>
        </w:tc>
        <w:tc>
          <w:tcPr>
            <w:tcW w:w="6237" w:type="dxa"/>
          </w:tcPr>
          <w:p w14:paraId="7E456033" w14:textId="77777777" w:rsidR="002654FE" w:rsidRPr="002654FE" w:rsidRDefault="002654FE" w:rsidP="002654FE">
            <w:pPr>
              <w:rPr>
                <w:bCs/>
              </w:rPr>
            </w:pPr>
            <w:r w:rsidRPr="002654FE">
              <w:rPr>
                <w:bCs/>
              </w:rPr>
              <w:t>Create case cards for robbery and Burglary</w:t>
            </w:r>
          </w:p>
          <w:p w14:paraId="46888AB9" w14:textId="77777777" w:rsidR="002654FE" w:rsidRPr="002654FE" w:rsidRDefault="002654FE" w:rsidP="002654FE">
            <w:pPr>
              <w:rPr>
                <w:bCs/>
              </w:rPr>
            </w:pPr>
          </w:p>
        </w:tc>
      </w:tr>
      <w:tr w:rsidR="002654FE" w:rsidRPr="002654FE" w14:paraId="39A79DEB" w14:textId="77777777" w:rsidTr="002654FE">
        <w:tc>
          <w:tcPr>
            <w:tcW w:w="1277" w:type="dxa"/>
          </w:tcPr>
          <w:p w14:paraId="258BC9D3" w14:textId="77777777" w:rsidR="002654FE" w:rsidRPr="002654FE" w:rsidRDefault="002654FE" w:rsidP="002654FE">
            <w:pPr>
              <w:rPr>
                <w:bCs/>
              </w:rPr>
            </w:pPr>
            <w:r w:rsidRPr="002654FE">
              <w:rPr>
                <w:bCs/>
              </w:rPr>
              <w:t>30/06/25</w:t>
            </w:r>
          </w:p>
        </w:tc>
        <w:tc>
          <w:tcPr>
            <w:tcW w:w="1701" w:type="dxa"/>
          </w:tcPr>
          <w:p w14:paraId="7ECA6583" w14:textId="77777777" w:rsidR="002654FE" w:rsidRPr="002654FE" w:rsidRDefault="002654FE" w:rsidP="002654FE">
            <w:pPr>
              <w:rPr>
                <w:bCs/>
              </w:rPr>
            </w:pPr>
            <w:r w:rsidRPr="002654FE">
              <w:rPr>
                <w:bCs/>
              </w:rPr>
              <w:t>Practice Qs</w:t>
            </w:r>
          </w:p>
        </w:tc>
        <w:tc>
          <w:tcPr>
            <w:tcW w:w="1701" w:type="dxa"/>
          </w:tcPr>
          <w:p w14:paraId="35A545D5" w14:textId="77777777" w:rsidR="002654FE" w:rsidRPr="002654FE" w:rsidRDefault="002654FE" w:rsidP="002654FE">
            <w:pPr>
              <w:rPr>
                <w:bCs/>
              </w:rPr>
            </w:pPr>
            <w:r w:rsidRPr="002654FE">
              <w:rPr>
                <w:bCs/>
              </w:rPr>
              <w:t>Revision and Practice Qs</w:t>
            </w:r>
          </w:p>
        </w:tc>
        <w:tc>
          <w:tcPr>
            <w:tcW w:w="6237" w:type="dxa"/>
          </w:tcPr>
          <w:p w14:paraId="2074BDF2" w14:textId="77777777" w:rsidR="002654FE" w:rsidRPr="002654FE" w:rsidRDefault="002654FE" w:rsidP="002654FE">
            <w:pPr>
              <w:rPr>
                <w:bCs/>
              </w:rPr>
            </w:pPr>
            <w:r w:rsidRPr="002654FE">
              <w:rPr>
                <w:bCs/>
              </w:rPr>
              <w:t>Review case cards and test yourself</w:t>
            </w:r>
          </w:p>
        </w:tc>
      </w:tr>
      <w:tr w:rsidR="002654FE" w:rsidRPr="002654FE" w14:paraId="25CA2CEB" w14:textId="77777777" w:rsidTr="002654FE">
        <w:tc>
          <w:tcPr>
            <w:tcW w:w="1277" w:type="dxa"/>
            <w:vAlign w:val="center"/>
          </w:tcPr>
          <w:p w14:paraId="6E621244" w14:textId="77777777" w:rsidR="002654FE" w:rsidRPr="002654FE" w:rsidRDefault="002654FE" w:rsidP="002654FE">
            <w:pPr>
              <w:rPr>
                <w:bCs/>
              </w:rPr>
            </w:pPr>
            <w:r w:rsidRPr="002654FE">
              <w:rPr>
                <w:bCs/>
              </w:rPr>
              <w:t>07/07/25</w:t>
            </w:r>
          </w:p>
        </w:tc>
        <w:tc>
          <w:tcPr>
            <w:tcW w:w="1701" w:type="dxa"/>
          </w:tcPr>
          <w:p w14:paraId="4363A8FF" w14:textId="77777777" w:rsidR="002654FE" w:rsidRPr="002654FE" w:rsidRDefault="002654FE" w:rsidP="002654FE">
            <w:pPr>
              <w:rPr>
                <w:bCs/>
              </w:rPr>
            </w:pPr>
            <w:r w:rsidRPr="002654FE">
              <w:rPr>
                <w:bCs/>
              </w:rPr>
              <w:t>Celebrate and Summer Task</w:t>
            </w:r>
          </w:p>
        </w:tc>
        <w:tc>
          <w:tcPr>
            <w:tcW w:w="1701" w:type="dxa"/>
          </w:tcPr>
          <w:p w14:paraId="615726DC" w14:textId="77777777" w:rsidR="002654FE" w:rsidRPr="002654FE" w:rsidRDefault="002654FE" w:rsidP="002654FE">
            <w:pPr>
              <w:rPr>
                <w:bCs/>
              </w:rPr>
            </w:pPr>
            <w:r w:rsidRPr="002654FE">
              <w:rPr>
                <w:bCs/>
              </w:rPr>
              <w:t>Celebrate and Summer Task</w:t>
            </w:r>
          </w:p>
        </w:tc>
        <w:tc>
          <w:tcPr>
            <w:tcW w:w="6237" w:type="dxa"/>
          </w:tcPr>
          <w:p w14:paraId="677AB929" w14:textId="77777777" w:rsidR="002654FE" w:rsidRPr="002654FE" w:rsidRDefault="002654FE" w:rsidP="002654FE">
            <w:pPr>
              <w:rPr>
                <w:bCs/>
              </w:rPr>
            </w:pPr>
            <w:r w:rsidRPr="002654FE">
              <w:rPr>
                <w:bCs/>
              </w:rPr>
              <w:t xml:space="preserve">Complete Paper 1 and Paper 2 exam booklet over summer </w:t>
            </w:r>
          </w:p>
          <w:p w14:paraId="6A1E41AB" w14:textId="77777777" w:rsidR="002654FE" w:rsidRPr="002654FE" w:rsidRDefault="002654FE" w:rsidP="002654FE">
            <w:pPr>
              <w:rPr>
                <w:bCs/>
              </w:rPr>
            </w:pPr>
          </w:p>
        </w:tc>
      </w:tr>
    </w:tbl>
    <w:p w14:paraId="136CF212" w14:textId="77777777" w:rsidR="00532D06" w:rsidRDefault="00532D06"/>
    <w:p w14:paraId="70310626" w14:textId="77777777" w:rsidR="0046032C" w:rsidRDefault="00E607EE" w:rsidP="00BC40A3">
      <w:pPr>
        <w:jc w:val="center"/>
        <w:rPr>
          <w:b/>
          <w:bCs/>
        </w:rPr>
      </w:pPr>
      <w:r w:rsidRPr="0046032C">
        <w:rPr>
          <w:b/>
          <w:bCs/>
        </w:rPr>
        <w:t>Year 2</w:t>
      </w:r>
      <w:r w:rsidR="0046032C">
        <w:rPr>
          <w:b/>
          <w:bCs/>
        </w:rPr>
        <w:t xml:space="preserve"> A-Level Law</w:t>
      </w:r>
    </w:p>
    <w:p w14:paraId="1BFDA1B8" w14:textId="77777777" w:rsidR="00C57CF0" w:rsidRDefault="00C57CF0" w:rsidP="00BC40A3">
      <w:pPr>
        <w:jc w:val="center"/>
        <w:rPr>
          <w:b/>
          <w:bCs/>
        </w:rPr>
      </w:pPr>
    </w:p>
    <w:tbl>
      <w:tblPr>
        <w:tblStyle w:val="TableGrid"/>
        <w:tblW w:w="10916" w:type="dxa"/>
        <w:tblInd w:w="-289" w:type="dxa"/>
        <w:tblLook w:val="04A0" w:firstRow="1" w:lastRow="0" w:firstColumn="1" w:lastColumn="0" w:noHBand="0" w:noVBand="1"/>
      </w:tblPr>
      <w:tblGrid>
        <w:gridCol w:w="1416"/>
        <w:gridCol w:w="2264"/>
        <w:gridCol w:w="2026"/>
        <w:gridCol w:w="5210"/>
      </w:tblGrid>
      <w:tr w:rsidR="00C57CF0" w:rsidRPr="002B0361" w14:paraId="1F6BE2CA" w14:textId="77777777" w:rsidTr="00C57CF0">
        <w:tc>
          <w:tcPr>
            <w:tcW w:w="1416" w:type="dxa"/>
            <w:shd w:val="clear" w:color="auto" w:fill="F2F2F2" w:themeFill="background1" w:themeFillShade="F2"/>
          </w:tcPr>
          <w:p w14:paraId="4BA0C3B1" w14:textId="77777777" w:rsidR="00C57CF0" w:rsidRPr="002B0361" w:rsidRDefault="00C57CF0" w:rsidP="00E2544A">
            <w:pPr>
              <w:spacing w:after="160" w:line="259" w:lineRule="auto"/>
            </w:pPr>
            <w:r w:rsidRPr="002B0361">
              <w:t>Date</w:t>
            </w:r>
          </w:p>
          <w:p w14:paraId="71802B4C" w14:textId="77777777" w:rsidR="00C57CF0" w:rsidRPr="002B0361" w:rsidRDefault="00C57CF0" w:rsidP="00E2544A">
            <w:pPr>
              <w:spacing w:after="160" w:line="259" w:lineRule="auto"/>
            </w:pPr>
          </w:p>
        </w:tc>
        <w:tc>
          <w:tcPr>
            <w:tcW w:w="2264" w:type="dxa"/>
            <w:shd w:val="clear" w:color="auto" w:fill="F2F2F2" w:themeFill="background1" w:themeFillShade="F2"/>
          </w:tcPr>
          <w:p w14:paraId="5D0A062F" w14:textId="77777777" w:rsidR="00C57CF0" w:rsidRPr="002B0361" w:rsidRDefault="00C57CF0" w:rsidP="00E2544A">
            <w:pPr>
              <w:spacing w:after="160" w:line="259" w:lineRule="auto"/>
            </w:pPr>
            <w:r w:rsidRPr="002B0361">
              <w:t>Session 1 and 2</w:t>
            </w:r>
          </w:p>
        </w:tc>
        <w:tc>
          <w:tcPr>
            <w:tcW w:w="2026" w:type="dxa"/>
            <w:shd w:val="clear" w:color="auto" w:fill="F2F2F2" w:themeFill="background1" w:themeFillShade="F2"/>
          </w:tcPr>
          <w:p w14:paraId="649C116A" w14:textId="77777777" w:rsidR="00C57CF0" w:rsidRPr="002B0361" w:rsidRDefault="00C57CF0" w:rsidP="00E2544A">
            <w:pPr>
              <w:spacing w:after="160" w:line="259" w:lineRule="auto"/>
            </w:pPr>
            <w:r w:rsidRPr="002B0361">
              <w:t>Session 3</w:t>
            </w:r>
          </w:p>
        </w:tc>
        <w:tc>
          <w:tcPr>
            <w:tcW w:w="5210" w:type="dxa"/>
            <w:shd w:val="clear" w:color="auto" w:fill="F2F2F2" w:themeFill="background1" w:themeFillShade="F2"/>
          </w:tcPr>
          <w:p w14:paraId="5254EF44" w14:textId="77777777" w:rsidR="00C57CF0" w:rsidRPr="002B0361" w:rsidRDefault="00C57CF0" w:rsidP="00E2544A">
            <w:pPr>
              <w:spacing w:after="160" w:line="259" w:lineRule="auto"/>
            </w:pPr>
            <w:r w:rsidRPr="002B0361">
              <w:t>Independent study</w:t>
            </w:r>
          </w:p>
        </w:tc>
      </w:tr>
      <w:tr w:rsidR="0041347C" w:rsidRPr="002B0361" w14:paraId="565A6E23" w14:textId="77777777" w:rsidTr="00C57CF0">
        <w:tc>
          <w:tcPr>
            <w:tcW w:w="1416" w:type="dxa"/>
            <w:vAlign w:val="center"/>
          </w:tcPr>
          <w:p w14:paraId="08E8261E" w14:textId="6FE06046" w:rsidR="0041347C" w:rsidRPr="002B0361" w:rsidRDefault="0041347C" w:rsidP="0041347C">
            <w:pPr>
              <w:spacing w:after="160" w:line="259" w:lineRule="auto"/>
            </w:pPr>
            <w:r w:rsidRPr="002654FE">
              <w:rPr>
                <w:bCs/>
              </w:rPr>
              <w:t>06/09/24</w:t>
            </w:r>
          </w:p>
        </w:tc>
        <w:tc>
          <w:tcPr>
            <w:tcW w:w="2264" w:type="dxa"/>
          </w:tcPr>
          <w:p w14:paraId="4D0B125B" w14:textId="77777777" w:rsidR="0041347C" w:rsidRPr="002B0361" w:rsidRDefault="0041347C" w:rsidP="0041347C">
            <w:pPr>
              <w:spacing w:after="160" w:line="259" w:lineRule="auto"/>
            </w:pPr>
            <w:r w:rsidRPr="002B0361">
              <w:t>Welcome – classroom expectations –knowledge audit – overview of year</w:t>
            </w:r>
          </w:p>
        </w:tc>
        <w:tc>
          <w:tcPr>
            <w:tcW w:w="2026" w:type="dxa"/>
          </w:tcPr>
          <w:p w14:paraId="3CCC1582" w14:textId="77777777" w:rsidR="0041347C" w:rsidRPr="002B0361" w:rsidRDefault="0041347C" w:rsidP="0041347C">
            <w:pPr>
              <w:spacing w:after="160" w:line="259" w:lineRule="auto"/>
            </w:pPr>
            <w:r w:rsidRPr="002B0361">
              <w:t>Welcome - negligence recap and AO3 key themes</w:t>
            </w:r>
          </w:p>
        </w:tc>
        <w:tc>
          <w:tcPr>
            <w:tcW w:w="5210" w:type="dxa"/>
          </w:tcPr>
          <w:p w14:paraId="7C61FE01" w14:textId="77777777" w:rsidR="0041347C" w:rsidRPr="002B0361" w:rsidRDefault="0041347C" w:rsidP="0041347C">
            <w:pPr>
              <w:spacing w:after="160" w:line="259" w:lineRule="auto"/>
            </w:pPr>
            <w:r w:rsidRPr="002B0361">
              <w:t xml:space="preserve">Flip learning OLA – New booklet – complete activities and make flashcards of key legal principles </w:t>
            </w:r>
          </w:p>
        </w:tc>
      </w:tr>
      <w:tr w:rsidR="0041347C" w:rsidRPr="002B0361" w14:paraId="43D1A743" w14:textId="77777777" w:rsidTr="00001FA9">
        <w:tc>
          <w:tcPr>
            <w:tcW w:w="1416" w:type="dxa"/>
            <w:vAlign w:val="center"/>
          </w:tcPr>
          <w:p w14:paraId="664025A1" w14:textId="08FCD301" w:rsidR="0041347C" w:rsidRPr="002B0361" w:rsidRDefault="0041347C" w:rsidP="0041347C">
            <w:pPr>
              <w:spacing w:after="160" w:line="259" w:lineRule="auto"/>
            </w:pPr>
            <w:r w:rsidRPr="002654FE">
              <w:rPr>
                <w:bCs/>
              </w:rPr>
              <w:t>16/09/24</w:t>
            </w:r>
          </w:p>
        </w:tc>
        <w:tc>
          <w:tcPr>
            <w:tcW w:w="2264" w:type="dxa"/>
          </w:tcPr>
          <w:p w14:paraId="45F0876D" w14:textId="77777777" w:rsidR="0041347C" w:rsidRPr="002B0361" w:rsidRDefault="0041347C" w:rsidP="0041347C">
            <w:pPr>
              <w:spacing w:after="160" w:line="259" w:lineRule="auto"/>
            </w:pPr>
            <w:r w:rsidRPr="002B0361">
              <w:t>Theft</w:t>
            </w:r>
          </w:p>
        </w:tc>
        <w:tc>
          <w:tcPr>
            <w:tcW w:w="2026" w:type="dxa"/>
          </w:tcPr>
          <w:p w14:paraId="378836B1" w14:textId="77777777" w:rsidR="0041347C" w:rsidRPr="002B0361" w:rsidRDefault="0041347C" w:rsidP="0041347C">
            <w:pPr>
              <w:spacing w:after="160" w:line="259" w:lineRule="auto"/>
            </w:pPr>
            <w:r w:rsidRPr="002B0361">
              <w:t xml:space="preserve">OLA 1957 </w:t>
            </w:r>
          </w:p>
        </w:tc>
        <w:tc>
          <w:tcPr>
            <w:tcW w:w="5210" w:type="dxa"/>
          </w:tcPr>
          <w:p w14:paraId="7FA6F2D2" w14:textId="77777777" w:rsidR="0041347C" w:rsidRPr="002B0361" w:rsidRDefault="0041347C" w:rsidP="0041347C">
            <w:pPr>
              <w:spacing w:after="160" w:line="259" w:lineRule="auto"/>
            </w:pPr>
            <w:r w:rsidRPr="002B0361">
              <w:t>Create flash cards for theft</w:t>
            </w:r>
          </w:p>
          <w:p w14:paraId="42BE7047" w14:textId="77777777" w:rsidR="0041347C" w:rsidRPr="002B0361" w:rsidRDefault="0041347C" w:rsidP="0041347C">
            <w:pPr>
              <w:spacing w:after="160" w:line="259" w:lineRule="auto"/>
            </w:pPr>
            <w:r w:rsidRPr="002B0361">
              <w:t xml:space="preserve">Practice Qs 1957 </w:t>
            </w:r>
          </w:p>
          <w:p w14:paraId="1EE635BA" w14:textId="77777777" w:rsidR="0041347C" w:rsidRPr="002B0361" w:rsidRDefault="0041347C" w:rsidP="0041347C">
            <w:pPr>
              <w:spacing w:after="160" w:line="259" w:lineRule="auto"/>
            </w:pPr>
            <w:r w:rsidRPr="002B0361">
              <w:t>Read OLA 1984 – prepare for moot exercise on 1984 Act</w:t>
            </w:r>
          </w:p>
          <w:p w14:paraId="00A7E38F" w14:textId="77777777" w:rsidR="0041347C" w:rsidRPr="002B0361" w:rsidRDefault="0041347C" w:rsidP="0041347C">
            <w:pPr>
              <w:spacing w:after="160" w:line="259" w:lineRule="auto"/>
            </w:pPr>
            <w:r w:rsidRPr="002B0361">
              <w:t>Revise topic for FA1</w:t>
            </w:r>
          </w:p>
        </w:tc>
      </w:tr>
      <w:tr w:rsidR="0041347C" w:rsidRPr="002B0361" w14:paraId="0C3E03F3" w14:textId="77777777" w:rsidTr="00C57CF0">
        <w:tc>
          <w:tcPr>
            <w:tcW w:w="1416" w:type="dxa"/>
          </w:tcPr>
          <w:p w14:paraId="5D0A85AA" w14:textId="7B845C32" w:rsidR="0041347C" w:rsidRPr="002B0361" w:rsidRDefault="0041347C" w:rsidP="0041347C">
            <w:pPr>
              <w:spacing w:after="160" w:line="259" w:lineRule="auto"/>
            </w:pPr>
            <w:r w:rsidRPr="002654FE">
              <w:rPr>
                <w:bCs/>
              </w:rPr>
              <w:t>23/09/24</w:t>
            </w:r>
          </w:p>
        </w:tc>
        <w:tc>
          <w:tcPr>
            <w:tcW w:w="2264" w:type="dxa"/>
          </w:tcPr>
          <w:p w14:paraId="77B6A545" w14:textId="77777777" w:rsidR="0041347C" w:rsidRPr="002B0361" w:rsidRDefault="0041347C" w:rsidP="0041347C">
            <w:pPr>
              <w:spacing w:after="160" w:line="259" w:lineRule="auto"/>
            </w:pPr>
            <w:r w:rsidRPr="002B0361">
              <w:t xml:space="preserve">Robbery </w:t>
            </w:r>
          </w:p>
        </w:tc>
        <w:tc>
          <w:tcPr>
            <w:tcW w:w="2026" w:type="dxa"/>
          </w:tcPr>
          <w:p w14:paraId="34EF3217" w14:textId="77777777" w:rsidR="0041347C" w:rsidRPr="002B0361" w:rsidRDefault="0041347C" w:rsidP="0041347C">
            <w:pPr>
              <w:spacing w:after="160" w:line="259" w:lineRule="auto"/>
            </w:pPr>
            <w:r w:rsidRPr="002B0361">
              <w:t>OLA 1984 - moot</w:t>
            </w:r>
          </w:p>
        </w:tc>
        <w:tc>
          <w:tcPr>
            <w:tcW w:w="5210" w:type="dxa"/>
          </w:tcPr>
          <w:p w14:paraId="57617718" w14:textId="77777777" w:rsidR="0041347C" w:rsidRPr="002B0361" w:rsidRDefault="0041347C" w:rsidP="0041347C">
            <w:pPr>
              <w:spacing w:after="160" w:line="259" w:lineRule="auto"/>
            </w:pPr>
            <w:r w:rsidRPr="002B0361">
              <w:t>Case cards for Robbery and review exam Qs and MS</w:t>
            </w:r>
          </w:p>
          <w:p w14:paraId="5122AC49" w14:textId="77777777" w:rsidR="0041347C" w:rsidRPr="002B0361" w:rsidRDefault="0041347C" w:rsidP="0041347C">
            <w:pPr>
              <w:spacing w:after="160" w:line="259" w:lineRule="auto"/>
            </w:pPr>
            <w:r w:rsidRPr="002B0361">
              <w:t>Create Evaluation table for OLA – also identify key differences between the Acts</w:t>
            </w:r>
          </w:p>
          <w:p w14:paraId="3A383AD2" w14:textId="77777777" w:rsidR="0041347C" w:rsidRPr="002B0361" w:rsidRDefault="0041347C" w:rsidP="0041347C">
            <w:pPr>
              <w:spacing w:after="160" w:line="259" w:lineRule="auto"/>
            </w:pPr>
            <w:r w:rsidRPr="002B0361">
              <w:t>Practice Qs on OLA</w:t>
            </w:r>
          </w:p>
          <w:p w14:paraId="1A355D03" w14:textId="77777777" w:rsidR="0041347C" w:rsidRPr="002B0361" w:rsidRDefault="0041347C" w:rsidP="0041347C">
            <w:pPr>
              <w:spacing w:after="160" w:line="259" w:lineRule="auto"/>
            </w:pPr>
            <w:r w:rsidRPr="002B0361">
              <w:t>Revise for FA1</w:t>
            </w:r>
          </w:p>
        </w:tc>
      </w:tr>
      <w:tr w:rsidR="0041347C" w:rsidRPr="002B0361" w14:paraId="3A1A4E63" w14:textId="77777777" w:rsidTr="00C57CF0">
        <w:tc>
          <w:tcPr>
            <w:tcW w:w="1416" w:type="dxa"/>
          </w:tcPr>
          <w:p w14:paraId="422A3C2C" w14:textId="516C9D3D" w:rsidR="0041347C" w:rsidRPr="002B0361" w:rsidRDefault="0041347C" w:rsidP="0041347C">
            <w:pPr>
              <w:spacing w:after="160" w:line="259" w:lineRule="auto"/>
            </w:pPr>
            <w:r w:rsidRPr="002654FE">
              <w:rPr>
                <w:bCs/>
              </w:rPr>
              <w:t>30/09/24</w:t>
            </w:r>
          </w:p>
        </w:tc>
        <w:tc>
          <w:tcPr>
            <w:tcW w:w="2264" w:type="dxa"/>
          </w:tcPr>
          <w:p w14:paraId="695334FB" w14:textId="77777777" w:rsidR="0041347C" w:rsidRPr="002B0361" w:rsidRDefault="0041347C" w:rsidP="0041347C">
            <w:pPr>
              <w:spacing w:after="160" w:line="259" w:lineRule="auto"/>
            </w:pPr>
            <w:r w:rsidRPr="002B0361">
              <w:t>Burglary</w:t>
            </w:r>
          </w:p>
          <w:p w14:paraId="38246896" w14:textId="77777777" w:rsidR="0041347C" w:rsidRPr="002B0361" w:rsidRDefault="0041347C" w:rsidP="0041347C">
            <w:pPr>
              <w:spacing w:after="160" w:line="259" w:lineRule="auto"/>
            </w:pPr>
            <w:r w:rsidRPr="002B0361">
              <w:t xml:space="preserve">FA1 </w:t>
            </w:r>
          </w:p>
        </w:tc>
        <w:tc>
          <w:tcPr>
            <w:tcW w:w="2026" w:type="dxa"/>
          </w:tcPr>
          <w:p w14:paraId="67CD0F71" w14:textId="77777777" w:rsidR="0041347C" w:rsidRPr="002B0361" w:rsidRDefault="0041347C" w:rsidP="0041347C">
            <w:pPr>
              <w:spacing w:after="160" w:line="259" w:lineRule="auto"/>
            </w:pPr>
            <w:r w:rsidRPr="002B0361">
              <w:t>Vicarious Liability</w:t>
            </w:r>
          </w:p>
        </w:tc>
        <w:tc>
          <w:tcPr>
            <w:tcW w:w="5210" w:type="dxa"/>
          </w:tcPr>
          <w:p w14:paraId="40D650CC" w14:textId="77777777" w:rsidR="0041347C" w:rsidRPr="002B0361" w:rsidRDefault="0041347C" w:rsidP="0041347C">
            <w:pPr>
              <w:spacing w:after="160" w:line="259" w:lineRule="auto"/>
            </w:pPr>
            <w:r w:rsidRPr="002B0361">
              <w:t xml:space="preserve">Case cards for Burglary and review exam Qs and MS </w:t>
            </w:r>
          </w:p>
          <w:p w14:paraId="78E6676A" w14:textId="77777777" w:rsidR="0041347C" w:rsidRPr="002B0361" w:rsidRDefault="0041347C" w:rsidP="0041347C">
            <w:pPr>
              <w:spacing w:after="160" w:line="259" w:lineRule="auto"/>
            </w:pPr>
            <w:r w:rsidRPr="002B0361">
              <w:t>Complete Vicarious Liability evaluation exercise</w:t>
            </w:r>
          </w:p>
        </w:tc>
      </w:tr>
      <w:tr w:rsidR="0041347C" w:rsidRPr="002B0361" w14:paraId="60A0E2A3" w14:textId="77777777" w:rsidTr="00C57CF0">
        <w:tc>
          <w:tcPr>
            <w:tcW w:w="1416" w:type="dxa"/>
          </w:tcPr>
          <w:p w14:paraId="1E3DEFA1" w14:textId="78FC6501" w:rsidR="0041347C" w:rsidRPr="002B0361" w:rsidRDefault="0041347C" w:rsidP="0041347C">
            <w:pPr>
              <w:spacing w:after="160" w:line="259" w:lineRule="auto"/>
            </w:pPr>
            <w:r w:rsidRPr="002654FE">
              <w:rPr>
                <w:bCs/>
              </w:rPr>
              <w:t>07/10/24</w:t>
            </w:r>
          </w:p>
        </w:tc>
        <w:tc>
          <w:tcPr>
            <w:tcW w:w="2264" w:type="dxa"/>
          </w:tcPr>
          <w:p w14:paraId="491EA7CA" w14:textId="77777777" w:rsidR="0041347C" w:rsidRPr="002B0361" w:rsidRDefault="0041347C" w:rsidP="0041347C">
            <w:pPr>
              <w:spacing w:after="160" w:line="259" w:lineRule="auto"/>
            </w:pPr>
            <w:r w:rsidRPr="002B0361">
              <w:t>Homicide recap</w:t>
            </w:r>
          </w:p>
        </w:tc>
        <w:tc>
          <w:tcPr>
            <w:tcW w:w="2026" w:type="dxa"/>
          </w:tcPr>
          <w:p w14:paraId="3817C1FB" w14:textId="77777777" w:rsidR="0041347C" w:rsidRPr="002B0361" w:rsidRDefault="0041347C" w:rsidP="0041347C">
            <w:pPr>
              <w:spacing w:after="160" w:line="259" w:lineRule="auto"/>
            </w:pPr>
            <w:r w:rsidRPr="002B0361">
              <w:t>Nuisance</w:t>
            </w:r>
          </w:p>
        </w:tc>
        <w:tc>
          <w:tcPr>
            <w:tcW w:w="5210" w:type="dxa"/>
          </w:tcPr>
          <w:p w14:paraId="02798C9C" w14:textId="77777777" w:rsidR="0041347C" w:rsidRPr="002B0361" w:rsidRDefault="0041347C" w:rsidP="0041347C">
            <w:pPr>
              <w:spacing w:after="160" w:line="259" w:lineRule="auto"/>
            </w:pPr>
            <w:r w:rsidRPr="002B0361">
              <w:t>Homicide – case cards</w:t>
            </w:r>
          </w:p>
          <w:p w14:paraId="0C13E8A9" w14:textId="77777777" w:rsidR="0041347C" w:rsidRPr="002B0361" w:rsidRDefault="0041347C" w:rsidP="0041347C">
            <w:pPr>
              <w:spacing w:after="160" w:line="259" w:lineRule="auto"/>
            </w:pPr>
            <w:r w:rsidRPr="002B0361">
              <w:t xml:space="preserve">Nuisance Case cards </w:t>
            </w:r>
          </w:p>
          <w:p w14:paraId="72D14069" w14:textId="77777777" w:rsidR="0041347C" w:rsidRPr="002B0361" w:rsidRDefault="0041347C" w:rsidP="0041347C">
            <w:pPr>
              <w:spacing w:after="160" w:line="259" w:lineRule="auto"/>
            </w:pPr>
            <w:r w:rsidRPr="002B0361">
              <w:t>Create an evaluation table for Nuisance with AO1 on one side and a corresponding AO3 evaluation point – develop P/DP/WDP</w:t>
            </w:r>
          </w:p>
        </w:tc>
      </w:tr>
      <w:tr w:rsidR="0041347C" w:rsidRPr="002B0361" w14:paraId="4C471CA9" w14:textId="77777777" w:rsidTr="00C57CF0">
        <w:tc>
          <w:tcPr>
            <w:tcW w:w="1416" w:type="dxa"/>
          </w:tcPr>
          <w:p w14:paraId="17236481" w14:textId="0E6FB3B6" w:rsidR="0041347C" w:rsidRPr="002B0361" w:rsidRDefault="0041347C" w:rsidP="0041347C">
            <w:pPr>
              <w:spacing w:after="160" w:line="259" w:lineRule="auto"/>
            </w:pPr>
            <w:r w:rsidRPr="002654FE">
              <w:rPr>
                <w:bCs/>
              </w:rPr>
              <w:t>14/10/24</w:t>
            </w:r>
          </w:p>
        </w:tc>
        <w:tc>
          <w:tcPr>
            <w:tcW w:w="2264" w:type="dxa"/>
          </w:tcPr>
          <w:p w14:paraId="43D361CF" w14:textId="77777777" w:rsidR="0041347C" w:rsidRPr="002B0361" w:rsidRDefault="0041347C" w:rsidP="0041347C">
            <w:pPr>
              <w:spacing w:after="160" w:line="259" w:lineRule="auto"/>
            </w:pPr>
            <w:r w:rsidRPr="002B0361">
              <w:t>DIRT session and Criminal Law scenario practice</w:t>
            </w:r>
          </w:p>
        </w:tc>
        <w:tc>
          <w:tcPr>
            <w:tcW w:w="2026" w:type="dxa"/>
          </w:tcPr>
          <w:p w14:paraId="1F5C1DD7" w14:textId="77777777" w:rsidR="0041347C" w:rsidRPr="002B0361" w:rsidRDefault="0041347C" w:rsidP="0041347C">
            <w:pPr>
              <w:spacing w:after="160" w:line="259" w:lineRule="auto"/>
            </w:pPr>
            <w:r w:rsidRPr="002B0361">
              <w:t>Rylands v fletcher and evaluation</w:t>
            </w:r>
          </w:p>
        </w:tc>
        <w:tc>
          <w:tcPr>
            <w:tcW w:w="5210" w:type="dxa"/>
          </w:tcPr>
          <w:p w14:paraId="2BF17A34" w14:textId="77777777" w:rsidR="0041347C" w:rsidRPr="002B0361" w:rsidRDefault="0041347C" w:rsidP="0041347C">
            <w:pPr>
              <w:spacing w:after="160" w:line="259" w:lineRule="auto"/>
            </w:pPr>
            <w:r w:rsidRPr="002B0361">
              <w:t>Review Homicide Case cards</w:t>
            </w:r>
          </w:p>
          <w:p w14:paraId="69E9E019" w14:textId="77777777" w:rsidR="0041347C" w:rsidRPr="002B0361" w:rsidRDefault="0041347C" w:rsidP="0041347C">
            <w:pPr>
              <w:spacing w:after="160" w:line="259" w:lineRule="auto"/>
            </w:pPr>
            <w:r w:rsidRPr="002B0361">
              <w:t xml:space="preserve">Create case cards and an evaluation table for </w:t>
            </w:r>
            <w:proofErr w:type="spellStart"/>
            <w:r w:rsidRPr="002B0361">
              <w:t>RvF</w:t>
            </w:r>
            <w:proofErr w:type="spellEnd"/>
            <w:r w:rsidRPr="002B0361">
              <w:t xml:space="preserve"> with AO1 on one side and a corresponding AO3 evaluation point – develop P/DP/WDP</w:t>
            </w:r>
          </w:p>
        </w:tc>
      </w:tr>
      <w:tr w:rsidR="0041347C" w:rsidRPr="002B0361" w14:paraId="1CD341BC" w14:textId="77777777" w:rsidTr="00C57CF0">
        <w:tc>
          <w:tcPr>
            <w:tcW w:w="1416" w:type="dxa"/>
            <w:shd w:val="clear" w:color="auto" w:fill="E7E6E6" w:themeFill="background2"/>
          </w:tcPr>
          <w:p w14:paraId="5F2369B7" w14:textId="408543E2" w:rsidR="0041347C" w:rsidRPr="002B0361" w:rsidRDefault="0041347C" w:rsidP="0041347C">
            <w:pPr>
              <w:spacing w:after="160" w:line="259" w:lineRule="auto"/>
            </w:pPr>
            <w:r w:rsidRPr="002654FE">
              <w:rPr>
                <w:bCs/>
              </w:rPr>
              <w:lastRenderedPageBreak/>
              <w:t>21/10/24</w:t>
            </w:r>
          </w:p>
        </w:tc>
        <w:tc>
          <w:tcPr>
            <w:tcW w:w="2264" w:type="dxa"/>
            <w:shd w:val="clear" w:color="auto" w:fill="E7E6E6" w:themeFill="background2"/>
          </w:tcPr>
          <w:p w14:paraId="6C9B8804" w14:textId="77777777" w:rsidR="0041347C" w:rsidRPr="002B0361" w:rsidRDefault="0041347C" w:rsidP="0041347C">
            <w:pPr>
              <w:spacing w:after="160" w:line="259" w:lineRule="auto"/>
            </w:pPr>
            <w:r w:rsidRPr="002B0361">
              <w:t>Half term</w:t>
            </w:r>
          </w:p>
        </w:tc>
        <w:tc>
          <w:tcPr>
            <w:tcW w:w="2026" w:type="dxa"/>
            <w:shd w:val="clear" w:color="auto" w:fill="E7E6E6" w:themeFill="background2"/>
          </w:tcPr>
          <w:p w14:paraId="25BDE8EE" w14:textId="77777777" w:rsidR="0041347C" w:rsidRPr="002B0361" w:rsidRDefault="0041347C" w:rsidP="0041347C">
            <w:pPr>
              <w:spacing w:after="160" w:line="259" w:lineRule="auto"/>
            </w:pPr>
          </w:p>
        </w:tc>
        <w:tc>
          <w:tcPr>
            <w:tcW w:w="5210" w:type="dxa"/>
            <w:shd w:val="clear" w:color="auto" w:fill="E7E6E6" w:themeFill="background2"/>
          </w:tcPr>
          <w:p w14:paraId="019DC676" w14:textId="77777777" w:rsidR="0041347C" w:rsidRPr="002B0361" w:rsidRDefault="0041347C" w:rsidP="0041347C">
            <w:pPr>
              <w:spacing w:after="160" w:line="259" w:lineRule="auto"/>
            </w:pPr>
          </w:p>
        </w:tc>
      </w:tr>
      <w:tr w:rsidR="0041347C" w:rsidRPr="002B0361" w14:paraId="7B4E4BC9" w14:textId="77777777" w:rsidTr="00C57CF0">
        <w:tc>
          <w:tcPr>
            <w:tcW w:w="1416" w:type="dxa"/>
          </w:tcPr>
          <w:p w14:paraId="6F8D8ADC" w14:textId="731E3D34" w:rsidR="0041347C" w:rsidRPr="002B0361" w:rsidRDefault="0041347C" w:rsidP="0041347C">
            <w:pPr>
              <w:spacing w:after="160" w:line="259" w:lineRule="auto"/>
            </w:pPr>
            <w:r w:rsidRPr="002654FE">
              <w:rPr>
                <w:bCs/>
              </w:rPr>
              <w:t>26/10/24</w:t>
            </w:r>
          </w:p>
        </w:tc>
        <w:tc>
          <w:tcPr>
            <w:tcW w:w="2264" w:type="dxa"/>
          </w:tcPr>
          <w:p w14:paraId="2414FCCB" w14:textId="77777777" w:rsidR="0041347C" w:rsidRPr="002B0361" w:rsidRDefault="0041347C" w:rsidP="0041347C">
            <w:pPr>
              <w:spacing w:after="160" w:line="259" w:lineRule="auto"/>
            </w:pPr>
            <w:r w:rsidRPr="002B0361">
              <w:t>Contract Overview and theory. Offer and ITT</w:t>
            </w:r>
          </w:p>
        </w:tc>
        <w:tc>
          <w:tcPr>
            <w:tcW w:w="2026" w:type="dxa"/>
          </w:tcPr>
          <w:p w14:paraId="5432B1F7" w14:textId="77777777" w:rsidR="0041347C" w:rsidRPr="002B0361" w:rsidRDefault="0041347C" w:rsidP="0041347C">
            <w:pPr>
              <w:spacing w:after="160" w:line="259" w:lineRule="auto"/>
            </w:pPr>
            <w:r w:rsidRPr="002B0361">
              <w:t>Terms – types and pre contractual statements</w:t>
            </w:r>
          </w:p>
        </w:tc>
        <w:tc>
          <w:tcPr>
            <w:tcW w:w="5210" w:type="dxa"/>
          </w:tcPr>
          <w:p w14:paraId="37E22FBE" w14:textId="77777777" w:rsidR="0041347C" w:rsidRPr="002B0361" w:rsidRDefault="0041347C" w:rsidP="0041347C">
            <w:pPr>
              <w:spacing w:after="160" w:line="259" w:lineRule="auto"/>
            </w:pPr>
            <w:r w:rsidRPr="002B0361">
              <w:t>Create case cards and flash cards for key terms – update glossary</w:t>
            </w:r>
          </w:p>
        </w:tc>
      </w:tr>
      <w:tr w:rsidR="0041347C" w:rsidRPr="002B0361" w14:paraId="0A63D084" w14:textId="77777777" w:rsidTr="00C57CF0">
        <w:tc>
          <w:tcPr>
            <w:tcW w:w="1416" w:type="dxa"/>
          </w:tcPr>
          <w:p w14:paraId="05BE4DF7" w14:textId="3CAA3AF4" w:rsidR="0041347C" w:rsidRPr="002B0361" w:rsidRDefault="0041347C" w:rsidP="0041347C">
            <w:pPr>
              <w:spacing w:after="160" w:line="259" w:lineRule="auto"/>
            </w:pPr>
            <w:r w:rsidRPr="002654FE">
              <w:rPr>
                <w:bCs/>
              </w:rPr>
              <w:t>04/11/24</w:t>
            </w:r>
          </w:p>
        </w:tc>
        <w:tc>
          <w:tcPr>
            <w:tcW w:w="2264" w:type="dxa"/>
          </w:tcPr>
          <w:p w14:paraId="70C1BE97" w14:textId="77777777" w:rsidR="0041347C" w:rsidRPr="002B0361" w:rsidRDefault="0041347C" w:rsidP="0041347C">
            <w:pPr>
              <w:spacing w:after="160" w:line="259" w:lineRule="auto"/>
            </w:pPr>
            <w:r w:rsidRPr="002B0361">
              <w:t>Rules of offer and Acceptance</w:t>
            </w:r>
          </w:p>
        </w:tc>
        <w:tc>
          <w:tcPr>
            <w:tcW w:w="2026" w:type="dxa"/>
          </w:tcPr>
          <w:p w14:paraId="53B99A18" w14:textId="77777777" w:rsidR="0041347C" w:rsidRPr="002B0361" w:rsidRDefault="0041347C" w:rsidP="0041347C">
            <w:pPr>
              <w:spacing w:after="160" w:line="259" w:lineRule="auto"/>
            </w:pPr>
            <w:r w:rsidRPr="002B0361">
              <w:t>Implied terms (Common law)</w:t>
            </w:r>
          </w:p>
        </w:tc>
        <w:tc>
          <w:tcPr>
            <w:tcW w:w="5210" w:type="dxa"/>
          </w:tcPr>
          <w:p w14:paraId="125972A6" w14:textId="77777777" w:rsidR="0041347C" w:rsidRPr="002B0361" w:rsidRDefault="0041347C" w:rsidP="0041347C">
            <w:pPr>
              <w:spacing w:after="160" w:line="259" w:lineRule="auto"/>
            </w:pPr>
            <w:r w:rsidRPr="002B0361">
              <w:t>Create case cards and flash cards for key terms – update glossary</w:t>
            </w:r>
          </w:p>
          <w:p w14:paraId="0C8FFB50" w14:textId="77777777" w:rsidR="0041347C" w:rsidRPr="002B0361" w:rsidRDefault="0041347C" w:rsidP="0041347C">
            <w:pPr>
              <w:spacing w:after="160" w:line="259" w:lineRule="auto"/>
            </w:pPr>
            <w:r w:rsidRPr="002B0361">
              <w:t>Read articles from A Level Law review on this topic</w:t>
            </w:r>
          </w:p>
          <w:p w14:paraId="0AA8D799" w14:textId="77777777" w:rsidR="0041347C" w:rsidRPr="002B0361" w:rsidRDefault="0041347C" w:rsidP="0041347C">
            <w:pPr>
              <w:spacing w:after="160" w:line="259" w:lineRule="auto"/>
            </w:pPr>
            <w:r w:rsidRPr="002B0361">
              <w:t xml:space="preserve">Create evaluation table and add AO1 content for formation and Terms </w:t>
            </w:r>
          </w:p>
        </w:tc>
      </w:tr>
      <w:tr w:rsidR="0041347C" w:rsidRPr="002B0361" w14:paraId="78F6C13D" w14:textId="77777777" w:rsidTr="00C57CF0">
        <w:tc>
          <w:tcPr>
            <w:tcW w:w="1416" w:type="dxa"/>
          </w:tcPr>
          <w:p w14:paraId="324319D1" w14:textId="66FD6435" w:rsidR="0041347C" w:rsidRPr="002B0361" w:rsidRDefault="0041347C" w:rsidP="0041347C">
            <w:pPr>
              <w:spacing w:after="160" w:line="259" w:lineRule="auto"/>
            </w:pPr>
            <w:r w:rsidRPr="002654FE">
              <w:rPr>
                <w:bCs/>
              </w:rPr>
              <w:t>11/11/24</w:t>
            </w:r>
          </w:p>
        </w:tc>
        <w:tc>
          <w:tcPr>
            <w:tcW w:w="2264" w:type="dxa"/>
          </w:tcPr>
          <w:p w14:paraId="534233CD" w14:textId="77777777" w:rsidR="0041347C" w:rsidRPr="002B0361" w:rsidRDefault="0041347C" w:rsidP="0041347C">
            <w:pPr>
              <w:spacing w:after="160" w:line="259" w:lineRule="auto"/>
            </w:pPr>
            <w:r w:rsidRPr="002B0361">
              <w:t>Consideration</w:t>
            </w:r>
          </w:p>
          <w:p w14:paraId="2DCA2740" w14:textId="77777777" w:rsidR="0041347C" w:rsidRPr="002B0361" w:rsidRDefault="0041347C" w:rsidP="0041347C">
            <w:pPr>
              <w:spacing w:after="160" w:line="259" w:lineRule="auto"/>
            </w:pPr>
          </w:p>
          <w:p w14:paraId="3F508BAE" w14:textId="77777777" w:rsidR="0041347C" w:rsidRPr="002B0361" w:rsidRDefault="0041347C" w:rsidP="0041347C">
            <w:pPr>
              <w:spacing w:after="160" w:line="259" w:lineRule="auto"/>
            </w:pPr>
          </w:p>
          <w:p w14:paraId="100B6C5A" w14:textId="77777777" w:rsidR="0041347C" w:rsidRPr="002B0361" w:rsidRDefault="0041347C" w:rsidP="0041347C">
            <w:pPr>
              <w:spacing w:after="160" w:line="259" w:lineRule="auto"/>
            </w:pPr>
          </w:p>
        </w:tc>
        <w:tc>
          <w:tcPr>
            <w:tcW w:w="2026" w:type="dxa"/>
          </w:tcPr>
          <w:p w14:paraId="21487FE1" w14:textId="77777777" w:rsidR="0041347C" w:rsidRPr="002B0361" w:rsidRDefault="0041347C" w:rsidP="0041347C">
            <w:pPr>
              <w:spacing w:after="160" w:line="259" w:lineRule="auto"/>
            </w:pPr>
            <w:r w:rsidRPr="002B0361">
              <w:t>Implied terms – statute</w:t>
            </w:r>
          </w:p>
          <w:p w14:paraId="755EA3A4" w14:textId="77777777" w:rsidR="0041347C" w:rsidRPr="002B0361" w:rsidRDefault="0041347C" w:rsidP="0041347C">
            <w:pPr>
              <w:spacing w:after="160" w:line="259" w:lineRule="auto"/>
            </w:pPr>
          </w:p>
          <w:p w14:paraId="4AB8C0AA" w14:textId="77777777" w:rsidR="0041347C" w:rsidRPr="002B0361" w:rsidRDefault="0041347C" w:rsidP="0041347C">
            <w:pPr>
              <w:spacing w:after="160" w:line="259" w:lineRule="auto"/>
            </w:pPr>
          </w:p>
        </w:tc>
        <w:tc>
          <w:tcPr>
            <w:tcW w:w="5210" w:type="dxa"/>
          </w:tcPr>
          <w:p w14:paraId="2CC41DCA" w14:textId="77777777" w:rsidR="0041347C" w:rsidRPr="002B0361" w:rsidRDefault="0041347C" w:rsidP="0041347C">
            <w:pPr>
              <w:spacing w:after="160" w:line="259" w:lineRule="auto"/>
            </w:pPr>
            <w:r w:rsidRPr="002B0361">
              <w:t>Create case cards and flash cards for key terms – update glossary</w:t>
            </w:r>
          </w:p>
          <w:p w14:paraId="7AB794AA" w14:textId="77777777" w:rsidR="0041347C" w:rsidRPr="002B0361" w:rsidRDefault="0041347C" w:rsidP="0041347C">
            <w:pPr>
              <w:spacing w:after="160" w:line="259" w:lineRule="auto"/>
            </w:pPr>
            <w:r w:rsidRPr="002B0361">
              <w:t>Read articles from A Level Law review on this topic</w:t>
            </w:r>
          </w:p>
          <w:p w14:paraId="6FCF2621" w14:textId="77777777" w:rsidR="0041347C" w:rsidRPr="002B0361" w:rsidRDefault="0041347C" w:rsidP="0041347C">
            <w:pPr>
              <w:spacing w:after="160" w:line="259" w:lineRule="auto"/>
            </w:pPr>
            <w:r w:rsidRPr="002B0361">
              <w:t>Add to evaluation table and add AO1 content for formation and Terms</w:t>
            </w:r>
          </w:p>
        </w:tc>
      </w:tr>
      <w:tr w:rsidR="0041347C" w:rsidRPr="002B0361" w14:paraId="20C2AEA2" w14:textId="77777777" w:rsidTr="00C57CF0">
        <w:tc>
          <w:tcPr>
            <w:tcW w:w="1416" w:type="dxa"/>
          </w:tcPr>
          <w:p w14:paraId="2D6027BD" w14:textId="14CC7EC8" w:rsidR="0041347C" w:rsidRPr="002B0361" w:rsidRDefault="0041347C" w:rsidP="0041347C">
            <w:pPr>
              <w:spacing w:after="160" w:line="259" w:lineRule="auto"/>
            </w:pPr>
            <w:r w:rsidRPr="002654FE">
              <w:rPr>
                <w:bCs/>
              </w:rPr>
              <w:t>18/11/24</w:t>
            </w:r>
          </w:p>
        </w:tc>
        <w:tc>
          <w:tcPr>
            <w:tcW w:w="2264" w:type="dxa"/>
          </w:tcPr>
          <w:p w14:paraId="5CE14AC3" w14:textId="77777777" w:rsidR="0041347C" w:rsidRPr="002B0361" w:rsidRDefault="0041347C" w:rsidP="0041347C">
            <w:pPr>
              <w:spacing w:after="160" w:line="259" w:lineRule="auto"/>
            </w:pPr>
            <w:r w:rsidRPr="002B0361">
              <w:t>Intention to create legal relations and Privity</w:t>
            </w:r>
          </w:p>
        </w:tc>
        <w:tc>
          <w:tcPr>
            <w:tcW w:w="2026" w:type="dxa"/>
          </w:tcPr>
          <w:p w14:paraId="49FDF128" w14:textId="77777777" w:rsidR="0041347C" w:rsidRPr="002B0361" w:rsidRDefault="0041347C" w:rsidP="0041347C">
            <w:pPr>
              <w:spacing w:after="160" w:line="259" w:lineRule="auto"/>
            </w:pPr>
            <w:r w:rsidRPr="002B0361">
              <w:t>FA2</w:t>
            </w:r>
          </w:p>
        </w:tc>
        <w:tc>
          <w:tcPr>
            <w:tcW w:w="5210" w:type="dxa"/>
          </w:tcPr>
          <w:p w14:paraId="2E196EF6" w14:textId="77777777" w:rsidR="0041347C" w:rsidRPr="002B0361" w:rsidRDefault="0041347C" w:rsidP="0041347C">
            <w:pPr>
              <w:spacing w:after="160" w:line="259" w:lineRule="auto"/>
            </w:pPr>
            <w:r w:rsidRPr="002B0361">
              <w:t>Create case cards and flash cards for key terms – update glossary</w:t>
            </w:r>
          </w:p>
        </w:tc>
      </w:tr>
      <w:tr w:rsidR="0041347C" w:rsidRPr="002B0361" w14:paraId="4705934B" w14:textId="77777777" w:rsidTr="00C57CF0">
        <w:tc>
          <w:tcPr>
            <w:tcW w:w="1416" w:type="dxa"/>
          </w:tcPr>
          <w:p w14:paraId="67B23977" w14:textId="1DD1FDFC" w:rsidR="0041347C" w:rsidRPr="002B0361" w:rsidRDefault="0041347C" w:rsidP="0041347C">
            <w:pPr>
              <w:spacing w:after="160" w:line="259" w:lineRule="auto"/>
            </w:pPr>
            <w:r w:rsidRPr="002654FE">
              <w:rPr>
                <w:bCs/>
              </w:rPr>
              <w:t>25/11/24</w:t>
            </w:r>
          </w:p>
        </w:tc>
        <w:tc>
          <w:tcPr>
            <w:tcW w:w="2264" w:type="dxa"/>
          </w:tcPr>
          <w:p w14:paraId="3B538869" w14:textId="77777777" w:rsidR="0041347C" w:rsidRPr="002B0361" w:rsidRDefault="0041347C" w:rsidP="0041347C">
            <w:pPr>
              <w:spacing w:after="160" w:line="259" w:lineRule="auto"/>
            </w:pPr>
            <w:r w:rsidRPr="002B0361">
              <w:t>Formation scenario practice</w:t>
            </w:r>
          </w:p>
        </w:tc>
        <w:tc>
          <w:tcPr>
            <w:tcW w:w="2026" w:type="dxa"/>
          </w:tcPr>
          <w:p w14:paraId="0EA4F97E" w14:textId="77777777" w:rsidR="0041347C" w:rsidRPr="002B0361" w:rsidRDefault="0041347C" w:rsidP="0041347C">
            <w:pPr>
              <w:spacing w:after="160" w:line="259" w:lineRule="auto"/>
            </w:pPr>
            <w:r w:rsidRPr="002B0361">
              <w:t>Terms – Exclusion - Incorporation</w:t>
            </w:r>
          </w:p>
        </w:tc>
        <w:tc>
          <w:tcPr>
            <w:tcW w:w="5210" w:type="dxa"/>
          </w:tcPr>
          <w:p w14:paraId="6A0405FA" w14:textId="77777777" w:rsidR="0041347C" w:rsidRPr="002B0361" w:rsidRDefault="0041347C" w:rsidP="0041347C">
            <w:pPr>
              <w:spacing w:after="160" w:line="259" w:lineRule="auto"/>
            </w:pPr>
            <w:r w:rsidRPr="002B0361">
              <w:t>Create case cards and flash cards for key terms – update glossary</w:t>
            </w:r>
          </w:p>
          <w:p w14:paraId="3766324B" w14:textId="77777777" w:rsidR="0041347C" w:rsidRPr="002B0361" w:rsidRDefault="0041347C" w:rsidP="0041347C">
            <w:pPr>
              <w:spacing w:after="160" w:line="259" w:lineRule="auto"/>
            </w:pPr>
            <w:r w:rsidRPr="002B0361">
              <w:t>Review Exam Qs and MS on formation scenarios</w:t>
            </w:r>
          </w:p>
          <w:p w14:paraId="66A4455B" w14:textId="77777777" w:rsidR="0041347C" w:rsidRPr="002B0361" w:rsidRDefault="0041347C" w:rsidP="0041347C">
            <w:pPr>
              <w:spacing w:after="160" w:line="259" w:lineRule="auto"/>
            </w:pPr>
          </w:p>
        </w:tc>
      </w:tr>
      <w:tr w:rsidR="0041347C" w:rsidRPr="002B0361" w14:paraId="2DE6874D" w14:textId="77777777" w:rsidTr="00C57CF0">
        <w:tc>
          <w:tcPr>
            <w:tcW w:w="1416" w:type="dxa"/>
          </w:tcPr>
          <w:p w14:paraId="3BF078EA" w14:textId="3033E6A7" w:rsidR="0041347C" w:rsidRPr="002B0361" w:rsidRDefault="0041347C" w:rsidP="0041347C">
            <w:pPr>
              <w:spacing w:after="160" w:line="259" w:lineRule="auto"/>
            </w:pPr>
            <w:r w:rsidRPr="002654FE">
              <w:rPr>
                <w:bCs/>
              </w:rPr>
              <w:t>04/12/24</w:t>
            </w:r>
          </w:p>
        </w:tc>
        <w:tc>
          <w:tcPr>
            <w:tcW w:w="2264" w:type="dxa"/>
          </w:tcPr>
          <w:p w14:paraId="135B8C97" w14:textId="77777777" w:rsidR="0041347C" w:rsidRPr="002B0361" w:rsidRDefault="0041347C" w:rsidP="0041347C">
            <w:pPr>
              <w:spacing w:after="160" w:line="259" w:lineRule="auto"/>
            </w:pPr>
            <w:r w:rsidRPr="002B0361">
              <w:t>Formation - evaluation</w:t>
            </w:r>
          </w:p>
        </w:tc>
        <w:tc>
          <w:tcPr>
            <w:tcW w:w="2026" w:type="dxa"/>
          </w:tcPr>
          <w:p w14:paraId="3A2D3FB1" w14:textId="77777777" w:rsidR="0041347C" w:rsidRPr="002B0361" w:rsidRDefault="0041347C" w:rsidP="0041347C">
            <w:pPr>
              <w:spacing w:after="160" w:line="259" w:lineRule="auto"/>
            </w:pPr>
            <w:r w:rsidRPr="002B0361">
              <w:t>Regulation of exclusion clauses</w:t>
            </w:r>
          </w:p>
        </w:tc>
        <w:tc>
          <w:tcPr>
            <w:tcW w:w="5210" w:type="dxa"/>
          </w:tcPr>
          <w:p w14:paraId="74F14409" w14:textId="77777777" w:rsidR="0041347C" w:rsidRPr="002B0361" w:rsidRDefault="0041347C" w:rsidP="0041347C">
            <w:pPr>
              <w:spacing w:after="160" w:line="259" w:lineRule="auto"/>
            </w:pPr>
            <w:r w:rsidRPr="002B0361">
              <w:t xml:space="preserve">Create case cards and flash cards for key sections of the Act </w:t>
            </w:r>
          </w:p>
          <w:p w14:paraId="66CC0C32" w14:textId="77777777" w:rsidR="0041347C" w:rsidRPr="002B0361" w:rsidRDefault="0041347C" w:rsidP="0041347C">
            <w:pPr>
              <w:spacing w:after="160" w:line="259" w:lineRule="auto"/>
            </w:pPr>
            <w:r w:rsidRPr="002B0361">
              <w:t xml:space="preserve">Read articles from A Level Law review on this topic </w:t>
            </w:r>
          </w:p>
          <w:p w14:paraId="3CFCCEFA" w14:textId="77777777" w:rsidR="0041347C" w:rsidRPr="002B0361" w:rsidRDefault="0041347C" w:rsidP="0041347C">
            <w:pPr>
              <w:spacing w:after="160" w:line="259" w:lineRule="auto"/>
            </w:pPr>
            <w:r w:rsidRPr="002B0361">
              <w:t>Create evaluation table and add AO3 content for formation and Terms</w:t>
            </w:r>
          </w:p>
          <w:p w14:paraId="499D2D7A" w14:textId="77777777" w:rsidR="0041347C" w:rsidRPr="002B0361" w:rsidRDefault="0041347C" w:rsidP="0041347C">
            <w:pPr>
              <w:spacing w:after="160" w:line="259" w:lineRule="auto"/>
            </w:pPr>
          </w:p>
        </w:tc>
      </w:tr>
      <w:tr w:rsidR="0041347C" w:rsidRPr="002B0361" w14:paraId="28573031" w14:textId="77777777" w:rsidTr="00C57CF0">
        <w:tc>
          <w:tcPr>
            <w:tcW w:w="1416" w:type="dxa"/>
          </w:tcPr>
          <w:p w14:paraId="7FE1509D" w14:textId="58F876AF" w:rsidR="0041347C" w:rsidRPr="002B0361" w:rsidRDefault="0041347C" w:rsidP="0041347C">
            <w:pPr>
              <w:spacing w:after="160" w:line="259" w:lineRule="auto"/>
            </w:pPr>
            <w:r w:rsidRPr="002654FE">
              <w:rPr>
                <w:bCs/>
              </w:rPr>
              <w:t>09/12/24</w:t>
            </w:r>
          </w:p>
        </w:tc>
        <w:tc>
          <w:tcPr>
            <w:tcW w:w="2264" w:type="dxa"/>
          </w:tcPr>
          <w:p w14:paraId="01DE875B" w14:textId="77777777" w:rsidR="0041347C" w:rsidRPr="002B0361" w:rsidRDefault="0041347C" w:rsidP="0041347C">
            <w:pPr>
              <w:spacing w:after="160" w:line="259" w:lineRule="auto"/>
            </w:pPr>
            <w:r w:rsidRPr="002B0361">
              <w:t>Contract Moot</w:t>
            </w:r>
          </w:p>
          <w:p w14:paraId="50FB6C53" w14:textId="77777777" w:rsidR="0041347C" w:rsidRPr="002B0361" w:rsidRDefault="0041347C" w:rsidP="0041347C">
            <w:pPr>
              <w:spacing w:after="160" w:line="259" w:lineRule="auto"/>
            </w:pPr>
            <w:r w:rsidRPr="002B0361">
              <w:t>DIRT</w:t>
            </w:r>
          </w:p>
        </w:tc>
        <w:tc>
          <w:tcPr>
            <w:tcW w:w="2026" w:type="dxa"/>
          </w:tcPr>
          <w:p w14:paraId="587783D2" w14:textId="77777777" w:rsidR="0041347C" w:rsidRPr="002B0361" w:rsidRDefault="0041347C" w:rsidP="0041347C">
            <w:pPr>
              <w:spacing w:after="160" w:line="259" w:lineRule="auto"/>
            </w:pPr>
            <w:r w:rsidRPr="002B0361">
              <w:t>Terms – Practice Qs and Evaluation</w:t>
            </w:r>
          </w:p>
        </w:tc>
        <w:tc>
          <w:tcPr>
            <w:tcW w:w="5210" w:type="dxa"/>
          </w:tcPr>
          <w:p w14:paraId="7C08EDB2" w14:textId="77777777" w:rsidR="0041347C" w:rsidRPr="002B0361" w:rsidRDefault="0041347C" w:rsidP="0041347C">
            <w:pPr>
              <w:spacing w:after="160" w:line="259" w:lineRule="auto"/>
            </w:pPr>
            <w:r w:rsidRPr="002B0361">
              <w:t>Review exam Qs and MS</w:t>
            </w:r>
          </w:p>
          <w:p w14:paraId="7D93C0C5" w14:textId="77777777" w:rsidR="0041347C" w:rsidRPr="002B0361" w:rsidRDefault="0041347C" w:rsidP="0041347C">
            <w:pPr>
              <w:spacing w:after="160" w:line="259" w:lineRule="auto"/>
            </w:pPr>
            <w:r w:rsidRPr="002B0361">
              <w:t>Add AO3 evaluation points to table</w:t>
            </w:r>
          </w:p>
        </w:tc>
      </w:tr>
      <w:tr w:rsidR="0041347C" w:rsidRPr="002B0361" w14:paraId="1092E7DF" w14:textId="77777777" w:rsidTr="00C57CF0">
        <w:tc>
          <w:tcPr>
            <w:tcW w:w="1416" w:type="dxa"/>
          </w:tcPr>
          <w:p w14:paraId="33E08D8F" w14:textId="1BC3051E" w:rsidR="0041347C" w:rsidRPr="002B0361" w:rsidRDefault="0041347C" w:rsidP="0041347C">
            <w:pPr>
              <w:spacing w:after="160" w:line="259" w:lineRule="auto"/>
            </w:pPr>
            <w:r w:rsidRPr="002654FE">
              <w:rPr>
                <w:bCs/>
              </w:rPr>
              <w:t>16/12/24</w:t>
            </w:r>
          </w:p>
        </w:tc>
        <w:tc>
          <w:tcPr>
            <w:tcW w:w="2264" w:type="dxa"/>
          </w:tcPr>
          <w:p w14:paraId="48A384E9" w14:textId="77777777" w:rsidR="0041347C" w:rsidRPr="002B0361" w:rsidRDefault="0041347C" w:rsidP="0041347C">
            <w:pPr>
              <w:spacing w:after="160" w:line="259" w:lineRule="auto"/>
            </w:pPr>
            <w:r w:rsidRPr="002B0361">
              <w:t>Revision – practice Qs and Quiz</w:t>
            </w:r>
          </w:p>
        </w:tc>
        <w:tc>
          <w:tcPr>
            <w:tcW w:w="2026" w:type="dxa"/>
          </w:tcPr>
          <w:p w14:paraId="442EAFF1" w14:textId="77777777" w:rsidR="0041347C" w:rsidRPr="002B0361" w:rsidRDefault="0041347C" w:rsidP="0041347C">
            <w:pPr>
              <w:spacing w:after="160" w:line="259" w:lineRule="auto"/>
            </w:pPr>
            <w:r w:rsidRPr="002B0361">
              <w:t>Terms Evaluation</w:t>
            </w:r>
          </w:p>
          <w:p w14:paraId="4E208D76" w14:textId="77777777" w:rsidR="0041347C" w:rsidRPr="002B0361" w:rsidRDefault="0041347C" w:rsidP="0041347C">
            <w:pPr>
              <w:spacing w:after="160" w:line="259" w:lineRule="auto"/>
            </w:pPr>
            <w:r w:rsidRPr="002B0361">
              <w:t>Christmas Law Quiz</w:t>
            </w:r>
          </w:p>
          <w:p w14:paraId="51DFCAB2" w14:textId="77777777" w:rsidR="0041347C" w:rsidRPr="002B0361" w:rsidRDefault="0041347C" w:rsidP="0041347C">
            <w:pPr>
              <w:spacing w:after="160" w:line="259" w:lineRule="auto"/>
            </w:pPr>
          </w:p>
        </w:tc>
        <w:tc>
          <w:tcPr>
            <w:tcW w:w="5210" w:type="dxa"/>
          </w:tcPr>
          <w:p w14:paraId="116FFEE9" w14:textId="77777777" w:rsidR="0041347C" w:rsidRPr="002B0361" w:rsidRDefault="0041347C" w:rsidP="0041347C">
            <w:pPr>
              <w:spacing w:after="160" w:line="259" w:lineRule="auto"/>
            </w:pPr>
            <w:r w:rsidRPr="002B0361">
              <w:t>Update table – revise case cards</w:t>
            </w:r>
          </w:p>
        </w:tc>
      </w:tr>
      <w:tr w:rsidR="0041347C" w:rsidRPr="002B0361" w14:paraId="68F95732" w14:textId="77777777" w:rsidTr="00C57CF0">
        <w:tc>
          <w:tcPr>
            <w:tcW w:w="1416" w:type="dxa"/>
            <w:shd w:val="clear" w:color="auto" w:fill="E7E6E6" w:themeFill="background2"/>
          </w:tcPr>
          <w:p w14:paraId="6ED60477" w14:textId="037BBEAD" w:rsidR="0041347C" w:rsidRPr="002B0361" w:rsidRDefault="0041347C" w:rsidP="0041347C">
            <w:pPr>
              <w:spacing w:after="160" w:line="259" w:lineRule="auto"/>
            </w:pPr>
            <w:r w:rsidRPr="002654FE">
              <w:rPr>
                <w:bCs/>
              </w:rPr>
              <w:t>23/12/24</w:t>
            </w:r>
          </w:p>
        </w:tc>
        <w:tc>
          <w:tcPr>
            <w:tcW w:w="2264" w:type="dxa"/>
            <w:shd w:val="clear" w:color="auto" w:fill="E7E6E6" w:themeFill="background2"/>
          </w:tcPr>
          <w:p w14:paraId="23763AC0" w14:textId="77777777" w:rsidR="0041347C" w:rsidRPr="002B0361" w:rsidRDefault="0041347C" w:rsidP="0041347C">
            <w:pPr>
              <w:spacing w:after="160" w:line="259" w:lineRule="auto"/>
            </w:pPr>
            <w:r w:rsidRPr="002B0361">
              <w:t>Christmas holiday</w:t>
            </w:r>
          </w:p>
        </w:tc>
        <w:tc>
          <w:tcPr>
            <w:tcW w:w="2026" w:type="dxa"/>
            <w:shd w:val="clear" w:color="auto" w:fill="E7E6E6" w:themeFill="background2"/>
          </w:tcPr>
          <w:p w14:paraId="09B8926C" w14:textId="77777777" w:rsidR="0041347C" w:rsidRPr="002B0361" w:rsidRDefault="0041347C" w:rsidP="0041347C">
            <w:pPr>
              <w:spacing w:after="160" w:line="259" w:lineRule="auto"/>
            </w:pPr>
            <w:r w:rsidRPr="002B0361">
              <w:t>Christmas holiday</w:t>
            </w:r>
          </w:p>
        </w:tc>
        <w:tc>
          <w:tcPr>
            <w:tcW w:w="5210" w:type="dxa"/>
            <w:shd w:val="clear" w:color="auto" w:fill="E7E6E6" w:themeFill="background2"/>
          </w:tcPr>
          <w:p w14:paraId="08D5F555" w14:textId="77777777" w:rsidR="0041347C" w:rsidRPr="002B0361" w:rsidRDefault="0041347C" w:rsidP="0041347C">
            <w:pPr>
              <w:spacing w:after="160" w:line="259" w:lineRule="auto"/>
            </w:pPr>
            <w:r w:rsidRPr="002B0361">
              <w:t>Christmas holiday</w:t>
            </w:r>
          </w:p>
          <w:p w14:paraId="133164EB" w14:textId="77777777" w:rsidR="0041347C" w:rsidRPr="002B0361" w:rsidRDefault="0041347C" w:rsidP="0041347C">
            <w:pPr>
              <w:spacing w:after="160" w:line="259" w:lineRule="auto"/>
            </w:pPr>
          </w:p>
        </w:tc>
      </w:tr>
      <w:tr w:rsidR="0041347C" w:rsidRPr="002B0361" w14:paraId="434F6DA3" w14:textId="77777777" w:rsidTr="00C57CF0">
        <w:tc>
          <w:tcPr>
            <w:tcW w:w="1416" w:type="dxa"/>
            <w:shd w:val="clear" w:color="auto" w:fill="E7E6E6" w:themeFill="background2"/>
          </w:tcPr>
          <w:p w14:paraId="40931279" w14:textId="0BA902D7" w:rsidR="0041347C" w:rsidRPr="002B0361" w:rsidRDefault="0041347C" w:rsidP="0041347C">
            <w:pPr>
              <w:spacing w:after="160" w:line="259" w:lineRule="auto"/>
            </w:pPr>
            <w:r w:rsidRPr="002654FE">
              <w:rPr>
                <w:bCs/>
              </w:rPr>
              <w:t>30/12/24</w:t>
            </w:r>
          </w:p>
        </w:tc>
        <w:tc>
          <w:tcPr>
            <w:tcW w:w="2264" w:type="dxa"/>
            <w:shd w:val="clear" w:color="auto" w:fill="E7E6E6" w:themeFill="background2"/>
          </w:tcPr>
          <w:p w14:paraId="653888B7" w14:textId="77777777" w:rsidR="0041347C" w:rsidRPr="002B0361" w:rsidRDefault="0041347C" w:rsidP="0041347C">
            <w:pPr>
              <w:spacing w:after="160" w:line="259" w:lineRule="auto"/>
            </w:pPr>
            <w:r w:rsidRPr="002B0361">
              <w:t>Christmas holiday</w:t>
            </w:r>
          </w:p>
        </w:tc>
        <w:tc>
          <w:tcPr>
            <w:tcW w:w="2026" w:type="dxa"/>
            <w:shd w:val="clear" w:color="auto" w:fill="E7E6E6" w:themeFill="background2"/>
          </w:tcPr>
          <w:p w14:paraId="44E1CFBD" w14:textId="77777777" w:rsidR="0041347C" w:rsidRPr="002B0361" w:rsidRDefault="0041347C" w:rsidP="0041347C">
            <w:pPr>
              <w:spacing w:after="160" w:line="259" w:lineRule="auto"/>
            </w:pPr>
            <w:r w:rsidRPr="002B0361">
              <w:t>Christmas holiday</w:t>
            </w:r>
          </w:p>
        </w:tc>
        <w:tc>
          <w:tcPr>
            <w:tcW w:w="5210" w:type="dxa"/>
            <w:shd w:val="clear" w:color="auto" w:fill="E7E6E6" w:themeFill="background2"/>
          </w:tcPr>
          <w:p w14:paraId="25EB57C9" w14:textId="77777777" w:rsidR="0041347C" w:rsidRPr="002B0361" w:rsidRDefault="0041347C" w:rsidP="0041347C">
            <w:pPr>
              <w:spacing w:after="160" w:line="259" w:lineRule="auto"/>
            </w:pPr>
            <w:r w:rsidRPr="002B0361">
              <w:t>Christmas holiday</w:t>
            </w:r>
          </w:p>
          <w:p w14:paraId="5093707E" w14:textId="77777777" w:rsidR="0041347C" w:rsidRPr="002B0361" w:rsidRDefault="0041347C" w:rsidP="0041347C">
            <w:pPr>
              <w:spacing w:after="160" w:line="259" w:lineRule="auto"/>
            </w:pPr>
          </w:p>
        </w:tc>
      </w:tr>
      <w:tr w:rsidR="0041347C" w:rsidRPr="002B0361" w14:paraId="2568EFD4" w14:textId="77777777" w:rsidTr="00C57CF0">
        <w:tc>
          <w:tcPr>
            <w:tcW w:w="1416" w:type="dxa"/>
          </w:tcPr>
          <w:p w14:paraId="592DD437" w14:textId="103E456B" w:rsidR="0041347C" w:rsidRPr="002B0361" w:rsidRDefault="0041347C" w:rsidP="0041347C">
            <w:pPr>
              <w:spacing w:after="160" w:line="259" w:lineRule="auto"/>
            </w:pPr>
            <w:r w:rsidRPr="002654FE">
              <w:rPr>
                <w:bCs/>
              </w:rPr>
              <w:lastRenderedPageBreak/>
              <w:t>07/01/25</w:t>
            </w:r>
          </w:p>
        </w:tc>
        <w:tc>
          <w:tcPr>
            <w:tcW w:w="2264" w:type="dxa"/>
          </w:tcPr>
          <w:p w14:paraId="4E331F31" w14:textId="77777777" w:rsidR="0041347C" w:rsidRPr="002B0361" w:rsidRDefault="0041347C" w:rsidP="0041347C">
            <w:pPr>
              <w:spacing w:after="160" w:line="259" w:lineRule="auto"/>
            </w:pPr>
            <w:r w:rsidRPr="002B0361">
              <w:t>Vitiating Factors – Economic Duress</w:t>
            </w:r>
          </w:p>
        </w:tc>
        <w:tc>
          <w:tcPr>
            <w:tcW w:w="2026" w:type="dxa"/>
          </w:tcPr>
          <w:p w14:paraId="1A407325" w14:textId="77777777" w:rsidR="0041347C" w:rsidRPr="002B0361" w:rsidRDefault="0041347C" w:rsidP="0041347C">
            <w:pPr>
              <w:spacing w:after="160" w:line="259" w:lineRule="auto"/>
            </w:pPr>
            <w:r w:rsidRPr="002B0361">
              <w:t>Vitiating Factors - Misrepresentation</w:t>
            </w:r>
          </w:p>
        </w:tc>
        <w:tc>
          <w:tcPr>
            <w:tcW w:w="5210" w:type="dxa"/>
          </w:tcPr>
          <w:p w14:paraId="358E0BD6" w14:textId="77777777" w:rsidR="0041347C" w:rsidRPr="002B0361" w:rsidRDefault="0041347C" w:rsidP="0041347C">
            <w:pPr>
              <w:spacing w:after="160" w:line="259" w:lineRule="auto"/>
            </w:pPr>
            <w:r w:rsidRPr="002B0361">
              <w:t>Case cards</w:t>
            </w:r>
          </w:p>
        </w:tc>
      </w:tr>
      <w:tr w:rsidR="0041347C" w:rsidRPr="002B0361" w14:paraId="54C08B9B" w14:textId="77777777" w:rsidTr="00C57CF0">
        <w:tc>
          <w:tcPr>
            <w:tcW w:w="1416" w:type="dxa"/>
          </w:tcPr>
          <w:p w14:paraId="45C55EBF" w14:textId="6E055877" w:rsidR="0041347C" w:rsidRPr="002B0361" w:rsidRDefault="0041347C" w:rsidP="0041347C">
            <w:pPr>
              <w:spacing w:after="160" w:line="259" w:lineRule="auto"/>
            </w:pPr>
            <w:r w:rsidRPr="002654FE">
              <w:rPr>
                <w:bCs/>
              </w:rPr>
              <w:t>13/01/25</w:t>
            </w:r>
          </w:p>
        </w:tc>
        <w:tc>
          <w:tcPr>
            <w:tcW w:w="2264" w:type="dxa"/>
          </w:tcPr>
          <w:p w14:paraId="3FD0B135" w14:textId="77777777" w:rsidR="0041347C" w:rsidRPr="002B0361" w:rsidRDefault="0041347C" w:rsidP="0041347C">
            <w:pPr>
              <w:spacing w:after="160" w:line="259" w:lineRule="auto"/>
            </w:pPr>
            <w:r w:rsidRPr="002B0361">
              <w:t>Economic Duress – moot</w:t>
            </w:r>
          </w:p>
          <w:p w14:paraId="442B26B4" w14:textId="77777777" w:rsidR="0041347C" w:rsidRPr="002B0361" w:rsidRDefault="0041347C" w:rsidP="0041347C">
            <w:pPr>
              <w:spacing w:after="160" w:line="259" w:lineRule="auto"/>
            </w:pPr>
            <w:r w:rsidRPr="002B0361">
              <w:t>FA3</w:t>
            </w:r>
          </w:p>
        </w:tc>
        <w:tc>
          <w:tcPr>
            <w:tcW w:w="2026" w:type="dxa"/>
          </w:tcPr>
          <w:p w14:paraId="4678A92C" w14:textId="77777777" w:rsidR="0041347C" w:rsidRPr="002B0361" w:rsidRDefault="0041347C" w:rsidP="0041347C">
            <w:pPr>
              <w:spacing w:after="160" w:line="259" w:lineRule="auto"/>
            </w:pPr>
            <w:r w:rsidRPr="002B0361">
              <w:t>Misrepresentation</w:t>
            </w:r>
          </w:p>
        </w:tc>
        <w:tc>
          <w:tcPr>
            <w:tcW w:w="5210" w:type="dxa"/>
          </w:tcPr>
          <w:p w14:paraId="1DFED866" w14:textId="77777777" w:rsidR="0041347C" w:rsidRPr="002B0361" w:rsidRDefault="0041347C" w:rsidP="0041347C">
            <w:pPr>
              <w:spacing w:after="160" w:line="259" w:lineRule="auto"/>
            </w:pPr>
            <w:r w:rsidRPr="002B0361">
              <w:t>Review practice scenarios and MS</w:t>
            </w:r>
          </w:p>
        </w:tc>
      </w:tr>
      <w:tr w:rsidR="0041347C" w:rsidRPr="002B0361" w14:paraId="6EDA9FFC" w14:textId="77777777" w:rsidTr="00C57CF0">
        <w:tc>
          <w:tcPr>
            <w:tcW w:w="1416" w:type="dxa"/>
          </w:tcPr>
          <w:p w14:paraId="79B8AF3E" w14:textId="048373CD" w:rsidR="0041347C" w:rsidRPr="002B0361" w:rsidRDefault="0041347C" w:rsidP="0041347C">
            <w:pPr>
              <w:spacing w:after="160" w:line="259" w:lineRule="auto"/>
            </w:pPr>
            <w:r w:rsidRPr="002654FE">
              <w:rPr>
                <w:bCs/>
              </w:rPr>
              <w:t>20/01/25</w:t>
            </w:r>
          </w:p>
        </w:tc>
        <w:tc>
          <w:tcPr>
            <w:tcW w:w="2264" w:type="dxa"/>
          </w:tcPr>
          <w:p w14:paraId="3D27D9FB" w14:textId="77777777" w:rsidR="0041347C" w:rsidRPr="002B0361" w:rsidRDefault="0041347C" w:rsidP="0041347C">
            <w:pPr>
              <w:spacing w:after="160" w:line="259" w:lineRule="auto"/>
            </w:pPr>
            <w:r w:rsidRPr="002B0361">
              <w:t>Discharge - performance</w:t>
            </w:r>
          </w:p>
        </w:tc>
        <w:tc>
          <w:tcPr>
            <w:tcW w:w="2026" w:type="dxa"/>
          </w:tcPr>
          <w:p w14:paraId="3CE240C9" w14:textId="77777777" w:rsidR="0041347C" w:rsidRPr="002B0361" w:rsidRDefault="0041347C" w:rsidP="0041347C">
            <w:pPr>
              <w:spacing w:after="160" w:line="259" w:lineRule="auto"/>
            </w:pPr>
            <w:r w:rsidRPr="002B0361">
              <w:t>Misrepresentation - remedies</w:t>
            </w:r>
          </w:p>
        </w:tc>
        <w:tc>
          <w:tcPr>
            <w:tcW w:w="5210" w:type="dxa"/>
          </w:tcPr>
          <w:p w14:paraId="4EDC2740" w14:textId="77777777" w:rsidR="0041347C" w:rsidRPr="002B0361" w:rsidRDefault="0041347C" w:rsidP="0041347C">
            <w:pPr>
              <w:spacing w:after="160" w:line="259" w:lineRule="auto"/>
            </w:pPr>
            <w:r w:rsidRPr="002B0361">
              <w:t>Case cards</w:t>
            </w:r>
          </w:p>
        </w:tc>
      </w:tr>
      <w:tr w:rsidR="0041347C" w:rsidRPr="002B0361" w14:paraId="176AAD44" w14:textId="77777777" w:rsidTr="00C57CF0">
        <w:tc>
          <w:tcPr>
            <w:tcW w:w="1416" w:type="dxa"/>
          </w:tcPr>
          <w:p w14:paraId="5438694D" w14:textId="4E8E161D" w:rsidR="0041347C" w:rsidRPr="002B0361" w:rsidRDefault="0041347C" w:rsidP="0041347C">
            <w:pPr>
              <w:spacing w:after="160" w:line="259" w:lineRule="auto"/>
            </w:pPr>
            <w:r w:rsidRPr="002654FE">
              <w:rPr>
                <w:bCs/>
              </w:rPr>
              <w:t>27/01/25</w:t>
            </w:r>
          </w:p>
        </w:tc>
        <w:tc>
          <w:tcPr>
            <w:tcW w:w="2264" w:type="dxa"/>
          </w:tcPr>
          <w:p w14:paraId="132C9866" w14:textId="77777777" w:rsidR="0041347C" w:rsidRPr="002B0361" w:rsidRDefault="0041347C" w:rsidP="0041347C">
            <w:pPr>
              <w:spacing w:after="160" w:line="259" w:lineRule="auto"/>
            </w:pPr>
            <w:r w:rsidRPr="002B0361">
              <w:t>Discharge - frustration</w:t>
            </w:r>
          </w:p>
        </w:tc>
        <w:tc>
          <w:tcPr>
            <w:tcW w:w="2026" w:type="dxa"/>
          </w:tcPr>
          <w:p w14:paraId="30DF4A56" w14:textId="77777777" w:rsidR="0041347C" w:rsidRPr="002B0361" w:rsidRDefault="0041347C" w:rsidP="0041347C">
            <w:pPr>
              <w:spacing w:after="160" w:line="259" w:lineRule="auto"/>
            </w:pPr>
            <w:r w:rsidRPr="002B0361">
              <w:t>Remedies - damages</w:t>
            </w:r>
          </w:p>
        </w:tc>
        <w:tc>
          <w:tcPr>
            <w:tcW w:w="5210" w:type="dxa"/>
          </w:tcPr>
          <w:p w14:paraId="01339173" w14:textId="77777777" w:rsidR="0041347C" w:rsidRPr="002B0361" w:rsidRDefault="0041347C" w:rsidP="0041347C">
            <w:pPr>
              <w:spacing w:after="160" w:line="259" w:lineRule="auto"/>
            </w:pPr>
            <w:r w:rsidRPr="002B0361">
              <w:t>Case cards</w:t>
            </w:r>
          </w:p>
          <w:p w14:paraId="325F91D7" w14:textId="77777777" w:rsidR="0041347C" w:rsidRPr="002B0361" w:rsidRDefault="0041347C" w:rsidP="0041347C">
            <w:pPr>
              <w:spacing w:after="160" w:line="259" w:lineRule="auto"/>
            </w:pPr>
            <w:r w:rsidRPr="002B0361">
              <w:t>Read article from A Level Law review on damages and remoteness – identify difficult areas and do some wider study. Identify Qs on areas you are unsure of.</w:t>
            </w:r>
          </w:p>
        </w:tc>
      </w:tr>
      <w:tr w:rsidR="0041347C" w:rsidRPr="002B0361" w14:paraId="0A798741" w14:textId="77777777" w:rsidTr="00C57CF0">
        <w:tc>
          <w:tcPr>
            <w:tcW w:w="1416" w:type="dxa"/>
          </w:tcPr>
          <w:p w14:paraId="7285C59B" w14:textId="7DF7E8FF" w:rsidR="0041347C" w:rsidRPr="002B0361" w:rsidRDefault="0041347C" w:rsidP="0041347C">
            <w:pPr>
              <w:spacing w:after="160" w:line="259" w:lineRule="auto"/>
            </w:pPr>
            <w:r w:rsidRPr="002654FE">
              <w:rPr>
                <w:bCs/>
              </w:rPr>
              <w:t>03/02/25</w:t>
            </w:r>
          </w:p>
        </w:tc>
        <w:tc>
          <w:tcPr>
            <w:tcW w:w="2264" w:type="dxa"/>
          </w:tcPr>
          <w:p w14:paraId="10FAC0D6" w14:textId="77777777" w:rsidR="0041347C" w:rsidRPr="002B0361" w:rsidRDefault="0041347C" w:rsidP="0041347C">
            <w:pPr>
              <w:spacing w:after="160" w:line="259" w:lineRule="auto"/>
            </w:pPr>
            <w:r w:rsidRPr="002B0361">
              <w:t>Discharge - Breach</w:t>
            </w:r>
          </w:p>
        </w:tc>
        <w:tc>
          <w:tcPr>
            <w:tcW w:w="2026" w:type="dxa"/>
          </w:tcPr>
          <w:p w14:paraId="7EC494CD" w14:textId="77777777" w:rsidR="0041347C" w:rsidRPr="002B0361" w:rsidRDefault="0041347C" w:rsidP="0041347C">
            <w:pPr>
              <w:spacing w:after="160" w:line="259" w:lineRule="auto"/>
            </w:pPr>
            <w:r w:rsidRPr="002B0361">
              <w:t>DIRT – Equitable remedies</w:t>
            </w:r>
          </w:p>
        </w:tc>
        <w:tc>
          <w:tcPr>
            <w:tcW w:w="5210" w:type="dxa"/>
          </w:tcPr>
          <w:p w14:paraId="568D6C1D" w14:textId="77777777" w:rsidR="0041347C" w:rsidRPr="002B0361" w:rsidRDefault="0041347C" w:rsidP="0041347C">
            <w:pPr>
              <w:spacing w:after="160" w:line="259" w:lineRule="auto"/>
            </w:pPr>
            <w:r w:rsidRPr="002B0361">
              <w:t>Case cards and update glossary</w:t>
            </w:r>
          </w:p>
        </w:tc>
      </w:tr>
      <w:tr w:rsidR="0041347C" w:rsidRPr="002B0361" w14:paraId="21374566" w14:textId="77777777" w:rsidTr="00C57CF0">
        <w:tc>
          <w:tcPr>
            <w:tcW w:w="1416" w:type="dxa"/>
          </w:tcPr>
          <w:p w14:paraId="73467F9C" w14:textId="1D56E8D1" w:rsidR="0041347C" w:rsidRPr="002B0361" w:rsidRDefault="0041347C" w:rsidP="0041347C">
            <w:pPr>
              <w:spacing w:after="160" w:line="259" w:lineRule="auto"/>
            </w:pPr>
            <w:r w:rsidRPr="002654FE">
              <w:rPr>
                <w:bCs/>
              </w:rPr>
              <w:t>10/02/25</w:t>
            </w:r>
          </w:p>
        </w:tc>
        <w:tc>
          <w:tcPr>
            <w:tcW w:w="2264" w:type="dxa"/>
          </w:tcPr>
          <w:p w14:paraId="729A69F2" w14:textId="77777777" w:rsidR="0041347C" w:rsidRPr="002B0361" w:rsidRDefault="0041347C" w:rsidP="0041347C">
            <w:pPr>
              <w:spacing w:after="160" w:line="259" w:lineRule="auto"/>
            </w:pPr>
            <w:r w:rsidRPr="002B0361">
              <w:t>Practice Qs</w:t>
            </w:r>
          </w:p>
        </w:tc>
        <w:tc>
          <w:tcPr>
            <w:tcW w:w="2026" w:type="dxa"/>
          </w:tcPr>
          <w:p w14:paraId="28DF66DF" w14:textId="77777777" w:rsidR="0041347C" w:rsidRPr="002B0361" w:rsidRDefault="0041347C" w:rsidP="0041347C">
            <w:pPr>
              <w:spacing w:after="160" w:line="259" w:lineRule="auto"/>
            </w:pPr>
            <w:r w:rsidRPr="002B0361">
              <w:t>Remedies - statutory</w:t>
            </w:r>
          </w:p>
        </w:tc>
        <w:tc>
          <w:tcPr>
            <w:tcW w:w="5210" w:type="dxa"/>
          </w:tcPr>
          <w:p w14:paraId="1D7A3987" w14:textId="77777777" w:rsidR="0041347C" w:rsidRPr="002B0361" w:rsidRDefault="0041347C" w:rsidP="0041347C">
            <w:pPr>
              <w:spacing w:after="160" w:line="259" w:lineRule="auto"/>
            </w:pPr>
            <w:r w:rsidRPr="002B0361">
              <w:t>Create table of key legislative sections</w:t>
            </w:r>
          </w:p>
          <w:p w14:paraId="74FDB294" w14:textId="77777777" w:rsidR="0041347C" w:rsidRPr="002B0361" w:rsidRDefault="0041347C" w:rsidP="0041347C">
            <w:pPr>
              <w:spacing w:after="160" w:line="259" w:lineRule="auto"/>
            </w:pPr>
            <w:r w:rsidRPr="002B0361">
              <w:t>Flash cards of key remedies</w:t>
            </w:r>
          </w:p>
          <w:p w14:paraId="43B8BCFE" w14:textId="77777777" w:rsidR="0041347C" w:rsidRPr="002B0361" w:rsidRDefault="0041347C" w:rsidP="0041347C">
            <w:pPr>
              <w:spacing w:after="160" w:line="259" w:lineRule="auto"/>
            </w:pPr>
          </w:p>
        </w:tc>
      </w:tr>
      <w:tr w:rsidR="0041347C" w:rsidRPr="002B0361" w14:paraId="13C90097" w14:textId="77777777" w:rsidTr="00C57CF0">
        <w:tc>
          <w:tcPr>
            <w:tcW w:w="1416" w:type="dxa"/>
            <w:shd w:val="clear" w:color="auto" w:fill="E7E6E6" w:themeFill="background2"/>
          </w:tcPr>
          <w:p w14:paraId="606E2DD3" w14:textId="4FE8BCBB" w:rsidR="0041347C" w:rsidRPr="002B0361" w:rsidRDefault="0041347C" w:rsidP="0041347C">
            <w:pPr>
              <w:spacing w:after="160" w:line="259" w:lineRule="auto"/>
            </w:pPr>
            <w:r w:rsidRPr="002654FE">
              <w:rPr>
                <w:bCs/>
              </w:rPr>
              <w:t>17/02/25</w:t>
            </w:r>
          </w:p>
        </w:tc>
        <w:tc>
          <w:tcPr>
            <w:tcW w:w="2264" w:type="dxa"/>
            <w:shd w:val="clear" w:color="auto" w:fill="E7E6E6" w:themeFill="background2"/>
          </w:tcPr>
          <w:p w14:paraId="7DE0D456" w14:textId="77777777" w:rsidR="0041347C" w:rsidRPr="002B0361" w:rsidRDefault="0041347C" w:rsidP="0041347C">
            <w:pPr>
              <w:spacing w:after="160" w:line="259" w:lineRule="auto"/>
            </w:pPr>
            <w:r w:rsidRPr="002B0361">
              <w:t>Half term</w:t>
            </w:r>
          </w:p>
        </w:tc>
        <w:tc>
          <w:tcPr>
            <w:tcW w:w="2026" w:type="dxa"/>
            <w:shd w:val="clear" w:color="auto" w:fill="E7E6E6" w:themeFill="background2"/>
          </w:tcPr>
          <w:p w14:paraId="353EDB88" w14:textId="77777777" w:rsidR="0041347C" w:rsidRPr="002B0361" w:rsidRDefault="0041347C" w:rsidP="0041347C">
            <w:pPr>
              <w:spacing w:after="160" w:line="259" w:lineRule="auto"/>
            </w:pPr>
            <w:r w:rsidRPr="002B0361">
              <w:t>Half term</w:t>
            </w:r>
          </w:p>
        </w:tc>
        <w:tc>
          <w:tcPr>
            <w:tcW w:w="5210" w:type="dxa"/>
            <w:shd w:val="clear" w:color="auto" w:fill="E7E6E6" w:themeFill="background2"/>
          </w:tcPr>
          <w:p w14:paraId="4778C6A6" w14:textId="77777777" w:rsidR="0041347C" w:rsidRPr="002B0361" w:rsidRDefault="0041347C" w:rsidP="0041347C">
            <w:pPr>
              <w:spacing w:after="160" w:line="259" w:lineRule="auto"/>
            </w:pPr>
            <w:r w:rsidRPr="002B0361">
              <w:t>Half term</w:t>
            </w:r>
          </w:p>
          <w:p w14:paraId="7F69AAC3" w14:textId="77777777" w:rsidR="0041347C" w:rsidRPr="002B0361" w:rsidRDefault="0041347C" w:rsidP="0041347C">
            <w:pPr>
              <w:spacing w:after="160" w:line="259" w:lineRule="auto"/>
            </w:pPr>
          </w:p>
        </w:tc>
      </w:tr>
      <w:tr w:rsidR="0041347C" w:rsidRPr="002B0361" w14:paraId="7501F245" w14:textId="77777777" w:rsidTr="00C57CF0">
        <w:tc>
          <w:tcPr>
            <w:tcW w:w="1416" w:type="dxa"/>
          </w:tcPr>
          <w:p w14:paraId="21285D2D" w14:textId="621D54A3" w:rsidR="0041347C" w:rsidRPr="002B0361" w:rsidRDefault="0041347C" w:rsidP="0041347C">
            <w:pPr>
              <w:spacing w:after="160" w:line="259" w:lineRule="auto"/>
            </w:pPr>
            <w:r w:rsidRPr="002654FE">
              <w:rPr>
                <w:bCs/>
              </w:rPr>
              <w:t>24/02/25</w:t>
            </w:r>
          </w:p>
        </w:tc>
        <w:tc>
          <w:tcPr>
            <w:tcW w:w="2264" w:type="dxa"/>
          </w:tcPr>
          <w:p w14:paraId="248B434B" w14:textId="77777777" w:rsidR="0041347C" w:rsidRPr="002B0361" w:rsidRDefault="0041347C" w:rsidP="0041347C">
            <w:pPr>
              <w:spacing w:after="160" w:line="259" w:lineRule="auto"/>
            </w:pPr>
            <w:r w:rsidRPr="002B0361">
              <w:t>FA4</w:t>
            </w:r>
          </w:p>
          <w:p w14:paraId="0DA153B7" w14:textId="77777777" w:rsidR="0041347C" w:rsidRPr="002B0361" w:rsidRDefault="0041347C" w:rsidP="0041347C">
            <w:pPr>
              <w:spacing w:after="160" w:line="259" w:lineRule="auto"/>
            </w:pPr>
            <w:r w:rsidRPr="002B0361">
              <w:t xml:space="preserve">Nature of Law Overview and Rule of Law </w:t>
            </w:r>
          </w:p>
        </w:tc>
        <w:tc>
          <w:tcPr>
            <w:tcW w:w="2026" w:type="dxa"/>
          </w:tcPr>
          <w:p w14:paraId="01154131" w14:textId="77777777" w:rsidR="0041347C" w:rsidRPr="002B0361" w:rsidRDefault="0041347C" w:rsidP="0041347C">
            <w:pPr>
              <w:spacing w:after="160" w:line="259" w:lineRule="auto"/>
            </w:pPr>
            <w:r w:rsidRPr="002B0361">
              <w:t>Justice - theories</w:t>
            </w:r>
          </w:p>
        </w:tc>
        <w:tc>
          <w:tcPr>
            <w:tcW w:w="5210" w:type="dxa"/>
          </w:tcPr>
          <w:p w14:paraId="2772A0A3" w14:textId="77777777" w:rsidR="0041347C" w:rsidRPr="002B0361" w:rsidRDefault="0041347C" w:rsidP="0041347C">
            <w:pPr>
              <w:spacing w:after="160" w:line="259" w:lineRule="auto"/>
            </w:pPr>
            <w:r w:rsidRPr="002B0361">
              <w:t xml:space="preserve">Flash cards for key terms and theories </w:t>
            </w:r>
          </w:p>
          <w:p w14:paraId="73894AA8" w14:textId="77777777" w:rsidR="0041347C" w:rsidRPr="002B0361" w:rsidRDefault="0041347C" w:rsidP="0041347C">
            <w:pPr>
              <w:spacing w:after="160" w:line="259" w:lineRule="auto"/>
            </w:pPr>
            <w:r w:rsidRPr="002B0361">
              <w:t>Undertake wider research of key justice theorists and reading (</w:t>
            </w:r>
            <w:proofErr w:type="spellStart"/>
            <w:r w:rsidRPr="002B0361">
              <w:t>inc</w:t>
            </w:r>
            <w:proofErr w:type="spellEnd"/>
            <w:r w:rsidRPr="002B0361">
              <w:t xml:space="preserve"> A Level Law review articles) – access Harvard justice course with Michael Sandel (MOOC)</w:t>
            </w:r>
          </w:p>
        </w:tc>
      </w:tr>
      <w:tr w:rsidR="0041347C" w:rsidRPr="002B0361" w14:paraId="1FF96523" w14:textId="77777777" w:rsidTr="00C57CF0">
        <w:tc>
          <w:tcPr>
            <w:tcW w:w="1416" w:type="dxa"/>
          </w:tcPr>
          <w:p w14:paraId="66B84490" w14:textId="60C0951F" w:rsidR="0041347C" w:rsidRPr="002B0361" w:rsidRDefault="0041347C" w:rsidP="0041347C">
            <w:pPr>
              <w:spacing w:after="160" w:line="259" w:lineRule="auto"/>
            </w:pPr>
            <w:r w:rsidRPr="002654FE">
              <w:rPr>
                <w:bCs/>
              </w:rPr>
              <w:t>03/03/25</w:t>
            </w:r>
          </w:p>
        </w:tc>
        <w:tc>
          <w:tcPr>
            <w:tcW w:w="2264" w:type="dxa"/>
          </w:tcPr>
          <w:p w14:paraId="462B401F" w14:textId="77777777" w:rsidR="0041347C" w:rsidRPr="002B0361" w:rsidRDefault="0041347C" w:rsidP="0041347C">
            <w:pPr>
              <w:spacing w:after="160" w:line="259" w:lineRule="auto"/>
            </w:pPr>
            <w:r w:rsidRPr="002B0361">
              <w:t xml:space="preserve">Law and Morals </w:t>
            </w:r>
          </w:p>
        </w:tc>
        <w:tc>
          <w:tcPr>
            <w:tcW w:w="2026" w:type="dxa"/>
          </w:tcPr>
          <w:p w14:paraId="0447D01D" w14:textId="77777777" w:rsidR="0041347C" w:rsidRPr="002B0361" w:rsidRDefault="0041347C" w:rsidP="0041347C">
            <w:pPr>
              <w:spacing w:after="160" w:line="259" w:lineRule="auto"/>
            </w:pPr>
            <w:r w:rsidRPr="002B0361">
              <w:t>Justice – theories and types</w:t>
            </w:r>
          </w:p>
        </w:tc>
        <w:tc>
          <w:tcPr>
            <w:tcW w:w="5210" w:type="dxa"/>
          </w:tcPr>
          <w:p w14:paraId="52079CC2" w14:textId="77777777" w:rsidR="0041347C" w:rsidRPr="002B0361" w:rsidRDefault="0041347C" w:rsidP="0041347C">
            <w:pPr>
              <w:spacing w:after="160" w:line="259" w:lineRule="auto"/>
            </w:pPr>
            <w:r w:rsidRPr="002B0361">
              <w:t>Research 2 morally controversial topics (e.g. abortion, euthanasia, stem cell research and create arguments for and against)</w:t>
            </w:r>
          </w:p>
          <w:p w14:paraId="0915AF79" w14:textId="77777777" w:rsidR="0041347C" w:rsidRPr="002B0361" w:rsidRDefault="0041347C" w:rsidP="0041347C">
            <w:pPr>
              <w:spacing w:after="160" w:line="259" w:lineRule="auto"/>
            </w:pPr>
            <w:r w:rsidRPr="002B0361">
              <w:t xml:space="preserve">Create a mind map of the different theories of justice </w:t>
            </w:r>
          </w:p>
        </w:tc>
      </w:tr>
      <w:tr w:rsidR="0041347C" w:rsidRPr="002B0361" w14:paraId="7E226449" w14:textId="77777777" w:rsidTr="00C57CF0">
        <w:tc>
          <w:tcPr>
            <w:tcW w:w="1416" w:type="dxa"/>
          </w:tcPr>
          <w:p w14:paraId="3DA9C1B0" w14:textId="5B05A566" w:rsidR="0041347C" w:rsidRPr="002B0361" w:rsidRDefault="0041347C" w:rsidP="0041347C">
            <w:pPr>
              <w:spacing w:after="160" w:line="259" w:lineRule="auto"/>
            </w:pPr>
            <w:r w:rsidRPr="002654FE">
              <w:rPr>
                <w:bCs/>
              </w:rPr>
              <w:t>10/03/25</w:t>
            </w:r>
          </w:p>
        </w:tc>
        <w:tc>
          <w:tcPr>
            <w:tcW w:w="2264" w:type="dxa"/>
          </w:tcPr>
          <w:p w14:paraId="34784BD7" w14:textId="77777777" w:rsidR="0041347C" w:rsidRPr="002B0361" w:rsidRDefault="0041347C" w:rsidP="0041347C">
            <w:pPr>
              <w:spacing w:after="160" w:line="259" w:lineRule="auto"/>
            </w:pPr>
            <w:r w:rsidRPr="002B0361">
              <w:t>Hart Devlin debate and examples</w:t>
            </w:r>
          </w:p>
        </w:tc>
        <w:tc>
          <w:tcPr>
            <w:tcW w:w="2026" w:type="dxa"/>
          </w:tcPr>
          <w:p w14:paraId="060234DA" w14:textId="77777777" w:rsidR="0041347C" w:rsidRPr="002B0361" w:rsidRDefault="0041347C" w:rsidP="0041347C">
            <w:pPr>
              <w:spacing w:after="160" w:line="259" w:lineRule="auto"/>
            </w:pPr>
            <w:r w:rsidRPr="002B0361">
              <w:t>Justice – ELS Examples</w:t>
            </w:r>
          </w:p>
        </w:tc>
        <w:tc>
          <w:tcPr>
            <w:tcW w:w="5210" w:type="dxa"/>
          </w:tcPr>
          <w:p w14:paraId="1DB23616" w14:textId="77777777" w:rsidR="0041347C" w:rsidRPr="002B0361" w:rsidRDefault="0041347C" w:rsidP="0041347C">
            <w:pPr>
              <w:spacing w:after="160" w:line="259" w:lineRule="auto"/>
            </w:pPr>
            <w:r w:rsidRPr="002B0361">
              <w:t>Write a summary of the Hart Devlin approaches and evaluate each side of the debate.</w:t>
            </w:r>
          </w:p>
          <w:p w14:paraId="58D1A7E2" w14:textId="77777777" w:rsidR="0041347C" w:rsidRPr="002B0361" w:rsidRDefault="0041347C" w:rsidP="0041347C">
            <w:pPr>
              <w:spacing w:after="160" w:line="259" w:lineRule="auto"/>
            </w:pPr>
            <w:r w:rsidRPr="002B0361">
              <w:t>Create a table of examples and match to theory/type of justice</w:t>
            </w:r>
          </w:p>
        </w:tc>
      </w:tr>
      <w:tr w:rsidR="0041347C" w:rsidRPr="002B0361" w14:paraId="27E4D2DE" w14:textId="77777777" w:rsidTr="00C57CF0">
        <w:tc>
          <w:tcPr>
            <w:tcW w:w="1416" w:type="dxa"/>
          </w:tcPr>
          <w:p w14:paraId="086E46E6" w14:textId="604297E3" w:rsidR="0041347C" w:rsidRPr="002B0361" w:rsidRDefault="0041347C" w:rsidP="0041347C">
            <w:pPr>
              <w:spacing w:after="160" w:line="259" w:lineRule="auto"/>
            </w:pPr>
            <w:r w:rsidRPr="002654FE">
              <w:rPr>
                <w:bCs/>
              </w:rPr>
              <w:t>17/03/25</w:t>
            </w:r>
          </w:p>
        </w:tc>
        <w:tc>
          <w:tcPr>
            <w:tcW w:w="2264" w:type="dxa"/>
          </w:tcPr>
          <w:p w14:paraId="09A29B22" w14:textId="77777777" w:rsidR="0041347C" w:rsidRPr="002B0361" w:rsidRDefault="0041347C" w:rsidP="0041347C">
            <w:pPr>
              <w:spacing w:after="160" w:line="259" w:lineRule="auto"/>
            </w:pPr>
            <w:r w:rsidRPr="002B0361">
              <w:t xml:space="preserve">DIRT – Nature of Law exam technique and essay practice </w:t>
            </w:r>
          </w:p>
        </w:tc>
        <w:tc>
          <w:tcPr>
            <w:tcW w:w="2026" w:type="dxa"/>
          </w:tcPr>
          <w:p w14:paraId="3E2615F5" w14:textId="77777777" w:rsidR="0041347C" w:rsidRPr="002B0361" w:rsidRDefault="0041347C" w:rsidP="0041347C">
            <w:pPr>
              <w:spacing w:after="160" w:line="259" w:lineRule="auto"/>
            </w:pPr>
            <w:r w:rsidRPr="002B0361">
              <w:t xml:space="preserve">Barriers to Justice </w:t>
            </w:r>
          </w:p>
        </w:tc>
        <w:tc>
          <w:tcPr>
            <w:tcW w:w="5210" w:type="dxa"/>
          </w:tcPr>
          <w:p w14:paraId="56253118" w14:textId="77777777" w:rsidR="0041347C" w:rsidRPr="002B0361" w:rsidRDefault="0041347C" w:rsidP="0041347C">
            <w:pPr>
              <w:spacing w:after="160" w:line="259" w:lineRule="auto"/>
            </w:pPr>
            <w:r w:rsidRPr="002B0361">
              <w:t xml:space="preserve">Justice - add to table of examples </w:t>
            </w:r>
          </w:p>
          <w:p w14:paraId="6BD93E6E" w14:textId="77777777" w:rsidR="0041347C" w:rsidRPr="002B0361" w:rsidRDefault="0041347C" w:rsidP="0041347C">
            <w:pPr>
              <w:spacing w:after="160" w:line="259" w:lineRule="auto"/>
            </w:pPr>
            <w:r w:rsidRPr="002B0361">
              <w:t>Review exam Qs and MS</w:t>
            </w:r>
          </w:p>
          <w:p w14:paraId="083D0491" w14:textId="77777777" w:rsidR="0041347C" w:rsidRPr="002B0361" w:rsidRDefault="0041347C" w:rsidP="0041347C">
            <w:pPr>
              <w:spacing w:after="160" w:line="259" w:lineRule="auto"/>
            </w:pPr>
            <w:r w:rsidRPr="002B0361">
              <w:t xml:space="preserve">Write model answers for justice and morals </w:t>
            </w:r>
          </w:p>
        </w:tc>
      </w:tr>
      <w:tr w:rsidR="0041347C" w:rsidRPr="002B0361" w14:paraId="140D9469" w14:textId="77777777" w:rsidTr="00C57CF0">
        <w:tc>
          <w:tcPr>
            <w:tcW w:w="1416" w:type="dxa"/>
          </w:tcPr>
          <w:p w14:paraId="107A5E3A" w14:textId="572A2A42" w:rsidR="0041347C" w:rsidRPr="002B0361" w:rsidRDefault="0041347C" w:rsidP="0041347C">
            <w:pPr>
              <w:spacing w:after="160" w:line="259" w:lineRule="auto"/>
            </w:pPr>
            <w:r w:rsidRPr="002654FE">
              <w:rPr>
                <w:bCs/>
              </w:rPr>
              <w:lastRenderedPageBreak/>
              <w:t>24/03/25</w:t>
            </w:r>
          </w:p>
        </w:tc>
        <w:tc>
          <w:tcPr>
            <w:tcW w:w="2264" w:type="dxa"/>
          </w:tcPr>
          <w:p w14:paraId="417D86CD" w14:textId="77777777" w:rsidR="0041347C" w:rsidRPr="002B0361" w:rsidRDefault="0041347C" w:rsidP="0041347C">
            <w:pPr>
              <w:spacing w:after="160" w:line="259" w:lineRule="auto"/>
            </w:pPr>
            <w:r w:rsidRPr="002B0361">
              <w:t>Law and Society</w:t>
            </w:r>
          </w:p>
        </w:tc>
        <w:tc>
          <w:tcPr>
            <w:tcW w:w="2026" w:type="dxa"/>
          </w:tcPr>
          <w:p w14:paraId="07A93500" w14:textId="77777777" w:rsidR="0041347C" w:rsidRPr="002B0361" w:rsidRDefault="0041347C" w:rsidP="0041347C">
            <w:pPr>
              <w:spacing w:after="160" w:line="259" w:lineRule="auto"/>
            </w:pPr>
            <w:r w:rsidRPr="002B0361">
              <w:t>Law and Society – summary and group presentations</w:t>
            </w:r>
          </w:p>
        </w:tc>
        <w:tc>
          <w:tcPr>
            <w:tcW w:w="5210" w:type="dxa"/>
          </w:tcPr>
          <w:p w14:paraId="01630244" w14:textId="77777777" w:rsidR="0041347C" w:rsidRPr="002B0361" w:rsidRDefault="0041347C" w:rsidP="0041347C">
            <w:pPr>
              <w:spacing w:after="160" w:line="259" w:lineRule="auto"/>
            </w:pPr>
            <w:r w:rsidRPr="002B0361">
              <w:t>Create flash cards of key terms and review Exam Q and MS</w:t>
            </w:r>
          </w:p>
          <w:p w14:paraId="4E5AA632" w14:textId="77777777" w:rsidR="0041347C" w:rsidRPr="002B0361" w:rsidRDefault="0041347C" w:rsidP="0041347C">
            <w:pPr>
              <w:spacing w:after="160" w:line="259" w:lineRule="auto"/>
            </w:pPr>
            <w:r w:rsidRPr="002B0361">
              <w:t>Write a model answer</w:t>
            </w:r>
          </w:p>
          <w:p w14:paraId="06A6AE8D" w14:textId="77777777" w:rsidR="0041347C" w:rsidRPr="002B0361" w:rsidRDefault="0041347C" w:rsidP="0041347C">
            <w:pPr>
              <w:spacing w:after="160" w:line="259" w:lineRule="auto"/>
            </w:pPr>
            <w:r w:rsidRPr="002B0361">
              <w:t xml:space="preserve">Wider research – speak to a friend who is studying sociology about it. </w:t>
            </w:r>
          </w:p>
          <w:p w14:paraId="438302C2" w14:textId="77777777" w:rsidR="0041347C" w:rsidRPr="002B0361" w:rsidRDefault="0041347C" w:rsidP="0041347C">
            <w:pPr>
              <w:spacing w:after="160" w:line="259" w:lineRule="auto"/>
            </w:pPr>
          </w:p>
        </w:tc>
      </w:tr>
      <w:tr w:rsidR="0041347C" w:rsidRPr="002B0361" w14:paraId="43FFB13E" w14:textId="77777777" w:rsidTr="00C57CF0">
        <w:tc>
          <w:tcPr>
            <w:tcW w:w="1416" w:type="dxa"/>
            <w:shd w:val="clear" w:color="auto" w:fill="E7E6E6" w:themeFill="background2"/>
          </w:tcPr>
          <w:p w14:paraId="68034201" w14:textId="3D489C2E" w:rsidR="0041347C" w:rsidRPr="002B0361" w:rsidRDefault="0041347C" w:rsidP="0041347C">
            <w:pPr>
              <w:spacing w:after="160" w:line="259" w:lineRule="auto"/>
            </w:pPr>
            <w:r w:rsidRPr="002654FE">
              <w:rPr>
                <w:bCs/>
              </w:rPr>
              <w:t>31/03/25</w:t>
            </w:r>
          </w:p>
        </w:tc>
        <w:tc>
          <w:tcPr>
            <w:tcW w:w="2264" w:type="dxa"/>
            <w:shd w:val="clear" w:color="auto" w:fill="E7E6E6" w:themeFill="background2"/>
          </w:tcPr>
          <w:p w14:paraId="6008139A" w14:textId="77777777" w:rsidR="0041347C" w:rsidRPr="002B0361" w:rsidRDefault="0041347C" w:rsidP="0041347C">
            <w:pPr>
              <w:spacing w:after="160" w:line="259" w:lineRule="auto"/>
            </w:pPr>
            <w:r w:rsidRPr="002B0361">
              <w:t>Easter</w:t>
            </w:r>
          </w:p>
        </w:tc>
        <w:tc>
          <w:tcPr>
            <w:tcW w:w="2026" w:type="dxa"/>
            <w:shd w:val="clear" w:color="auto" w:fill="E7E6E6" w:themeFill="background2"/>
          </w:tcPr>
          <w:p w14:paraId="30E4E2B9" w14:textId="77777777" w:rsidR="0041347C" w:rsidRPr="002B0361" w:rsidRDefault="0041347C" w:rsidP="0041347C">
            <w:pPr>
              <w:spacing w:after="160" w:line="259" w:lineRule="auto"/>
            </w:pPr>
            <w:r w:rsidRPr="002B0361">
              <w:t>Easter</w:t>
            </w:r>
          </w:p>
        </w:tc>
        <w:tc>
          <w:tcPr>
            <w:tcW w:w="5210" w:type="dxa"/>
            <w:shd w:val="clear" w:color="auto" w:fill="E7E6E6" w:themeFill="background2"/>
          </w:tcPr>
          <w:p w14:paraId="57DA9CA3" w14:textId="77777777" w:rsidR="0041347C" w:rsidRPr="002B0361" w:rsidRDefault="0041347C" w:rsidP="0041347C">
            <w:pPr>
              <w:spacing w:after="160" w:line="259" w:lineRule="auto"/>
            </w:pPr>
            <w:r w:rsidRPr="002B0361">
              <w:t>Easter</w:t>
            </w:r>
          </w:p>
          <w:p w14:paraId="78B7F35A" w14:textId="77777777" w:rsidR="0041347C" w:rsidRPr="002B0361" w:rsidRDefault="0041347C" w:rsidP="0041347C">
            <w:pPr>
              <w:spacing w:after="160" w:line="259" w:lineRule="auto"/>
            </w:pPr>
          </w:p>
        </w:tc>
      </w:tr>
      <w:tr w:rsidR="0041347C" w:rsidRPr="002B0361" w14:paraId="755A12F3" w14:textId="77777777" w:rsidTr="00001FA9">
        <w:tc>
          <w:tcPr>
            <w:tcW w:w="1416" w:type="dxa"/>
            <w:shd w:val="clear" w:color="auto" w:fill="E7E6E6" w:themeFill="background2"/>
          </w:tcPr>
          <w:p w14:paraId="433F6094" w14:textId="7B464530" w:rsidR="0041347C" w:rsidRPr="002B0361" w:rsidRDefault="0041347C" w:rsidP="0041347C">
            <w:pPr>
              <w:spacing w:after="160" w:line="259" w:lineRule="auto"/>
            </w:pPr>
            <w:r w:rsidRPr="002654FE">
              <w:rPr>
                <w:bCs/>
              </w:rPr>
              <w:t>07/04/25</w:t>
            </w:r>
          </w:p>
        </w:tc>
        <w:tc>
          <w:tcPr>
            <w:tcW w:w="2264" w:type="dxa"/>
            <w:shd w:val="clear" w:color="auto" w:fill="E7E6E6" w:themeFill="background2"/>
          </w:tcPr>
          <w:p w14:paraId="7168EB6C" w14:textId="77777777" w:rsidR="0041347C" w:rsidRPr="002B0361" w:rsidRDefault="0041347C" w:rsidP="0041347C">
            <w:pPr>
              <w:spacing w:after="160" w:line="259" w:lineRule="auto"/>
            </w:pPr>
            <w:r w:rsidRPr="002B0361">
              <w:t>Easter</w:t>
            </w:r>
          </w:p>
        </w:tc>
        <w:tc>
          <w:tcPr>
            <w:tcW w:w="2026" w:type="dxa"/>
            <w:shd w:val="clear" w:color="auto" w:fill="E7E6E6" w:themeFill="background2"/>
          </w:tcPr>
          <w:p w14:paraId="611C9062" w14:textId="77777777" w:rsidR="0041347C" w:rsidRPr="002B0361" w:rsidRDefault="0041347C" w:rsidP="0041347C">
            <w:pPr>
              <w:spacing w:after="160" w:line="259" w:lineRule="auto"/>
            </w:pPr>
            <w:r w:rsidRPr="002B0361">
              <w:t>Easter</w:t>
            </w:r>
          </w:p>
        </w:tc>
        <w:tc>
          <w:tcPr>
            <w:tcW w:w="5210" w:type="dxa"/>
            <w:shd w:val="clear" w:color="auto" w:fill="E7E6E6" w:themeFill="background2"/>
          </w:tcPr>
          <w:p w14:paraId="1FDBED13" w14:textId="77777777" w:rsidR="0041347C" w:rsidRPr="002B0361" w:rsidRDefault="0041347C" w:rsidP="0041347C">
            <w:pPr>
              <w:spacing w:after="160" w:line="259" w:lineRule="auto"/>
            </w:pPr>
            <w:r w:rsidRPr="002B0361">
              <w:t>Easter</w:t>
            </w:r>
          </w:p>
          <w:p w14:paraId="5322B3D7" w14:textId="77777777" w:rsidR="0041347C" w:rsidRPr="002B0361" w:rsidRDefault="0041347C" w:rsidP="0041347C">
            <w:pPr>
              <w:spacing w:after="160" w:line="259" w:lineRule="auto"/>
            </w:pPr>
          </w:p>
        </w:tc>
      </w:tr>
      <w:tr w:rsidR="0041347C" w:rsidRPr="002B0361" w14:paraId="1EED634D" w14:textId="77777777" w:rsidTr="00001FA9">
        <w:tc>
          <w:tcPr>
            <w:tcW w:w="1416" w:type="dxa"/>
            <w:vAlign w:val="center"/>
          </w:tcPr>
          <w:p w14:paraId="1B95D7EF" w14:textId="1420FEE2" w:rsidR="0041347C" w:rsidRPr="002B0361" w:rsidRDefault="0041347C" w:rsidP="0041347C">
            <w:pPr>
              <w:spacing w:after="160" w:line="259" w:lineRule="auto"/>
            </w:pPr>
            <w:r w:rsidRPr="002654FE">
              <w:rPr>
                <w:bCs/>
              </w:rPr>
              <w:t>14/04/25</w:t>
            </w:r>
          </w:p>
        </w:tc>
        <w:tc>
          <w:tcPr>
            <w:tcW w:w="2264" w:type="dxa"/>
          </w:tcPr>
          <w:p w14:paraId="5E89B5C7" w14:textId="77777777" w:rsidR="0041347C" w:rsidRPr="002B0361" w:rsidRDefault="0041347C" w:rsidP="0041347C">
            <w:pPr>
              <w:spacing w:after="160" w:line="259" w:lineRule="auto"/>
            </w:pPr>
            <w:r w:rsidRPr="002B0361">
              <w:t>Criminal Law revision</w:t>
            </w:r>
          </w:p>
          <w:p w14:paraId="640F77D8" w14:textId="77777777" w:rsidR="0041347C" w:rsidRPr="002B0361" w:rsidRDefault="0041347C" w:rsidP="0041347C">
            <w:pPr>
              <w:spacing w:after="160" w:line="259" w:lineRule="auto"/>
            </w:pPr>
          </w:p>
        </w:tc>
        <w:tc>
          <w:tcPr>
            <w:tcW w:w="2026" w:type="dxa"/>
          </w:tcPr>
          <w:p w14:paraId="40759088" w14:textId="77777777" w:rsidR="0041347C" w:rsidRPr="002B0361" w:rsidRDefault="0041347C" w:rsidP="0041347C">
            <w:pPr>
              <w:spacing w:after="160" w:line="259" w:lineRule="auto"/>
            </w:pPr>
            <w:r w:rsidRPr="002B0361">
              <w:t>ELS revision</w:t>
            </w:r>
          </w:p>
        </w:tc>
        <w:tc>
          <w:tcPr>
            <w:tcW w:w="5210" w:type="dxa"/>
          </w:tcPr>
          <w:p w14:paraId="79367CEE" w14:textId="77777777" w:rsidR="0041347C" w:rsidRPr="002B0361" w:rsidRDefault="0041347C" w:rsidP="0041347C">
            <w:pPr>
              <w:spacing w:after="160" w:line="259" w:lineRule="auto"/>
            </w:pPr>
            <w:r w:rsidRPr="002B0361">
              <w:t xml:space="preserve">Revise and be so glad you have made </w:t>
            </w:r>
            <w:proofErr w:type="gramStart"/>
            <w:r w:rsidRPr="002B0361">
              <w:t>all of</w:t>
            </w:r>
            <w:proofErr w:type="gramEnd"/>
            <w:r w:rsidRPr="002B0361">
              <w:t xml:space="preserve"> your flash cards and case cards already</w:t>
            </w:r>
          </w:p>
          <w:p w14:paraId="3A63BA43" w14:textId="77777777" w:rsidR="0041347C" w:rsidRPr="002B0361" w:rsidRDefault="0041347C" w:rsidP="0041347C">
            <w:pPr>
              <w:spacing w:after="160" w:line="259" w:lineRule="auto"/>
            </w:pPr>
            <w:r w:rsidRPr="002B0361">
              <w:t>Review some A Level Law articles on Paper 1 topics</w:t>
            </w:r>
          </w:p>
        </w:tc>
      </w:tr>
      <w:tr w:rsidR="0041347C" w:rsidRPr="002B0361" w14:paraId="0681CBD2" w14:textId="77777777" w:rsidTr="00C57CF0">
        <w:tc>
          <w:tcPr>
            <w:tcW w:w="1416" w:type="dxa"/>
          </w:tcPr>
          <w:p w14:paraId="140734FA" w14:textId="1231A139" w:rsidR="0041347C" w:rsidRPr="002B0361" w:rsidRDefault="0041347C" w:rsidP="0041347C">
            <w:pPr>
              <w:spacing w:after="160" w:line="259" w:lineRule="auto"/>
            </w:pPr>
            <w:r w:rsidRPr="002654FE">
              <w:rPr>
                <w:bCs/>
              </w:rPr>
              <w:t>22/04/25</w:t>
            </w:r>
          </w:p>
        </w:tc>
        <w:tc>
          <w:tcPr>
            <w:tcW w:w="2264" w:type="dxa"/>
          </w:tcPr>
          <w:p w14:paraId="7388108B" w14:textId="77777777" w:rsidR="0041347C" w:rsidRPr="002B0361" w:rsidRDefault="0041347C" w:rsidP="0041347C">
            <w:pPr>
              <w:spacing w:after="160" w:line="259" w:lineRule="auto"/>
            </w:pPr>
            <w:r w:rsidRPr="002B0361">
              <w:t>Tort Revision</w:t>
            </w:r>
          </w:p>
        </w:tc>
        <w:tc>
          <w:tcPr>
            <w:tcW w:w="2026" w:type="dxa"/>
          </w:tcPr>
          <w:p w14:paraId="45EF8767" w14:textId="77777777" w:rsidR="0041347C" w:rsidRPr="002B0361" w:rsidRDefault="0041347C" w:rsidP="0041347C">
            <w:pPr>
              <w:spacing w:after="160" w:line="259" w:lineRule="auto"/>
            </w:pPr>
            <w:r w:rsidRPr="002B0361">
              <w:t>Law making revision</w:t>
            </w:r>
          </w:p>
        </w:tc>
        <w:tc>
          <w:tcPr>
            <w:tcW w:w="5210" w:type="dxa"/>
          </w:tcPr>
          <w:p w14:paraId="112A4B45" w14:textId="77777777" w:rsidR="0041347C" w:rsidRPr="002B0361" w:rsidRDefault="0041347C" w:rsidP="0041347C">
            <w:pPr>
              <w:spacing w:after="160" w:line="259" w:lineRule="auto"/>
            </w:pPr>
            <w:r w:rsidRPr="002B0361">
              <w:t xml:space="preserve">Revise and be so glad you have made </w:t>
            </w:r>
            <w:proofErr w:type="gramStart"/>
            <w:r w:rsidRPr="002B0361">
              <w:t>all of</w:t>
            </w:r>
            <w:proofErr w:type="gramEnd"/>
            <w:r w:rsidRPr="002B0361">
              <w:t xml:space="preserve"> your flash cards and case cards already</w:t>
            </w:r>
          </w:p>
          <w:p w14:paraId="1E96492B" w14:textId="77777777" w:rsidR="0041347C" w:rsidRPr="002B0361" w:rsidRDefault="0041347C" w:rsidP="0041347C">
            <w:pPr>
              <w:spacing w:after="160" w:line="259" w:lineRule="auto"/>
            </w:pPr>
            <w:r w:rsidRPr="002B0361">
              <w:t>Review some A Level Law articles on Paper 2 topics</w:t>
            </w:r>
          </w:p>
        </w:tc>
      </w:tr>
      <w:tr w:rsidR="0041347C" w:rsidRPr="002B0361" w14:paraId="536539BE" w14:textId="77777777" w:rsidTr="00C57CF0">
        <w:tc>
          <w:tcPr>
            <w:tcW w:w="1416" w:type="dxa"/>
          </w:tcPr>
          <w:p w14:paraId="3C74D88F" w14:textId="25102908" w:rsidR="0041347C" w:rsidRPr="002B0361" w:rsidRDefault="0041347C" w:rsidP="0041347C">
            <w:pPr>
              <w:spacing w:after="160" w:line="259" w:lineRule="auto"/>
            </w:pPr>
            <w:r w:rsidRPr="002654FE">
              <w:rPr>
                <w:bCs/>
              </w:rPr>
              <w:t>28/04/25</w:t>
            </w:r>
          </w:p>
        </w:tc>
        <w:tc>
          <w:tcPr>
            <w:tcW w:w="2264" w:type="dxa"/>
          </w:tcPr>
          <w:p w14:paraId="69A4B24D" w14:textId="77777777" w:rsidR="0041347C" w:rsidRPr="002B0361" w:rsidRDefault="0041347C" w:rsidP="0041347C">
            <w:pPr>
              <w:spacing w:after="160" w:line="259" w:lineRule="auto"/>
            </w:pPr>
            <w:r w:rsidRPr="002B0361">
              <w:t>Contract Revision</w:t>
            </w:r>
          </w:p>
        </w:tc>
        <w:tc>
          <w:tcPr>
            <w:tcW w:w="2026" w:type="dxa"/>
          </w:tcPr>
          <w:p w14:paraId="6E591155" w14:textId="77777777" w:rsidR="0041347C" w:rsidRPr="002B0361" w:rsidRDefault="0041347C" w:rsidP="0041347C">
            <w:pPr>
              <w:spacing w:after="160" w:line="259" w:lineRule="auto"/>
            </w:pPr>
            <w:r w:rsidRPr="002B0361">
              <w:t>Further Law revision</w:t>
            </w:r>
          </w:p>
        </w:tc>
        <w:tc>
          <w:tcPr>
            <w:tcW w:w="5210" w:type="dxa"/>
          </w:tcPr>
          <w:p w14:paraId="69FAD027" w14:textId="77777777" w:rsidR="0041347C" w:rsidRPr="002B0361" w:rsidRDefault="0041347C" w:rsidP="0041347C">
            <w:pPr>
              <w:spacing w:after="160" w:line="259" w:lineRule="auto"/>
            </w:pPr>
            <w:r w:rsidRPr="002B0361">
              <w:t xml:space="preserve">Revise and be so glad you have made </w:t>
            </w:r>
            <w:proofErr w:type="gramStart"/>
            <w:r w:rsidRPr="002B0361">
              <w:t>all of</w:t>
            </w:r>
            <w:proofErr w:type="gramEnd"/>
            <w:r w:rsidRPr="002B0361">
              <w:t xml:space="preserve"> your flash cards and case cards already</w:t>
            </w:r>
          </w:p>
          <w:p w14:paraId="5610661F" w14:textId="77777777" w:rsidR="0041347C" w:rsidRPr="002B0361" w:rsidRDefault="0041347C" w:rsidP="0041347C">
            <w:pPr>
              <w:spacing w:after="160" w:line="259" w:lineRule="auto"/>
            </w:pPr>
            <w:r w:rsidRPr="002B0361">
              <w:t>Review some A Level Law articles on Paper 3 topics</w:t>
            </w:r>
          </w:p>
          <w:p w14:paraId="4E2A9A10" w14:textId="77777777" w:rsidR="0041347C" w:rsidRPr="002B0361" w:rsidRDefault="0041347C" w:rsidP="0041347C">
            <w:pPr>
              <w:spacing w:after="160" w:line="259" w:lineRule="auto"/>
            </w:pPr>
          </w:p>
        </w:tc>
      </w:tr>
      <w:tr w:rsidR="0041347C" w:rsidRPr="002B0361" w14:paraId="58DCF270" w14:textId="77777777" w:rsidTr="00C57CF0">
        <w:tc>
          <w:tcPr>
            <w:tcW w:w="1416" w:type="dxa"/>
          </w:tcPr>
          <w:p w14:paraId="6D65175F" w14:textId="22772FC7" w:rsidR="0041347C" w:rsidRPr="002B0361" w:rsidRDefault="0041347C" w:rsidP="0041347C">
            <w:pPr>
              <w:spacing w:after="160" w:line="259" w:lineRule="auto"/>
            </w:pPr>
            <w:r w:rsidRPr="002654FE">
              <w:rPr>
                <w:bCs/>
              </w:rPr>
              <w:t>06/05/25</w:t>
            </w:r>
          </w:p>
        </w:tc>
        <w:tc>
          <w:tcPr>
            <w:tcW w:w="2264" w:type="dxa"/>
          </w:tcPr>
          <w:p w14:paraId="5A3E802F" w14:textId="77777777" w:rsidR="0041347C" w:rsidRPr="002B0361" w:rsidRDefault="0041347C" w:rsidP="0041347C">
            <w:pPr>
              <w:spacing w:after="160" w:line="259" w:lineRule="auto"/>
            </w:pPr>
            <w:r w:rsidRPr="002B0361">
              <w:t>Paper 1 mock</w:t>
            </w:r>
          </w:p>
        </w:tc>
        <w:tc>
          <w:tcPr>
            <w:tcW w:w="2026" w:type="dxa"/>
          </w:tcPr>
          <w:p w14:paraId="2AC881D6" w14:textId="77777777" w:rsidR="0041347C" w:rsidRPr="002B0361" w:rsidRDefault="0041347C" w:rsidP="0041347C">
            <w:pPr>
              <w:spacing w:after="160" w:line="259" w:lineRule="auto"/>
            </w:pPr>
            <w:r w:rsidRPr="002B0361">
              <w:t>revision</w:t>
            </w:r>
          </w:p>
        </w:tc>
        <w:tc>
          <w:tcPr>
            <w:tcW w:w="5210" w:type="dxa"/>
          </w:tcPr>
          <w:p w14:paraId="6929C4C2" w14:textId="77777777" w:rsidR="0041347C" w:rsidRPr="002B0361" w:rsidRDefault="0041347C" w:rsidP="0041347C">
            <w:pPr>
              <w:spacing w:after="160" w:line="259" w:lineRule="auto"/>
            </w:pPr>
            <w:r w:rsidRPr="002B0361">
              <w:t>Breathing and meditation exercises</w:t>
            </w:r>
          </w:p>
          <w:p w14:paraId="026E3467" w14:textId="77777777" w:rsidR="0041347C" w:rsidRPr="002B0361" w:rsidRDefault="0041347C" w:rsidP="0041347C">
            <w:pPr>
              <w:spacing w:after="160" w:line="259" w:lineRule="auto"/>
            </w:pPr>
          </w:p>
        </w:tc>
      </w:tr>
      <w:tr w:rsidR="0041347C" w:rsidRPr="002B0361" w14:paraId="31BD20BA" w14:textId="77777777" w:rsidTr="00C57CF0">
        <w:tc>
          <w:tcPr>
            <w:tcW w:w="1416" w:type="dxa"/>
          </w:tcPr>
          <w:p w14:paraId="2F4D942C" w14:textId="6BB2206C" w:rsidR="0041347C" w:rsidRPr="002B0361" w:rsidRDefault="0041347C" w:rsidP="0041347C">
            <w:pPr>
              <w:spacing w:after="160" w:line="259" w:lineRule="auto"/>
            </w:pPr>
            <w:r w:rsidRPr="002654FE">
              <w:rPr>
                <w:bCs/>
              </w:rPr>
              <w:t>12/05/25</w:t>
            </w:r>
          </w:p>
        </w:tc>
        <w:tc>
          <w:tcPr>
            <w:tcW w:w="2264" w:type="dxa"/>
          </w:tcPr>
          <w:p w14:paraId="4E3A3287" w14:textId="77777777" w:rsidR="0041347C" w:rsidRPr="002B0361" w:rsidRDefault="0041347C" w:rsidP="0041347C">
            <w:pPr>
              <w:spacing w:after="160" w:line="259" w:lineRule="auto"/>
            </w:pPr>
            <w:r w:rsidRPr="002B0361">
              <w:t>Paper 2 mock</w:t>
            </w:r>
          </w:p>
        </w:tc>
        <w:tc>
          <w:tcPr>
            <w:tcW w:w="2026" w:type="dxa"/>
          </w:tcPr>
          <w:p w14:paraId="29B13704" w14:textId="77777777" w:rsidR="0041347C" w:rsidRPr="002B0361" w:rsidRDefault="0041347C" w:rsidP="0041347C">
            <w:pPr>
              <w:spacing w:after="160" w:line="259" w:lineRule="auto"/>
            </w:pPr>
            <w:r w:rsidRPr="002B0361">
              <w:t>revision</w:t>
            </w:r>
          </w:p>
        </w:tc>
        <w:tc>
          <w:tcPr>
            <w:tcW w:w="5210" w:type="dxa"/>
          </w:tcPr>
          <w:p w14:paraId="0E98635B" w14:textId="77777777" w:rsidR="0041347C" w:rsidRPr="002B0361" w:rsidRDefault="0041347C" w:rsidP="0041347C">
            <w:pPr>
              <w:spacing w:after="160" w:line="259" w:lineRule="auto"/>
            </w:pPr>
            <w:r w:rsidRPr="002B0361">
              <w:t>Eat healthily</w:t>
            </w:r>
          </w:p>
          <w:p w14:paraId="072857CE" w14:textId="77777777" w:rsidR="0041347C" w:rsidRPr="002B0361" w:rsidRDefault="0041347C" w:rsidP="0041347C">
            <w:pPr>
              <w:spacing w:after="160" w:line="259" w:lineRule="auto"/>
            </w:pPr>
          </w:p>
        </w:tc>
      </w:tr>
      <w:tr w:rsidR="0041347C" w:rsidRPr="002B0361" w14:paraId="410F5B1C" w14:textId="77777777" w:rsidTr="0079445E">
        <w:trPr>
          <w:trHeight w:val="477"/>
        </w:trPr>
        <w:tc>
          <w:tcPr>
            <w:tcW w:w="1416" w:type="dxa"/>
          </w:tcPr>
          <w:p w14:paraId="3F9D3D76" w14:textId="350288ED" w:rsidR="0041347C" w:rsidRPr="002B0361" w:rsidRDefault="0041347C" w:rsidP="0041347C">
            <w:pPr>
              <w:spacing w:after="160" w:line="259" w:lineRule="auto"/>
            </w:pPr>
            <w:r w:rsidRPr="002654FE">
              <w:rPr>
                <w:bCs/>
              </w:rPr>
              <w:t>19/05/25</w:t>
            </w:r>
          </w:p>
        </w:tc>
        <w:tc>
          <w:tcPr>
            <w:tcW w:w="2264" w:type="dxa"/>
          </w:tcPr>
          <w:p w14:paraId="0E4BB30F" w14:textId="67FA5D78" w:rsidR="0079445E" w:rsidRPr="002B0361" w:rsidRDefault="0041347C" w:rsidP="0079445E">
            <w:pPr>
              <w:spacing w:after="160" w:line="259" w:lineRule="auto"/>
            </w:pPr>
            <w:r w:rsidRPr="002B0361">
              <w:t>Paper 3 mock</w:t>
            </w:r>
          </w:p>
        </w:tc>
        <w:tc>
          <w:tcPr>
            <w:tcW w:w="2026" w:type="dxa"/>
          </w:tcPr>
          <w:p w14:paraId="0920FC1A" w14:textId="77777777" w:rsidR="0041347C" w:rsidRPr="002B0361" w:rsidRDefault="0041347C" w:rsidP="0041347C">
            <w:pPr>
              <w:spacing w:after="160" w:line="259" w:lineRule="auto"/>
            </w:pPr>
            <w:r w:rsidRPr="002B0361">
              <w:t>revision</w:t>
            </w:r>
          </w:p>
        </w:tc>
        <w:tc>
          <w:tcPr>
            <w:tcW w:w="5210" w:type="dxa"/>
          </w:tcPr>
          <w:p w14:paraId="51742705" w14:textId="77777777" w:rsidR="0041347C" w:rsidRPr="002B0361" w:rsidRDefault="0041347C" w:rsidP="0041347C">
            <w:pPr>
              <w:spacing w:after="160" w:line="259" w:lineRule="auto"/>
            </w:pPr>
            <w:r w:rsidRPr="002B0361">
              <w:t>Get enough exercise and sleep</w:t>
            </w:r>
          </w:p>
          <w:p w14:paraId="7009BFC8" w14:textId="77777777" w:rsidR="0041347C" w:rsidRPr="002B0361" w:rsidRDefault="0041347C" w:rsidP="0041347C">
            <w:pPr>
              <w:spacing w:after="160" w:line="259" w:lineRule="auto"/>
            </w:pPr>
          </w:p>
        </w:tc>
      </w:tr>
      <w:tr w:rsidR="0041347C" w:rsidRPr="002B0361" w14:paraId="03DE41D6" w14:textId="77777777" w:rsidTr="0079445E">
        <w:trPr>
          <w:trHeight w:val="519"/>
        </w:trPr>
        <w:tc>
          <w:tcPr>
            <w:tcW w:w="1416" w:type="dxa"/>
            <w:shd w:val="clear" w:color="auto" w:fill="E7E6E6" w:themeFill="background2"/>
          </w:tcPr>
          <w:p w14:paraId="052719F7" w14:textId="1C911569" w:rsidR="0041347C" w:rsidRPr="002B0361" w:rsidRDefault="0041347C" w:rsidP="0041347C">
            <w:pPr>
              <w:spacing w:after="160" w:line="259" w:lineRule="auto"/>
            </w:pPr>
            <w:r w:rsidRPr="002654FE">
              <w:rPr>
                <w:bCs/>
              </w:rPr>
              <w:t>26/05/25</w:t>
            </w:r>
          </w:p>
        </w:tc>
        <w:tc>
          <w:tcPr>
            <w:tcW w:w="2264" w:type="dxa"/>
            <w:shd w:val="clear" w:color="auto" w:fill="E7E6E6" w:themeFill="background2"/>
          </w:tcPr>
          <w:p w14:paraId="481BD592" w14:textId="09BA38C2" w:rsidR="0079445E" w:rsidRPr="002B0361" w:rsidRDefault="0041347C" w:rsidP="0079445E">
            <w:pPr>
              <w:spacing w:after="160" w:line="259" w:lineRule="auto"/>
            </w:pPr>
            <w:r w:rsidRPr="002B0361">
              <w:t>Half Ter</w:t>
            </w:r>
            <w:r w:rsidR="0079445E">
              <w:t>m</w:t>
            </w:r>
          </w:p>
        </w:tc>
        <w:tc>
          <w:tcPr>
            <w:tcW w:w="2026" w:type="dxa"/>
            <w:shd w:val="clear" w:color="auto" w:fill="E7E6E6" w:themeFill="background2"/>
          </w:tcPr>
          <w:p w14:paraId="6EDD2EC2" w14:textId="77777777" w:rsidR="0041347C" w:rsidRPr="002B0361" w:rsidRDefault="0041347C" w:rsidP="0041347C">
            <w:pPr>
              <w:spacing w:after="160" w:line="259" w:lineRule="auto"/>
            </w:pPr>
            <w:r w:rsidRPr="002B0361">
              <w:t>Half Term</w:t>
            </w:r>
          </w:p>
        </w:tc>
        <w:tc>
          <w:tcPr>
            <w:tcW w:w="5210" w:type="dxa"/>
            <w:shd w:val="clear" w:color="auto" w:fill="E7E6E6" w:themeFill="background2"/>
          </w:tcPr>
          <w:p w14:paraId="3657B7D2" w14:textId="77777777" w:rsidR="0041347C" w:rsidRPr="002B0361" w:rsidRDefault="0041347C" w:rsidP="0041347C">
            <w:pPr>
              <w:spacing w:after="160" w:line="259" w:lineRule="auto"/>
            </w:pPr>
            <w:r w:rsidRPr="002B0361">
              <w:t>Half Term</w:t>
            </w:r>
          </w:p>
          <w:p w14:paraId="5E33CA21" w14:textId="77777777" w:rsidR="0041347C" w:rsidRPr="002B0361" w:rsidRDefault="0041347C" w:rsidP="0041347C">
            <w:pPr>
              <w:spacing w:after="160" w:line="259" w:lineRule="auto"/>
            </w:pPr>
          </w:p>
        </w:tc>
      </w:tr>
      <w:tr w:rsidR="0041347C" w:rsidRPr="002B0361" w14:paraId="3348D4D0" w14:textId="77777777" w:rsidTr="00C57CF0">
        <w:trPr>
          <w:trHeight w:val="90"/>
        </w:trPr>
        <w:tc>
          <w:tcPr>
            <w:tcW w:w="1416" w:type="dxa"/>
            <w:shd w:val="clear" w:color="auto" w:fill="auto"/>
          </w:tcPr>
          <w:p w14:paraId="00906D29" w14:textId="04EF0B9B" w:rsidR="0041347C" w:rsidRPr="002B0361" w:rsidRDefault="0041347C" w:rsidP="0041347C">
            <w:pPr>
              <w:spacing w:after="160" w:line="259" w:lineRule="auto"/>
            </w:pPr>
            <w:r w:rsidRPr="002654FE">
              <w:rPr>
                <w:bCs/>
              </w:rPr>
              <w:t>02/06/25</w:t>
            </w:r>
          </w:p>
        </w:tc>
        <w:tc>
          <w:tcPr>
            <w:tcW w:w="2264" w:type="dxa"/>
            <w:shd w:val="clear" w:color="auto" w:fill="auto"/>
          </w:tcPr>
          <w:p w14:paraId="1B68AFC4" w14:textId="059BC7F0" w:rsidR="0041347C" w:rsidRPr="002B0361" w:rsidRDefault="0041347C" w:rsidP="0041347C">
            <w:pPr>
              <w:spacing w:after="160" w:line="259" w:lineRule="auto"/>
            </w:pPr>
            <w:r w:rsidRPr="002B0361">
              <w:t>EXAMS</w:t>
            </w:r>
          </w:p>
        </w:tc>
        <w:tc>
          <w:tcPr>
            <w:tcW w:w="2026" w:type="dxa"/>
            <w:shd w:val="clear" w:color="auto" w:fill="auto"/>
          </w:tcPr>
          <w:p w14:paraId="179F7477" w14:textId="77777777" w:rsidR="0041347C" w:rsidRPr="002B0361" w:rsidRDefault="0041347C" w:rsidP="0041347C">
            <w:pPr>
              <w:spacing w:after="160" w:line="259" w:lineRule="auto"/>
            </w:pPr>
            <w:r w:rsidRPr="002B0361">
              <w:t>EXAMS</w:t>
            </w:r>
          </w:p>
        </w:tc>
        <w:tc>
          <w:tcPr>
            <w:tcW w:w="5210" w:type="dxa"/>
            <w:shd w:val="clear" w:color="auto" w:fill="auto"/>
          </w:tcPr>
          <w:p w14:paraId="4D28DA3B" w14:textId="22EC1AF9" w:rsidR="0041347C" w:rsidRPr="002B0361" w:rsidRDefault="0079445E" w:rsidP="0041347C">
            <w:pPr>
              <w:spacing w:after="160" w:line="259" w:lineRule="auto"/>
            </w:pPr>
            <w:r>
              <w:t>E</w:t>
            </w:r>
            <w:r w:rsidR="0041347C" w:rsidRPr="002B0361">
              <w:t>XAMS</w:t>
            </w:r>
          </w:p>
        </w:tc>
      </w:tr>
    </w:tbl>
    <w:p w14:paraId="5ED48F5C" w14:textId="77777777" w:rsidR="006E4691" w:rsidRDefault="006E4691"/>
    <w:p w14:paraId="29986A06" w14:textId="77777777" w:rsidR="002654FE" w:rsidRDefault="002654FE"/>
    <w:p w14:paraId="691D1ADB" w14:textId="77777777" w:rsidR="00B70FD2" w:rsidRDefault="00B70FD2"/>
    <w:p w14:paraId="664FABD3" w14:textId="77777777" w:rsidR="002654FE" w:rsidRDefault="002654FE"/>
    <w:p w14:paraId="72CB371A" w14:textId="77777777" w:rsidR="002654FE" w:rsidRDefault="002654FE"/>
    <w:tbl>
      <w:tblPr>
        <w:tblStyle w:val="TableGrid"/>
        <w:tblW w:w="0" w:type="auto"/>
        <w:tblLook w:val="04A0" w:firstRow="1" w:lastRow="0" w:firstColumn="1" w:lastColumn="0" w:noHBand="0" w:noVBand="1"/>
      </w:tblPr>
      <w:tblGrid>
        <w:gridCol w:w="10450"/>
      </w:tblGrid>
      <w:tr w:rsidR="00676E3D" w14:paraId="484EBA1E" w14:textId="77777777" w:rsidTr="00676E3D">
        <w:tc>
          <w:tcPr>
            <w:tcW w:w="10450" w:type="dxa"/>
            <w:tcBorders>
              <w:top w:val="nil"/>
              <w:left w:val="nil"/>
              <w:bottom w:val="nil"/>
              <w:right w:val="nil"/>
            </w:tcBorders>
            <w:shd w:val="clear" w:color="auto" w:fill="1F3864" w:themeFill="accent1" w:themeFillShade="80"/>
          </w:tcPr>
          <w:p w14:paraId="791C289B" w14:textId="09AAE5B1" w:rsidR="00676E3D" w:rsidRPr="00676E3D" w:rsidRDefault="0041027F" w:rsidP="00332786">
            <w:pPr>
              <w:pStyle w:val="Heading1"/>
            </w:pPr>
            <w:bookmarkStart w:id="7" w:name="_Toc137985382"/>
            <w:bookmarkEnd w:id="6"/>
            <w:r>
              <w:lastRenderedPageBreak/>
              <w:t>KEY INFORMATION ABOUT YOUR COURSE</w:t>
            </w:r>
            <w:bookmarkEnd w:id="7"/>
          </w:p>
        </w:tc>
      </w:tr>
    </w:tbl>
    <w:p w14:paraId="2BC052D4" w14:textId="77777777" w:rsidR="00FC7A58" w:rsidRPr="00BF4E53" w:rsidRDefault="00FC7A58" w:rsidP="00BF4E53">
      <w:pPr>
        <w:rPr>
          <w:rFonts w:cs="Arial"/>
          <w:b/>
          <w:bCs/>
          <w:szCs w:val="22"/>
        </w:rPr>
      </w:pPr>
    </w:p>
    <w:p w14:paraId="2A2D779F" w14:textId="2900DB63" w:rsidR="00FC7A58" w:rsidRPr="005A03E8" w:rsidRDefault="00FC7A58" w:rsidP="00265A44">
      <w:pPr>
        <w:pStyle w:val="BodyText1"/>
        <w:tabs>
          <w:tab w:val="left" w:pos="8647"/>
        </w:tabs>
        <w:rPr>
          <w:b/>
          <w:bCs/>
          <w:szCs w:val="22"/>
        </w:rPr>
      </w:pPr>
      <w:r w:rsidRPr="005A03E8">
        <w:rPr>
          <w:b/>
          <w:bCs/>
          <w:sz w:val="22"/>
          <w:szCs w:val="22"/>
        </w:rPr>
        <w:t xml:space="preserve">Key Information about your course </w:t>
      </w:r>
    </w:p>
    <w:p w14:paraId="35CD8C9F" w14:textId="77777777" w:rsidR="001C1340" w:rsidRPr="000B1D1F"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tbl>
      <w:tblPr>
        <w:tblW w:w="104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3"/>
        <w:gridCol w:w="8888"/>
      </w:tblGrid>
      <w:tr w:rsidR="002D4184" w:rsidRPr="00933F7F" w14:paraId="1AF609A1" w14:textId="77777777" w:rsidTr="008632CB">
        <w:trPr>
          <w:trHeight w:val="379"/>
        </w:trPr>
        <w:tc>
          <w:tcPr>
            <w:tcW w:w="1560" w:type="dxa"/>
            <w:vAlign w:val="center"/>
          </w:tcPr>
          <w:p w14:paraId="120CFA00" w14:textId="77777777" w:rsidR="002D4184" w:rsidRPr="00933F7F" w:rsidRDefault="002D4184" w:rsidP="000C2AEC">
            <w:pPr>
              <w:pStyle w:val="BodyText1"/>
              <w:rPr>
                <w:rFonts w:eastAsiaTheme="minorHAnsi"/>
                <w:color w:val="000000" w:themeColor="text1"/>
                <w:sz w:val="21"/>
                <w:szCs w:val="21"/>
                <w:lang w:val="en-GB"/>
              </w:rPr>
            </w:pPr>
            <w:r w:rsidRPr="00933F7F">
              <w:rPr>
                <w:rFonts w:eastAsiaTheme="minorHAnsi"/>
                <w:color w:val="000000" w:themeColor="text1"/>
                <w:sz w:val="21"/>
                <w:szCs w:val="21"/>
                <w:lang w:val="en-GB"/>
              </w:rPr>
              <w:t>Length of Study</w:t>
            </w:r>
          </w:p>
        </w:tc>
        <w:tc>
          <w:tcPr>
            <w:tcW w:w="8851" w:type="dxa"/>
          </w:tcPr>
          <w:p w14:paraId="16DF98CF" w14:textId="77777777" w:rsidR="002D4184" w:rsidRPr="00933F7F" w:rsidRDefault="002D4184" w:rsidP="000C2AEC">
            <w:pPr>
              <w:pStyle w:val="BodyText1"/>
              <w:rPr>
                <w:rFonts w:eastAsiaTheme="minorHAnsi"/>
                <w:color w:val="000000" w:themeColor="text1"/>
                <w:sz w:val="21"/>
                <w:szCs w:val="21"/>
                <w:lang w:val="en-GB"/>
              </w:rPr>
            </w:pPr>
            <w:r>
              <w:rPr>
                <w:rFonts w:eastAsiaTheme="minorHAnsi"/>
                <w:color w:val="000000" w:themeColor="text1"/>
                <w:sz w:val="21"/>
                <w:szCs w:val="21"/>
                <w:lang w:val="en-GB"/>
              </w:rPr>
              <w:t>Five hours</w:t>
            </w:r>
            <w:r w:rsidRPr="00933F7F">
              <w:rPr>
                <w:rFonts w:eastAsiaTheme="minorHAnsi"/>
                <w:color w:val="000000" w:themeColor="text1"/>
                <w:sz w:val="21"/>
                <w:szCs w:val="21"/>
                <w:lang w:val="en-GB"/>
              </w:rPr>
              <w:t xml:space="preserve"> per week, </w:t>
            </w:r>
            <w:r>
              <w:rPr>
                <w:rFonts w:eastAsiaTheme="minorHAnsi"/>
                <w:color w:val="000000" w:themeColor="text1"/>
                <w:sz w:val="21"/>
                <w:szCs w:val="21"/>
                <w:lang w:val="en-GB"/>
              </w:rPr>
              <w:t xml:space="preserve">(3 x 1 Hr 40m lessons) 31/35 </w:t>
            </w:r>
            <w:r w:rsidRPr="00933F7F">
              <w:rPr>
                <w:rFonts w:eastAsiaTheme="minorHAnsi"/>
                <w:color w:val="000000" w:themeColor="text1"/>
                <w:sz w:val="21"/>
                <w:szCs w:val="21"/>
                <w:lang w:val="en-GB"/>
              </w:rPr>
              <w:t xml:space="preserve">weeks per year, </w:t>
            </w:r>
            <w:r>
              <w:rPr>
                <w:rFonts w:eastAsiaTheme="minorHAnsi"/>
                <w:color w:val="000000" w:themeColor="text1"/>
                <w:sz w:val="21"/>
                <w:szCs w:val="21"/>
                <w:lang w:val="en-GB"/>
              </w:rPr>
              <w:t xml:space="preserve">2 </w:t>
            </w:r>
            <w:r w:rsidRPr="00933F7F">
              <w:rPr>
                <w:rFonts w:eastAsiaTheme="minorHAnsi"/>
                <w:color w:val="000000" w:themeColor="text1"/>
                <w:sz w:val="21"/>
                <w:szCs w:val="21"/>
                <w:lang w:val="en-GB"/>
              </w:rPr>
              <w:t>years.</w:t>
            </w:r>
          </w:p>
        </w:tc>
      </w:tr>
      <w:tr w:rsidR="002D4184" w:rsidRPr="00933F7F" w14:paraId="45DD6AA6" w14:textId="77777777" w:rsidTr="008632CB">
        <w:trPr>
          <w:trHeight w:val="271"/>
        </w:trPr>
        <w:tc>
          <w:tcPr>
            <w:tcW w:w="1560" w:type="dxa"/>
            <w:vAlign w:val="center"/>
          </w:tcPr>
          <w:p w14:paraId="6BDC2374" w14:textId="77777777" w:rsidR="002D4184" w:rsidRPr="00933F7F" w:rsidRDefault="002D4184" w:rsidP="000C2AEC">
            <w:pPr>
              <w:pStyle w:val="BodyText1"/>
              <w:rPr>
                <w:rFonts w:eastAsiaTheme="minorHAnsi"/>
                <w:color w:val="000000" w:themeColor="text1"/>
                <w:sz w:val="21"/>
                <w:szCs w:val="21"/>
                <w:lang w:val="en-GB"/>
              </w:rPr>
            </w:pPr>
            <w:r w:rsidRPr="00933F7F">
              <w:rPr>
                <w:rFonts w:eastAsiaTheme="minorHAnsi"/>
                <w:color w:val="000000" w:themeColor="text1"/>
                <w:sz w:val="21"/>
                <w:szCs w:val="21"/>
                <w:lang w:val="en-GB"/>
              </w:rPr>
              <w:t>Your classrooms</w:t>
            </w:r>
          </w:p>
        </w:tc>
        <w:tc>
          <w:tcPr>
            <w:tcW w:w="8851" w:type="dxa"/>
          </w:tcPr>
          <w:p w14:paraId="7748FB4B" w14:textId="77777777" w:rsidR="002D4184" w:rsidRPr="00933F7F" w:rsidRDefault="002D4184" w:rsidP="000C2AEC">
            <w:pPr>
              <w:pStyle w:val="BodyText1"/>
              <w:rPr>
                <w:rFonts w:eastAsiaTheme="minorHAnsi"/>
                <w:color w:val="000000" w:themeColor="text1"/>
                <w:sz w:val="21"/>
                <w:szCs w:val="21"/>
                <w:lang w:val="en-GB"/>
              </w:rPr>
            </w:pPr>
            <w:r>
              <w:rPr>
                <w:rFonts w:eastAsiaTheme="minorHAnsi"/>
                <w:color w:val="000000" w:themeColor="text1"/>
                <w:sz w:val="21"/>
                <w:szCs w:val="21"/>
                <w:lang w:val="en-GB"/>
              </w:rPr>
              <w:t>S22 - Law Base Room</w:t>
            </w:r>
          </w:p>
        </w:tc>
      </w:tr>
      <w:tr w:rsidR="002D4184" w:rsidRPr="00933F7F" w14:paraId="2BA6B796" w14:textId="77777777" w:rsidTr="008632CB">
        <w:trPr>
          <w:trHeight w:val="1976"/>
        </w:trPr>
        <w:tc>
          <w:tcPr>
            <w:tcW w:w="1560" w:type="dxa"/>
            <w:vAlign w:val="center"/>
          </w:tcPr>
          <w:p w14:paraId="5A514CA0" w14:textId="77777777" w:rsidR="002D4184" w:rsidRPr="00933F7F" w:rsidRDefault="002D4184" w:rsidP="000C2AEC">
            <w:pPr>
              <w:pStyle w:val="BodyText1"/>
              <w:rPr>
                <w:rFonts w:eastAsiaTheme="minorHAnsi"/>
                <w:color w:val="000000" w:themeColor="text1"/>
                <w:sz w:val="21"/>
                <w:szCs w:val="21"/>
                <w:lang w:val="en-GB"/>
              </w:rPr>
            </w:pPr>
            <w:r w:rsidRPr="00933F7F">
              <w:rPr>
                <w:rFonts w:eastAsiaTheme="minorHAnsi"/>
                <w:color w:val="000000" w:themeColor="text1"/>
                <w:sz w:val="21"/>
                <w:szCs w:val="21"/>
                <w:lang w:val="en-GB"/>
              </w:rPr>
              <w:t>Key skills you will be developing during the course to be successful</w:t>
            </w:r>
          </w:p>
        </w:tc>
        <w:tc>
          <w:tcPr>
            <w:tcW w:w="8851" w:type="dxa"/>
          </w:tcPr>
          <w:p w14:paraId="7BF58CA9" w14:textId="77777777" w:rsidR="002D4184" w:rsidRPr="00E617D7" w:rsidRDefault="002D4184" w:rsidP="00AD1A4F">
            <w:pPr>
              <w:pStyle w:val="BodyText1"/>
              <w:numPr>
                <w:ilvl w:val="0"/>
                <w:numId w:val="8"/>
              </w:numPr>
              <w:ind w:left="421"/>
              <w:rPr>
                <w:rFonts w:eastAsiaTheme="minorHAnsi"/>
                <w:color w:val="auto"/>
                <w:sz w:val="21"/>
                <w:szCs w:val="21"/>
                <w:lang w:val="en-GB"/>
              </w:rPr>
            </w:pPr>
            <w:r w:rsidRPr="00E617D7">
              <w:rPr>
                <w:rFonts w:eastAsiaTheme="minorHAnsi"/>
                <w:color w:val="auto"/>
                <w:sz w:val="21"/>
                <w:szCs w:val="21"/>
                <w:lang w:val="en-GB"/>
              </w:rPr>
              <w:t>Written and verbal communication skills</w:t>
            </w:r>
          </w:p>
          <w:p w14:paraId="162216E0" w14:textId="77777777" w:rsidR="002D4184" w:rsidRDefault="002D4184" w:rsidP="00AD1A4F">
            <w:pPr>
              <w:pStyle w:val="BodyText1"/>
              <w:numPr>
                <w:ilvl w:val="0"/>
                <w:numId w:val="8"/>
              </w:numPr>
              <w:ind w:left="421"/>
              <w:rPr>
                <w:rFonts w:eastAsiaTheme="minorHAnsi"/>
                <w:color w:val="auto"/>
                <w:sz w:val="21"/>
                <w:szCs w:val="21"/>
                <w:lang w:val="en-GB"/>
              </w:rPr>
            </w:pPr>
            <w:r w:rsidRPr="00E617D7">
              <w:rPr>
                <w:rFonts w:eastAsiaTheme="minorHAnsi"/>
                <w:color w:val="auto"/>
                <w:sz w:val="21"/>
                <w:szCs w:val="21"/>
                <w:lang w:val="en-GB"/>
              </w:rPr>
              <w:t>Debating and presentation</w:t>
            </w:r>
            <w:r>
              <w:rPr>
                <w:rFonts w:eastAsiaTheme="minorHAnsi"/>
                <w:color w:val="auto"/>
                <w:sz w:val="21"/>
                <w:szCs w:val="21"/>
                <w:lang w:val="en-GB"/>
              </w:rPr>
              <w:t xml:space="preserve"> of legal argument </w:t>
            </w:r>
          </w:p>
          <w:p w14:paraId="34D43D02" w14:textId="77777777" w:rsidR="002D4184" w:rsidRDefault="002D4184" w:rsidP="00AD1A4F">
            <w:pPr>
              <w:pStyle w:val="BodyText1"/>
              <w:numPr>
                <w:ilvl w:val="0"/>
                <w:numId w:val="8"/>
              </w:numPr>
              <w:ind w:left="421"/>
              <w:rPr>
                <w:rFonts w:eastAsiaTheme="minorHAnsi"/>
                <w:color w:val="auto"/>
                <w:sz w:val="21"/>
                <w:szCs w:val="21"/>
                <w:lang w:val="en-GB"/>
              </w:rPr>
            </w:pPr>
            <w:r>
              <w:rPr>
                <w:rFonts w:eastAsiaTheme="minorHAnsi"/>
                <w:color w:val="auto"/>
                <w:sz w:val="21"/>
                <w:szCs w:val="21"/>
                <w:lang w:val="en-GB"/>
              </w:rPr>
              <w:t>(Improved confidence)</w:t>
            </w:r>
          </w:p>
          <w:p w14:paraId="4D3540F4" w14:textId="77777777" w:rsidR="002D4184" w:rsidRDefault="002D4184" w:rsidP="00AD1A4F">
            <w:pPr>
              <w:pStyle w:val="BodyText1"/>
              <w:numPr>
                <w:ilvl w:val="0"/>
                <w:numId w:val="8"/>
              </w:numPr>
              <w:ind w:left="421"/>
              <w:rPr>
                <w:rFonts w:eastAsiaTheme="minorHAnsi"/>
                <w:color w:val="auto"/>
                <w:sz w:val="21"/>
                <w:szCs w:val="21"/>
                <w:lang w:val="en-GB"/>
              </w:rPr>
            </w:pPr>
            <w:proofErr w:type="gramStart"/>
            <w:r>
              <w:rPr>
                <w:rFonts w:eastAsiaTheme="minorHAnsi"/>
                <w:color w:val="auto"/>
                <w:sz w:val="21"/>
                <w:szCs w:val="21"/>
                <w:lang w:val="en-GB"/>
              </w:rPr>
              <w:t>Team work</w:t>
            </w:r>
            <w:proofErr w:type="gramEnd"/>
            <w:r>
              <w:rPr>
                <w:rFonts w:eastAsiaTheme="minorHAnsi"/>
                <w:color w:val="auto"/>
                <w:sz w:val="21"/>
                <w:szCs w:val="21"/>
                <w:lang w:val="en-GB"/>
              </w:rPr>
              <w:t xml:space="preserve"> and Collaboration</w:t>
            </w:r>
          </w:p>
          <w:p w14:paraId="0F09B892" w14:textId="77777777" w:rsidR="002D4184" w:rsidRDefault="002D4184" w:rsidP="00AD1A4F">
            <w:pPr>
              <w:pStyle w:val="BodyText1"/>
              <w:numPr>
                <w:ilvl w:val="0"/>
                <w:numId w:val="8"/>
              </w:numPr>
              <w:ind w:left="421"/>
              <w:rPr>
                <w:rFonts w:eastAsiaTheme="minorHAnsi"/>
                <w:color w:val="auto"/>
                <w:sz w:val="21"/>
                <w:szCs w:val="21"/>
                <w:lang w:val="en-GB"/>
              </w:rPr>
            </w:pPr>
            <w:r>
              <w:rPr>
                <w:rFonts w:eastAsiaTheme="minorHAnsi"/>
                <w:color w:val="auto"/>
                <w:sz w:val="21"/>
                <w:szCs w:val="21"/>
                <w:lang w:val="en-GB"/>
              </w:rPr>
              <w:t>A</w:t>
            </w:r>
            <w:r w:rsidRPr="00E617D7">
              <w:rPr>
                <w:rFonts w:eastAsiaTheme="minorHAnsi"/>
                <w:color w:val="auto"/>
                <w:sz w:val="21"/>
                <w:szCs w:val="21"/>
                <w:lang w:val="en-GB"/>
              </w:rPr>
              <w:t>ccuracy</w:t>
            </w:r>
            <w:r>
              <w:rPr>
                <w:rFonts w:eastAsiaTheme="minorHAnsi"/>
                <w:color w:val="auto"/>
                <w:sz w:val="21"/>
                <w:szCs w:val="21"/>
                <w:lang w:val="en-GB"/>
              </w:rPr>
              <w:t xml:space="preserve"> and attention to detail</w:t>
            </w:r>
          </w:p>
          <w:p w14:paraId="02FA6A0C" w14:textId="77777777" w:rsidR="002D4184" w:rsidRDefault="002D4184" w:rsidP="00AD1A4F">
            <w:pPr>
              <w:pStyle w:val="BodyText1"/>
              <w:numPr>
                <w:ilvl w:val="0"/>
                <w:numId w:val="8"/>
              </w:numPr>
              <w:ind w:left="421"/>
              <w:rPr>
                <w:rFonts w:eastAsiaTheme="minorHAnsi"/>
                <w:color w:val="auto"/>
                <w:sz w:val="21"/>
                <w:szCs w:val="21"/>
                <w:lang w:val="en-GB"/>
              </w:rPr>
            </w:pPr>
            <w:r>
              <w:rPr>
                <w:rFonts w:eastAsiaTheme="minorHAnsi"/>
                <w:color w:val="auto"/>
                <w:sz w:val="21"/>
                <w:szCs w:val="21"/>
                <w:lang w:val="en-GB"/>
              </w:rPr>
              <w:t>Relevancy and precision</w:t>
            </w:r>
          </w:p>
          <w:p w14:paraId="5BC2F9E4" w14:textId="77777777" w:rsidR="002D4184" w:rsidRDefault="002D4184" w:rsidP="00AD1A4F">
            <w:pPr>
              <w:pStyle w:val="BodyText1"/>
              <w:numPr>
                <w:ilvl w:val="0"/>
                <w:numId w:val="8"/>
              </w:numPr>
              <w:ind w:left="421"/>
              <w:rPr>
                <w:rFonts w:eastAsiaTheme="minorHAnsi"/>
                <w:color w:val="auto"/>
                <w:sz w:val="21"/>
                <w:szCs w:val="21"/>
                <w:lang w:val="en-GB"/>
              </w:rPr>
            </w:pPr>
            <w:r>
              <w:rPr>
                <w:rFonts w:eastAsiaTheme="minorHAnsi"/>
                <w:color w:val="auto"/>
                <w:sz w:val="21"/>
                <w:szCs w:val="21"/>
                <w:lang w:val="en-GB"/>
              </w:rPr>
              <w:t>Problem solving skills</w:t>
            </w:r>
          </w:p>
          <w:p w14:paraId="3DCE3A7E" w14:textId="7A9BA5B4" w:rsidR="002D4184" w:rsidRPr="008632CB" w:rsidRDefault="002D4184" w:rsidP="00AD1A4F">
            <w:pPr>
              <w:pStyle w:val="BodyText1"/>
              <w:numPr>
                <w:ilvl w:val="0"/>
                <w:numId w:val="8"/>
              </w:numPr>
              <w:ind w:left="421"/>
              <w:rPr>
                <w:rFonts w:eastAsiaTheme="minorHAnsi"/>
                <w:color w:val="auto"/>
                <w:sz w:val="21"/>
                <w:szCs w:val="21"/>
                <w:lang w:val="en-GB"/>
              </w:rPr>
            </w:pPr>
            <w:r>
              <w:rPr>
                <w:rFonts w:eastAsiaTheme="minorHAnsi"/>
                <w:color w:val="auto"/>
                <w:sz w:val="21"/>
                <w:szCs w:val="21"/>
                <w:lang w:val="en-GB"/>
              </w:rPr>
              <w:t>Time management and Study Skills</w:t>
            </w:r>
          </w:p>
        </w:tc>
      </w:tr>
      <w:tr w:rsidR="002D4184" w:rsidRPr="007A78C3" w14:paraId="5AB81E90" w14:textId="77777777" w:rsidTr="008632CB">
        <w:trPr>
          <w:trHeight w:val="630"/>
        </w:trPr>
        <w:tc>
          <w:tcPr>
            <w:tcW w:w="1560" w:type="dxa"/>
            <w:vAlign w:val="center"/>
          </w:tcPr>
          <w:p w14:paraId="35DDB7BB" w14:textId="1BC3D7F0" w:rsidR="002D4184" w:rsidRPr="00933F7F" w:rsidRDefault="00265A44" w:rsidP="000C2AEC">
            <w:pPr>
              <w:pStyle w:val="BodyText1"/>
              <w:rPr>
                <w:rFonts w:eastAsiaTheme="minorHAnsi"/>
                <w:color w:val="000000" w:themeColor="text1"/>
                <w:sz w:val="21"/>
                <w:szCs w:val="21"/>
                <w:lang w:val="en-GB"/>
              </w:rPr>
            </w:pPr>
            <w:r>
              <w:rPr>
                <w:rFonts w:eastAsiaTheme="minorHAnsi"/>
                <w:color w:val="000000" w:themeColor="text1"/>
                <w:sz w:val="21"/>
                <w:szCs w:val="21"/>
                <w:lang w:val="en-GB"/>
              </w:rPr>
              <w:t>Assessment Metho</w:t>
            </w:r>
            <w:r w:rsidR="00BD1667">
              <w:rPr>
                <w:rFonts w:eastAsiaTheme="minorHAnsi"/>
                <w:color w:val="000000" w:themeColor="text1"/>
                <w:sz w:val="21"/>
                <w:szCs w:val="21"/>
                <w:lang w:val="en-GB"/>
              </w:rPr>
              <w:t>d</w:t>
            </w:r>
            <w:r>
              <w:rPr>
                <w:rFonts w:eastAsiaTheme="minorHAnsi"/>
                <w:color w:val="000000" w:themeColor="text1"/>
                <w:sz w:val="21"/>
                <w:szCs w:val="21"/>
                <w:lang w:val="en-GB"/>
              </w:rPr>
              <w:t>s</w:t>
            </w:r>
            <w:r w:rsidR="003141AE">
              <w:rPr>
                <w:rFonts w:eastAsiaTheme="minorHAnsi"/>
                <w:color w:val="000000" w:themeColor="text1"/>
                <w:sz w:val="21"/>
                <w:szCs w:val="21"/>
                <w:lang w:val="en-GB"/>
              </w:rPr>
              <w:t xml:space="preserve"> (Linked to Assessment Objectives)</w:t>
            </w:r>
          </w:p>
        </w:tc>
        <w:tc>
          <w:tcPr>
            <w:tcW w:w="8851" w:type="dxa"/>
          </w:tcPr>
          <w:p w14:paraId="214977EF" w14:textId="2F769BFE" w:rsidR="00A06DC9" w:rsidRDefault="003141AE" w:rsidP="000C2AEC">
            <w:pPr>
              <w:pStyle w:val="BodyText1"/>
              <w:rPr>
                <w:rFonts w:eastAsia="Calibri"/>
                <w:color w:val="000000" w:themeColor="text1"/>
                <w:sz w:val="21"/>
                <w:szCs w:val="21"/>
              </w:rPr>
            </w:pPr>
            <w:r>
              <w:rPr>
                <w:rFonts w:eastAsiaTheme="minorHAnsi"/>
                <w:color w:val="000000" w:themeColor="text1"/>
                <w:sz w:val="21"/>
                <w:szCs w:val="21"/>
                <w:lang w:val="en-GB"/>
              </w:rPr>
              <w:t xml:space="preserve">(AO1) </w:t>
            </w:r>
            <w:r w:rsidR="002D4184" w:rsidRPr="007A78C3">
              <w:rPr>
                <w:rFonts w:eastAsiaTheme="minorHAnsi"/>
                <w:color w:val="000000" w:themeColor="text1"/>
                <w:sz w:val="21"/>
                <w:szCs w:val="21"/>
                <w:lang w:val="en-GB"/>
              </w:rPr>
              <w:t xml:space="preserve">Lessons </w:t>
            </w:r>
            <w:r w:rsidR="005E5B1D">
              <w:rPr>
                <w:rFonts w:eastAsiaTheme="minorHAnsi"/>
                <w:color w:val="000000" w:themeColor="text1"/>
                <w:sz w:val="21"/>
                <w:szCs w:val="21"/>
                <w:lang w:val="en-GB"/>
              </w:rPr>
              <w:t xml:space="preserve">will </w:t>
            </w:r>
            <w:r w:rsidR="002D4184" w:rsidRPr="007A78C3">
              <w:rPr>
                <w:rFonts w:eastAsiaTheme="minorHAnsi"/>
                <w:color w:val="000000" w:themeColor="text1"/>
                <w:sz w:val="21"/>
                <w:szCs w:val="21"/>
                <w:lang w:val="en-GB"/>
              </w:rPr>
              <w:t xml:space="preserve">start with a quick recall task of any prior learning. There is a lot of content to remember in law so you will need to regularly test yourself and develop </w:t>
            </w:r>
            <w:r w:rsidR="00125F3D">
              <w:rPr>
                <w:rFonts w:eastAsiaTheme="minorHAnsi"/>
                <w:color w:val="000000" w:themeColor="text1"/>
                <w:sz w:val="21"/>
                <w:szCs w:val="21"/>
                <w:lang w:val="en-GB"/>
              </w:rPr>
              <w:t>recall skills and</w:t>
            </w:r>
            <w:r w:rsidR="002D4184" w:rsidRPr="007A78C3">
              <w:rPr>
                <w:rFonts w:eastAsiaTheme="minorHAnsi"/>
                <w:color w:val="000000" w:themeColor="text1"/>
                <w:sz w:val="21"/>
                <w:szCs w:val="21"/>
                <w:lang w:val="en-GB"/>
              </w:rPr>
              <w:t xml:space="preserve"> </w:t>
            </w:r>
            <w:proofErr w:type="spellStart"/>
            <w:r w:rsidR="002D4184" w:rsidRPr="007A78C3">
              <w:rPr>
                <w:rFonts w:eastAsiaTheme="minorHAnsi"/>
                <w:color w:val="000000" w:themeColor="text1"/>
                <w:sz w:val="21"/>
                <w:szCs w:val="21"/>
                <w:lang w:val="en-GB"/>
              </w:rPr>
              <w:t>and</w:t>
            </w:r>
            <w:proofErr w:type="spellEnd"/>
            <w:r w:rsidR="002D4184" w:rsidRPr="007A78C3">
              <w:rPr>
                <w:rFonts w:eastAsiaTheme="minorHAnsi"/>
                <w:color w:val="000000" w:themeColor="text1"/>
                <w:sz w:val="21"/>
                <w:szCs w:val="21"/>
                <w:lang w:val="en-GB"/>
              </w:rPr>
              <w:t xml:space="preserve"> ability to retrieve </w:t>
            </w:r>
            <w:r w:rsidR="00125F3D">
              <w:rPr>
                <w:rFonts w:eastAsiaTheme="minorHAnsi"/>
                <w:color w:val="000000" w:themeColor="text1"/>
                <w:sz w:val="21"/>
                <w:szCs w:val="21"/>
                <w:lang w:val="en-GB"/>
              </w:rPr>
              <w:t>relevant</w:t>
            </w:r>
            <w:r w:rsidR="002D4184" w:rsidRPr="007A78C3">
              <w:rPr>
                <w:rFonts w:eastAsiaTheme="minorHAnsi"/>
                <w:color w:val="000000" w:themeColor="text1"/>
                <w:sz w:val="21"/>
                <w:szCs w:val="21"/>
                <w:lang w:val="en-GB"/>
              </w:rPr>
              <w:t xml:space="preserve"> information. There are regular case tests and </w:t>
            </w:r>
            <w:proofErr w:type="gramStart"/>
            <w:r w:rsidR="002D4184" w:rsidRPr="007A78C3">
              <w:rPr>
                <w:rFonts w:eastAsiaTheme="minorHAnsi"/>
                <w:color w:val="000000" w:themeColor="text1"/>
                <w:sz w:val="21"/>
                <w:szCs w:val="21"/>
                <w:lang w:val="en-GB"/>
              </w:rPr>
              <w:t>quizzes</w:t>
            </w:r>
            <w:proofErr w:type="gramEnd"/>
            <w:r w:rsidR="005061B0">
              <w:rPr>
                <w:rFonts w:eastAsiaTheme="minorHAnsi"/>
                <w:color w:val="000000" w:themeColor="text1"/>
                <w:sz w:val="21"/>
                <w:szCs w:val="21"/>
                <w:lang w:val="en-GB"/>
              </w:rPr>
              <w:t xml:space="preserve"> and we</w:t>
            </w:r>
            <w:r w:rsidR="002D4184" w:rsidRPr="007A78C3">
              <w:rPr>
                <w:rFonts w:eastAsia="Calibri"/>
                <w:color w:val="000000" w:themeColor="text1"/>
                <w:sz w:val="21"/>
                <w:szCs w:val="21"/>
              </w:rPr>
              <w:t xml:space="preserve"> will encourage different methods for revision</w:t>
            </w:r>
            <w:r w:rsidR="00125F3D">
              <w:rPr>
                <w:rFonts w:eastAsia="Calibri"/>
                <w:color w:val="000000" w:themeColor="text1"/>
                <w:sz w:val="21"/>
                <w:szCs w:val="21"/>
              </w:rPr>
              <w:t>, for example use of f</w:t>
            </w:r>
            <w:r w:rsidR="002D4184" w:rsidRPr="007A78C3">
              <w:rPr>
                <w:rFonts w:eastAsia="Calibri"/>
                <w:color w:val="000000" w:themeColor="text1"/>
                <w:sz w:val="21"/>
                <w:szCs w:val="21"/>
              </w:rPr>
              <w:t xml:space="preserve">lash cards, case cards, </w:t>
            </w:r>
            <w:proofErr w:type="spellStart"/>
            <w:r w:rsidR="002D4184" w:rsidRPr="007A78C3">
              <w:rPr>
                <w:rFonts w:eastAsia="Calibri"/>
                <w:color w:val="000000" w:themeColor="text1"/>
                <w:sz w:val="21"/>
                <w:szCs w:val="21"/>
              </w:rPr>
              <w:t>quizlets</w:t>
            </w:r>
            <w:proofErr w:type="spellEnd"/>
            <w:r w:rsidR="00BD1667">
              <w:rPr>
                <w:rFonts w:eastAsia="Calibri"/>
                <w:color w:val="000000" w:themeColor="text1"/>
                <w:sz w:val="21"/>
                <w:szCs w:val="21"/>
              </w:rPr>
              <w:t xml:space="preserve"> and </w:t>
            </w:r>
            <w:proofErr w:type="spellStart"/>
            <w:r w:rsidR="00BD1667">
              <w:rPr>
                <w:rFonts w:eastAsia="Calibri"/>
                <w:color w:val="000000" w:themeColor="text1"/>
                <w:sz w:val="21"/>
                <w:szCs w:val="21"/>
              </w:rPr>
              <w:t>Giimkits</w:t>
            </w:r>
            <w:proofErr w:type="spellEnd"/>
            <w:r w:rsidR="002D4184" w:rsidRPr="007A78C3">
              <w:rPr>
                <w:rFonts w:eastAsia="Calibri"/>
                <w:color w:val="000000" w:themeColor="text1"/>
                <w:sz w:val="21"/>
                <w:szCs w:val="21"/>
              </w:rPr>
              <w:t xml:space="preserve"> for </w:t>
            </w:r>
            <w:r w:rsidR="00F46AEE">
              <w:rPr>
                <w:rFonts w:eastAsia="Calibri"/>
                <w:color w:val="000000" w:themeColor="text1"/>
                <w:sz w:val="21"/>
                <w:szCs w:val="21"/>
              </w:rPr>
              <w:t xml:space="preserve">you to </w:t>
            </w:r>
            <w:r w:rsidR="00125F3D">
              <w:rPr>
                <w:rFonts w:eastAsia="Calibri"/>
                <w:color w:val="000000" w:themeColor="text1"/>
                <w:sz w:val="21"/>
                <w:szCs w:val="21"/>
              </w:rPr>
              <w:t>test your memory</w:t>
            </w:r>
            <w:r w:rsidR="00F46AEE">
              <w:rPr>
                <w:rFonts w:eastAsia="Calibri"/>
                <w:color w:val="000000" w:themeColor="text1"/>
                <w:sz w:val="21"/>
                <w:szCs w:val="21"/>
              </w:rPr>
              <w:t xml:space="preserve"> and </w:t>
            </w:r>
            <w:r>
              <w:rPr>
                <w:rFonts w:eastAsia="Calibri"/>
                <w:color w:val="000000" w:themeColor="text1"/>
                <w:sz w:val="21"/>
                <w:szCs w:val="21"/>
              </w:rPr>
              <w:t>assess your knowledge of the content.</w:t>
            </w:r>
          </w:p>
          <w:p w14:paraId="3E0CC4DC" w14:textId="77777777" w:rsidR="002D4184" w:rsidRDefault="002D4184" w:rsidP="000C2AEC">
            <w:pPr>
              <w:pStyle w:val="BodyText1"/>
              <w:rPr>
                <w:rFonts w:eastAsia="Calibri"/>
                <w:color w:val="000000" w:themeColor="text1"/>
                <w:sz w:val="21"/>
                <w:szCs w:val="21"/>
              </w:rPr>
            </w:pPr>
          </w:p>
          <w:p w14:paraId="0AE8FF2C" w14:textId="18230A2A" w:rsidR="002D4184" w:rsidRPr="007A78C3" w:rsidRDefault="003141AE" w:rsidP="000C2AEC">
            <w:pPr>
              <w:pStyle w:val="BodyText1"/>
              <w:rPr>
                <w:rFonts w:eastAsiaTheme="minorHAnsi"/>
                <w:color w:val="000000" w:themeColor="text1"/>
                <w:sz w:val="21"/>
                <w:szCs w:val="21"/>
                <w:lang w:val="en-GB"/>
              </w:rPr>
            </w:pPr>
            <w:r>
              <w:rPr>
                <w:rFonts w:eastAsia="Calibri"/>
                <w:color w:val="000000" w:themeColor="text1"/>
                <w:sz w:val="21"/>
                <w:szCs w:val="21"/>
              </w:rPr>
              <w:t xml:space="preserve">(AO2) </w:t>
            </w:r>
            <w:r w:rsidR="002D4184" w:rsidRPr="007A78C3">
              <w:rPr>
                <w:rFonts w:eastAsia="Calibri"/>
                <w:color w:val="000000" w:themeColor="text1"/>
                <w:sz w:val="21"/>
                <w:szCs w:val="21"/>
              </w:rPr>
              <w:t xml:space="preserve">For the areas of substantive law, we will use activities such as </w:t>
            </w:r>
            <w:r w:rsidR="00F46AEE">
              <w:rPr>
                <w:rFonts w:eastAsia="Calibri"/>
                <w:color w:val="000000" w:themeColor="text1"/>
                <w:sz w:val="21"/>
                <w:szCs w:val="21"/>
              </w:rPr>
              <w:t>law cli</w:t>
            </w:r>
            <w:r w:rsidR="00D2095B">
              <w:rPr>
                <w:rFonts w:eastAsia="Calibri"/>
                <w:color w:val="000000" w:themeColor="text1"/>
                <w:sz w:val="21"/>
                <w:szCs w:val="21"/>
              </w:rPr>
              <w:t>nics</w:t>
            </w:r>
            <w:r w:rsidR="002D4184" w:rsidRPr="007A78C3">
              <w:rPr>
                <w:rFonts w:eastAsia="Calibri"/>
                <w:color w:val="000000" w:themeColor="text1"/>
                <w:sz w:val="21"/>
                <w:szCs w:val="21"/>
              </w:rPr>
              <w:t>, problem solving grids</w:t>
            </w:r>
            <w:r w:rsidR="00D2095B">
              <w:rPr>
                <w:rFonts w:eastAsia="Calibri"/>
                <w:color w:val="000000" w:themeColor="text1"/>
                <w:sz w:val="21"/>
                <w:szCs w:val="21"/>
              </w:rPr>
              <w:t xml:space="preserve"> and</w:t>
            </w:r>
            <w:r w:rsidR="002D4184" w:rsidRPr="007A78C3">
              <w:rPr>
                <w:rFonts w:eastAsia="Calibri"/>
                <w:color w:val="000000" w:themeColor="text1"/>
                <w:sz w:val="21"/>
                <w:szCs w:val="21"/>
              </w:rPr>
              <w:t xml:space="preserve"> flow charts, that focus on skills needed for application of the law and analysis</w:t>
            </w:r>
            <w:r>
              <w:rPr>
                <w:rFonts w:eastAsia="Calibri"/>
                <w:color w:val="000000" w:themeColor="text1"/>
                <w:sz w:val="21"/>
                <w:szCs w:val="21"/>
              </w:rPr>
              <w:t>.</w:t>
            </w:r>
            <w:r w:rsidR="002D4184" w:rsidRPr="007A78C3">
              <w:rPr>
                <w:rFonts w:eastAsia="Calibri"/>
                <w:color w:val="000000" w:themeColor="text1"/>
                <w:sz w:val="21"/>
                <w:szCs w:val="21"/>
              </w:rPr>
              <w:t xml:space="preserve"> </w:t>
            </w:r>
            <w:r w:rsidR="002D4184" w:rsidRPr="007A78C3">
              <w:rPr>
                <w:rFonts w:eastAsiaTheme="minorHAnsi"/>
                <w:color w:val="000000" w:themeColor="text1"/>
                <w:sz w:val="21"/>
                <w:szCs w:val="21"/>
                <w:lang w:val="en-GB"/>
              </w:rPr>
              <w:t xml:space="preserve">There are also </w:t>
            </w:r>
            <w:r w:rsidR="002D4184" w:rsidRPr="007A78C3">
              <w:rPr>
                <w:rFonts w:eastAsia="Calibri"/>
                <w:color w:val="000000" w:themeColor="text1"/>
                <w:sz w:val="21"/>
                <w:szCs w:val="21"/>
              </w:rPr>
              <w:t xml:space="preserve">challenging learning activities such as moots – court room role </w:t>
            </w:r>
            <w:proofErr w:type="gramStart"/>
            <w:r w:rsidR="002D4184" w:rsidRPr="007A78C3">
              <w:rPr>
                <w:rFonts w:eastAsia="Calibri"/>
                <w:color w:val="000000" w:themeColor="text1"/>
                <w:sz w:val="21"/>
                <w:szCs w:val="21"/>
              </w:rPr>
              <w:t>play</w:t>
            </w:r>
            <w:proofErr w:type="gramEnd"/>
            <w:r w:rsidR="002D4184" w:rsidRPr="007A78C3">
              <w:rPr>
                <w:rFonts w:eastAsia="Calibri"/>
                <w:color w:val="000000" w:themeColor="text1"/>
                <w:sz w:val="21"/>
                <w:szCs w:val="21"/>
              </w:rPr>
              <w:t xml:space="preserve"> where </w:t>
            </w:r>
            <w:r w:rsidR="00D2095B">
              <w:rPr>
                <w:rFonts w:eastAsia="Calibri"/>
                <w:color w:val="000000" w:themeColor="text1"/>
                <w:sz w:val="21"/>
                <w:szCs w:val="21"/>
              </w:rPr>
              <w:t>you</w:t>
            </w:r>
            <w:r w:rsidR="002D4184" w:rsidRPr="007A78C3">
              <w:rPr>
                <w:rFonts w:eastAsia="Calibri"/>
                <w:color w:val="000000" w:themeColor="text1"/>
                <w:sz w:val="21"/>
                <w:szCs w:val="21"/>
              </w:rPr>
              <w:t xml:space="preserve"> can develop </w:t>
            </w:r>
            <w:r w:rsidR="00D2095B">
              <w:rPr>
                <w:rFonts w:eastAsia="Calibri"/>
                <w:color w:val="000000" w:themeColor="text1"/>
                <w:sz w:val="21"/>
                <w:szCs w:val="21"/>
              </w:rPr>
              <w:t>your</w:t>
            </w:r>
            <w:r w:rsidR="002D4184" w:rsidRPr="007A78C3">
              <w:rPr>
                <w:rFonts w:eastAsia="Calibri"/>
                <w:color w:val="000000" w:themeColor="text1"/>
                <w:sz w:val="21"/>
                <w:szCs w:val="21"/>
              </w:rPr>
              <w:t xml:space="preserve"> confidence and skill</w:t>
            </w:r>
            <w:r w:rsidR="00D2095B">
              <w:rPr>
                <w:rFonts w:eastAsia="Calibri"/>
                <w:color w:val="000000" w:themeColor="text1"/>
                <w:sz w:val="21"/>
                <w:szCs w:val="21"/>
              </w:rPr>
              <w:t>s</w:t>
            </w:r>
            <w:r w:rsidR="002D4184" w:rsidRPr="007A78C3">
              <w:rPr>
                <w:rFonts w:eastAsia="Calibri"/>
                <w:color w:val="000000" w:themeColor="text1"/>
                <w:sz w:val="21"/>
                <w:szCs w:val="21"/>
              </w:rPr>
              <w:t xml:space="preserve"> and</w:t>
            </w:r>
            <w:r w:rsidR="00D2095B">
              <w:rPr>
                <w:rFonts w:eastAsia="Calibri"/>
                <w:color w:val="000000" w:themeColor="text1"/>
                <w:sz w:val="21"/>
                <w:szCs w:val="21"/>
              </w:rPr>
              <w:t xml:space="preserve"> to</w:t>
            </w:r>
            <w:r w:rsidR="002D4184" w:rsidRPr="007A78C3">
              <w:rPr>
                <w:rFonts w:eastAsia="Calibri"/>
                <w:color w:val="000000" w:themeColor="text1"/>
                <w:sz w:val="21"/>
                <w:szCs w:val="21"/>
              </w:rPr>
              <w:t xml:space="preserve"> be supported to step out of </w:t>
            </w:r>
            <w:r w:rsidR="00D2095B">
              <w:rPr>
                <w:rFonts w:eastAsia="Calibri"/>
                <w:color w:val="000000" w:themeColor="text1"/>
                <w:sz w:val="21"/>
                <w:szCs w:val="21"/>
              </w:rPr>
              <w:t xml:space="preserve">your </w:t>
            </w:r>
            <w:r w:rsidR="002D4184" w:rsidRPr="007A78C3">
              <w:rPr>
                <w:rFonts w:eastAsia="Calibri"/>
                <w:color w:val="000000" w:themeColor="text1"/>
                <w:sz w:val="21"/>
                <w:szCs w:val="21"/>
              </w:rPr>
              <w:t>comfort zone in a safe learning environment. There are group presentations of key information</w:t>
            </w:r>
            <w:r w:rsidR="00421656">
              <w:rPr>
                <w:rFonts w:eastAsia="Calibri"/>
                <w:color w:val="000000" w:themeColor="text1"/>
                <w:sz w:val="21"/>
                <w:szCs w:val="21"/>
              </w:rPr>
              <w:t xml:space="preserve"> such as marketplace activities and pitches during topics such as law making</w:t>
            </w:r>
            <w:r w:rsidR="0050546E">
              <w:rPr>
                <w:rFonts w:eastAsia="Calibri"/>
                <w:color w:val="000000" w:themeColor="text1"/>
                <w:sz w:val="21"/>
                <w:szCs w:val="21"/>
              </w:rPr>
              <w:t xml:space="preserve"> and nature of law.</w:t>
            </w:r>
          </w:p>
          <w:p w14:paraId="4323D310" w14:textId="77777777" w:rsidR="00A06DC9" w:rsidRPr="007A78C3" w:rsidRDefault="00A06DC9" w:rsidP="000C2AEC">
            <w:pPr>
              <w:pStyle w:val="BodyText1"/>
              <w:rPr>
                <w:rFonts w:eastAsiaTheme="minorHAnsi"/>
                <w:color w:val="000000" w:themeColor="text1"/>
                <w:sz w:val="21"/>
                <w:szCs w:val="21"/>
                <w:lang w:val="en-GB"/>
              </w:rPr>
            </w:pPr>
          </w:p>
          <w:p w14:paraId="710C4A33" w14:textId="630EC227" w:rsidR="002D4184" w:rsidRDefault="003141AE" w:rsidP="000C2AEC">
            <w:pPr>
              <w:pStyle w:val="BodyText1"/>
              <w:rPr>
                <w:rFonts w:eastAsiaTheme="minorHAnsi"/>
                <w:color w:val="000000" w:themeColor="text1"/>
                <w:sz w:val="21"/>
                <w:szCs w:val="21"/>
                <w:lang w:val="en-GB"/>
              </w:rPr>
            </w:pPr>
            <w:r>
              <w:rPr>
                <w:rFonts w:eastAsiaTheme="minorHAnsi"/>
                <w:color w:val="000000" w:themeColor="text1"/>
                <w:sz w:val="21"/>
                <w:szCs w:val="21"/>
              </w:rPr>
              <w:t>(AO3) F</w:t>
            </w:r>
            <w:r w:rsidR="00A06DC9" w:rsidRPr="007A78C3">
              <w:rPr>
                <w:rFonts w:eastAsiaTheme="minorHAnsi"/>
                <w:color w:val="000000" w:themeColor="text1"/>
                <w:sz w:val="21"/>
                <w:szCs w:val="21"/>
              </w:rPr>
              <w:t>or evaluation</w:t>
            </w:r>
            <w:r>
              <w:rPr>
                <w:rFonts w:eastAsiaTheme="minorHAnsi"/>
                <w:color w:val="000000" w:themeColor="text1"/>
                <w:sz w:val="21"/>
                <w:szCs w:val="21"/>
              </w:rPr>
              <w:t xml:space="preserve"> </w:t>
            </w:r>
            <w:r w:rsidR="00A06DC9" w:rsidRPr="007A78C3">
              <w:rPr>
                <w:rFonts w:eastAsiaTheme="minorHAnsi"/>
                <w:color w:val="000000" w:themeColor="text1"/>
                <w:sz w:val="21"/>
                <w:szCs w:val="21"/>
              </w:rPr>
              <w:t xml:space="preserve">there are </w:t>
            </w:r>
            <w:r w:rsidR="00A06DC9" w:rsidRPr="007A78C3">
              <w:rPr>
                <w:rFonts w:eastAsia="Calibri"/>
                <w:color w:val="000000" w:themeColor="text1"/>
                <w:sz w:val="21"/>
                <w:szCs w:val="21"/>
              </w:rPr>
              <w:t>reading and comprehension exercises, regular debates and groupwork.</w:t>
            </w:r>
            <w:r w:rsidR="008632CB">
              <w:rPr>
                <w:rFonts w:eastAsia="Calibri"/>
                <w:color w:val="000000" w:themeColor="text1"/>
                <w:sz w:val="21"/>
                <w:szCs w:val="21"/>
              </w:rPr>
              <w:t xml:space="preserve"> You</w:t>
            </w:r>
            <w:r w:rsidRPr="007A78C3">
              <w:rPr>
                <w:rFonts w:eastAsiaTheme="minorHAnsi"/>
                <w:color w:val="000000" w:themeColor="text1"/>
                <w:sz w:val="21"/>
                <w:szCs w:val="21"/>
                <w:lang w:val="en-GB"/>
              </w:rPr>
              <w:t xml:space="preserve"> are expected and encouraged to share </w:t>
            </w:r>
            <w:r w:rsidR="00125F3D">
              <w:rPr>
                <w:rFonts w:eastAsiaTheme="minorHAnsi"/>
                <w:color w:val="000000" w:themeColor="text1"/>
                <w:sz w:val="21"/>
                <w:szCs w:val="21"/>
                <w:lang w:val="en-GB"/>
              </w:rPr>
              <w:t>your</w:t>
            </w:r>
            <w:r w:rsidRPr="007A78C3">
              <w:rPr>
                <w:rFonts w:eastAsiaTheme="minorHAnsi"/>
                <w:color w:val="000000" w:themeColor="text1"/>
                <w:sz w:val="21"/>
                <w:szCs w:val="21"/>
                <w:lang w:val="en-GB"/>
              </w:rPr>
              <w:t xml:space="preserve"> ideas and take part in all tasks set</w:t>
            </w:r>
            <w:r>
              <w:rPr>
                <w:rFonts w:eastAsiaTheme="minorHAnsi"/>
                <w:color w:val="000000" w:themeColor="text1"/>
                <w:sz w:val="21"/>
                <w:szCs w:val="21"/>
                <w:lang w:val="en-GB"/>
              </w:rPr>
              <w:t xml:space="preserve"> and engage fully with the teaching and learning opportunities.</w:t>
            </w:r>
          </w:p>
          <w:p w14:paraId="2353A39A" w14:textId="2CC7F413" w:rsidR="008632CB" w:rsidRPr="008632CB" w:rsidRDefault="008632CB" w:rsidP="000C2AEC">
            <w:pPr>
              <w:pStyle w:val="BodyText1"/>
              <w:rPr>
                <w:rFonts w:eastAsia="Calibri"/>
                <w:color w:val="000000" w:themeColor="text1"/>
                <w:sz w:val="21"/>
                <w:szCs w:val="21"/>
              </w:rPr>
            </w:pPr>
          </w:p>
        </w:tc>
      </w:tr>
      <w:tr w:rsidR="00265A44" w:rsidRPr="007A78C3" w14:paraId="41C5FE4F" w14:textId="77777777" w:rsidTr="008632CB">
        <w:trPr>
          <w:trHeight w:val="630"/>
        </w:trPr>
        <w:tc>
          <w:tcPr>
            <w:tcW w:w="1560" w:type="dxa"/>
            <w:vAlign w:val="center"/>
          </w:tcPr>
          <w:p w14:paraId="122FFF9A" w14:textId="730506B3" w:rsidR="00265A44" w:rsidRDefault="00265A44" w:rsidP="000C2AEC">
            <w:pPr>
              <w:pStyle w:val="BodyText1"/>
              <w:rPr>
                <w:rFonts w:eastAsiaTheme="minorHAnsi"/>
                <w:color w:val="000000" w:themeColor="text1"/>
                <w:sz w:val="21"/>
                <w:szCs w:val="21"/>
                <w:lang w:val="en-GB"/>
              </w:rPr>
            </w:pPr>
            <w:r>
              <w:rPr>
                <w:rFonts w:eastAsiaTheme="minorHAnsi"/>
                <w:color w:val="000000" w:themeColor="text1"/>
                <w:sz w:val="21"/>
                <w:szCs w:val="21"/>
                <w:lang w:val="en-GB"/>
              </w:rPr>
              <w:t>Equipment</w:t>
            </w:r>
            <w:r w:rsidR="008632CB">
              <w:rPr>
                <w:rFonts w:eastAsiaTheme="minorHAnsi"/>
                <w:color w:val="000000" w:themeColor="text1"/>
                <w:sz w:val="21"/>
                <w:szCs w:val="21"/>
                <w:lang w:val="en-GB"/>
              </w:rPr>
              <w:t xml:space="preserve"> and </w:t>
            </w:r>
            <w:r>
              <w:rPr>
                <w:rFonts w:eastAsiaTheme="minorHAnsi"/>
                <w:color w:val="000000" w:themeColor="text1"/>
                <w:sz w:val="21"/>
                <w:szCs w:val="21"/>
                <w:lang w:val="en-GB"/>
              </w:rPr>
              <w:t>Resources</w:t>
            </w:r>
          </w:p>
        </w:tc>
        <w:tc>
          <w:tcPr>
            <w:tcW w:w="8851" w:type="dxa"/>
          </w:tcPr>
          <w:p w14:paraId="244B39AD" w14:textId="77777777" w:rsidR="008632CB" w:rsidRDefault="008632CB" w:rsidP="00265A44">
            <w:pPr>
              <w:pStyle w:val="BodyText1"/>
              <w:rPr>
                <w:rFonts w:eastAsiaTheme="minorHAnsi"/>
                <w:color w:val="000000" w:themeColor="text1"/>
                <w:sz w:val="21"/>
                <w:szCs w:val="21"/>
                <w:lang w:val="en-GB"/>
              </w:rPr>
            </w:pPr>
          </w:p>
          <w:p w14:paraId="4D575AE3" w14:textId="37DD7F1C" w:rsidR="00265A44" w:rsidRDefault="00265A44" w:rsidP="00265A44">
            <w:pPr>
              <w:pStyle w:val="BodyText1"/>
              <w:rPr>
                <w:rFonts w:eastAsiaTheme="minorHAnsi"/>
                <w:color w:val="000000" w:themeColor="text1"/>
                <w:sz w:val="21"/>
                <w:szCs w:val="21"/>
                <w:lang w:val="en-GB"/>
              </w:rPr>
            </w:pPr>
            <w:r w:rsidRPr="007A78C3">
              <w:rPr>
                <w:rFonts w:eastAsiaTheme="minorHAnsi"/>
                <w:color w:val="000000" w:themeColor="text1"/>
                <w:sz w:val="21"/>
                <w:szCs w:val="21"/>
                <w:lang w:val="en-GB"/>
              </w:rPr>
              <w:t xml:space="preserve">Resources are provided in </w:t>
            </w:r>
            <w:r w:rsidR="00125F3D">
              <w:rPr>
                <w:rFonts w:eastAsiaTheme="minorHAnsi"/>
                <w:color w:val="000000" w:themeColor="text1"/>
                <w:sz w:val="21"/>
                <w:szCs w:val="21"/>
                <w:lang w:val="en-GB"/>
              </w:rPr>
              <w:t>l</w:t>
            </w:r>
            <w:r w:rsidRPr="007A78C3">
              <w:rPr>
                <w:rFonts w:eastAsiaTheme="minorHAnsi"/>
                <w:color w:val="000000" w:themeColor="text1"/>
                <w:sz w:val="21"/>
                <w:szCs w:val="21"/>
                <w:lang w:val="en-GB"/>
              </w:rPr>
              <w:t>aw with workbooks for each topic that you will be annotating</w:t>
            </w:r>
            <w:r w:rsidR="00125F3D">
              <w:rPr>
                <w:rFonts w:eastAsiaTheme="minorHAnsi"/>
                <w:color w:val="000000" w:themeColor="text1"/>
                <w:sz w:val="21"/>
                <w:szCs w:val="21"/>
                <w:lang w:val="en-GB"/>
              </w:rPr>
              <w:t xml:space="preserve"> </w:t>
            </w:r>
            <w:proofErr w:type="gramStart"/>
            <w:r w:rsidRPr="007A78C3">
              <w:rPr>
                <w:rFonts w:eastAsiaTheme="minorHAnsi"/>
                <w:color w:val="000000" w:themeColor="text1"/>
                <w:sz w:val="21"/>
                <w:szCs w:val="21"/>
                <w:lang w:val="en-GB"/>
              </w:rPr>
              <w:t xml:space="preserve">–  </w:t>
            </w:r>
            <w:r>
              <w:rPr>
                <w:rFonts w:eastAsiaTheme="minorHAnsi"/>
                <w:color w:val="000000" w:themeColor="text1"/>
                <w:sz w:val="21"/>
                <w:szCs w:val="21"/>
                <w:lang w:val="en-GB"/>
              </w:rPr>
              <w:t>Y</w:t>
            </w:r>
            <w:r w:rsidRPr="007A78C3">
              <w:rPr>
                <w:rFonts w:eastAsiaTheme="minorHAnsi"/>
                <w:color w:val="000000" w:themeColor="text1"/>
                <w:sz w:val="21"/>
                <w:szCs w:val="21"/>
                <w:lang w:val="en-GB"/>
              </w:rPr>
              <w:t>ou</w:t>
            </w:r>
            <w:proofErr w:type="gramEnd"/>
            <w:r w:rsidRPr="007A78C3">
              <w:rPr>
                <w:rFonts w:eastAsiaTheme="minorHAnsi"/>
                <w:color w:val="000000" w:themeColor="text1"/>
                <w:sz w:val="21"/>
                <w:szCs w:val="21"/>
                <w:lang w:val="en-GB"/>
              </w:rPr>
              <w:t xml:space="preserve"> will need to bring the relevant workbook to each lesson. (You will not necessarily need a separate notebook.) At the end of the topic there are workbook checks to ensure that you are taking suitable notes and engaging with the material and activities in th</w:t>
            </w:r>
            <w:r w:rsidR="00125F3D">
              <w:rPr>
                <w:rFonts w:eastAsiaTheme="minorHAnsi"/>
                <w:color w:val="000000" w:themeColor="text1"/>
                <w:sz w:val="21"/>
                <w:szCs w:val="21"/>
                <w:lang w:val="en-GB"/>
              </w:rPr>
              <w:t>em</w:t>
            </w:r>
            <w:r w:rsidRPr="007A78C3">
              <w:rPr>
                <w:rFonts w:eastAsiaTheme="minorHAnsi"/>
                <w:color w:val="000000" w:themeColor="text1"/>
                <w:sz w:val="21"/>
                <w:szCs w:val="21"/>
                <w:lang w:val="en-GB"/>
              </w:rPr>
              <w:t xml:space="preserve">. </w:t>
            </w:r>
            <w:r w:rsidR="008E5EF8">
              <w:rPr>
                <w:rFonts w:eastAsiaTheme="minorHAnsi"/>
                <w:color w:val="000000" w:themeColor="text1"/>
                <w:sz w:val="21"/>
                <w:szCs w:val="21"/>
                <w:lang w:val="en-GB"/>
              </w:rPr>
              <w:t>The resources w</w:t>
            </w:r>
            <w:r w:rsidR="00125F3D">
              <w:rPr>
                <w:rFonts w:eastAsiaTheme="minorHAnsi"/>
                <w:color w:val="000000" w:themeColor="text1"/>
                <w:sz w:val="21"/>
                <w:szCs w:val="21"/>
                <w:lang w:val="en-GB"/>
              </w:rPr>
              <w:t>e</w:t>
            </w:r>
            <w:r w:rsidR="008E5EF8">
              <w:rPr>
                <w:rFonts w:eastAsiaTheme="minorHAnsi"/>
                <w:color w:val="000000" w:themeColor="text1"/>
                <w:sz w:val="21"/>
                <w:szCs w:val="21"/>
                <w:lang w:val="en-GB"/>
              </w:rPr>
              <w:t xml:space="preserve"> have created and made available to you are:</w:t>
            </w:r>
          </w:p>
          <w:p w14:paraId="02128807" w14:textId="77777777" w:rsidR="005061B0" w:rsidRDefault="005061B0" w:rsidP="00265A44">
            <w:pPr>
              <w:pStyle w:val="BodyText1"/>
              <w:rPr>
                <w:rFonts w:eastAsiaTheme="minorHAnsi"/>
                <w:color w:val="000000" w:themeColor="text1"/>
                <w:sz w:val="21"/>
                <w:szCs w:val="21"/>
                <w:lang w:val="en-GB"/>
              </w:rPr>
            </w:pPr>
          </w:p>
          <w:tbl>
            <w:tblPr>
              <w:tblStyle w:val="TableHeader"/>
              <w:tblW w:w="8672" w:type="dxa"/>
              <w:tblLook w:val="04A0" w:firstRow="1" w:lastRow="0" w:firstColumn="1" w:lastColumn="0" w:noHBand="0" w:noVBand="1"/>
            </w:tblPr>
            <w:tblGrid>
              <w:gridCol w:w="2997"/>
              <w:gridCol w:w="5675"/>
            </w:tblGrid>
            <w:tr w:rsidR="0081527F" w14:paraId="525DDDEF" w14:textId="77777777" w:rsidTr="008632CB">
              <w:tc>
                <w:tcPr>
                  <w:tcW w:w="2997" w:type="dxa"/>
                </w:tcPr>
                <w:p w14:paraId="2525B28E" w14:textId="45C6B7FE" w:rsidR="0081527F" w:rsidRDefault="0081527F" w:rsidP="0081527F">
                  <w:pPr>
                    <w:pStyle w:val="BodyText1"/>
                    <w:rPr>
                      <w:rFonts w:eastAsiaTheme="minorHAnsi"/>
                      <w:color w:val="000000" w:themeColor="text1"/>
                      <w:sz w:val="21"/>
                      <w:szCs w:val="21"/>
                      <w:lang w:val="en-GB"/>
                    </w:rPr>
                  </w:pPr>
                  <w:r w:rsidRPr="00853E6C">
                    <w:rPr>
                      <w:rFonts w:eastAsiaTheme="minorHAnsi"/>
                      <w:color w:val="000000" w:themeColor="text1"/>
                      <w:sz w:val="21"/>
                      <w:szCs w:val="21"/>
                      <w:lang w:val="en-GB"/>
                    </w:rPr>
                    <w:t>The Content Workbooks</w:t>
                  </w:r>
                </w:p>
              </w:tc>
              <w:tc>
                <w:tcPr>
                  <w:tcW w:w="5675" w:type="dxa"/>
                </w:tcPr>
                <w:p w14:paraId="7E8ABE0C" w14:textId="77777777" w:rsidR="0081527F" w:rsidRDefault="0081527F" w:rsidP="0081527F">
                  <w:pPr>
                    <w:pStyle w:val="BodyText1"/>
                    <w:rPr>
                      <w:rFonts w:eastAsiaTheme="minorHAnsi"/>
                      <w:color w:val="000000" w:themeColor="text1"/>
                      <w:sz w:val="21"/>
                      <w:szCs w:val="21"/>
                      <w:lang w:val="en-GB"/>
                    </w:rPr>
                  </w:pPr>
                  <w:r>
                    <w:rPr>
                      <w:rFonts w:eastAsiaTheme="minorHAnsi"/>
                      <w:color w:val="000000" w:themeColor="text1"/>
                      <w:sz w:val="21"/>
                      <w:szCs w:val="21"/>
                      <w:lang w:val="en-GB"/>
                    </w:rPr>
                    <w:t xml:space="preserve">These </w:t>
                  </w:r>
                  <w:r w:rsidR="00B90BFB">
                    <w:rPr>
                      <w:rFonts w:eastAsiaTheme="minorHAnsi"/>
                      <w:color w:val="000000" w:themeColor="text1"/>
                      <w:sz w:val="21"/>
                      <w:szCs w:val="21"/>
                      <w:lang w:val="en-GB"/>
                    </w:rPr>
                    <w:t>are to be brought</w:t>
                  </w:r>
                  <w:r>
                    <w:rPr>
                      <w:rFonts w:eastAsiaTheme="minorHAnsi"/>
                      <w:color w:val="000000" w:themeColor="text1"/>
                      <w:sz w:val="21"/>
                      <w:szCs w:val="21"/>
                      <w:lang w:val="en-GB"/>
                    </w:rPr>
                    <w:t xml:space="preserve"> with you every lesson</w:t>
                  </w:r>
                  <w:r w:rsidR="00B90BFB">
                    <w:rPr>
                      <w:rFonts w:eastAsiaTheme="minorHAnsi"/>
                      <w:color w:val="000000" w:themeColor="text1"/>
                      <w:sz w:val="21"/>
                      <w:szCs w:val="21"/>
                      <w:lang w:val="en-GB"/>
                    </w:rPr>
                    <w:t xml:space="preserve"> as you will work through them in class, dependant on what topic you are covering.</w:t>
                  </w:r>
                </w:p>
                <w:p w14:paraId="323FBDB7" w14:textId="580C0BD5" w:rsidR="008632CB" w:rsidRPr="008632CB" w:rsidRDefault="008632CB" w:rsidP="0081527F">
                  <w:pPr>
                    <w:pStyle w:val="BodyText1"/>
                    <w:rPr>
                      <w:rFonts w:eastAsiaTheme="minorHAnsi"/>
                      <w:color w:val="000000" w:themeColor="text1"/>
                      <w:sz w:val="6"/>
                      <w:szCs w:val="6"/>
                      <w:lang w:val="en-GB"/>
                    </w:rPr>
                  </w:pPr>
                </w:p>
              </w:tc>
            </w:tr>
            <w:tr w:rsidR="0081527F" w14:paraId="7068493B" w14:textId="77777777" w:rsidTr="008632CB">
              <w:tc>
                <w:tcPr>
                  <w:tcW w:w="2997" w:type="dxa"/>
                </w:tcPr>
                <w:p w14:paraId="76180C76" w14:textId="738D6EA0" w:rsidR="0081527F" w:rsidRDefault="0081527F" w:rsidP="0081527F">
                  <w:pPr>
                    <w:pStyle w:val="BodyText1"/>
                    <w:rPr>
                      <w:rFonts w:eastAsiaTheme="minorHAnsi"/>
                      <w:color w:val="000000" w:themeColor="text1"/>
                      <w:sz w:val="21"/>
                      <w:szCs w:val="21"/>
                      <w:lang w:val="en-GB"/>
                    </w:rPr>
                  </w:pPr>
                  <w:r w:rsidRPr="00853E6C">
                    <w:rPr>
                      <w:rFonts w:eastAsiaTheme="minorHAnsi"/>
                      <w:color w:val="000000" w:themeColor="text1"/>
                      <w:sz w:val="21"/>
                      <w:szCs w:val="21"/>
                      <w:lang w:val="en-GB"/>
                    </w:rPr>
                    <w:t>The Directed Independent Learning Booklet</w:t>
                  </w:r>
                </w:p>
              </w:tc>
              <w:tc>
                <w:tcPr>
                  <w:tcW w:w="5675" w:type="dxa"/>
                </w:tcPr>
                <w:p w14:paraId="2C41F899" w14:textId="5CDB381D" w:rsidR="00125D14" w:rsidRDefault="00B90BFB" w:rsidP="0081527F">
                  <w:pPr>
                    <w:pStyle w:val="BodyText1"/>
                    <w:rPr>
                      <w:rFonts w:eastAsiaTheme="minorHAnsi"/>
                      <w:color w:val="000000" w:themeColor="text1"/>
                      <w:sz w:val="21"/>
                      <w:szCs w:val="21"/>
                      <w:lang w:val="en-GB"/>
                    </w:rPr>
                  </w:pPr>
                  <w:r>
                    <w:rPr>
                      <w:rFonts w:eastAsiaTheme="minorHAnsi"/>
                      <w:color w:val="000000" w:themeColor="text1"/>
                      <w:sz w:val="21"/>
                      <w:szCs w:val="21"/>
                      <w:lang w:val="en-GB"/>
                    </w:rPr>
                    <w:t xml:space="preserve">This </w:t>
                  </w:r>
                  <w:r w:rsidR="00125F3D">
                    <w:rPr>
                      <w:rFonts w:eastAsiaTheme="minorHAnsi"/>
                      <w:color w:val="000000" w:themeColor="text1"/>
                      <w:sz w:val="21"/>
                      <w:szCs w:val="21"/>
                      <w:lang w:val="en-GB"/>
                    </w:rPr>
                    <w:t>b</w:t>
                  </w:r>
                  <w:r w:rsidR="00125D14">
                    <w:rPr>
                      <w:rFonts w:eastAsiaTheme="minorHAnsi"/>
                      <w:color w:val="000000" w:themeColor="text1"/>
                      <w:sz w:val="21"/>
                      <w:szCs w:val="21"/>
                      <w:lang w:val="en-GB"/>
                    </w:rPr>
                    <w:t xml:space="preserve">ooklet has current articles and comprehension activities to complete to ensure you are completing your 5 hours </w:t>
                  </w:r>
                  <w:r w:rsidR="00125F3D">
                    <w:rPr>
                      <w:rFonts w:eastAsiaTheme="minorHAnsi"/>
                      <w:color w:val="000000" w:themeColor="text1"/>
                      <w:sz w:val="21"/>
                      <w:szCs w:val="21"/>
                      <w:lang w:val="en-GB"/>
                    </w:rPr>
                    <w:t>of</w:t>
                  </w:r>
                  <w:r w:rsidR="00125D14">
                    <w:rPr>
                      <w:rFonts w:eastAsiaTheme="minorHAnsi"/>
                      <w:color w:val="000000" w:themeColor="text1"/>
                      <w:sz w:val="21"/>
                      <w:szCs w:val="21"/>
                      <w:lang w:val="en-GB"/>
                    </w:rPr>
                    <w:t xml:space="preserve"> independent study per week. </w:t>
                  </w:r>
                </w:p>
                <w:p w14:paraId="13A307A0" w14:textId="05F86009" w:rsidR="008632CB" w:rsidRPr="008632CB" w:rsidRDefault="008632CB" w:rsidP="0081527F">
                  <w:pPr>
                    <w:pStyle w:val="BodyText1"/>
                    <w:rPr>
                      <w:rFonts w:eastAsiaTheme="minorHAnsi"/>
                      <w:color w:val="000000" w:themeColor="text1"/>
                      <w:sz w:val="6"/>
                      <w:szCs w:val="6"/>
                      <w:lang w:val="en-GB"/>
                    </w:rPr>
                  </w:pPr>
                </w:p>
              </w:tc>
            </w:tr>
            <w:tr w:rsidR="0081527F" w14:paraId="2F8A33B3" w14:textId="77777777" w:rsidTr="008632CB">
              <w:tc>
                <w:tcPr>
                  <w:tcW w:w="2997" w:type="dxa"/>
                </w:tcPr>
                <w:p w14:paraId="6BCE60E8" w14:textId="13D9EAC9" w:rsidR="0081527F" w:rsidRDefault="0081527F" w:rsidP="0081527F">
                  <w:pPr>
                    <w:pStyle w:val="BodyText1"/>
                    <w:rPr>
                      <w:rFonts w:eastAsiaTheme="minorHAnsi"/>
                      <w:color w:val="000000" w:themeColor="text1"/>
                      <w:sz w:val="21"/>
                      <w:szCs w:val="21"/>
                      <w:lang w:val="en-GB"/>
                    </w:rPr>
                  </w:pPr>
                  <w:r w:rsidRPr="00853E6C">
                    <w:rPr>
                      <w:rFonts w:eastAsiaTheme="minorHAnsi"/>
                      <w:color w:val="000000" w:themeColor="text1"/>
                      <w:sz w:val="21"/>
                      <w:szCs w:val="21"/>
                      <w:lang w:val="en-GB"/>
                    </w:rPr>
                    <w:t>The Exam Workbooks</w:t>
                  </w:r>
                </w:p>
              </w:tc>
              <w:tc>
                <w:tcPr>
                  <w:tcW w:w="5675" w:type="dxa"/>
                </w:tcPr>
                <w:p w14:paraId="3E4894EC" w14:textId="0BC1C6EC" w:rsidR="0081527F" w:rsidRDefault="00125D14" w:rsidP="0081527F">
                  <w:pPr>
                    <w:pStyle w:val="BodyText1"/>
                    <w:rPr>
                      <w:rFonts w:eastAsiaTheme="minorHAnsi"/>
                      <w:color w:val="000000" w:themeColor="text1"/>
                      <w:sz w:val="21"/>
                      <w:szCs w:val="21"/>
                      <w:lang w:val="en-GB"/>
                    </w:rPr>
                  </w:pPr>
                  <w:r>
                    <w:rPr>
                      <w:rFonts w:eastAsiaTheme="minorHAnsi"/>
                      <w:color w:val="000000" w:themeColor="text1"/>
                      <w:sz w:val="21"/>
                      <w:szCs w:val="21"/>
                      <w:lang w:val="en-GB"/>
                    </w:rPr>
                    <w:t xml:space="preserve">These </w:t>
                  </w:r>
                  <w:r w:rsidR="00AD0B88">
                    <w:rPr>
                      <w:rFonts w:eastAsiaTheme="minorHAnsi"/>
                      <w:color w:val="000000" w:themeColor="text1"/>
                      <w:sz w:val="21"/>
                      <w:szCs w:val="21"/>
                      <w:lang w:val="en-GB"/>
                    </w:rPr>
                    <w:t xml:space="preserve">are to be used as a supplement to your study to provide the opportunity </w:t>
                  </w:r>
                  <w:r w:rsidR="008218A3">
                    <w:rPr>
                      <w:rFonts w:eastAsiaTheme="minorHAnsi"/>
                      <w:color w:val="000000" w:themeColor="text1"/>
                      <w:sz w:val="21"/>
                      <w:szCs w:val="21"/>
                      <w:lang w:val="en-GB"/>
                    </w:rPr>
                    <w:t xml:space="preserve">to </w:t>
                  </w:r>
                  <w:r w:rsidR="00AD0B88">
                    <w:rPr>
                      <w:rFonts w:eastAsiaTheme="minorHAnsi"/>
                      <w:color w:val="000000" w:themeColor="text1"/>
                      <w:sz w:val="21"/>
                      <w:szCs w:val="21"/>
                      <w:lang w:val="en-GB"/>
                    </w:rPr>
                    <w:t>practice</w:t>
                  </w:r>
                  <w:r w:rsidR="008218A3">
                    <w:rPr>
                      <w:rFonts w:eastAsiaTheme="minorHAnsi"/>
                      <w:color w:val="000000" w:themeColor="text1"/>
                      <w:sz w:val="21"/>
                      <w:szCs w:val="21"/>
                      <w:lang w:val="en-GB"/>
                    </w:rPr>
                    <w:t xml:space="preserve"> past exam questions</w:t>
                  </w:r>
                  <w:r w:rsidR="00125F3D">
                    <w:rPr>
                      <w:rFonts w:eastAsiaTheme="minorHAnsi"/>
                      <w:color w:val="000000" w:themeColor="text1"/>
                      <w:sz w:val="21"/>
                      <w:szCs w:val="21"/>
                      <w:lang w:val="en-GB"/>
                    </w:rPr>
                    <w:t>, use</w:t>
                  </w:r>
                  <w:r w:rsidR="008218A3">
                    <w:rPr>
                      <w:rFonts w:eastAsiaTheme="minorHAnsi"/>
                      <w:color w:val="000000" w:themeColor="text1"/>
                      <w:sz w:val="21"/>
                      <w:szCs w:val="21"/>
                      <w:lang w:val="en-GB"/>
                    </w:rPr>
                    <w:t xml:space="preserve"> mark schemes and</w:t>
                  </w:r>
                  <w:r w:rsidR="00125F3D">
                    <w:rPr>
                      <w:rFonts w:eastAsiaTheme="minorHAnsi"/>
                      <w:color w:val="000000" w:themeColor="text1"/>
                      <w:sz w:val="21"/>
                      <w:szCs w:val="21"/>
                      <w:lang w:val="en-GB"/>
                    </w:rPr>
                    <w:t xml:space="preserve"> read</w:t>
                  </w:r>
                  <w:r w:rsidR="008218A3">
                    <w:rPr>
                      <w:rFonts w:eastAsiaTheme="minorHAnsi"/>
                      <w:color w:val="000000" w:themeColor="text1"/>
                      <w:sz w:val="21"/>
                      <w:szCs w:val="21"/>
                      <w:lang w:val="en-GB"/>
                    </w:rPr>
                    <w:t xml:space="preserve"> examiner’s reports.</w:t>
                  </w:r>
                  <w:r w:rsidR="00AD0B88">
                    <w:rPr>
                      <w:rFonts w:eastAsiaTheme="minorHAnsi"/>
                      <w:color w:val="000000" w:themeColor="text1"/>
                      <w:sz w:val="21"/>
                      <w:szCs w:val="21"/>
                      <w:lang w:val="en-GB"/>
                    </w:rPr>
                    <w:t xml:space="preserve"> </w:t>
                  </w:r>
                </w:p>
                <w:p w14:paraId="67688383" w14:textId="3BF37607" w:rsidR="008632CB" w:rsidRPr="008632CB" w:rsidRDefault="008632CB" w:rsidP="0081527F">
                  <w:pPr>
                    <w:pStyle w:val="BodyText1"/>
                    <w:rPr>
                      <w:rFonts w:eastAsiaTheme="minorHAnsi"/>
                      <w:color w:val="000000" w:themeColor="text1"/>
                      <w:sz w:val="6"/>
                      <w:szCs w:val="6"/>
                      <w:lang w:val="en-GB"/>
                    </w:rPr>
                  </w:pPr>
                </w:p>
              </w:tc>
            </w:tr>
            <w:tr w:rsidR="0081527F" w14:paraId="334AA1C7" w14:textId="77777777" w:rsidTr="008632CB">
              <w:tc>
                <w:tcPr>
                  <w:tcW w:w="2997" w:type="dxa"/>
                </w:tcPr>
                <w:p w14:paraId="63EE1E36" w14:textId="2A10E1D6" w:rsidR="0081527F" w:rsidRDefault="0081527F" w:rsidP="0081527F">
                  <w:pPr>
                    <w:pStyle w:val="BodyText1"/>
                    <w:rPr>
                      <w:rFonts w:eastAsiaTheme="minorHAnsi"/>
                      <w:color w:val="000000" w:themeColor="text1"/>
                      <w:sz w:val="21"/>
                      <w:szCs w:val="21"/>
                      <w:lang w:val="en-GB"/>
                    </w:rPr>
                  </w:pPr>
                  <w:r w:rsidRPr="00853E6C">
                    <w:rPr>
                      <w:rFonts w:eastAsiaTheme="minorHAnsi"/>
                      <w:color w:val="000000" w:themeColor="text1"/>
                      <w:sz w:val="21"/>
                      <w:szCs w:val="21"/>
                      <w:lang w:val="en-GB"/>
                    </w:rPr>
                    <w:t>The Revision Workbooks</w:t>
                  </w:r>
                </w:p>
              </w:tc>
              <w:tc>
                <w:tcPr>
                  <w:tcW w:w="5675" w:type="dxa"/>
                </w:tcPr>
                <w:p w14:paraId="0479ADF7" w14:textId="213FF4E9" w:rsidR="0081527F" w:rsidRDefault="008218A3" w:rsidP="0081527F">
                  <w:pPr>
                    <w:pStyle w:val="BodyText1"/>
                    <w:rPr>
                      <w:rFonts w:eastAsiaTheme="minorHAnsi"/>
                      <w:color w:val="000000" w:themeColor="text1"/>
                      <w:sz w:val="21"/>
                      <w:szCs w:val="21"/>
                      <w:lang w:val="en-GB"/>
                    </w:rPr>
                  </w:pPr>
                  <w:r>
                    <w:rPr>
                      <w:rFonts w:eastAsiaTheme="minorHAnsi"/>
                      <w:color w:val="000000" w:themeColor="text1"/>
                      <w:sz w:val="21"/>
                      <w:szCs w:val="21"/>
                      <w:lang w:val="en-GB"/>
                    </w:rPr>
                    <w:t xml:space="preserve">These are to be used after completing a topic to consolidate your </w:t>
                  </w:r>
                  <w:r w:rsidR="00125F3D">
                    <w:rPr>
                      <w:rFonts w:eastAsiaTheme="minorHAnsi"/>
                      <w:color w:val="000000" w:themeColor="text1"/>
                      <w:sz w:val="21"/>
                      <w:szCs w:val="21"/>
                      <w:lang w:val="en-GB"/>
                    </w:rPr>
                    <w:t xml:space="preserve">content </w:t>
                  </w:r>
                  <w:r>
                    <w:rPr>
                      <w:rFonts w:eastAsiaTheme="minorHAnsi"/>
                      <w:color w:val="000000" w:themeColor="text1"/>
                      <w:sz w:val="21"/>
                      <w:szCs w:val="21"/>
                      <w:lang w:val="en-GB"/>
                    </w:rPr>
                    <w:t>workbook int</w:t>
                  </w:r>
                  <w:r w:rsidR="005061B0">
                    <w:rPr>
                      <w:rFonts w:eastAsiaTheme="minorHAnsi"/>
                      <w:color w:val="000000" w:themeColor="text1"/>
                      <w:sz w:val="21"/>
                      <w:szCs w:val="21"/>
                      <w:lang w:val="en-GB"/>
                    </w:rPr>
                    <w:t>o easy-to-memorise</w:t>
                  </w:r>
                  <w:r w:rsidR="00F46AEE">
                    <w:rPr>
                      <w:rFonts w:eastAsiaTheme="minorHAnsi"/>
                      <w:color w:val="000000" w:themeColor="text1"/>
                      <w:sz w:val="21"/>
                      <w:szCs w:val="21"/>
                      <w:lang w:val="en-GB"/>
                    </w:rPr>
                    <w:t xml:space="preserve"> sections to ensure you are exam-ready!</w:t>
                  </w:r>
                  <w:r w:rsidR="005061B0">
                    <w:rPr>
                      <w:rFonts w:eastAsiaTheme="minorHAnsi"/>
                      <w:color w:val="000000" w:themeColor="text1"/>
                      <w:sz w:val="21"/>
                      <w:szCs w:val="21"/>
                      <w:lang w:val="en-GB"/>
                    </w:rPr>
                    <w:t xml:space="preserve"> </w:t>
                  </w:r>
                </w:p>
                <w:p w14:paraId="4109E2B2" w14:textId="44769B88" w:rsidR="008632CB" w:rsidRDefault="008632CB" w:rsidP="0081527F">
                  <w:pPr>
                    <w:pStyle w:val="BodyText1"/>
                    <w:rPr>
                      <w:rFonts w:eastAsiaTheme="minorHAnsi"/>
                      <w:color w:val="000000" w:themeColor="text1"/>
                      <w:sz w:val="21"/>
                      <w:szCs w:val="21"/>
                      <w:lang w:val="en-GB"/>
                    </w:rPr>
                  </w:pPr>
                </w:p>
              </w:tc>
            </w:tr>
          </w:tbl>
          <w:p w14:paraId="566D7FA0" w14:textId="77777777" w:rsidR="00265A44" w:rsidRPr="007A78C3" w:rsidRDefault="00265A44" w:rsidP="0081527F">
            <w:pPr>
              <w:pStyle w:val="BodyText1"/>
              <w:rPr>
                <w:rFonts w:eastAsiaTheme="minorHAnsi"/>
                <w:color w:val="000000" w:themeColor="text1"/>
                <w:sz w:val="21"/>
                <w:szCs w:val="21"/>
                <w:lang w:val="en-GB"/>
              </w:rPr>
            </w:pPr>
          </w:p>
        </w:tc>
      </w:tr>
      <w:tr w:rsidR="002D4184" w:rsidRPr="00B712B3" w14:paraId="76F1622A" w14:textId="77777777" w:rsidTr="008632CB">
        <w:trPr>
          <w:trHeight w:val="630"/>
        </w:trPr>
        <w:tc>
          <w:tcPr>
            <w:tcW w:w="1560" w:type="dxa"/>
            <w:vAlign w:val="center"/>
          </w:tcPr>
          <w:p w14:paraId="64796F6C" w14:textId="77777777" w:rsidR="002D4184" w:rsidRPr="00B712B3" w:rsidRDefault="002D4184" w:rsidP="000C2AEC">
            <w:pPr>
              <w:pStyle w:val="BodyText1"/>
              <w:rPr>
                <w:rFonts w:eastAsiaTheme="minorHAnsi"/>
                <w:color w:val="000000" w:themeColor="text1"/>
                <w:sz w:val="21"/>
                <w:szCs w:val="21"/>
                <w:lang w:val="en-GB"/>
              </w:rPr>
            </w:pPr>
            <w:r w:rsidRPr="00B712B3">
              <w:rPr>
                <w:rFonts w:eastAsiaTheme="minorHAnsi"/>
                <w:color w:val="000000" w:themeColor="text1"/>
                <w:sz w:val="21"/>
                <w:szCs w:val="21"/>
                <w:lang w:val="en-GB"/>
              </w:rPr>
              <w:t>Health and Safety</w:t>
            </w:r>
          </w:p>
        </w:tc>
        <w:tc>
          <w:tcPr>
            <w:tcW w:w="8851" w:type="dxa"/>
          </w:tcPr>
          <w:p w14:paraId="5A524286" w14:textId="77777777" w:rsidR="00AD1A4F" w:rsidRDefault="002D4184" w:rsidP="000C2AEC">
            <w:pPr>
              <w:pStyle w:val="BodyText1"/>
              <w:rPr>
                <w:rFonts w:eastAsiaTheme="minorHAnsi"/>
                <w:color w:val="000000" w:themeColor="text1"/>
                <w:sz w:val="21"/>
                <w:szCs w:val="21"/>
                <w:lang w:val="en-GB"/>
              </w:rPr>
            </w:pPr>
            <w:r>
              <w:rPr>
                <w:rFonts w:eastAsiaTheme="minorHAnsi"/>
                <w:color w:val="000000" w:themeColor="text1"/>
                <w:sz w:val="21"/>
                <w:szCs w:val="21"/>
                <w:lang w:val="en-GB"/>
              </w:rPr>
              <w:t>Law often involves discussion of controversial subjects (for example when looking at law and morality – or issues that may affect individuals in relation to the criminal law). It is expected that students are sensitive to the fact that people may have had different experiences and whilst free to share their views – do so considerately and respectfully.</w:t>
            </w:r>
          </w:p>
          <w:p w14:paraId="246FFAB3" w14:textId="1A3FA298" w:rsidR="00AD1A4F" w:rsidRPr="00B712B3" w:rsidRDefault="00AD1A4F" w:rsidP="000C2AEC">
            <w:pPr>
              <w:pStyle w:val="BodyText1"/>
              <w:rPr>
                <w:rFonts w:eastAsiaTheme="minorHAnsi"/>
                <w:color w:val="000000" w:themeColor="text1"/>
                <w:sz w:val="21"/>
                <w:szCs w:val="21"/>
                <w:lang w:val="en-GB"/>
              </w:rPr>
            </w:pPr>
          </w:p>
        </w:tc>
      </w:tr>
    </w:tbl>
    <w:p w14:paraId="4C819C63" w14:textId="532F6A27" w:rsidR="009E391B" w:rsidRDefault="009E391B">
      <w:pPr>
        <w:rPr>
          <w:rFonts w:ascii="Arial" w:hAnsi="Arial" w:cs="Arial"/>
          <w:b/>
          <w:color w:val="767171" w:themeColor="background2" w:themeShade="80"/>
          <w:sz w:val="21"/>
          <w:szCs w:val="21"/>
        </w:rPr>
      </w:pPr>
    </w:p>
    <w:p w14:paraId="7C814D98" w14:textId="77777777" w:rsidR="002D1B1E" w:rsidRDefault="002D1B1E" w:rsidP="00A771A8">
      <w:pPr>
        <w:rPr>
          <w:rFonts w:ascii="Arial" w:hAnsi="Arial" w:cs="Arial"/>
          <w:b/>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00676E3D" w14:paraId="5A37D076" w14:textId="77777777" w:rsidTr="00676E3D">
        <w:tc>
          <w:tcPr>
            <w:tcW w:w="10450" w:type="dxa"/>
            <w:tcBorders>
              <w:top w:val="nil"/>
              <w:left w:val="nil"/>
              <w:bottom w:val="nil"/>
              <w:right w:val="nil"/>
            </w:tcBorders>
            <w:shd w:val="clear" w:color="auto" w:fill="1F3864" w:themeFill="accent1" w:themeFillShade="80"/>
          </w:tcPr>
          <w:p w14:paraId="242929DD" w14:textId="4B85214D" w:rsidR="00676E3D" w:rsidRDefault="00676E3D" w:rsidP="00332786">
            <w:pPr>
              <w:pStyle w:val="Heading1"/>
            </w:pPr>
            <w:bookmarkStart w:id="8" w:name="_Toc74737907"/>
            <w:bookmarkStart w:id="9" w:name="_Toc137985383"/>
            <w:r w:rsidRPr="00676E3D">
              <w:t>A</w:t>
            </w:r>
            <w:bookmarkEnd w:id="8"/>
            <w:r w:rsidR="00E23A46">
              <w:t>SSESSMENT AND FEEDBACK</w:t>
            </w:r>
            <w:bookmarkEnd w:id="9"/>
          </w:p>
        </w:tc>
      </w:tr>
    </w:tbl>
    <w:p w14:paraId="31F5A631" w14:textId="702E932E" w:rsidR="00DA6B43" w:rsidRPr="007F15AE" w:rsidRDefault="00DA6B43" w:rsidP="00DA6B43">
      <w:pPr>
        <w:pStyle w:val="Heading1"/>
        <w:ind w:left="0"/>
        <w:rPr>
          <w:sz w:val="32"/>
          <w:szCs w:val="28"/>
        </w:rPr>
      </w:pPr>
      <w:r w:rsidRPr="007F15AE">
        <w:rPr>
          <w:color w:val="000000" w:themeColor="text1"/>
          <w:sz w:val="28"/>
          <w:szCs w:val="28"/>
        </w:rPr>
        <w:t xml:space="preserve">Assessment Objectives </w:t>
      </w:r>
      <w:r>
        <w:rPr>
          <w:color w:val="000000" w:themeColor="text1"/>
          <w:sz w:val="28"/>
          <w:szCs w:val="28"/>
        </w:rPr>
        <w:t>for A Level Law - OCR</w:t>
      </w:r>
    </w:p>
    <w:p w14:paraId="5DA4E57A" w14:textId="0567BEBB" w:rsidR="00DA6B43" w:rsidRPr="00125F3D" w:rsidRDefault="00DA6B43" w:rsidP="00DA6B43">
      <w:pPr>
        <w:spacing w:after="160" w:line="259" w:lineRule="auto"/>
        <w:jc w:val="both"/>
        <w:rPr>
          <w:rFonts w:ascii="Calibri" w:eastAsia="Calibri" w:hAnsi="Calibri" w:cs="Times New Roman"/>
          <w:b/>
          <w:szCs w:val="22"/>
        </w:rPr>
      </w:pPr>
      <w:r>
        <w:rPr>
          <w:rFonts w:ascii="Calibri" w:eastAsia="Calibri" w:hAnsi="Calibri" w:cs="Times New Roman"/>
          <w:b/>
          <w:noProof/>
          <w:szCs w:val="22"/>
        </w:rPr>
        <w:drawing>
          <wp:inline distT="0" distB="0" distL="0" distR="0" wp14:anchorId="629E5E32" wp14:editId="7E1AAA27">
            <wp:extent cx="6676598" cy="3384645"/>
            <wp:effectExtent l="38100" t="0" r="4826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772FE3">
        <w:rPr>
          <w:rFonts w:ascii="Arial" w:eastAsia="Times New Roman" w:hAnsi="Arial" w:cs="Arial"/>
          <w:color w:val="000000"/>
          <w:sz w:val="22"/>
          <w:szCs w:val="22"/>
        </w:rPr>
        <w:t>Both Holly and Sheridan are OCR Examiners. Your lecturers will be able to help you understand the Assessment Objectives and how marks are awarded in the exams</w:t>
      </w:r>
      <w:r w:rsidR="00752DBF">
        <w:rPr>
          <w:rFonts w:ascii="Arial" w:eastAsia="Times New Roman" w:hAnsi="Arial" w:cs="Arial"/>
          <w:color w:val="000000"/>
          <w:sz w:val="22"/>
          <w:szCs w:val="22"/>
        </w:rPr>
        <w:t xml:space="preserve"> throughout your time on the course.</w:t>
      </w:r>
    </w:p>
    <w:p w14:paraId="1156F24B" w14:textId="2064DC26" w:rsidR="006C7E16" w:rsidRDefault="00DA6B43" w:rsidP="00772FE3">
      <w:pPr>
        <w:spacing w:after="160" w:line="259" w:lineRule="auto"/>
        <w:jc w:val="both"/>
        <w:rPr>
          <w:rFonts w:ascii="Arial" w:eastAsia="Times New Roman" w:hAnsi="Arial" w:cs="Arial"/>
          <w:color w:val="000000"/>
          <w:sz w:val="22"/>
          <w:szCs w:val="22"/>
        </w:rPr>
      </w:pPr>
      <w:r w:rsidRPr="00772FE3">
        <w:rPr>
          <w:rFonts w:ascii="Arial" w:eastAsia="Times New Roman" w:hAnsi="Arial" w:cs="Arial"/>
          <w:color w:val="000000"/>
          <w:sz w:val="22"/>
          <w:szCs w:val="22"/>
        </w:rPr>
        <w:t xml:space="preserve">There are different strategies to use to further develop each skill. </w:t>
      </w:r>
      <w:r w:rsidR="00752DBF">
        <w:rPr>
          <w:rFonts w:ascii="Arial" w:eastAsia="Times New Roman" w:hAnsi="Arial" w:cs="Arial"/>
          <w:color w:val="000000"/>
          <w:sz w:val="22"/>
          <w:szCs w:val="22"/>
        </w:rPr>
        <w:t>By completing your</w:t>
      </w:r>
      <w:r w:rsidRPr="00772FE3">
        <w:rPr>
          <w:rFonts w:ascii="Arial" w:eastAsia="Times New Roman" w:hAnsi="Arial" w:cs="Arial"/>
          <w:color w:val="000000"/>
          <w:sz w:val="22"/>
          <w:szCs w:val="22"/>
        </w:rPr>
        <w:t xml:space="preserve"> </w:t>
      </w:r>
      <w:r w:rsidR="00752DBF">
        <w:rPr>
          <w:rFonts w:ascii="Arial" w:eastAsia="Times New Roman" w:hAnsi="Arial" w:cs="Arial"/>
          <w:color w:val="000000"/>
          <w:sz w:val="22"/>
          <w:szCs w:val="22"/>
        </w:rPr>
        <w:t>Directed Independent</w:t>
      </w:r>
      <w:r w:rsidR="00125F3D">
        <w:rPr>
          <w:rFonts w:ascii="Arial" w:eastAsia="Times New Roman" w:hAnsi="Arial" w:cs="Arial"/>
          <w:color w:val="000000"/>
          <w:sz w:val="22"/>
          <w:szCs w:val="22"/>
        </w:rPr>
        <w:t xml:space="preserve"> Learning</w:t>
      </w:r>
      <w:r w:rsidR="00752DBF">
        <w:rPr>
          <w:rFonts w:ascii="Arial" w:eastAsia="Times New Roman" w:hAnsi="Arial" w:cs="Arial"/>
          <w:color w:val="000000"/>
          <w:sz w:val="22"/>
          <w:szCs w:val="22"/>
        </w:rPr>
        <w:t xml:space="preserve"> </w:t>
      </w:r>
      <w:r w:rsidR="00125F3D">
        <w:rPr>
          <w:rFonts w:ascii="Arial" w:eastAsia="Times New Roman" w:hAnsi="Arial" w:cs="Arial"/>
          <w:color w:val="000000"/>
          <w:sz w:val="22"/>
          <w:szCs w:val="22"/>
        </w:rPr>
        <w:t xml:space="preserve">Booklets </w:t>
      </w:r>
      <w:r w:rsidRPr="00772FE3">
        <w:rPr>
          <w:rFonts w:ascii="Arial" w:eastAsia="Times New Roman" w:hAnsi="Arial" w:cs="Arial"/>
          <w:color w:val="000000"/>
          <w:sz w:val="22"/>
          <w:szCs w:val="22"/>
        </w:rPr>
        <w:t xml:space="preserve">and regular formative assessments – teacher feedback </w:t>
      </w:r>
      <w:r w:rsidR="00125F3D">
        <w:rPr>
          <w:rFonts w:ascii="Arial" w:eastAsia="Times New Roman" w:hAnsi="Arial" w:cs="Arial"/>
          <w:color w:val="000000"/>
          <w:sz w:val="22"/>
          <w:szCs w:val="22"/>
        </w:rPr>
        <w:t xml:space="preserve">is vital to </w:t>
      </w:r>
      <w:r w:rsidRPr="00772FE3">
        <w:rPr>
          <w:rFonts w:ascii="Arial" w:eastAsia="Times New Roman" w:hAnsi="Arial" w:cs="Arial"/>
          <w:color w:val="000000"/>
          <w:sz w:val="22"/>
          <w:szCs w:val="22"/>
        </w:rPr>
        <w:t xml:space="preserve">help you to identify which of the skills you need to develop and </w:t>
      </w:r>
      <w:r w:rsidR="00125F3D">
        <w:rPr>
          <w:rFonts w:ascii="Arial" w:eastAsia="Times New Roman" w:hAnsi="Arial" w:cs="Arial"/>
          <w:color w:val="000000"/>
          <w:sz w:val="22"/>
          <w:szCs w:val="22"/>
        </w:rPr>
        <w:t xml:space="preserve">to </w:t>
      </w:r>
      <w:r w:rsidRPr="00772FE3">
        <w:rPr>
          <w:rFonts w:ascii="Arial" w:eastAsia="Times New Roman" w:hAnsi="Arial" w:cs="Arial"/>
          <w:color w:val="000000"/>
          <w:sz w:val="22"/>
          <w:szCs w:val="22"/>
        </w:rPr>
        <w:t>signpost resources and strategies for success</w:t>
      </w:r>
      <w:r w:rsidR="00125F3D">
        <w:rPr>
          <w:rFonts w:ascii="Arial" w:eastAsia="Times New Roman" w:hAnsi="Arial" w:cs="Arial"/>
          <w:color w:val="000000"/>
          <w:sz w:val="22"/>
          <w:szCs w:val="22"/>
        </w:rPr>
        <w:t xml:space="preserve">. This will take place </w:t>
      </w:r>
      <w:r w:rsidR="003F4B46" w:rsidRPr="00772FE3">
        <w:rPr>
          <w:rFonts w:ascii="Arial" w:eastAsia="Times New Roman" w:hAnsi="Arial" w:cs="Arial"/>
          <w:color w:val="000000"/>
          <w:sz w:val="22"/>
          <w:szCs w:val="22"/>
        </w:rPr>
        <w:t xml:space="preserve">during your </w:t>
      </w:r>
      <w:r w:rsidR="003F4B46" w:rsidRPr="00772FE3">
        <w:rPr>
          <w:rFonts w:ascii="Arial" w:eastAsia="Times New Roman" w:hAnsi="Arial" w:cs="Arial"/>
          <w:b/>
          <w:bCs/>
          <w:color w:val="000000"/>
          <w:sz w:val="22"/>
          <w:szCs w:val="22"/>
        </w:rPr>
        <w:t>DIRT</w:t>
      </w:r>
      <w:r w:rsidR="003F4B46" w:rsidRPr="00772FE3">
        <w:rPr>
          <w:rFonts w:ascii="Arial" w:eastAsia="Times New Roman" w:hAnsi="Arial" w:cs="Arial"/>
          <w:color w:val="000000"/>
          <w:sz w:val="22"/>
          <w:szCs w:val="22"/>
        </w:rPr>
        <w:t xml:space="preserve"> sessions (</w:t>
      </w:r>
      <w:r w:rsidR="003F4B46" w:rsidRPr="00772FE3">
        <w:rPr>
          <w:rFonts w:ascii="Arial" w:eastAsia="Times New Roman" w:hAnsi="Arial" w:cs="Arial"/>
          <w:b/>
          <w:bCs/>
          <w:color w:val="000000"/>
          <w:sz w:val="22"/>
          <w:szCs w:val="22"/>
        </w:rPr>
        <w:t>D</w:t>
      </w:r>
      <w:r w:rsidR="003F4B46" w:rsidRPr="00772FE3">
        <w:rPr>
          <w:rFonts w:ascii="Arial" w:eastAsia="Times New Roman" w:hAnsi="Arial" w:cs="Arial"/>
          <w:color w:val="000000"/>
          <w:sz w:val="22"/>
          <w:szCs w:val="22"/>
        </w:rPr>
        <w:t xml:space="preserve">edication </w:t>
      </w:r>
      <w:r w:rsidR="003F4B46" w:rsidRPr="00772FE3">
        <w:rPr>
          <w:rFonts w:ascii="Arial" w:eastAsia="Times New Roman" w:hAnsi="Arial" w:cs="Arial"/>
          <w:b/>
          <w:bCs/>
          <w:color w:val="000000"/>
          <w:sz w:val="22"/>
          <w:szCs w:val="22"/>
        </w:rPr>
        <w:t>I</w:t>
      </w:r>
      <w:r w:rsidR="003F4B46" w:rsidRPr="00772FE3">
        <w:rPr>
          <w:rFonts w:ascii="Arial" w:eastAsia="Times New Roman" w:hAnsi="Arial" w:cs="Arial"/>
          <w:color w:val="000000"/>
          <w:sz w:val="22"/>
          <w:szCs w:val="22"/>
        </w:rPr>
        <w:t xml:space="preserve">mprovement and </w:t>
      </w:r>
      <w:r w:rsidR="003F4B46" w:rsidRPr="00772FE3">
        <w:rPr>
          <w:rFonts w:ascii="Arial" w:eastAsia="Times New Roman" w:hAnsi="Arial" w:cs="Arial"/>
          <w:b/>
          <w:bCs/>
          <w:color w:val="000000"/>
          <w:sz w:val="22"/>
          <w:szCs w:val="22"/>
        </w:rPr>
        <w:t>R</w:t>
      </w:r>
      <w:r w:rsidR="003F4B46" w:rsidRPr="00772FE3">
        <w:rPr>
          <w:rFonts w:ascii="Arial" w:eastAsia="Times New Roman" w:hAnsi="Arial" w:cs="Arial"/>
          <w:color w:val="000000"/>
          <w:sz w:val="22"/>
          <w:szCs w:val="22"/>
        </w:rPr>
        <w:t xml:space="preserve">eflection </w:t>
      </w:r>
      <w:r w:rsidR="003F4B46" w:rsidRPr="00772FE3">
        <w:rPr>
          <w:rFonts w:ascii="Arial" w:eastAsia="Times New Roman" w:hAnsi="Arial" w:cs="Arial"/>
          <w:b/>
          <w:bCs/>
          <w:color w:val="000000"/>
          <w:sz w:val="22"/>
          <w:szCs w:val="22"/>
        </w:rPr>
        <w:t>T</w:t>
      </w:r>
      <w:r w:rsidR="003F4B46" w:rsidRPr="00772FE3">
        <w:rPr>
          <w:rFonts w:ascii="Arial" w:eastAsia="Times New Roman" w:hAnsi="Arial" w:cs="Arial"/>
          <w:color w:val="000000"/>
          <w:sz w:val="22"/>
          <w:szCs w:val="22"/>
        </w:rPr>
        <w:t>ime)</w:t>
      </w:r>
      <w:r w:rsidR="006C7E16">
        <w:rPr>
          <w:rFonts w:ascii="Arial" w:eastAsia="Times New Roman" w:hAnsi="Arial" w:cs="Arial"/>
          <w:color w:val="000000"/>
          <w:sz w:val="22"/>
          <w:szCs w:val="22"/>
        </w:rPr>
        <w:t xml:space="preserve"> throughout the course of study.</w:t>
      </w:r>
    </w:p>
    <w:tbl>
      <w:tblPr>
        <w:tblStyle w:val="GridTable1Light"/>
        <w:tblpPr w:leftFromText="180" w:rightFromText="180" w:vertAnchor="text" w:horzAnchor="margin" w:tblpY="90"/>
        <w:tblW w:w="0" w:type="auto"/>
        <w:tblLook w:val="04A0" w:firstRow="1" w:lastRow="0" w:firstColumn="1" w:lastColumn="0" w:noHBand="0" w:noVBand="1"/>
      </w:tblPr>
      <w:tblGrid>
        <w:gridCol w:w="1055"/>
        <w:gridCol w:w="1153"/>
        <w:gridCol w:w="1073"/>
        <w:gridCol w:w="2070"/>
      </w:tblGrid>
      <w:tr w:rsidR="006944A1" w14:paraId="237B685F" w14:textId="77777777" w:rsidTr="00593D97">
        <w:trPr>
          <w:cnfStyle w:val="100000000000" w:firstRow="1" w:lastRow="0" w:firstColumn="0" w:lastColumn="0" w:oddVBand="0" w:evenVBand="0" w:oddHBand="0"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1055" w:type="dxa"/>
          </w:tcPr>
          <w:p w14:paraId="6F51F3C9" w14:textId="0F2DCC3E" w:rsidR="006E0A2A" w:rsidRPr="003A12AE" w:rsidRDefault="006E0A2A" w:rsidP="00593D97">
            <w:pPr>
              <w:spacing w:line="259" w:lineRule="auto"/>
              <w:jc w:val="center"/>
              <w:rPr>
                <w:rFonts w:ascii="Arial" w:eastAsia="Times New Roman" w:hAnsi="Arial" w:cs="Arial"/>
                <w:color w:val="000000"/>
                <w:sz w:val="22"/>
                <w:szCs w:val="22"/>
              </w:rPr>
            </w:pPr>
            <w:r w:rsidRPr="003A12AE">
              <w:rPr>
                <w:rFonts w:ascii="Arial" w:eastAsia="Times New Roman" w:hAnsi="Arial" w:cs="Arial"/>
                <w:color w:val="000000"/>
                <w:sz w:val="22"/>
                <w:szCs w:val="22"/>
              </w:rPr>
              <w:t>Half Term</w:t>
            </w:r>
          </w:p>
        </w:tc>
        <w:tc>
          <w:tcPr>
            <w:tcW w:w="1153" w:type="dxa"/>
          </w:tcPr>
          <w:p w14:paraId="6A2B9894" w14:textId="21111A3F" w:rsidR="006E0A2A" w:rsidRPr="003A12AE" w:rsidRDefault="006E0A2A" w:rsidP="00593D97">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3A12AE">
              <w:rPr>
                <w:rFonts w:ascii="Arial" w:eastAsia="Times New Roman" w:hAnsi="Arial" w:cs="Arial"/>
                <w:color w:val="000000"/>
                <w:sz w:val="22"/>
                <w:szCs w:val="22"/>
              </w:rPr>
              <w:t>Date</w:t>
            </w:r>
            <w:r w:rsidR="00593D97" w:rsidRPr="003A12AE">
              <w:rPr>
                <w:rFonts w:ascii="Arial" w:eastAsia="Times New Roman" w:hAnsi="Arial" w:cs="Arial"/>
                <w:color w:val="000000"/>
                <w:sz w:val="22"/>
                <w:szCs w:val="22"/>
              </w:rPr>
              <w:t xml:space="preserve"> (W/C)</w:t>
            </w:r>
            <w:r w:rsidRPr="003A12AE">
              <w:rPr>
                <w:rFonts w:ascii="Arial" w:eastAsia="Times New Roman" w:hAnsi="Arial" w:cs="Arial"/>
                <w:color w:val="000000"/>
                <w:sz w:val="22"/>
                <w:szCs w:val="22"/>
              </w:rPr>
              <w:t xml:space="preserve"> Year 1</w:t>
            </w:r>
          </w:p>
        </w:tc>
        <w:tc>
          <w:tcPr>
            <w:tcW w:w="1048" w:type="dxa"/>
          </w:tcPr>
          <w:p w14:paraId="65592DBC" w14:textId="77777777" w:rsidR="00593D97" w:rsidRPr="003A12AE" w:rsidRDefault="006E0A2A" w:rsidP="00593D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3A12AE">
              <w:rPr>
                <w:rFonts w:ascii="Arial" w:eastAsia="Times New Roman" w:hAnsi="Arial" w:cs="Arial"/>
                <w:color w:val="000000"/>
                <w:sz w:val="22"/>
                <w:szCs w:val="22"/>
              </w:rPr>
              <w:t xml:space="preserve">Date </w:t>
            </w:r>
            <w:r w:rsidR="00593D97" w:rsidRPr="003A12AE">
              <w:rPr>
                <w:rFonts w:ascii="Arial" w:eastAsia="Times New Roman" w:hAnsi="Arial" w:cs="Arial"/>
                <w:color w:val="000000"/>
                <w:sz w:val="22"/>
                <w:szCs w:val="22"/>
              </w:rPr>
              <w:t>(W/C)</w:t>
            </w:r>
          </w:p>
          <w:p w14:paraId="078AAA92" w14:textId="77777777" w:rsidR="00593D97" w:rsidRPr="003A12AE" w:rsidRDefault="00593D97" w:rsidP="00593D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
                <w:szCs w:val="2"/>
              </w:rPr>
            </w:pPr>
          </w:p>
          <w:p w14:paraId="3C19CD35" w14:textId="77777777" w:rsidR="00865D55" w:rsidRPr="003A12AE" w:rsidRDefault="00865D55" w:rsidP="00593D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
                <w:szCs w:val="2"/>
              </w:rPr>
            </w:pPr>
          </w:p>
          <w:p w14:paraId="0CE94002" w14:textId="0184F936" w:rsidR="006E0A2A" w:rsidRPr="003A12AE" w:rsidRDefault="006E0A2A" w:rsidP="00593D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3A12AE">
              <w:rPr>
                <w:rFonts w:ascii="Arial" w:eastAsia="Times New Roman" w:hAnsi="Arial" w:cs="Arial"/>
                <w:color w:val="000000"/>
                <w:sz w:val="22"/>
                <w:szCs w:val="22"/>
              </w:rPr>
              <w:t>Year 2</w:t>
            </w:r>
          </w:p>
        </w:tc>
        <w:tc>
          <w:tcPr>
            <w:tcW w:w="2070" w:type="dxa"/>
          </w:tcPr>
          <w:p w14:paraId="25896884" w14:textId="6154CA7E" w:rsidR="006E0A2A" w:rsidRPr="003A12AE" w:rsidRDefault="006E0A2A" w:rsidP="009A0710">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3A12AE">
              <w:rPr>
                <w:rFonts w:ascii="Arial" w:eastAsia="Times New Roman" w:hAnsi="Arial" w:cs="Arial"/>
                <w:color w:val="000000"/>
                <w:sz w:val="22"/>
                <w:szCs w:val="22"/>
              </w:rPr>
              <w:t>Formal Assessment (FA) Number</w:t>
            </w:r>
          </w:p>
        </w:tc>
      </w:tr>
      <w:tr w:rsidR="006944A1" w14:paraId="00C20A24" w14:textId="77777777" w:rsidTr="006944A1">
        <w:tc>
          <w:tcPr>
            <w:cnfStyle w:val="001000000000" w:firstRow="0" w:lastRow="0" w:firstColumn="1" w:lastColumn="0" w:oddVBand="0" w:evenVBand="0" w:oddHBand="0" w:evenHBand="0" w:firstRowFirstColumn="0" w:firstRowLastColumn="0" w:lastRowFirstColumn="0" w:lastRowLastColumn="0"/>
            <w:tcW w:w="1055" w:type="dxa"/>
          </w:tcPr>
          <w:p w14:paraId="7F9C7A63" w14:textId="41D7553A" w:rsidR="006E0A2A" w:rsidRPr="003A12AE" w:rsidRDefault="006E0A2A" w:rsidP="003A12AE">
            <w:pPr>
              <w:pStyle w:val="OpenPar"/>
              <w:framePr w:hSpace="0" w:wrap="auto" w:vAnchor="margin" w:hAnchor="text" w:yAlign="inline"/>
              <w:rPr>
                <w:b/>
              </w:rPr>
            </w:pPr>
            <w:r w:rsidRPr="003A12AE">
              <w:rPr>
                <w:b/>
              </w:rPr>
              <w:t>Autumn 1</w:t>
            </w:r>
          </w:p>
        </w:tc>
        <w:tc>
          <w:tcPr>
            <w:tcW w:w="1153" w:type="dxa"/>
          </w:tcPr>
          <w:p w14:paraId="505FC4E0" w14:textId="50D9AA3E" w:rsidR="006E0A2A" w:rsidRPr="003A12AE" w:rsidRDefault="00A972BE" w:rsidP="003A12AE">
            <w:pPr>
              <w:pStyle w:val="OpenPar"/>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b w:val="0"/>
                <w:bCs/>
              </w:rPr>
            </w:pPr>
            <w:r w:rsidRPr="003A12AE">
              <w:rPr>
                <w:b w:val="0"/>
                <w:bCs/>
              </w:rPr>
              <w:t>04/11/24</w:t>
            </w:r>
          </w:p>
          <w:p w14:paraId="0510A058" w14:textId="77777777" w:rsidR="006E0A2A" w:rsidRPr="003A12AE" w:rsidRDefault="006E0A2A" w:rsidP="003A12AE">
            <w:pPr>
              <w:pStyle w:val="OpenPar"/>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b w:val="0"/>
                <w:bCs/>
              </w:rPr>
            </w:pPr>
          </w:p>
          <w:p w14:paraId="69E3F0B6" w14:textId="01E287AC" w:rsidR="006E0A2A" w:rsidRPr="003A12AE" w:rsidRDefault="00DD0CF9" w:rsidP="003A12AE">
            <w:pPr>
              <w:pStyle w:val="OpenPar"/>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b w:val="0"/>
                <w:bCs/>
              </w:rPr>
            </w:pPr>
            <w:r w:rsidRPr="003A12AE">
              <w:rPr>
                <w:b w:val="0"/>
                <w:bCs/>
              </w:rPr>
              <w:t>18/11/24</w:t>
            </w:r>
          </w:p>
        </w:tc>
        <w:tc>
          <w:tcPr>
            <w:tcW w:w="1048" w:type="dxa"/>
          </w:tcPr>
          <w:p w14:paraId="3D0DD90F" w14:textId="77777777" w:rsidR="006E0A2A" w:rsidRDefault="00A972BE" w:rsidP="009922C5">
            <w:pPr>
              <w:spacing w:after="1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07/10/24</w:t>
            </w:r>
          </w:p>
          <w:p w14:paraId="1211CD52" w14:textId="27790BC8" w:rsidR="00DD0CF9" w:rsidRDefault="00DD0CF9" w:rsidP="009922C5">
            <w:pPr>
              <w:spacing w:after="1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21/10/24</w:t>
            </w:r>
          </w:p>
        </w:tc>
        <w:tc>
          <w:tcPr>
            <w:tcW w:w="2070" w:type="dxa"/>
          </w:tcPr>
          <w:p w14:paraId="68965E6A" w14:textId="641844BC" w:rsidR="006E0A2A" w:rsidRDefault="006E0A2A" w:rsidP="009A071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FA1</w:t>
            </w:r>
          </w:p>
          <w:p w14:paraId="6BB102B7" w14:textId="100E7DC6" w:rsidR="006E0A2A" w:rsidRDefault="006E0A2A" w:rsidP="009A071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DIRT</w:t>
            </w:r>
          </w:p>
        </w:tc>
      </w:tr>
      <w:tr w:rsidR="006E0A2A" w14:paraId="4BC1326C" w14:textId="77777777" w:rsidTr="006944A1">
        <w:tc>
          <w:tcPr>
            <w:cnfStyle w:val="001000000000" w:firstRow="0" w:lastRow="0" w:firstColumn="1" w:lastColumn="0" w:oddVBand="0" w:evenVBand="0" w:oddHBand="0" w:evenHBand="0" w:firstRowFirstColumn="0" w:firstRowLastColumn="0" w:lastRowFirstColumn="0" w:lastRowLastColumn="0"/>
            <w:tcW w:w="1055" w:type="dxa"/>
          </w:tcPr>
          <w:p w14:paraId="2E6CD602" w14:textId="448AD83D" w:rsidR="006E0A2A" w:rsidRPr="003A12AE" w:rsidRDefault="006E0A2A" w:rsidP="00B0427E">
            <w:pPr>
              <w:spacing w:after="160"/>
              <w:jc w:val="center"/>
              <w:rPr>
                <w:rFonts w:ascii="Arial" w:eastAsia="Times New Roman" w:hAnsi="Arial" w:cs="Arial"/>
                <w:bCs w:val="0"/>
                <w:color w:val="000000"/>
                <w:sz w:val="22"/>
                <w:szCs w:val="22"/>
              </w:rPr>
            </w:pPr>
            <w:r w:rsidRPr="003A12AE">
              <w:rPr>
                <w:rFonts w:ascii="Arial" w:eastAsia="Times New Roman" w:hAnsi="Arial" w:cs="Arial"/>
                <w:bCs w:val="0"/>
                <w:color w:val="000000"/>
                <w:sz w:val="22"/>
                <w:szCs w:val="22"/>
              </w:rPr>
              <w:t>Autumn 2</w:t>
            </w:r>
          </w:p>
        </w:tc>
        <w:tc>
          <w:tcPr>
            <w:tcW w:w="1153" w:type="dxa"/>
          </w:tcPr>
          <w:p w14:paraId="2F0BAAAC" w14:textId="22D1A612" w:rsidR="006E0A2A" w:rsidRPr="003A12AE" w:rsidRDefault="00353B1F" w:rsidP="009922C5">
            <w:pPr>
              <w:spacing w:after="1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2"/>
                <w:szCs w:val="22"/>
              </w:rPr>
            </w:pPr>
            <w:r w:rsidRPr="003A12AE">
              <w:rPr>
                <w:rFonts w:ascii="Arial" w:eastAsia="Times New Roman" w:hAnsi="Arial" w:cs="Arial"/>
                <w:bCs/>
                <w:color w:val="000000"/>
                <w:sz w:val="22"/>
                <w:szCs w:val="22"/>
              </w:rPr>
              <w:t>06/01/25</w:t>
            </w:r>
          </w:p>
          <w:p w14:paraId="6D9F46AC" w14:textId="3C4C3304" w:rsidR="006E0A2A" w:rsidRPr="003A12AE" w:rsidRDefault="00E41D7E" w:rsidP="009922C5">
            <w:pPr>
              <w:spacing w:after="1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2"/>
                <w:szCs w:val="22"/>
              </w:rPr>
            </w:pPr>
            <w:r w:rsidRPr="003A12AE">
              <w:rPr>
                <w:rFonts w:ascii="Arial" w:eastAsia="Times New Roman" w:hAnsi="Arial" w:cs="Arial"/>
                <w:bCs/>
                <w:color w:val="000000"/>
                <w:sz w:val="22"/>
                <w:szCs w:val="22"/>
              </w:rPr>
              <w:t>20/01/25</w:t>
            </w:r>
          </w:p>
        </w:tc>
        <w:tc>
          <w:tcPr>
            <w:tcW w:w="1048" w:type="dxa"/>
          </w:tcPr>
          <w:p w14:paraId="2F69C688" w14:textId="77777777" w:rsidR="006E0A2A" w:rsidRDefault="00A972BE" w:rsidP="009922C5">
            <w:pPr>
              <w:spacing w:after="1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25/11/24</w:t>
            </w:r>
          </w:p>
          <w:p w14:paraId="4168B8BC" w14:textId="39706E1F" w:rsidR="005B3BA2" w:rsidRDefault="005B3BA2" w:rsidP="009922C5">
            <w:pPr>
              <w:spacing w:after="1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09/12/24</w:t>
            </w:r>
          </w:p>
        </w:tc>
        <w:tc>
          <w:tcPr>
            <w:tcW w:w="2070" w:type="dxa"/>
          </w:tcPr>
          <w:p w14:paraId="1267370D" w14:textId="651A6A31" w:rsidR="006E0A2A" w:rsidRDefault="006E0A2A" w:rsidP="009A071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FA2</w:t>
            </w:r>
          </w:p>
          <w:p w14:paraId="1CB7A1A7" w14:textId="77777777" w:rsidR="006E0A2A" w:rsidRDefault="006E0A2A" w:rsidP="009A071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DIRT</w:t>
            </w:r>
          </w:p>
        </w:tc>
      </w:tr>
      <w:tr w:rsidR="006944A1" w14:paraId="669D3120" w14:textId="77777777" w:rsidTr="006944A1">
        <w:tc>
          <w:tcPr>
            <w:cnfStyle w:val="001000000000" w:firstRow="0" w:lastRow="0" w:firstColumn="1" w:lastColumn="0" w:oddVBand="0" w:evenVBand="0" w:oddHBand="0" w:evenHBand="0" w:firstRowFirstColumn="0" w:firstRowLastColumn="0" w:lastRowFirstColumn="0" w:lastRowLastColumn="0"/>
            <w:tcW w:w="1055" w:type="dxa"/>
          </w:tcPr>
          <w:p w14:paraId="70B6372B" w14:textId="23B82CD7" w:rsidR="006E0A2A" w:rsidRPr="003A12AE" w:rsidRDefault="004472CA" w:rsidP="003A12AE">
            <w:pPr>
              <w:pStyle w:val="OpenPar"/>
              <w:framePr w:hSpace="0" w:wrap="auto" w:vAnchor="margin" w:hAnchor="text" w:yAlign="inline"/>
              <w:rPr>
                <w:b/>
              </w:rPr>
            </w:pPr>
            <w:r w:rsidRPr="003A12AE">
              <w:rPr>
                <w:b/>
              </w:rPr>
              <w:t>Spring 1</w:t>
            </w:r>
          </w:p>
        </w:tc>
        <w:tc>
          <w:tcPr>
            <w:tcW w:w="1153" w:type="dxa"/>
          </w:tcPr>
          <w:p w14:paraId="4DB84043" w14:textId="053BC71F" w:rsidR="006E0A2A" w:rsidRPr="003A12AE" w:rsidRDefault="00353B1F" w:rsidP="003A12AE">
            <w:pPr>
              <w:pStyle w:val="OpenPar"/>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b w:val="0"/>
                <w:bCs/>
              </w:rPr>
            </w:pPr>
            <w:r w:rsidRPr="003A12AE">
              <w:rPr>
                <w:b w:val="0"/>
                <w:bCs/>
              </w:rPr>
              <w:t>24/02/25</w:t>
            </w:r>
          </w:p>
          <w:p w14:paraId="30861AD0" w14:textId="77777777" w:rsidR="006E0A2A" w:rsidRPr="003A12AE" w:rsidRDefault="006E0A2A" w:rsidP="003A12AE">
            <w:pPr>
              <w:pStyle w:val="OpenPar"/>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b w:val="0"/>
                <w:bCs/>
              </w:rPr>
            </w:pPr>
          </w:p>
          <w:p w14:paraId="23BF7A8D" w14:textId="532DB3D8" w:rsidR="006E0A2A" w:rsidRPr="003A12AE" w:rsidRDefault="00A65E24" w:rsidP="009922C5">
            <w:pPr>
              <w:spacing w:after="1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2"/>
                <w:szCs w:val="22"/>
              </w:rPr>
            </w:pPr>
            <w:r w:rsidRPr="003A12AE">
              <w:rPr>
                <w:rFonts w:ascii="Arial" w:eastAsia="Times New Roman" w:hAnsi="Arial" w:cs="Arial"/>
                <w:bCs/>
                <w:color w:val="000000"/>
                <w:sz w:val="22"/>
                <w:szCs w:val="22"/>
              </w:rPr>
              <w:t>10/03/25</w:t>
            </w:r>
          </w:p>
        </w:tc>
        <w:tc>
          <w:tcPr>
            <w:tcW w:w="1048" w:type="dxa"/>
          </w:tcPr>
          <w:p w14:paraId="4C70CDC1" w14:textId="77777777" w:rsidR="006E0A2A" w:rsidRDefault="00353B1F" w:rsidP="009922C5">
            <w:pPr>
              <w:spacing w:after="1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27/01/25</w:t>
            </w:r>
          </w:p>
          <w:p w14:paraId="104F28AF" w14:textId="79BD8A4A" w:rsidR="00A65E24" w:rsidRDefault="0076050D" w:rsidP="009922C5">
            <w:pPr>
              <w:spacing w:after="1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10/02/25</w:t>
            </w:r>
          </w:p>
        </w:tc>
        <w:tc>
          <w:tcPr>
            <w:tcW w:w="2070" w:type="dxa"/>
          </w:tcPr>
          <w:p w14:paraId="03CD36AA" w14:textId="0A022B98" w:rsidR="006E0A2A" w:rsidRDefault="006E0A2A" w:rsidP="009A071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FA3</w:t>
            </w:r>
          </w:p>
          <w:p w14:paraId="72B6B726" w14:textId="77777777" w:rsidR="006E0A2A" w:rsidRDefault="006E0A2A" w:rsidP="009A071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DIRT</w:t>
            </w:r>
          </w:p>
        </w:tc>
      </w:tr>
      <w:tr w:rsidR="006E0A2A" w14:paraId="6209DBBF" w14:textId="77777777" w:rsidTr="006944A1">
        <w:tc>
          <w:tcPr>
            <w:cnfStyle w:val="001000000000" w:firstRow="0" w:lastRow="0" w:firstColumn="1" w:lastColumn="0" w:oddVBand="0" w:evenVBand="0" w:oddHBand="0" w:evenHBand="0" w:firstRowFirstColumn="0" w:firstRowLastColumn="0" w:lastRowFirstColumn="0" w:lastRowLastColumn="0"/>
            <w:tcW w:w="1055" w:type="dxa"/>
          </w:tcPr>
          <w:p w14:paraId="349C809B" w14:textId="3849F127" w:rsidR="006E0A2A" w:rsidRPr="003A12AE" w:rsidRDefault="004472CA" w:rsidP="003A12AE">
            <w:pPr>
              <w:pStyle w:val="OpenPar"/>
              <w:framePr w:hSpace="0" w:wrap="auto" w:vAnchor="margin" w:hAnchor="text" w:yAlign="inline"/>
              <w:rPr>
                <w:b/>
              </w:rPr>
            </w:pPr>
            <w:r w:rsidRPr="003A12AE">
              <w:rPr>
                <w:b/>
              </w:rPr>
              <w:t>Spring 2</w:t>
            </w:r>
          </w:p>
        </w:tc>
        <w:tc>
          <w:tcPr>
            <w:tcW w:w="1153" w:type="dxa"/>
          </w:tcPr>
          <w:p w14:paraId="37729070" w14:textId="7E319507" w:rsidR="006E0A2A" w:rsidRPr="003A12AE" w:rsidRDefault="00A84234" w:rsidP="003A12AE">
            <w:pPr>
              <w:pStyle w:val="OpenPar"/>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b w:val="0"/>
                <w:bCs/>
              </w:rPr>
            </w:pPr>
            <w:r w:rsidRPr="003A12AE">
              <w:rPr>
                <w:b w:val="0"/>
                <w:bCs/>
              </w:rPr>
              <w:t>21/04/25</w:t>
            </w:r>
          </w:p>
          <w:p w14:paraId="411BDD2C" w14:textId="77777777" w:rsidR="006E0A2A" w:rsidRPr="003A12AE" w:rsidRDefault="006E0A2A" w:rsidP="003A12AE">
            <w:pPr>
              <w:pStyle w:val="OpenPar"/>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b w:val="0"/>
                <w:bCs/>
              </w:rPr>
            </w:pPr>
          </w:p>
          <w:p w14:paraId="6500BB92" w14:textId="47B64ACF" w:rsidR="006E0A2A" w:rsidRPr="003A12AE" w:rsidRDefault="00626E0F" w:rsidP="003A12AE">
            <w:pPr>
              <w:pStyle w:val="OpenPar"/>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b w:val="0"/>
                <w:bCs/>
              </w:rPr>
            </w:pPr>
            <w:r w:rsidRPr="003A12AE">
              <w:rPr>
                <w:b w:val="0"/>
                <w:bCs/>
              </w:rPr>
              <w:t>05/05/25</w:t>
            </w:r>
          </w:p>
        </w:tc>
        <w:tc>
          <w:tcPr>
            <w:tcW w:w="1048" w:type="dxa"/>
          </w:tcPr>
          <w:p w14:paraId="7EC5EB91" w14:textId="77777777" w:rsidR="006E0A2A" w:rsidRDefault="00A84234" w:rsidP="009922C5">
            <w:pPr>
              <w:spacing w:after="1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10/03/25</w:t>
            </w:r>
          </w:p>
          <w:p w14:paraId="312728D2" w14:textId="2D6C3C04" w:rsidR="0076050D" w:rsidRDefault="0076050D" w:rsidP="009922C5">
            <w:pPr>
              <w:spacing w:after="1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24/03/25</w:t>
            </w:r>
          </w:p>
        </w:tc>
        <w:tc>
          <w:tcPr>
            <w:tcW w:w="2070" w:type="dxa"/>
          </w:tcPr>
          <w:p w14:paraId="6828C107" w14:textId="0D2074A2" w:rsidR="006E0A2A" w:rsidRDefault="006E0A2A" w:rsidP="009A071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FA4</w:t>
            </w:r>
          </w:p>
          <w:p w14:paraId="7E822672" w14:textId="77777777" w:rsidR="006E0A2A" w:rsidRDefault="006E0A2A" w:rsidP="009A071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DIRT</w:t>
            </w:r>
          </w:p>
        </w:tc>
      </w:tr>
      <w:tr w:rsidR="006944A1" w14:paraId="3BB92EC0" w14:textId="77777777" w:rsidTr="006944A1">
        <w:tc>
          <w:tcPr>
            <w:cnfStyle w:val="001000000000" w:firstRow="0" w:lastRow="0" w:firstColumn="1" w:lastColumn="0" w:oddVBand="0" w:evenVBand="0" w:oddHBand="0" w:evenHBand="0" w:firstRowFirstColumn="0" w:firstRowLastColumn="0" w:lastRowFirstColumn="0" w:lastRowLastColumn="0"/>
            <w:tcW w:w="1055" w:type="dxa"/>
          </w:tcPr>
          <w:p w14:paraId="79E78209" w14:textId="48455A44" w:rsidR="006E0A2A" w:rsidRPr="003A12AE" w:rsidRDefault="004472CA" w:rsidP="00B0427E">
            <w:pPr>
              <w:spacing w:after="160"/>
              <w:jc w:val="center"/>
              <w:rPr>
                <w:bCs w:val="0"/>
              </w:rPr>
            </w:pPr>
            <w:r w:rsidRPr="003A12AE">
              <w:rPr>
                <w:bCs w:val="0"/>
              </w:rPr>
              <w:t>Summer 1</w:t>
            </w:r>
          </w:p>
        </w:tc>
        <w:tc>
          <w:tcPr>
            <w:tcW w:w="1153" w:type="dxa"/>
          </w:tcPr>
          <w:p w14:paraId="0A12BDE3" w14:textId="3EA8DD94" w:rsidR="006E0A2A" w:rsidRPr="003A12AE" w:rsidRDefault="00A84234" w:rsidP="00DB2D8D">
            <w:pPr>
              <w:spacing w:after="160"/>
              <w:jc w:val="both"/>
              <w:cnfStyle w:val="000000000000" w:firstRow="0" w:lastRow="0" w:firstColumn="0" w:lastColumn="0" w:oddVBand="0" w:evenVBand="0" w:oddHBand="0" w:evenHBand="0" w:firstRowFirstColumn="0" w:firstRowLastColumn="0" w:lastRowFirstColumn="0" w:lastRowLastColumn="0"/>
              <w:rPr>
                <w:bCs/>
              </w:rPr>
            </w:pPr>
            <w:r w:rsidRPr="003A12AE">
              <w:rPr>
                <w:bCs/>
              </w:rPr>
              <w:t>02/06/25</w:t>
            </w:r>
          </w:p>
          <w:p w14:paraId="15F72D04" w14:textId="5E7E8350" w:rsidR="00626E0F" w:rsidRPr="003A12AE" w:rsidRDefault="00626E0F" w:rsidP="00DB2D8D">
            <w:pPr>
              <w:spacing w:after="160"/>
              <w:jc w:val="both"/>
              <w:cnfStyle w:val="000000000000" w:firstRow="0" w:lastRow="0" w:firstColumn="0" w:lastColumn="0" w:oddVBand="0" w:evenVBand="0" w:oddHBand="0" w:evenHBand="0" w:firstRowFirstColumn="0" w:firstRowLastColumn="0" w:lastRowFirstColumn="0" w:lastRowLastColumn="0"/>
              <w:rPr>
                <w:bCs/>
              </w:rPr>
            </w:pPr>
            <w:r w:rsidRPr="003A12AE">
              <w:rPr>
                <w:bCs/>
              </w:rPr>
              <w:t>16/06/25</w:t>
            </w:r>
          </w:p>
          <w:p w14:paraId="7FAC0C2C" w14:textId="5D66D425" w:rsidR="006E0A2A" w:rsidRPr="003A12AE" w:rsidRDefault="006E0A2A" w:rsidP="009922C5">
            <w:pPr>
              <w:spacing w:after="160"/>
              <w:jc w:val="both"/>
              <w:cnfStyle w:val="000000000000" w:firstRow="0" w:lastRow="0" w:firstColumn="0" w:lastColumn="0" w:oddVBand="0" w:evenVBand="0" w:oddHBand="0" w:evenHBand="0" w:firstRowFirstColumn="0" w:firstRowLastColumn="0" w:lastRowFirstColumn="0" w:lastRowLastColumn="0"/>
              <w:rPr>
                <w:bCs/>
              </w:rPr>
            </w:pPr>
          </w:p>
        </w:tc>
        <w:tc>
          <w:tcPr>
            <w:tcW w:w="1048" w:type="dxa"/>
          </w:tcPr>
          <w:p w14:paraId="72EDA4EF" w14:textId="3C6D8B6B" w:rsidR="006E0A2A" w:rsidRDefault="00626E0F" w:rsidP="009A071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FINAL EXAMS</w:t>
            </w:r>
          </w:p>
        </w:tc>
        <w:tc>
          <w:tcPr>
            <w:tcW w:w="2070" w:type="dxa"/>
          </w:tcPr>
          <w:p w14:paraId="065BFF5B" w14:textId="189A4FA1" w:rsidR="006E0A2A" w:rsidRDefault="006E0A2A" w:rsidP="009A071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Progression Exam</w:t>
            </w:r>
          </w:p>
          <w:p w14:paraId="061A5846" w14:textId="77777777" w:rsidR="006E0A2A" w:rsidRDefault="006E0A2A" w:rsidP="009A071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DIRT (progression exam)</w:t>
            </w:r>
          </w:p>
        </w:tc>
      </w:tr>
    </w:tbl>
    <w:p w14:paraId="3F85F21E" w14:textId="45F2F4DC" w:rsidR="009922C5" w:rsidRDefault="006C7E16" w:rsidP="00772FE3">
      <w:pPr>
        <w:spacing w:after="160" w:line="259" w:lineRule="auto"/>
        <w:jc w:val="both"/>
        <w:rPr>
          <w:rFonts w:ascii="Arial" w:eastAsia="Times New Roman" w:hAnsi="Arial" w:cs="Arial"/>
          <w:color w:val="000000"/>
          <w:sz w:val="22"/>
          <w:szCs w:val="22"/>
        </w:rPr>
      </w:pPr>
      <w:r>
        <w:rPr>
          <w:rFonts w:ascii="Arial" w:eastAsia="Times New Roman" w:hAnsi="Arial" w:cs="Arial"/>
          <w:color w:val="000000"/>
          <w:sz w:val="22"/>
          <w:szCs w:val="22"/>
        </w:rPr>
        <w:t>Th</w:t>
      </w:r>
      <w:r w:rsidR="009922C5">
        <w:rPr>
          <w:rFonts w:ascii="Arial" w:eastAsia="Times New Roman" w:hAnsi="Arial" w:cs="Arial"/>
          <w:color w:val="000000"/>
          <w:sz w:val="22"/>
          <w:szCs w:val="22"/>
        </w:rPr>
        <w:t>is</w:t>
      </w:r>
      <w:r>
        <w:rPr>
          <w:rFonts w:ascii="Arial" w:eastAsia="Times New Roman" w:hAnsi="Arial" w:cs="Arial"/>
          <w:color w:val="000000"/>
          <w:sz w:val="22"/>
          <w:szCs w:val="22"/>
        </w:rPr>
        <w:t xml:space="preserve"> table shows </w:t>
      </w:r>
      <w:r w:rsidR="00864308">
        <w:rPr>
          <w:rFonts w:ascii="Arial" w:eastAsia="Times New Roman" w:hAnsi="Arial" w:cs="Arial"/>
          <w:color w:val="000000"/>
          <w:sz w:val="22"/>
          <w:szCs w:val="22"/>
        </w:rPr>
        <w:t>the dates for when we are planning to hold</w:t>
      </w:r>
      <w:r w:rsidR="002045B2">
        <w:rPr>
          <w:rFonts w:ascii="Arial" w:eastAsia="Times New Roman" w:hAnsi="Arial" w:cs="Arial"/>
          <w:color w:val="000000"/>
          <w:sz w:val="22"/>
          <w:szCs w:val="22"/>
        </w:rPr>
        <w:t xml:space="preserve"> Formal</w:t>
      </w:r>
      <w:r w:rsidR="0009551D">
        <w:rPr>
          <w:rFonts w:ascii="Arial" w:eastAsia="Times New Roman" w:hAnsi="Arial" w:cs="Arial"/>
          <w:color w:val="000000"/>
          <w:sz w:val="22"/>
          <w:szCs w:val="22"/>
        </w:rPr>
        <w:t xml:space="preserve"> Assessments</w:t>
      </w:r>
      <w:r w:rsidR="002045B2">
        <w:rPr>
          <w:rFonts w:ascii="Arial" w:eastAsia="Times New Roman" w:hAnsi="Arial" w:cs="Arial"/>
          <w:color w:val="000000"/>
          <w:sz w:val="22"/>
          <w:szCs w:val="22"/>
        </w:rPr>
        <w:t xml:space="preserve"> throughout the year</w:t>
      </w:r>
      <w:r w:rsidR="00864308">
        <w:rPr>
          <w:rFonts w:ascii="Arial" w:eastAsia="Times New Roman" w:hAnsi="Arial" w:cs="Arial"/>
          <w:color w:val="000000"/>
          <w:sz w:val="22"/>
          <w:szCs w:val="22"/>
        </w:rPr>
        <w:t>. The</w:t>
      </w:r>
      <w:r w:rsidR="00125F3D">
        <w:rPr>
          <w:rFonts w:ascii="Arial" w:eastAsia="Times New Roman" w:hAnsi="Arial" w:cs="Arial"/>
          <w:color w:val="000000"/>
          <w:sz w:val="22"/>
          <w:szCs w:val="22"/>
        </w:rPr>
        <w:t xml:space="preserve"> DIRT</w:t>
      </w:r>
      <w:r w:rsidR="00864308">
        <w:rPr>
          <w:rFonts w:ascii="Arial" w:eastAsia="Times New Roman" w:hAnsi="Arial" w:cs="Arial"/>
          <w:color w:val="000000"/>
          <w:sz w:val="22"/>
          <w:szCs w:val="22"/>
        </w:rPr>
        <w:t xml:space="preserve"> sessions are</w:t>
      </w:r>
      <w:r w:rsidR="002045B2">
        <w:rPr>
          <w:rFonts w:ascii="Arial" w:eastAsia="Times New Roman" w:hAnsi="Arial" w:cs="Arial"/>
          <w:color w:val="000000"/>
          <w:sz w:val="22"/>
          <w:szCs w:val="22"/>
        </w:rPr>
        <w:t xml:space="preserve"> to ensure you have received effective feedback from </w:t>
      </w:r>
      <w:r w:rsidR="00864308">
        <w:rPr>
          <w:rFonts w:ascii="Arial" w:eastAsia="Times New Roman" w:hAnsi="Arial" w:cs="Arial"/>
          <w:color w:val="000000"/>
          <w:sz w:val="22"/>
          <w:szCs w:val="22"/>
        </w:rPr>
        <w:t xml:space="preserve">your formal assessments </w:t>
      </w:r>
      <w:r w:rsidR="002045B2">
        <w:rPr>
          <w:rFonts w:ascii="Arial" w:eastAsia="Times New Roman" w:hAnsi="Arial" w:cs="Arial"/>
          <w:color w:val="000000"/>
          <w:sz w:val="22"/>
          <w:szCs w:val="22"/>
        </w:rPr>
        <w:t>and have a clear understanding of your targets</w:t>
      </w:r>
      <w:r w:rsidR="00752DBF">
        <w:rPr>
          <w:rFonts w:ascii="Arial" w:eastAsia="Times New Roman" w:hAnsi="Arial" w:cs="Arial"/>
          <w:color w:val="000000"/>
          <w:sz w:val="22"/>
          <w:szCs w:val="22"/>
        </w:rPr>
        <w:t xml:space="preserve"> going forward to improve your grade.</w:t>
      </w:r>
    </w:p>
    <w:p w14:paraId="1550FD60" w14:textId="23BCD2CC" w:rsidR="00146EDB" w:rsidRDefault="00146EDB" w:rsidP="00772FE3">
      <w:pPr>
        <w:spacing w:after="160" w:line="259" w:lineRule="auto"/>
        <w:jc w:val="both"/>
        <w:rPr>
          <w:rFonts w:ascii="Arial" w:eastAsia="Times New Roman" w:hAnsi="Arial" w:cs="Arial"/>
          <w:color w:val="000000"/>
          <w:sz w:val="22"/>
          <w:szCs w:val="22"/>
        </w:rPr>
      </w:pPr>
      <w:r>
        <w:rPr>
          <w:rFonts w:ascii="Arial" w:eastAsia="Times New Roman" w:hAnsi="Arial" w:cs="Arial"/>
          <w:color w:val="000000"/>
          <w:sz w:val="22"/>
          <w:szCs w:val="22"/>
        </w:rPr>
        <w:t>Ensure you keep these dates secure so that you can plan your revision around this using the study hours planned into your timetable. The most successful students will always know the date of the next formal assessment because they will be preparing and revising for it well in advance!</w:t>
      </w:r>
    </w:p>
    <w:p w14:paraId="347E0BFB" w14:textId="122DE865" w:rsidR="00DA6B43" w:rsidRPr="00772FE3" w:rsidRDefault="00085DB0" w:rsidP="00772FE3">
      <w:pPr>
        <w:spacing w:after="160" w:line="259" w:lineRule="auto"/>
        <w:jc w:val="both"/>
        <w:rPr>
          <w:rFonts w:ascii="Arial" w:eastAsia="Times New Roman" w:hAnsi="Arial" w:cs="Arial"/>
          <w:color w:val="000000"/>
          <w:sz w:val="22"/>
          <w:szCs w:val="22"/>
        </w:rPr>
      </w:pPr>
      <w:r>
        <w:rPr>
          <w:noProof/>
        </w:rPr>
        <w:drawing>
          <wp:anchor distT="0" distB="0" distL="114300" distR="114300" simplePos="0" relativeHeight="251679744" behindDoc="0" locked="0" layoutInCell="1" allowOverlap="1" wp14:anchorId="72464E8B" wp14:editId="2CCFA8CC">
            <wp:simplePos x="0" y="0"/>
            <wp:positionH relativeFrom="column">
              <wp:posOffset>4551263</wp:posOffset>
            </wp:positionH>
            <wp:positionV relativeFrom="paragraph">
              <wp:posOffset>732496</wp:posOffset>
            </wp:positionV>
            <wp:extent cx="1273175" cy="810895"/>
            <wp:effectExtent l="0" t="0" r="3175" b="8255"/>
            <wp:wrapSquare wrapText="bothSides"/>
            <wp:docPr id="1802559550" name="Picture 1" descr="E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317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F3D">
        <w:rPr>
          <w:noProof/>
          <w:sz w:val="22"/>
          <w:szCs w:val="22"/>
        </w:rPr>
        <w:drawing>
          <wp:anchor distT="0" distB="0" distL="114300" distR="114300" simplePos="0" relativeHeight="251678720" behindDoc="0" locked="0" layoutInCell="1" allowOverlap="1" wp14:anchorId="1BE4E3BD" wp14:editId="3F64F1D2">
            <wp:simplePos x="0" y="0"/>
            <wp:positionH relativeFrom="column">
              <wp:posOffset>5962887</wp:posOffset>
            </wp:positionH>
            <wp:positionV relativeFrom="paragraph">
              <wp:posOffset>1010257</wp:posOffset>
            </wp:positionV>
            <wp:extent cx="866775" cy="642620"/>
            <wp:effectExtent l="95250" t="133350" r="85725" b="119380"/>
            <wp:wrapSquare wrapText="bothSides"/>
            <wp:docPr id="520578944" name="Picture 1" descr="A yellow folder with white and yellow p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78944" name="Picture 1" descr="A yellow folder with white and yellow pag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1066961">
                      <a:off x="0" y="0"/>
                      <a:ext cx="866775" cy="642620"/>
                    </a:xfrm>
                    <a:prstGeom prst="rect">
                      <a:avLst/>
                    </a:prstGeom>
                  </pic:spPr>
                </pic:pic>
              </a:graphicData>
            </a:graphic>
            <wp14:sizeRelH relativeFrom="page">
              <wp14:pctWidth>0</wp14:pctWidth>
            </wp14:sizeRelH>
            <wp14:sizeRelV relativeFrom="page">
              <wp14:pctHeight>0</wp14:pctHeight>
            </wp14:sizeRelV>
          </wp:anchor>
        </w:drawing>
      </w:r>
      <w:r w:rsidR="00864308">
        <w:rPr>
          <w:rFonts w:ascii="Arial" w:eastAsia="Times New Roman" w:hAnsi="Arial" w:cs="Arial"/>
          <w:color w:val="000000"/>
          <w:sz w:val="22"/>
          <w:szCs w:val="22"/>
        </w:rPr>
        <w:t xml:space="preserve">Remember to keep your completed assessments, feedback sheets and </w:t>
      </w:r>
      <w:r w:rsidR="00864308" w:rsidRPr="00864308">
        <w:rPr>
          <w:rFonts w:ascii="Arial" w:eastAsia="Times New Roman" w:hAnsi="Arial" w:cs="Arial"/>
          <w:b/>
          <w:bCs/>
          <w:color w:val="000000"/>
          <w:sz w:val="22"/>
          <w:szCs w:val="22"/>
        </w:rPr>
        <w:t>DIRT</w:t>
      </w:r>
      <w:r w:rsidR="00864308">
        <w:rPr>
          <w:rFonts w:ascii="Arial" w:eastAsia="Times New Roman" w:hAnsi="Arial" w:cs="Arial"/>
          <w:color w:val="000000"/>
          <w:sz w:val="22"/>
          <w:szCs w:val="22"/>
        </w:rPr>
        <w:t xml:space="preserve"> session work altogether in your homework folder (that will be given to you at the start of the year)</w:t>
      </w:r>
      <w:r w:rsidR="000C1B93">
        <w:rPr>
          <w:rFonts w:ascii="Arial" w:eastAsia="Times New Roman" w:hAnsi="Arial" w:cs="Arial"/>
          <w:color w:val="000000"/>
          <w:sz w:val="22"/>
          <w:szCs w:val="22"/>
        </w:rPr>
        <w:t xml:space="preserve"> to ensure that by the end of each half term you can </w:t>
      </w:r>
      <w:r w:rsidR="00C01603">
        <w:rPr>
          <w:rFonts w:ascii="Arial" w:eastAsia="Times New Roman" w:hAnsi="Arial" w:cs="Arial"/>
          <w:color w:val="000000"/>
          <w:sz w:val="22"/>
          <w:szCs w:val="22"/>
        </w:rPr>
        <w:t>view the progress you</w:t>
      </w:r>
      <w:r w:rsidR="004472CA">
        <w:rPr>
          <w:rFonts w:ascii="Arial" w:eastAsia="Times New Roman" w:hAnsi="Arial" w:cs="Arial"/>
          <w:color w:val="000000"/>
          <w:sz w:val="22"/>
          <w:szCs w:val="22"/>
        </w:rPr>
        <w:t xml:space="preserve"> </w:t>
      </w:r>
      <w:r w:rsidR="00C01603">
        <w:rPr>
          <w:rFonts w:ascii="Arial" w:eastAsia="Times New Roman" w:hAnsi="Arial" w:cs="Arial"/>
          <w:color w:val="000000"/>
          <w:sz w:val="22"/>
          <w:szCs w:val="22"/>
        </w:rPr>
        <w:t xml:space="preserve">have made. </w:t>
      </w:r>
    </w:p>
    <w:p w14:paraId="25C53C10" w14:textId="77777777" w:rsidR="00A51267" w:rsidRPr="004B7996" w:rsidRDefault="00A51267" w:rsidP="009E391B">
      <w:pPr>
        <w:shd w:val="clear" w:color="auto" w:fill="FFFFFF" w:themeFill="background1"/>
        <w:spacing w:line="336" w:lineRule="atLeast"/>
        <w:rPr>
          <w:rFonts w:ascii="Arial" w:hAnsi="Arial" w:cs="Arial"/>
          <w:sz w:val="22"/>
          <w:szCs w:val="22"/>
        </w:rPr>
      </w:pPr>
    </w:p>
    <w:tbl>
      <w:tblPr>
        <w:tblStyle w:val="TableGrid"/>
        <w:tblW w:w="0" w:type="auto"/>
        <w:tblLook w:val="04A0" w:firstRow="1" w:lastRow="0" w:firstColumn="1" w:lastColumn="0" w:noHBand="0" w:noVBand="1"/>
      </w:tblPr>
      <w:tblGrid>
        <w:gridCol w:w="10450"/>
      </w:tblGrid>
      <w:tr w:rsidR="00370AC0" w14:paraId="2F111A22" w14:textId="77777777">
        <w:tc>
          <w:tcPr>
            <w:tcW w:w="10450" w:type="dxa"/>
            <w:tcBorders>
              <w:top w:val="nil"/>
              <w:left w:val="nil"/>
              <w:bottom w:val="nil"/>
              <w:right w:val="nil"/>
            </w:tcBorders>
            <w:shd w:val="clear" w:color="auto" w:fill="1F3864" w:themeFill="accent1" w:themeFillShade="80"/>
          </w:tcPr>
          <w:p w14:paraId="2DA1B107" w14:textId="632C1FB4" w:rsidR="00370AC0" w:rsidRPr="00332786" w:rsidRDefault="003570B2">
            <w:pPr>
              <w:pStyle w:val="Heading1"/>
            </w:pPr>
            <w:bookmarkStart w:id="10" w:name="_Toc137985384"/>
            <w:r>
              <w:lastRenderedPageBreak/>
              <w:t>KEY EXPECTATIONS</w:t>
            </w:r>
            <w:bookmarkEnd w:id="10"/>
          </w:p>
        </w:tc>
      </w:tr>
    </w:tbl>
    <w:p w14:paraId="3E2453DB" w14:textId="07D9CF95" w:rsidR="00370AC0" w:rsidRDefault="00370AC0" w:rsidP="003A12AE">
      <w:pPr>
        <w:pStyle w:val="OpenPar"/>
        <w:framePr w:wrap="around"/>
      </w:pPr>
      <w:r>
        <w:t xml:space="preserve"> </w:t>
      </w:r>
    </w:p>
    <w:p w14:paraId="0B27A338" w14:textId="518A4EAD" w:rsidR="00A444BF" w:rsidRDefault="00A444BF" w:rsidP="0013563D">
      <w:pPr>
        <w:pStyle w:val="BodyText1"/>
        <w:tabs>
          <w:tab w:val="left" w:pos="8647"/>
        </w:tabs>
        <w:rPr>
          <w:color w:val="7030A0"/>
          <w:sz w:val="22"/>
          <w:szCs w:val="22"/>
        </w:rPr>
      </w:pPr>
    </w:p>
    <w:p w14:paraId="3B64C56D" w14:textId="08777754" w:rsidR="00A444BF" w:rsidRDefault="00A444BF" w:rsidP="003A12AE">
      <w:pPr>
        <w:pStyle w:val="OpenPar"/>
        <w:framePr w:wrap="around"/>
      </w:pPr>
      <w:r w:rsidRPr="007D076D">
        <w:t>The 5Ps and College code of conduct.</w:t>
      </w:r>
    </w:p>
    <w:p w14:paraId="6A29740E" w14:textId="77777777" w:rsidR="007D076D" w:rsidRPr="007D076D" w:rsidRDefault="007D076D" w:rsidP="003A12AE">
      <w:pPr>
        <w:pStyle w:val="OpenPar"/>
        <w:framePr w:wrap="around"/>
      </w:pPr>
    </w:p>
    <w:p w14:paraId="23F6AC5C" w14:textId="77777777" w:rsidR="00A444BF" w:rsidRPr="007D076D" w:rsidRDefault="00A444BF" w:rsidP="003A12AE">
      <w:pPr>
        <w:pStyle w:val="Mainbodytext"/>
        <w:framePr w:wrap="around"/>
      </w:pPr>
      <w:r w:rsidRPr="007D076D">
        <w:t>To be successful at Derby College you will be expected to be:</w:t>
      </w:r>
    </w:p>
    <w:p w14:paraId="493EFD05" w14:textId="77777777" w:rsidR="00A444BF" w:rsidRPr="007D076D" w:rsidRDefault="00A444BF" w:rsidP="003A12AE">
      <w:pPr>
        <w:pStyle w:val="Mainbodytext"/>
        <w:framePr w:wrap="around"/>
        <w:numPr>
          <w:ilvl w:val="0"/>
          <w:numId w:val="1"/>
        </w:numPr>
      </w:pPr>
      <w:r w:rsidRPr="007D076D">
        <w:t>Positive</w:t>
      </w:r>
    </w:p>
    <w:p w14:paraId="107D7A1E" w14:textId="77777777" w:rsidR="00A444BF" w:rsidRPr="007D076D" w:rsidRDefault="00A444BF" w:rsidP="003A12AE">
      <w:pPr>
        <w:pStyle w:val="Mainbodytext"/>
        <w:framePr w:wrap="around"/>
        <w:numPr>
          <w:ilvl w:val="0"/>
          <w:numId w:val="1"/>
        </w:numPr>
      </w:pPr>
      <w:r w:rsidRPr="007D076D">
        <w:t>Polite</w:t>
      </w:r>
    </w:p>
    <w:p w14:paraId="38C28772" w14:textId="77777777" w:rsidR="00A444BF" w:rsidRPr="007D076D" w:rsidRDefault="00A444BF" w:rsidP="003A12AE">
      <w:pPr>
        <w:pStyle w:val="Mainbodytext"/>
        <w:framePr w:wrap="around"/>
        <w:numPr>
          <w:ilvl w:val="0"/>
          <w:numId w:val="1"/>
        </w:numPr>
      </w:pPr>
      <w:r w:rsidRPr="007D076D">
        <w:t>Punctual</w:t>
      </w:r>
    </w:p>
    <w:p w14:paraId="19D3033F" w14:textId="77777777" w:rsidR="00A444BF" w:rsidRPr="007D076D" w:rsidRDefault="00A444BF" w:rsidP="003A12AE">
      <w:pPr>
        <w:pStyle w:val="Mainbodytext"/>
        <w:framePr w:wrap="around"/>
        <w:numPr>
          <w:ilvl w:val="0"/>
          <w:numId w:val="1"/>
        </w:numPr>
      </w:pPr>
      <w:r w:rsidRPr="007D076D">
        <w:t>Prepared, and</w:t>
      </w:r>
    </w:p>
    <w:p w14:paraId="4F3051C4" w14:textId="77777777" w:rsidR="00A444BF" w:rsidRPr="007D076D" w:rsidRDefault="00A444BF" w:rsidP="003A12AE">
      <w:pPr>
        <w:pStyle w:val="Mainbodytext"/>
        <w:framePr w:wrap="around"/>
        <w:numPr>
          <w:ilvl w:val="0"/>
          <w:numId w:val="1"/>
        </w:numPr>
      </w:pPr>
      <w:r w:rsidRPr="007D076D">
        <w:t>Professional in your approach.</w:t>
      </w:r>
    </w:p>
    <w:p w14:paraId="0BBDA9CB" w14:textId="77777777" w:rsidR="00A444BF" w:rsidRPr="007D076D" w:rsidRDefault="00A444BF" w:rsidP="00A444BF">
      <w:pPr>
        <w:rPr>
          <w:rFonts w:ascii="Arial" w:hAnsi="Arial" w:cs="Arial"/>
          <w:sz w:val="22"/>
          <w:szCs w:val="22"/>
        </w:rPr>
      </w:pPr>
    </w:p>
    <w:p w14:paraId="06277F35" w14:textId="77777777" w:rsidR="00A444BF" w:rsidRPr="007D076D" w:rsidRDefault="00A444BF" w:rsidP="003A12AE">
      <w:pPr>
        <w:pStyle w:val="Mainbodytext"/>
        <w:framePr w:wrap="around"/>
      </w:pPr>
    </w:p>
    <w:p w14:paraId="3447B90B" w14:textId="77777777" w:rsidR="00A444BF" w:rsidRPr="00D63EF2" w:rsidRDefault="00A444BF" w:rsidP="003A12AE">
      <w:pPr>
        <w:pStyle w:val="Mainbodytext"/>
        <w:framePr w:wrap="around"/>
      </w:pPr>
      <w:r w:rsidRPr="007D076D">
        <w:t xml:space="preserve">Please pay attention to the code of conduct, you will be asked to sign a copy to promise you will abide by the College guidelines: </w:t>
      </w:r>
      <w:hyperlink r:id="rId29">
        <w:r w:rsidRPr="00D63EF2">
          <w:rPr>
            <w:rStyle w:val="Hyperlink"/>
          </w:rPr>
          <w:t>Code of Conduct (sharepoint.com)</w:t>
        </w:r>
      </w:hyperlink>
    </w:p>
    <w:p w14:paraId="3E92BBF4" w14:textId="77777777" w:rsidR="00A444BF" w:rsidRPr="00D63EF2" w:rsidRDefault="00A444BF" w:rsidP="003A12AE">
      <w:pPr>
        <w:pStyle w:val="Mainbodytext"/>
        <w:framePr w:wrap="around"/>
      </w:pPr>
    </w:p>
    <w:p w14:paraId="1E415B21" w14:textId="77777777" w:rsidR="00A444BF" w:rsidRPr="00D63EF2" w:rsidRDefault="00A444BF" w:rsidP="00A444BF">
      <w:pPr>
        <w:spacing w:after="160" w:line="259" w:lineRule="auto"/>
        <w:rPr>
          <w:rFonts w:ascii="Arial" w:hAnsi="Arial" w:cs="Arial"/>
          <w:color w:val="0563C1" w:themeColor="hyperlink"/>
          <w:sz w:val="22"/>
          <w:szCs w:val="22"/>
          <w:u w:val="single"/>
        </w:rPr>
      </w:pPr>
      <w:r w:rsidRPr="00D63EF2">
        <w:rPr>
          <w:rFonts w:ascii="Arial" w:hAnsi="Arial" w:cs="Arial"/>
          <w:b/>
          <w:bCs/>
          <w:sz w:val="22"/>
          <w:szCs w:val="22"/>
        </w:rPr>
        <w:t xml:space="preserve">Derby College has a </w:t>
      </w:r>
      <w:proofErr w:type="gramStart"/>
      <w:r w:rsidRPr="00D63EF2">
        <w:rPr>
          <w:rFonts w:ascii="Arial" w:hAnsi="Arial" w:cs="Arial"/>
          <w:b/>
          <w:bCs/>
          <w:sz w:val="22"/>
          <w:szCs w:val="22"/>
        </w:rPr>
        <w:t>zero tolerance</w:t>
      </w:r>
      <w:proofErr w:type="gramEnd"/>
      <w:r w:rsidRPr="00D63EF2">
        <w:rPr>
          <w:rFonts w:ascii="Arial" w:hAnsi="Arial" w:cs="Arial"/>
          <w:b/>
          <w:bCs/>
          <w:sz w:val="22"/>
          <w:szCs w:val="22"/>
        </w:rPr>
        <w:t xml:space="preserve"> approach to all forms of bullying, harassment and abuse both online and face-to-face</w:t>
      </w:r>
      <w:r w:rsidRPr="00D63EF2">
        <w:rPr>
          <w:rFonts w:ascii="Arial" w:hAnsi="Arial" w:cs="Arial"/>
          <w:b/>
          <w:bCs/>
          <w:color w:val="767171" w:themeColor="background2" w:themeShade="80"/>
          <w:sz w:val="22"/>
          <w:szCs w:val="22"/>
        </w:rPr>
        <w:t>.</w:t>
      </w:r>
      <w:r w:rsidRPr="00D63EF2">
        <w:rPr>
          <w:rFonts w:ascii="Arial" w:hAnsi="Arial" w:cs="Arial"/>
          <w:sz w:val="22"/>
          <w:szCs w:val="22"/>
        </w:rPr>
        <w:t xml:space="preserve"> </w:t>
      </w:r>
      <w:hyperlink r:id="rId30">
        <w:r w:rsidRPr="00D63EF2">
          <w:rPr>
            <w:rStyle w:val="Hyperlink"/>
            <w:rFonts w:ascii="Arial" w:hAnsi="Arial" w:cs="Arial"/>
            <w:sz w:val="22"/>
            <w:szCs w:val="22"/>
          </w:rPr>
          <w:t>Statement on Sexual Harassment, Bullying and Online Abuse (sharepoint.com)</w:t>
        </w:r>
      </w:hyperlink>
    </w:p>
    <w:p w14:paraId="4C51D283" w14:textId="77777777" w:rsidR="00A444BF" w:rsidRPr="00D63EF2" w:rsidRDefault="00A444BF" w:rsidP="00A444BF">
      <w:pPr>
        <w:pStyle w:val="NormalWeb"/>
        <w:shd w:val="clear" w:color="auto" w:fill="FFFFFF" w:themeFill="background1"/>
        <w:spacing w:before="0" w:beforeAutospacing="0" w:after="0" w:afterAutospacing="0" w:line="276" w:lineRule="auto"/>
        <w:rPr>
          <w:rFonts w:ascii="Arial" w:eastAsiaTheme="minorHAnsi" w:hAnsi="Arial" w:cs="Arial"/>
          <w:b/>
          <w:bCs/>
          <w:sz w:val="22"/>
          <w:szCs w:val="22"/>
          <w:lang w:eastAsia="en-US"/>
        </w:rPr>
      </w:pPr>
      <w:r w:rsidRPr="007D076D">
        <w:rPr>
          <w:rFonts w:ascii="Arial" w:eastAsiaTheme="minorHAnsi" w:hAnsi="Arial" w:cs="Arial"/>
          <w:sz w:val="22"/>
          <w:szCs w:val="22"/>
          <w:lang w:eastAsia="en-US"/>
        </w:rPr>
        <w:t>If you or anyone else is being bullied, harassed or abused – or if you become aware of discriminatory behaviour or actions taking place – you are encouraged to report this by contacting either your course tutor or</w:t>
      </w:r>
      <w:r w:rsidRPr="00D63EF2">
        <w:rPr>
          <w:rFonts w:ascii="Arial" w:hAnsi="Arial" w:cs="Arial"/>
          <w:sz w:val="22"/>
          <w:szCs w:val="22"/>
        </w:rPr>
        <w:t> </w:t>
      </w:r>
      <w:hyperlink r:id="rId31">
        <w:r w:rsidRPr="00D63EF2">
          <w:rPr>
            <w:rStyle w:val="Hyperlink"/>
            <w:rFonts w:ascii="Arial" w:eastAsiaTheme="minorHAnsi" w:hAnsi="Arial" w:cs="Arial"/>
            <w:sz w:val="22"/>
            <w:szCs w:val="22"/>
            <w:lang w:eastAsia="en-US"/>
          </w:rPr>
          <w:t>https://studentderbycollegeac.sharepoint.com/sites/Welfare/SitePages/Chat-to-a-Welfare-Officer.aspx</w:t>
        </w:r>
      </w:hyperlink>
      <w:r w:rsidRPr="00D63EF2">
        <w:rPr>
          <w:rStyle w:val="Hyperlink"/>
          <w:rFonts w:ascii="Arial" w:eastAsiaTheme="minorHAnsi" w:hAnsi="Arial" w:cs="Arial"/>
          <w:sz w:val="22"/>
          <w:szCs w:val="22"/>
          <w:lang w:eastAsia="en-US"/>
        </w:rPr>
        <w:t xml:space="preserve"> </w:t>
      </w:r>
      <w:r w:rsidRPr="00D63EF2">
        <w:rPr>
          <w:rFonts w:ascii="Arial" w:eastAsiaTheme="minorHAnsi" w:hAnsi="Arial" w:cs="Arial"/>
          <w:color w:val="767171" w:themeColor="background2" w:themeShade="80"/>
          <w:sz w:val="22"/>
          <w:szCs w:val="22"/>
          <w:lang w:eastAsia="en-US"/>
        </w:rPr>
        <w:t xml:space="preserve">or </w:t>
      </w:r>
      <w:r w:rsidRPr="00D63EF2">
        <w:rPr>
          <w:rFonts w:ascii="Arial" w:eastAsiaTheme="minorHAnsi" w:hAnsi="Arial" w:cs="Arial"/>
          <w:sz w:val="22"/>
          <w:szCs w:val="22"/>
          <w:lang w:eastAsia="en-US"/>
        </w:rPr>
        <w:t>call our confidential </w:t>
      </w:r>
      <w:r w:rsidRPr="00D63EF2">
        <w:rPr>
          <w:rFonts w:ascii="Arial" w:eastAsiaTheme="minorHAnsi" w:hAnsi="Arial" w:cs="Arial"/>
          <w:b/>
          <w:bCs/>
          <w:sz w:val="22"/>
          <w:szCs w:val="22"/>
          <w:lang w:eastAsia="en-US"/>
        </w:rPr>
        <w:t>BULLYING HELPLINE</w:t>
      </w:r>
      <w:r w:rsidRPr="00D63EF2">
        <w:rPr>
          <w:rFonts w:ascii="Arial" w:eastAsiaTheme="minorHAnsi" w:hAnsi="Arial" w:cs="Arial"/>
          <w:sz w:val="22"/>
          <w:szCs w:val="22"/>
          <w:lang w:eastAsia="en-US"/>
        </w:rPr>
        <w:t> on </w:t>
      </w:r>
      <w:r w:rsidRPr="00D63EF2">
        <w:rPr>
          <w:rFonts w:ascii="Arial" w:eastAsiaTheme="minorHAnsi" w:hAnsi="Arial" w:cs="Arial"/>
          <w:b/>
          <w:bCs/>
          <w:sz w:val="22"/>
          <w:szCs w:val="22"/>
          <w:lang w:eastAsia="en-US"/>
        </w:rPr>
        <w:t>01332 387499.</w:t>
      </w:r>
    </w:p>
    <w:p w14:paraId="7A05B70A" w14:textId="77777777" w:rsidR="00A444BF" w:rsidRPr="00D63EF2" w:rsidRDefault="00A444BF" w:rsidP="00A444BF">
      <w:pPr>
        <w:pStyle w:val="NormalWeb"/>
        <w:shd w:val="clear" w:color="auto" w:fill="FFFFFF" w:themeFill="background1"/>
        <w:spacing w:before="0" w:beforeAutospacing="0" w:after="0" w:afterAutospacing="0" w:line="336" w:lineRule="atLeast"/>
        <w:rPr>
          <w:rFonts w:ascii="Arial" w:hAnsi="Arial" w:cs="Arial"/>
          <w:sz w:val="22"/>
          <w:szCs w:val="22"/>
        </w:rPr>
      </w:pPr>
    </w:p>
    <w:p w14:paraId="484BF777" w14:textId="1782540A" w:rsidR="00A444BF" w:rsidRDefault="00A444BF" w:rsidP="003A12AE">
      <w:pPr>
        <w:pStyle w:val="Mainbodytext"/>
        <w:framePr w:wrap="around"/>
      </w:pPr>
      <w:r w:rsidRPr="00D63EF2">
        <w:t>What all students can expect from Derby College Group:</w:t>
      </w:r>
    </w:p>
    <w:p w14:paraId="7DDEB575" w14:textId="77777777" w:rsidR="007D076D" w:rsidRPr="007D076D" w:rsidRDefault="007D076D" w:rsidP="007D076D"/>
    <w:p w14:paraId="25615B63" w14:textId="77777777" w:rsidR="00A444BF" w:rsidRPr="007D076D" w:rsidRDefault="00A444BF" w:rsidP="003A12AE">
      <w:pPr>
        <w:pStyle w:val="OpenPar"/>
        <w:framePr w:wrap="around"/>
        <w:numPr>
          <w:ilvl w:val="0"/>
          <w:numId w:val="2"/>
        </w:numPr>
      </w:pPr>
      <w:r w:rsidRPr="007D076D">
        <w:t>We will listen to you and take your concern seriously and deal with it in a sensitive manner.</w:t>
      </w:r>
    </w:p>
    <w:p w14:paraId="22FB9F90" w14:textId="77777777" w:rsidR="00A444BF" w:rsidRPr="007D076D" w:rsidRDefault="00A444BF" w:rsidP="003A12AE">
      <w:pPr>
        <w:pStyle w:val="OpenPar"/>
        <w:framePr w:wrap="around"/>
        <w:numPr>
          <w:ilvl w:val="0"/>
          <w:numId w:val="2"/>
        </w:numPr>
      </w:pPr>
      <w:r w:rsidRPr="007D076D">
        <w:t>We will give you support and involve you in any decision that affects you.</w:t>
      </w:r>
    </w:p>
    <w:p w14:paraId="2A250C70" w14:textId="77777777" w:rsidR="00A444BF" w:rsidRPr="007D076D" w:rsidRDefault="00A444BF" w:rsidP="003A12AE">
      <w:pPr>
        <w:pStyle w:val="OpenPar"/>
        <w:framePr w:wrap="around"/>
        <w:numPr>
          <w:ilvl w:val="0"/>
          <w:numId w:val="2"/>
        </w:numPr>
      </w:pPr>
      <w:r w:rsidRPr="007D076D">
        <w:t>We will take disciplinary action against any student who has harmed you and/or breached the college Code of Conduct.</w:t>
      </w:r>
    </w:p>
    <w:p w14:paraId="6A5AF635" w14:textId="77777777" w:rsidR="00A444BF" w:rsidRPr="000B1D1F" w:rsidRDefault="00A444BF" w:rsidP="00A444BF">
      <w:pPr>
        <w:ind w:firstLine="142"/>
        <w:rPr>
          <w:rFonts w:ascii="Arial" w:hAnsi="Arial" w:cs="Arial"/>
          <w:sz w:val="21"/>
          <w:szCs w:val="21"/>
        </w:rPr>
      </w:pPr>
    </w:p>
    <w:p w14:paraId="12F9DDA5" w14:textId="6322E992" w:rsidR="00440FAE" w:rsidRDefault="00440FAE" w:rsidP="00440FAE">
      <w:pPr>
        <w:pStyle w:val="BodyText1"/>
        <w:tabs>
          <w:tab w:val="left" w:pos="8647"/>
        </w:tabs>
        <w:rPr>
          <w:color w:val="7030A0"/>
          <w:sz w:val="22"/>
          <w:szCs w:val="22"/>
        </w:rPr>
      </w:pPr>
      <w:r>
        <w:rPr>
          <w:b/>
          <w:bCs/>
          <w:sz w:val="22"/>
          <w:szCs w:val="22"/>
        </w:rPr>
        <w:t>To succeed in A-Level Law – these are our Key</w:t>
      </w:r>
      <w:r w:rsidRPr="005A03E8">
        <w:rPr>
          <w:b/>
          <w:bCs/>
          <w:sz w:val="22"/>
          <w:szCs w:val="22"/>
        </w:rPr>
        <w:t xml:space="preserve"> Expectations</w:t>
      </w:r>
      <w:r w:rsidRPr="005A03E8">
        <w:rPr>
          <w:sz w:val="22"/>
          <w:szCs w:val="22"/>
        </w:rPr>
        <w:t xml:space="preserve"> </w:t>
      </w:r>
      <w:r w:rsidRPr="005A03E8">
        <w:rPr>
          <w:color w:val="7030A0"/>
          <w:sz w:val="22"/>
          <w:szCs w:val="22"/>
        </w:rPr>
        <w:t xml:space="preserve"> </w:t>
      </w:r>
    </w:p>
    <w:p w14:paraId="16B8C747" w14:textId="77777777" w:rsidR="00440FAE" w:rsidRPr="005A03E8" w:rsidRDefault="00440FAE" w:rsidP="00440FAE">
      <w:pPr>
        <w:pStyle w:val="BodyText1"/>
        <w:tabs>
          <w:tab w:val="left" w:pos="8647"/>
        </w:tabs>
        <w:rPr>
          <w:sz w:val="22"/>
          <w:szCs w:val="22"/>
        </w:rPr>
      </w:pPr>
    </w:p>
    <w:p w14:paraId="49C1BB72" w14:textId="77777777" w:rsidR="00440FAE" w:rsidRDefault="00440FAE" w:rsidP="00440FAE">
      <w:pPr>
        <w:pStyle w:val="BodyText1"/>
        <w:tabs>
          <w:tab w:val="left" w:pos="8647"/>
        </w:tabs>
        <w:rPr>
          <w:b/>
          <w:bCs/>
          <w:sz w:val="22"/>
          <w:szCs w:val="22"/>
        </w:rPr>
      </w:pPr>
      <w:r w:rsidRPr="005A03E8">
        <w:rPr>
          <w:b/>
          <w:bCs/>
          <w:sz w:val="22"/>
          <w:szCs w:val="22"/>
        </w:rPr>
        <w:t>What we expect of you:</w:t>
      </w:r>
    </w:p>
    <w:p w14:paraId="2840D749" w14:textId="77777777" w:rsidR="00440FAE" w:rsidRPr="005A03E8" w:rsidRDefault="00440FAE" w:rsidP="00440FAE">
      <w:pPr>
        <w:pStyle w:val="BodyText1"/>
        <w:tabs>
          <w:tab w:val="left" w:pos="8647"/>
        </w:tabs>
        <w:rPr>
          <w:b/>
          <w:bCs/>
          <w:sz w:val="22"/>
          <w:szCs w:val="22"/>
        </w:rPr>
      </w:pPr>
    </w:p>
    <w:p w14:paraId="5A8FE150" w14:textId="77777777" w:rsidR="00440FAE" w:rsidRDefault="00440FAE" w:rsidP="00AD1A4F">
      <w:pPr>
        <w:pStyle w:val="BodyText1"/>
        <w:numPr>
          <w:ilvl w:val="0"/>
          <w:numId w:val="9"/>
        </w:numPr>
        <w:tabs>
          <w:tab w:val="left" w:pos="8647"/>
        </w:tabs>
        <w:rPr>
          <w:sz w:val="22"/>
          <w:szCs w:val="22"/>
        </w:rPr>
      </w:pPr>
      <w:r>
        <w:rPr>
          <w:sz w:val="22"/>
          <w:szCs w:val="22"/>
        </w:rPr>
        <w:t xml:space="preserve">You attend </w:t>
      </w:r>
      <w:proofErr w:type="gramStart"/>
      <w:r>
        <w:rPr>
          <w:sz w:val="22"/>
          <w:szCs w:val="22"/>
        </w:rPr>
        <w:t>all of</w:t>
      </w:r>
      <w:proofErr w:type="gramEnd"/>
      <w:r>
        <w:rPr>
          <w:sz w:val="22"/>
          <w:szCs w:val="22"/>
        </w:rPr>
        <w:t xml:space="preserve"> your lessons and pay attention.</w:t>
      </w:r>
    </w:p>
    <w:p w14:paraId="5CC39313" w14:textId="77777777" w:rsidR="00440FAE" w:rsidRDefault="00440FAE" w:rsidP="00AD1A4F">
      <w:pPr>
        <w:pStyle w:val="BodyText1"/>
        <w:numPr>
          <w:ilvl w:val="0"/>
          <w:numId w:val="9"/>
        </w:numPr>
        <w:tabs>
          <w:tab w:val="left" w:pos="8647"/>
        </w:tabs>
        <w:rPr>
          <w:sz w:val="22"/>
          <w:szCs w:val="22"/>
        </w:rPr>
      </w:pPr>
      <w:r>
        <w:rPr>
          <w:sz w:val="22"/>
          <w:szCs w:val="22"/>
        </w:rPr>
        <w:t>You engage in lessons and participate in all tasks (avoid distractions by keeping your phones in your bag)</w:t>
      </w:r>
    </w:p>
    <w:p w14:paraId="55EE3803" w14:textId="77777777" w:rsidR="00440FAE" w:rsidRDefault="00440FAE" w:rsidP="00AD1A4F">
      <w:pPr>
        <w:pStyle w:val="BodyText1"/>
        <w:numPr>
          <w:ilvl w:val="0"/>
          <w:numId w:val="9"/>
        </w:numPr>
        <w:tabs>
          <w:tab w:val="left" w:pos="8647"/>
        </w:tabs>
        <w:rPr>
          <w:sz w:val="22"/>
          <w:szCs w:val="22"/>
        </w:rPr>
      </w:pPr>
      <w:r w:rsidRPr="007502A3">
        <w:rPr>
          <w:sz w:val="22"/>
          <w:szCs w:val="22"/>
        </w:rPr>
        <w:t xml:space="preserve">You make notes </w:t>
      </w:r>
      <w:r>
        <w:rPr>
          <w:sz w:val="22"/>
          <w:szCs w:val="22"/>
        </w:rPr>
        <w:t xml:space="preserve">in your workbooks </w:t>
      </w:r>
      <w:r w:rsidRPr="007502A3">
        <w:rPr>
          <w:sz w:val="22"/>
          <w:szCs w:val="22"/>
        </w:rPr>
        <w:t xml:space="preserve">and keep your work organized </w:t>
      </w:r>
    </w:p>
    <w:p w14:paraId="2EE7AB73" w14:textId="3117E20C" w:rsidR="00440FAE" w:rsidRDefault="00440FAE" w:rsidP="00AD1A4F">
      <w:pPr>
        <w:pStyle w:val="BodyText1"/>
        <w:numPr>
          <w:ilvl w:val="0"/>
          <w:numId w:val="9"/>
        </w:numPr>
        <w:tabs>
          <w:tab w:val="left" w:pos="8647"/>
        </w:tabs>
        <w:rPr>
          <w:sz w:val="22"/>
          <w:szCs w:val="22"/>
        </w:rPr>
      </w:pPr>
      <w:r w:rsidRPr="007502A3">
        <w:rPr>
          <w:sz w:val="22"/>
          <w:szCs w:val="22"/>
        </w:rPr>
        <w:t xml:space="preserve">You develop good time management skills so that you </w:t>
      </w:r>
      <w:r>
        <w:rPr>
          <w:sz w:val="22"/>
          <w:szCs w:val="22"/>
        </w:rPr>
        <w:t>can revise effectively alongside your lessons</w:t>
      </w:r>
    </w:p>
    <w:p w14:paraId="08A924E3" w14:textId="77777777" w:rsidR="00440FAE" w:rsidRDefault="00440FAE" w:rsidP="00AD1A4F">
      <w:pPr>
        <w:pStyle w:val="BodyText1"/>
        <w:numPr>
          <w:ilvl w:val="0"/>
          <w:numId w:val="9"/>
        </w:numPr>
        <w:tabs>
          <w:tab w:val="left" w:pos="8647"/>
        </w:tabs>
        <w:rPr>
          <w:sz w:val="22"/>
          <w:szCs w:val="22"/>
        </w:rPr>
      </w:pPr>
      <w:r>
        <w:rPr>
          <w:sz w:val="22"/>
          <w:szCs w:val="22"/>
        </w:rPr>
        <w:t>You reflect on all feedback given (whether verbal or written) and set yourself effective targets.</w:t>
      </w:r>
    </w:p>
    <w:p w14:paraId="5BF8BE3A" w14:textId="77777777" w:rsidR="00440FAE" w:rsidRPr="007502A3" w:rsidRDefault="00440FAE" w:rsidP="00AD1A4F">
      <w:pPr>
        <w:pStyle w:val="BodyText1"/>
        <w:numPr>
          <w:ilvl w:val="0"/>
          <w:numId w:val="9"/>
        </w:numPr>
        <w:tabs>
          <w:tab w:val="left" w:pos="8647"/>
        </w:tabs>
        <w:rPr>
          <w:sz w:val="22"/>
          <w:szCs w:val="22"/>
        </w:rPr>
      </w:pPr>
      <w:r>
        <w:rPr>
          <w:sz w:val="22"/>
          <w:szCs w:val="22"/>
        </w:rPr>
        <w:t>You keep us informed of anything that might affect the above.</w:t>
      </w:r>
    </w:p>
    <w:p w14:paraId="70A6A5E3" w14:textId="77777777" w:rsidR="00440FAE" w:rsidRDefault="00440FAE" w:rsidP="003A12AE">
      <w:pPr>
        <w:pStyle w:val="OpenPar"/>
        <w:framePr w:wrap="around"/>
      </w:pPr>
    </w:p>
    <w:p w14:paraId="4436E81B" w14:textId="77777777" w:rsidR="00440FAE" w:rsidRPr="003A0105" w:rsidRDefault="00440FAE" w:rsidP="003A12AE">
      <w:pPr>
        <w:pStyle w:val="OpenPar"/>
        <w:framePr w:wrap="around"/>
      </w:pPr>
    </w:p>
    <w:p w14:paraId="09732A5B" w14:textId="77777777" w:rsidR="00440FAE" w:rsidRPr="003A0105" w:rsidRDefault="00440FAE" w:rsidP="003A12AE">
      <w:pPr>
        <w:pStyle w:val="OpenPar"/>
        <w:framePr w:wrap="around"/>
      </w:pPr>
      <w:r w:rsidRPr="003A0105">
        <w:t>What you can expect of us</w:t>
      </w:r>
      <w:r>
        <w:t>:</w:t>
      </w:r>
    </w:p>
    <w:p w14:paraId="222C90AB" w14:textId="77777777" w:rsidR="00440FAE" w:rsidRDefault="00440FAE" w:rsidP="003A12AE">
      <w:pPr>
        <w:pStyle w:val="OpenPar"/>
        <w:framePr w:wrap="around"/>
      </w:pPr>
    </w:p>
    <w:p w14:paraId="22B6BF06" w14:textId="77777777" w:rsidR="00440FAE" w:rsidRDefault="00440FAE" w:rsidP="003A12AE">
      <w:pPr>
        <w:pStyle w:val="OpenPar"/>
        <w:framePr w:wrap="around"/>
        <w:numPr>
          <w:ilvl w:val="0"/>
          <w:numId w:val="10"/>
        </w:numPr>
      </w:pPr>
      <w:r>
        <w:t>Lessons that are interesting and cover the content you need to be able to succeed</w:t>
      </w:r>
    </w:p>
    <w:p w14:paraId="57CB06EB" w14:textId="77777777" w:rsidR="00440FAE" w:rsidRDefault="00440FAE" w:rsidP="003A12AE">
      <w:pPr>
        <w:pStyle w:val="OpenPar"/>
        <w:framePr w:wrap="around"/>
        <w:numPr>
          <w:ilvl w:val="0"/>
          <w:numId w:val="10"/>
        </w:numPr>
      </w:pPr>
      <w:r>
        <w:t>Help with research and study skills</w:t>
      </w:r>
    </w:p>
    <w:p w14:paraId="22D558FD" w14:textId="75E0C9D6" w:rsidR="00440FAE" w:rsidRDefault="00440FAE" w:rsidP="003A12AE">
      <w:pPr>
        <w:pStyle w:val="OpenPar"/>
        <w:framePr w:wrap="around"/>
        <w:numPr>
          <w:ilvl w:val="0"/>
          <w:numId w:val="10"/>
        </w:numPr>
      </w:pPr>
      <w:r>
        <w:t xml:space="preserve">Clear guidance about </w:t>
      </w:r>
      <w:r w:rsidR="00434DA7">
        <w:t>formal assessments and feedback dates</w:t>
      </w:r>
    </w:p>
    <w:p w14:paraId="6DC39FCC" w14:textId="77777777" w:rsidR="00440FAE" w:rsidRDefault="00440FAE" w:rsidP="003A12AE">
      <w:pPr>
        <w:pStyle w:val="OpenPar"/>
        <w:framePr w:wrap="around"/>
        <w:numPr>
          <w:ilvl w:val="0"/>
          <w:numId w:val="10"/>
        </w:numPr>
      </w:pPr>
      <w:r>
        <w:t>Marking your work accurately and in a timely fashion</w:t>
      </w:r>
    </w:p>
    <w:p w14:paraId="04D656AA" w14:textId="77777777" w:rsidR="00440FAE" w:rsidRDefault="00440FAE" w:rsidP="003A12AE">
      <w:pPr>
        <w:pStyle w:val="OpenPar"/>
        <w:framePr w:wrap="around"/>
        <w:numPr>
          <w:ilvl w:val="0"/>
          <w:numId w:val="10"/>
        </w:numPr>
      </w:pPr>
      <w:r>
        <w:t>Feedback that helps you further develop your skills and confidence.</w:t>
      </w:r>
    </w:p>
    <w:p w14:paraId="2DC76D7C" w14:textId="77777777" w:rsidR="00440FAE" w:rsidRDefault="00440FAE" w:rsidP="003A12AE">
      <w:pPr>
        <w:pStyle w:val="OpenPar"/>
        <w:framePr w:wrap="around"/>
        <w:numPr>
          <w:ilvl w:val="0"/>
          <w:numId w:val="10"/>
        </w:numPr>
      </w:pPr>
      <w:r>
        <w:t>That we will be approachable and supportive.</w:t>
      </w:r>
    </w:p>
    <w:p w14:paraId="78E6DAC4" w14:textId="77777777" w:rsidR="0041027F" w:rsidRDefault="0041027F" w:rsidP="0041027F">
      <w:pPr>
        <w:spacing w:line="360" w:lineRule="auto"/>
        <w:ind w:left="142"/>
        <w:rPr>
          <w:rFonts w:ascii="Arial" w:hAnsi="Arial" w:cs="Arial"/>
          <w:sz w:val="22"/>
          <w:szCs w:val="22"/>
        </w:rPr>
      </w:pPr>
    </w:p>
    <w:p w14:paraId="130658DE" w14:textId="77777777" w:rsidR="007C34AD" w:rsidRDefault="007C34AD" w:rsidP="0041027F">
      <w:pPr>
        <w:spacing w:line="360" w:lineRule="auto"/>
        <w:ind w:left="142"/>
        <w:rPr>
          <w:rFonts w:ascii="Arial" w:hAnsi="Arial" w:cs="Arial"/>
          <w:sz w:val="22"/>
          <w:szCs w:val="22"/>
        </w:rPr>
      </w:pPr>
    </w:p>
    <w:p w14:paraId="1667D7B4" w14:textId="77777777" w:rsidR="007C34AD" w:rsidRDefault="007C34AD" w:rsidP="0041027F">
      <w:pPr>
        <w:spacing w:line="360" w:lineRule="auto"/>
        <w:ind w:left="142"/>
        <w:rPr>
          <w:rFonts w:ascii="Arial" w:hAnsi="Arial" w:cs="Arial"/>
          <w:sz w:val="22"/>
          <w:szCs w:val="22"/>
        </w:rPr>
      </w:pPr>
    </w:p>
    <w:p w14:paraId="47F17F01" w14:textId="77777777" w:rsidR="007C34AD" w:rsidRDefault="007C34AD" w:rsidP="0041027F">
      <w:pPr>
        <w:spacing w:line="360" w:lineRule="auto"/>
        <w:ind w:left="142"/>
        <w:rPr>
          <w:rFonts w:ascii="Arial" w:hAnsi="Arial" w:cs="Arial"/>
          <w:sz w:val="22"/>
          <w:szCs w:val="22"/>
        </w:rPr>
      </w:pPr>
    </w:p>
    <w:tbl>
      <w:tblPr>
        <w:tblStyle w:val="TableGrid"/>
        <w:tblW w:w="0" w:type="auto"/>
        <w:tblLook w:val="04A0" w:firstRow="1" w:lastRow="0" w:firstColumn="1" w:lastColumn="0" w:noHBand="0" w:noVBand="1"/>
      </w:tblPr>
      <w:tblGrid>
        <w:gridCol w:w="10450"/>
      </w:tblGrid>
      <w:tr w:rsidR="007C34AD" w14:paraId="0802B836" w14:textId="77777777" w:rsidTr="000C2AEC">
        <w:tc>
          <w:tcPr>
            <w:tcW w:w="10450" w:type="dxa"/>
            <w:tcBorders>
              <w:top w:val="nil"/>
              <w:left w:val="nil"/>
              <w:bottom w:val="nil"/>
              <w:right w:val="nil"/>
            </w:tcBorders>
            <w:shd w:val="clear" w:color="auto" w:fill="1F3864" w:themeFill="accent1" w:themeFillShade="80"/>
          </w:tcPr>
          <w:p w14:paraId="3A632156" w14:textId="77777777" w:rsidR="007C34AD" w:rsidRPr="00332786" w:rsidRDefault="007C34AD" w:rsidP="000C2AEC">
            <w:pPr>
              <w:pStyle w:val="Heading1"/>
            </w:pPr>
            <w:bookmarkStart w:id="11" w:name="_Toc137985385"/>
            <w:r>
              <w:lastRenderedPageBreak/>
              <w:t>TUTORIALS</w:t>
            </w:r>
            <w:bookmarkEnd w:id="11"/>
          </w:p>
        </w:tc>
      </w:tr>
    </w:tbl>
    <w:p w14:paraId="6B61AC88" w14:textId="77777777" w:rsidR="007C34AD" w:rsidRDefault="007C34AD" w:rsidP="007C34AD">
      <w:pPr>
        <w:pStyle w:val="BodyText1"/>
        <w:tabs>
          <w:tab w:val="left" w:pos="8647"/>
        </w:tabs>
        <w:rPr>
          <w:color w:val="00B050"/>
          <w:sz w:val="22"/>
          <w:szCs w:val="22"/>
          <w:lang w:val="en-GB"/>
        </w:rPr>
      </w:pPr>
    </w:p>
    <w:p w14:paraId="1D24D119" w14:textId="77777777" w:rsidR="007C34AD" w:rsidRPr="00920D2D" w:rsidRDefault="007C34AD" w:rsidP="007C34AD">
      <w:pPr>
        <w:pStyle w:val="BodyText1"/>
        <w:tabs>
          <w:tab w:val="left" w:pos="8647"/>
        </w:tabs>
        <w:rPr>
          <w:b/>
          <w:bCs/>
          <w:sz w:val="24"/>
        </w:rPr>
      </w:pPr>
      <w:r w:rsidRPr="00920D2D">
        <w:rPr>
          <w:b/>
          <w:bCs/>
          <w:sz w:val="24"/>
        </w:rPr>
        <w:t>Tutorials</w:t>
      </w:r>
    </w:p>
    <w:p w14:paraId="287670F1" w14:textId="77777777" w:rsidR="007C34AD" w:rsidRDefault="007C34AD" w:rsidP="007C34AD">
      <w:pPr>
        <w:pStyle w:val="BodyText1"/>
        <w:tabs>
          <w:tab w:val="left" w:pos="8647"/>
        </w:tabs>
        <w:rPr>
          <w:b/>
          <w:bCs/>
          <w:sz w:val="22"/>
          <w:szCs w:val="22"/>
        </w:rPr>
      </w:pPr>
    </w:p>
    <w:p w14:paraId="62D7A49E" w14:textId="77777777" w:rsidR="007C34AD" w:rsidRPr="006F78D5" w:rsidRDefault="007C34AD" w:rsidP="007C34AD">
      <w:pPr>
        <w:pStyle w:val="BodyText1"/>
        <w:tabs>
          <w:tab w:val="left" w:pos="8647"/>
        </w:tabs>
        <w:jc w:val="both"/>
        <w:rPr>
          <w:color w:val="auto"/>
          <w:sz w:val="22"/>
          <w:szCs w:val="22"/>
        </w:rPr>
      </w:pPr>
      <w:r w:rsidRPr="006F78D5">
        <w:rPr>
          <w:color w:val="auto"/>
          <w:sz w:val="22"/>
          <w:szCs w:val="22"/>
        </w:rPr>
        <w:t xml:space="preserve">Derby College Group </w:t>
      </w:r>
      <w:proofErr w:type="spellStart"/>
      <w:r w:rsidRPr="006F78D5">
        <w:rPr>
          <w:color w:val="auto"/>
          <w:sz w:val="22"/>
          <w:szCs w:val="22"/>
        </w:rPr>
        <w:t>recognises</w:t>
      </w:r>
      <w:proofErr w:type="spellEnd"/>
      <w:r w:rsidRPr="006F78D5">
        <w:rPr>
          <w:color w:val="auto"/>
          <w:sz w:val="22"/>
          <w:szCs w:val="22"/>
        </w:rPr>
        <w:t xml:space="preserve"> the importance of academic and pastoral support for all students and how this support can enhance successful outcomes. This support plays a key role in student retention and success.</w:t>
      </w:r>
    </w:p>
    <w:p w14:paraId="05D31DCA" w14:textId="77777777" w:rsidR="007C34AD" w:rsidRPr="006F78D5" w:rsidRDefault="007C34AD" w:rsidP="007C34AD">
      <w:pPr>
        <w:pStyle w:val="BodyText1"/>
        <w:tabs>
          <w:tab w:val="left" w:pos="8647"/>
        </w:tabs>
        <w:jc w:val="both"/>
        <w:rPr>
          <w:color w:val="auto"/>
          <w:sz w:val="22"/>
          <w:szCs w:val="22"/>
        </w:rPr>
      </w:pPr>
      <w:r w:rsidRPr="006F78D5">
        <w:rPr>
          <w:color w:val="auto"/>
          <w:sz w:val="22"/>
          <w:szCs w:val="22"/>
        </w:rPr>
        <w:t xml:space="preserve"> </w:t>
      </w:r>
    </w:p>
    <w:p w14:paraId="0F2A8070" w14:textId="77777777" w:rsidR="007C34AD" w:rsidRPr="006F78D5" w:rsidRDefault="007C34AD" w:rsidP="007C34AD">
      <w:pPr>
        <w:pStyle w:val="BodyText1"/>
        <w:tabs>
          <w:tab w:val="left" w:pos="8647"/>
        </w:tabs>
        <w:jc w:val="both"/>
        <w:rPr>
          <w:color w:val="auto"/>
          <w:sz w:val="22"/>
          <w:szCs w:val="22"/>
        </w:rPr>
      </w:pPr>
      <w:r w:rsidRPr="006F78D5">
        <w:rPr>
          <w:color w:val="auto"/>
          <w:sz w:val="22"/>
          <w:szCs w:val="22"/>
        </w:rPr>
        <w:t>All students are entitled to accessible and informed guidance and support to address their needs in terms of academic progress, personal development and career development.</w:t>
      </w:r>
    </w:p>
    <w:p w14:paraId="6C8E090C" w14:textId="77777777" w:rsidR="007C34AD" w:rsidRPr="006F78D5" w:rsidRDefault="007C34AD" w:rsidP="007C34AD">
      <w:pPr>
        <w:pStyle w:val="BodyText1"/>
        <w:tabs>
          <w:tab w:val="left" w:pos="8647"/>
        </w:tabs>
        <w:jc w:val="both"/>
        <w:rPr>
          <w:color w:val="auto"/>
          <w:sz w:val="22"/>
          <w:szCs w:val="22"/>
        </w:rPr>
      </w:pPr>
      <w:r w:rsidRPr="006F78D5">
        <w:rPr>
          <w:color w:val="auto"/>
          <w:sz w:val="22"/>
          <w:szCs w:val="22"/>
        </w:rPr>
        <w:t xml:space="preserve"> </w:t>
      </w:r>
    </w:p>
    <w:p w14:paraId="1FFE12B0" w14:textId="77777777" w:rsidR="007C34AD" w:rsidRPr="00BB7CC4" w:rsidRDefault="007C34AD" w:rsidP="007C34AD">
      <w:pPr>
        <w:spacing w:line="276" w:lineRule="auto"/>
        <w:jc w:val="both"/>
        <w:rPr>
          <w:rFonts w:ascii="Arial" w:hAnsi="Arial" w:cs="Arial"/>
          <w:sz w:val="22"/>
          <w:szCs w:val="22"/>
        </w:rPr>
      </w:pPr>
      <w:r w:rsidRPr="00BB7CC4">
        <w:rPr>
          <w:rFonts w:ascii="Arial" w:hAnsi="Arial" w:cs="Arial"/>
          <w:sz w:val="22"/>
          <w:szCs w:val="22"/>
        </w:rPr>
        <w:t xml:space="preserve">As part of your college </w:t>
      </w:r>
      <w:proofErr w:type="gramStart"/>
      <w:r w:rsidRPr="00BB7CC4">
        <w:rPr>
          <w:rFonts w:ascii="Arial" w:hAnsi="Arial" w:cs="Arial"/>
          <w:sz w:val="22"/>
          <w:szCs w:val="22"/>
        </w:rPr>
        <w:t>programme</w:t>
      </w:r>
      <w:proofErr w:type="gramEnd"/>
      <w:r w:rsidRPr="00BB7CC4">
        <w:rPr>
          <w:rFonts w:ascii="Arial" w:hAnsi="Arial" w:cs="Arial"/>
          <w:sz w:val="22"/>
          <w:szCs w:val="22"/>
        </w:rPr>
        <w:t xml:space="preserve"> you will have a weekly session which will seek to raise awareness and develop your knowledge of key topics. Students will also be challenged to demonstrate key transferrable skills and exam/assessment ready techniques.</w:t>
      </w:r>
      <w:r>
        <w:rPr>
          <w:rFonts w:ascii="Arial" w:hAnsi="Arial" w:cs="Arial"/>
          <w:sz w:val="22"/>
          <w:szCs w:val="22"/>
        </w:rPr>
        <w:t xml:space="preserve"> </w:t>
      </w:r>
      <w:r w:rsidRPr="00BB7CC4">
        <w:rPr>
          <w:rFonts w:ascii="Arial" w:hAnsi="Arial" w:cs="Arial"/>
          <w:sz w:val="22"/>
          <w:szCs w:val="22"/>
        </w:rPr>
        <w:t xml:space="preserve">These </w:t>
      </w:r>
      <w:r w:rsidRPr="00BB7CC4">
        <w:rPr>
          <w:rFonts w:ascii="Arial" w:hAnsi="Arial" w:cs="Arial"/>
          <w:b/>
          <w:bCs/>
          <w:sz w:val="22"/>
          <w:szCs w:val="22"/>
        </w:rPr>
        <w:t>compulsory</w:t>
      </w:r>
      <w:r w:rsidRPr="00BB7CC4">
        <w:rPr>
          <w:rFonts w:ascii="Arial" w:hAnsi="Arial" w:cs="Arial"/>
          <w:sz w:val="22"/>
          <w:szCs w:val="22"/>
        </w:rPr>
        <w:t xml:space="preserve"> sessions are also opportunities for you to get an update on the opportunities arising at college. Within the tutorial programme, your personal tutor will also meet with you at least every 6 weeks to help offer individualised support and set and review targets. </w:t>
      </w:r>
    </w:p>
    <w:p w14:paraId="711FB131" w14:textId="77777777" w:rsidR="007C34AD" w:rsidRPr="00EE7D94" w:rsidRDefault="007C34AD" w:rsidP="007C34AD"/>
    <w:p w14:paraId="67DD9B09" w14:textId="77777777" w:rsidR="007C34AD" w:rsidRPr="00377305" w:rsidRDefault="007C34AD" w:rsidP="007C34AD">
      <w:pPr>
        <w:shd w:val="clear" w:color="auto" w:fill="FFFFFF"/>
        <w:spacing w:after="180"/>
        <w:outlineLvl w:val="2"/>
        <w:rPr>
          <w:rFonts w:ascii="Arial" w:eastAsia="Times New Roman" w:hAnsi="Arial" w:cs="Arial"/>
          <w:b/>
          <w:bCs/>
          <w:sz w:val="22"/>
          <w:szCs w:val="22"/>
          <w:lang w:eastAsia="en-GB"/>
        </w:rPr>
      </w:pPr>
      <w:r w:rsidRPr="00377305">
        <w:rPr>
          <w:rFonts w:ascii="Arial" w:eastAsia="Times New Roman" w:hAnsi="Arial" w:cs="Arial"/>
          <w:b/>
          <w:bCs/>
          <w:sz w:val="22"/>
          <w:szCs w:val="22"/>
          <w:lang w:eastAsia="en-GB"/>
        </w:rPr>
        <w:t>Student Experience and Pastoral Coaches</w:t>
      </w:r>
    </w:p>
    <w:p w14:paraId="3B919A63" w14:textId="77777777" w:rsidR="007C34AD" w:rsidRPr="00377305" w:rsidRDefault="007C34AD" w:rsidP="007C34AD">
      <w:pPr>
        <w:shd w:val="clear" w:color="auto" w:fill="FFFFFF"/>
        <w:spacing w:after="336"/>
        <w:jc w:val="both"/>
        <w:rPr>
          <w:rFonts w:ascii="Arial" w:eastAsia="Times New Roman" w:hAnsi="Arial" w:cs="Arial"/>
          <w:sz w:val="22"/>
          <w:szCs w:val="22"/>
          <w:lang w:eastAsia="en-GB"/>
        </w:rPr>
      </w:pPr>
      <w:r w:rsidRPr="00377305">
        <w:rPr>
          <w:rFonts w:ascii="Arial" w:eastAsia="Times New Roman" w:hAnsi="Arial" w:cs="Arial"/>
          <w:sz w:val="22"/>
          <w:szCs w:val="22"/>
          <w:lang w:eastAsia="en-GB"/>
        </w:rPr>
        <w:t>Every full-time student has a Student Experience and Pastoral Coach who is responsible for the student experience within their allocated academies.</w:t>
      </w:r>
    </w:p>
    <w:p w14:paraId="5BDC93F1" w14:textId="77777777" w:rsidR="007C34AD" w:rsidRPr="00377305" w:rsidRDefault="007C34AD" w:rsidP="007C34AD">
      <w:pPr>
        <w:shd w:val="clear" w:color="auto" w:fill="FFFFFF"/>
        <w:spacing w:after="336"/>
        <w:jc w:val="both"/>
        <w:rPr>
          <w:rFonts w:ascii="Arial" w:eastAsia="Times New Roman" w:hAnsi="Arial" w:cs="Arial"/>
          <w:sz w:val="22"/>
          <w:szCs w:val="22"/>
          <w:lang w:eastAsia="en-GB"/>
        </w:rPr>
      </w:pPr>
      <w:r w:rsidRPr="00377305">
        <w:rPr>
          <w:rFonts w:ascii="Arial" w:eastAsia="Times New Roman" w:hAnsi="Arial" w:cs="Arial"/>
          <w:sz w:val="22"/>
          <w:szCs w:val="22"/>
          <w:lang w:eastAsia="en-GB"/>
        </w:rPr>
        <w:t>As well as monitoring student’s attendance and progress, the Student Experience and Pastoral Coach will coach individuals and small groups of students, covering, but not limited to:</w:t>
      </w:r>
    </w:p>
    <w:p w14:paraId="3824656F" w14:textId="77777777" w:rsidR="007C34AD" w:rsidRPr="00377305" w:rsidRDefault="007C34AD" w:rsidP="00AD1A4F">
      <w:pPr>
        <w:numPr>
          <w:ilvl w:val="0"/>
          <w:numId w:val="12"/>
        </w:numPr>
        <w:shd w:val="clear" w:color="auto" w:fill="FFFFFF"/>
        <w:spacing w:before="100" w:beforeAutospacing="1"/>
        <w:jc w:val="both"/>
        <w:rPr>
          <w:rFonts w:ascii="Arial" w:eastAsia="Times New Roman" w:hAnsi="Arial" w:cs="Arial"/>
          <w:sz w:val="22"/>
          <w:szCs w:val="22"/>
          <w:lang w:eastAsia="en-GB"/>
        </w:rPr>
      </w:pPr>
      <w:r w:rsidRPr="00377305">
        <w:rPr>
          <w:rFonts w:ascii="Arial" w:eastAsia="Times New Roman" w:hAnsi="Arial" w:cs="Arial"/>
          <w:sz w:val="22"/>
          <w:szCs w:val="22"/>
          <w:lang w:eastAsia="en-GB"/>
        </w:rPr>
        <w:t>The links between being a student and the wider community</w:t>
      </w:r>
    </w:p>
    <w:p w14:paraId="675427D7" w14:textId="77777777" w:rsidR="007C34AD" w:rsidRPr="00377305" w:rsidRDefault="007C34AD" w:rsidP="00AD1A4F">
      <w:pPr>
        <w:numPr>
          <w:ilvl w:val="0"/>
          <w:numId w:val="12"/>
        </w:numPr>
        <w:shd w:val="clear" w:color="auto" w:fill="FFFFFF"/>
        <w:spacing w:before="100" w:beforeAutospacing="1"/>
        <w:jc w:val="both"/>
        <w:rPr>
          <w:rFonts w:ascii="Arial" w:eastAsia="Times New Roman" w:hAnsi="Arial" w:cs="Arial"/>
          <w:sz w:val="22"/>
          <w:szCs w:val="22"/>
          <w:lang w:eastAsia="en-GB"/>
        </w:rPr>
      </w:pPr>
      <w:r w:rsidRPr="00377305">
        <w:rPr>
          <w:rFonts w:ascii="Arial" w:eastAsia="Times New Roman" w:hAnsi="Arial" w:cs="Arial"/>
          <w:sz w:val="22"/>
          <w:szCs w:val="22"/>
          <w:lang w:eastAsia="en-GB"/>
        </w:rPr>
        <w:t>Study skills support and development</w:t>
      </w:r>
    </w:p>
    <w:p w14:paraId="22895F1D" w14:textId="77777777" w:rsidR="007C34AD" w:rsidRPr="00377305" w:rsidRDefault="007C34AD" w:rsidP="00AD1A4F">
      <w:pPr>
        <w:numPr>
          <w:ilvl w:val="0"/>
          <w:numId w:val="12"/>
        </w:numPr>
        <w:shd w:val="clear" w:color="auto" w:fill="FFFFFF"/>
        <w:spacing w:before="100" w:beforeAutospacing="1"/>
        <w:jc w:val="both"/>
        <w:rPr>
          <w:rFonts w:ascii="Arial" w:eastAsia="Times New Roman" w:hAnsi="Arial" w:cs="Arial"/>
          <w:sz w:val="22"/>
          <w:szCs w:val="22"/>
          <w:lang w:eastAsia="en-GB"/>
        </w:rPr>
      </w:pPr>
      <w:r w:rsidRPr="00377305">
        <w:rPr>
          <w:rFonts w:ascii="Arial" w:eastAsia="Times New Roman" w:hAnsi="Arial" w:cs="Arial"/>
          <w:sz w:val="22"/>
          <w:szCs w:val="22"/>
          <w:lang w:eastAsia="en-GB"/>
        </w:rPr>
        <w:t>Social, emotional and behaviour support</w:t>
      </w:r>
    </w:p>
    <w:p w14:paraId="0B12A69E" w14:textId="77777777" w:rsidR="007C34AD" w:rsidRPr="00377305" w:rsidRDefault="007C34AD" w:rsidP="00AD1A4F">
      <w:pPr>
        <w:numPr>
          <w:ilvl w:val="0"/>
          <w:numId w:val="12"/>
        </w:numPr>
        <w:shd w:val="clear" w:color="auto" w:fill="FFFFFF"/>
        <w:spacing w:before="100" w:beforeAutospacing="1"/>
        <w:rPr>
          <w:rFonts w:ascii="Arial" w:eastAsia="Times New Roman" w:hAnsi="Arial" w:cs="Arial"/>
          <w:sz w:val="22"/>
          <w:szCs w:val="22"/>
          <w:lang w:eastAsia="en-GB"/>
        </w:rPr>
      </w:pPr>
      <w:r w:rsidRPr="00377305">
        <w:rPr>
          <w:rFonts w:ascii="Arial" w:eastAsia="Times New Roman" w:hAnsi="Arial" w:cs="Arial"/>
          <w:sz w:val="22"/>
          <w:szCs w:val="22"/>
          <w:lang w:eastAsia="en-GB"/>
        </w:rPr>
        <w:t>Review of the students’ study programme progress and intended destinations</w:t>
      </w:r>
    </w:p>
    <w:p w14:paraId="658EAF06" w14:textId="77777777" w:rsidR="007C34AD" w:rsidRPr="00377305" w:rsidRDefault="007C34AD" w:rsidP="00AD1A4F">
      <w:pPr>
        <w:numPr>
          <w:ilvl w:val="0"/>
          <w:numId w:val="12"/>
        </w:numPr>
        <w:shd w:val="clear" w:color="auto" w:fill="FFFFFF"/>
        <w:spacing w:before="100" w:beforeAutospacing="1"/>
        <w:rPr>
          <w:rFonts w:ascii="Arial" w:eastAsia="Times New Roman" w:hAnsi="Arial" w:cs="Arial"/>
          <w:sz w:val="22"/>
          <w:szCs w:val="22"/>
          <w:lang w:eastAsia="en-GB"/>
        </w:rPr>
      </w:pPr>
      <w:r w:rsidRPr="00377305">
        <w:rPr>
          <w:rFonts w:ascii="Arial" w:eastAsia="Times New Roman" w:hAnsi="Arial" w:cs="Arial"/>
          <w:sz w:val="22"/>
          <w:szCs w:val="22"/>
          <w:lang w:eastAsia="en-GB"/>
        </w:rPr>
        <w:t>Coach students through developing their personal and social barriers to learning</w:t>
      </w:r>
    </w:p>
    <w:p w14:paraId="2DDD58CA" w14:textId="77777777" w:rsidR="007C34AD" w:rsidRPr="00377305" w:rsidRDefault="007C34AD" w:rsidP="00AD1A4F">
      <w:pPr>
        <w:numPr>
          <w:ilvl w:val="0"/>
          <w:numId w:val="12"/>
        </w:numPr>
        <w:shd w:val="clear" w:color="auto" w:fill="FFFFFF"/>
        <w:spacing w:before="100" w:beforeAutospacing="1"/>
        <w:rPr>
          <w:rFonts w:ascii="Arial" w:eastAsia="Times New Roman" w:hAnsi="Arial" w:cs="Arial"/>
          <w:sz w:val="22"/>
          <w:szCs w:val="22"/>
          <w:lang w:eastAsia="en-GB"/>
        </w:rPr>
      </w:pPr>
      <w:r w:rsidRPr="00377305">
        <w:rPr>
          <w:rFonts w:ascii="Arial" w:eastAsia="Times New Roman" w:hAnsi="Arial" w:cs="Arial"/>
          <w:sz w:val="22"/>
          <w:szCs w:val="22"/>
          <w:lang w:eastAsia="en-GB"/>
        </w:rPr>
        <w:t>organising and delivering extra-curricular activities</w:t>
      </w:r>
    </w:p>
    <w:p w14:paraId="1FA40E88" w14:textId="77777777" w:rsidR="007C34AD" w:rsidRPr="00377305" w:rsidRDefault="007C34AD" w:rsidP="007C34AD">
      <w:pPr>
        <w:shd w:val="clear" w:color="auto" w:fill="FFFFFF"/>
        <w:spacing w:after="336"/>
        <w:rPr>
          <w:rFonts w:ascii="Arial" w:eastAsia="Times New Roman" w:hAnsi="Arial" w:cs="Arial"/>
          <w:color w:val="323130"/>
          <w:sz w:val="22"/>
          <w:szCs w:val="22"/>
          <w:lang w:eastAsia="en-GB"/>
        </w:rPr>
      </w:pPr>
      <w:r w:rsidRPr="00377305">
        <w:rPr>
          <w:rFonts w:ascii="Arial" w:eastAsia="Times New Roman" w:hAnsi="Arial" w:cs="Arial"/>
          <w:color w:val="323130"/>
          <w:sz w:val="22"/>
          <w:szCs w:val="22"/>
          <w:lang w:eastAsia="en-GB"/>
        </w:rPr>
        <w:t> </w:t>
      </w:r>
    </w:p>
    <w:p w14:paraId="73CE4661" w14:textId="77777777" w:rsidR="007C34AD" w:rsidRPr="00377305" w:rsidRDefault="007C34AD" w:rsidP="007C34AD">
      <w:pPr>
        <w:rPr>
          <w:rFonts w:ascii="Arial" w:hAnsi="Arial" w:cs="Arial"/>
          <w:sz w:val="22"/>
          <w:szCs w:val="22"/>
        </w:rPr>
      </w:pPr>
      <w:r w:rsidRPr="00377305">
        <w:rPr>
          <w:rFonts w:ascii="Arial" w:eastAsia="Times New Roman" w:hAnsi="Arial" w:cs="Arial"/>
          <w:color w:val="323130"/>
          <w:sz w:val="22"/>
          <w:szCs w:val="22"/>
          <w:lang w:eastAsia="en-GB"/>
        </w:rPr>
        <w:t xml:space="preserve">link to page </w:t>
      </w:r>
      <w:hyperlink r:id="rId32" w:history="1">
        <w:r w:rsidRPr="00377305">
          <w:rPr>
            <w:rStyle w:val="Hyperlink"/>
            <w:rFonts w:ascii="Arial" w:hAnsi="Arial" w:cs="Arial"/>
            <w:sz w:val="22"/>
            <w:szCs w:val="22"/>
          </w:rPr>
          <w:t>Pastoral coaches</w:t>
        </w:r>
      </w:hyperlink>
      <w:r w:rsidRPr="00377305">
        <w:rPr>
          <w:rFonts w:ascii="Arial" w:hAnsi="Arial" w:cs="Arial"/>
          <w:color w:val="00B050"/>
          <w:sz w:val="22"/>
          <w:szCs w:val="22"/>
        </w:rPr>
        <w:t xml:space="preserve"> </w:t>
      </w:r>
    </w:p>
    <w:p w14:paraId="06AD1DF6" w14:textId="77777777" w:rsidR="007C34AD" w:rsidRPr="00D63EF2" w:rsidRDefault="007C34AD" w:rsidP="0041027F">
      <w:pPr>
        <w:spacing w:line="360" w:lineRule="auto"/>
        <w:ind w:left="142"/>
        <w:rPr>
          <w:rFonts w:ascii="Arial" w:hAnsi="Arial" w:cs="Arial"/>
          <w:sz w:val="22"/>
          <w:szCs w:val="22"/>
        </w:rPr>
      </w:pPr>
    </w:p>
    <w:p w14:paraId="4B63796E" w14:textId="77777777" w:rsidR="0041027F" w:rsidRPr="00D63EF2" w:rsidRDefault="0041027F" w:rsidP="0041027F">
      <w:pPr>
        <w:rPr>
          <w:rFonts w:ascii="Arial" w:hAnsi="Arial" w:cs="Arial"/>
          <w:b/>
          <w:sz w:val="22"/>
          <w:szCs w:val="22"/>
        </w:rPr>
      </w:pPr>
    </w:p>
    <w:p w14:paraId="42363DEA" w14:textId="77777777" w:rsidR="0041027F" w:rsidRPr="00D63EF2" w:rsidRDefault="0041027F" w:rsidP="003A12AE">
      <w:pPr>
        <w:pStyle w:val="OpenPar"/>
        <w:framePr w:wrap="around"/>
      </w:pPr>
    </w:p>
    <w:p w14:paraId="12B1D9AB" w14:textId="50B61819" w:rsidR="00370AC0" w:rsidRDefault="00370AC0" w:rsidP="003A12AE">
      <w:pPr>
        <w:pStyle w:val="OpenPar"/>
        <w:framePr w:wrap="around"/>
      </w:pPr>
      <w:r>
        <w:br w:type="page"/>
      </w:r>
    </w:p>
    <w:p w14:paraId="4BF8382E" w14:textId="77777777" w:rsidR="00370AC0" w:rsidRDefault="00370AC0" w:rsidP="003A12AE">
      <w:pPr>
        <w:pStyle w:val="Mainbodytext"/>
        <w:framePr w:wrap="around"/>
      </w:pPr>
    </w:p>
    <w:p w14:paraId="55E2D097" w14:textId="77777777" w:rsidR="0066261F" w:rsidRDefault="0066261F" w:rsidP="003A12AE">
      <w:pPr>
        <w:pStyle w:val="Mainbodytext"/>
        <w:framePr w:wrap="around"/>
      </w:pPr>
    </w:p>
    <w:tbl>
      <w:tblPr>
        <w:tblStyle w:val="TableGrid"/>
        <w:tblW w:w="0" w:type="auto"/>
        <w:tblLook w:val="04A0" w:firstRow="1" w:lastRow="0" w:firstColumn="1" w:lastColumn="0" w:noHBand="0" w:noVBand="1"/>
      </w:tblPr>
      <w:tblGrid>
        <w:gridCol w:w="10450"/>
      </w:tblGrid>
      <w:tr w:rsidR="0066261F" w14:paraId="31F7C477" w14:textId="77777777" w:rsidTr="0066261F">
        <w:tc>
          <w:tcPr>
            <w:tcW w:w="10450" w:type="dxa"/>
            <w:tcBorders>
              <w:top w:val="nil"/>
              <w:left w:val="nil"/>
              <w:bottom w:val="nil"/>
              <w:right w:val="nil"/>
            </w:tcBorders>
            <w:shd w:val="clear" w:color="auto" w:fill="1F3864" w:themeFill="accent1" w:themeFillShade="80"/>
          </w:tcPr>
          <w:p w14:paraId="68697D46" w14:textId="3B201148" w:rsidR="0066261F" w:rsidRPr="00332786" w:rsidRDefault="007A130C" w:rsidP="00332786">
            <w:pPr>
              <w:pStyle w:val="Heading1"/>
            </w:pPr>
            <w:bookmarkStart w:id="12" w:name="_Toc137985386"/>
            <w:r>
              <w:t>W</w:t>
            </w:r>
            <w:r w:rsidR="00D43A4F">
              <w:t>ORK EXPERIENCE</w:t>
            </w:r>
            <w:bookmarkEnd w:id="12"/>
          </w:p>
        </w:tc>
      </w:tr>
    </w:tbl>
    <w:p w14:paraId="1C6B559E" w14:textId="77777777" w:rsidR="0066261F" w:rsidRDefault="0066261F" w:rsidP="003A12AE">
      <w:pPr>
        <w:pStyle w:val="OpenPar"/>
        <w:framePr w:wrap="around"/>
      </w:pPr>
    </w:p>
    <w:p w14:paraId="3F842C88" w14:textId="77777777" w:rsidR="00B44E85" w:rsidRPr="00E83932" w:rsidRDefault="00B44E85" w:rsidP="00B44E85">
      <w:pPr>
        <w:pStyle w:val="BodyText1"/>
        <w:tabs>
          <w:tab w:val="left" w:pos="8647"/>
        </w:tabs>
        <w:jc w:val="both"/>
        <w:rPr>
          <w:sz w:val="22"/>
          <w:szCs w:val="22"/>
        </w:rPr>
      </w:pPr>
      <w:r w:rsidRPr="00E83932">
        <w:rPr>
          <w:sz w:val="22"/>
          <w:szCs w:val="22"/>
        </w:rPr>
        <w:t xml:space="preserve">Work Experience is a part of your Study </w:t>
      </w:r>
      <w:proofErr w:type="spellStart"/>
      <w:r w:rsidRPr="00E83932">
        <w:rPr>
          <w:sz w:val="22"/>
          <w:szCs w:val="22"/>
        </w:rPr>
        <w:t>Programme</w:t>
      </w:r>
      <w:proofErr w:type="spellEnd"/>
      <w:r w:rsidRPr="00E83932">
        <w:rPr>
          <w:sz w:val="22"/>
          <w:szCs w:val="22"/>
        </w:rPr>
        <w:t xml:space="preserve"> here at Derby College - that means that you are required to complete work experience </w:t>
      </w:r>
      <w:proofErr w:type="gramStart"/>
      <w:r w:rsidRPr="00E83932">
        <w:rPr>
          <w:sz w:val="22"/>
          <w:szCs w:val="22"/>
        </w:rPr>
        <w:t>in order to</w:t>
      </w:r>
      <w:proofErr w:type="gramEnd"/>
      <w:r w:rsidRPr="00E83932">
        <w:rPr>
          <w:sz w:val="22"/>
          <w:szCs w:val="22"/>
        </w:rPr>
        <w:t xml:space="preserve"> complete your course.</w:t>
      </w:r>
    </w:p>
    <w:p w14:paraId="4CAD2E1B" w14:textId="77777777" w:rsidR="00B44E85" w:rsidRPr="00E83932" w:rsidRDefault="00B44E85" w:rsidP="00B44E85">
      <w:pPr>
        <w:pStyle w:val="BodyText1"/>
        <w:tabs>
          <w:tab w:val="left" w:pos="8647"/>
        </w:tabs>
        <w:jc w:val="both"/>
        <w:rPr>
          <w:sz w:val="22"/>
          <w:szCs w:val="22"/>
        </w:rPr>
      </w:pPr>
    </w:p>
    <w:p w14:paraId="2ACE8D57" w14:textId="77777777" w:rsidR="00B44E85" w:rsidRPr="00E83932" w:rsidRDefault="00B44E85" w:rsidP="00B44E85">
      <w:pPr>
        <w:pStyle w:val="BodyText1"/>
        <w:tabs>
          <w:tab w:val="left" w:pos="8647"/>
        </w:tabs>
        <w:jc w:val="both"/>
        <w:rPr>
          <w:sz w:val="22"/>
          <w:szCs w:val="22"/>
        </w:rPr>
      </w:pPr>
      <w:r w:rsidRPr="00E83932">
        <w:rPr>
          <w:sz w:val="22"/>
          <w:szCs w:val="22"/>
        </w:rPr>
        <w:t xml:space="preserve">Work Experience is essential for students to gain a hands-on understanding of the world of work whilst developing valuable skills, knowledge, and </w:t>
      </w:r>
      <w:proofErr w:type="spellStart"/>
      <w:r w:rsidRPr="00E83932">
        <w:rPr>
          <w:sz w:val="22"/>
          <w:szCs w:val="22"/>
        </w:rPr>
        <w:t>behaviours</w:t>
      </w:r>
      <w:proofErr w:type="spellEnd"/>
      <w:r w:rsidRPr="00E83932">
        <w:rPr>
          <w:sz w:val="22"/>
          <w:szCs w:val="22"/>
        </w:rPr>
        <w:t xml:space="preserve"> required in the workplace. The Work Experience &amp; Progression Team have Work Experience and Progression Mentors based at each campus; they are linked to each curriculum area and work closely with employers and curriculum to provide the best quality opportunities for all DCG students.</w:t>
      </w:r>
    </w:p>
    <w:p w14:paraId="5110F9AD" w14:textId="77777777" w:rsidR="00B44E85" w:rsidRPr="00E83932" w:rsidRDefault="00B44E85" w:rsidP="00B44E85">
      <w:pPr>
        <w:pStyle w:val="BodyText1"/>
        <w:tabs>
          <w:tab w:val="left" w:pos="8647"/>
        </w:tabs>
        <w:jc w:val="both"/>
        <w:rPr>
          <w:sz w:val="22"/>
          <w:szCs w:val="22"/>
        </w:rPr>
      </w:pPr>
    </w:p>
    <w:p w14:paraId="13474F19" w14:textId="77777777" w:rsidR="00B44E85" w:rsidRDefault="00B44E85" w:rsidP="00B44E85">
      <w:pPr>
        <w:pStyle w:val="BodyText1"/>
        <w:tabs>
          <w:tab w:val="left" w:pos="8647"/>
        </w:tabs>
        <w:jc w:val="both"/>
        <w:rPr>
          <w:sz w:val="22"/>
          <w:szCs w:val="22"/>
        </w:rPr>
      </w:pPr>
      <w:r w:rsidRPr="00E83932">
        <w:rPr>
          <w:sz w:val="22"/>
          <w:szCs w:val="22"/>
        </w:rPr>
        <w:t>The number of hours that students are required to complete will vary from course to course, and students should engage with their Work Experience and Progression Mentor for advice on researching and securing a placement, information about the various employer-led activities available to students, and guidance on CV and interviews skills.</w:t>
      </w:r>
    </w:p>
    <w:p w14:paraId="31B21F1D" w14:textId="77777777" w:rsidR="00B44E85" w:rsidRDefault="00B44E85" w:rsidP="00B44E85"/>
    <w:p w14:paraId="19607BBF" w14:textId="77777777" w:rsidR="00B44E85" w:rsidRPr="00D96D5D" w:rsidRDefault="00B44E85" w:rsidP="00B44E85">
      <w:pPr>
        <w:rPr>
          <w:rFonts w:ascii="Arial" w:hAnsi="Arial" w:cs="Arial"/>
          <w:sz w:val="22"/>
          <w:szCs w:val="22"/>
        </w:rPr>
      </w:pPr>
      <w:r w:rsidRPr="00D96D5D">
        <w:rPr>
          <w:rFonts w:ascii="Arial" w:hAnsi="Arial" w:cs="Arial"/>
          <w:sz w:val="22"/>
          <w:szCs w:val="22"/>
        </w:rPr>
        <w:t>More information can be found on the</w:t>
      </w:r>
      <w:r>
        <w:rPr>
          <w:rFonts w:ascii="Arial" w:hAnsi="Arial" w:cs="Arial"/>
          <w:sz w:val="22"/>
          <w:szCs w:val="22"/>
        </w:rPr>
        <w:t xml:space="preserve"> </w:t>
      </w:r>
    </w:p>
    <w:p w14:paraId="25780A8E" w14:textId="77777777" w:rsidR="00B44E85" w:rsidRDefault="00000000" w:rsidP="00B44E85">
      <w:pPr>
        <w:spacing w:line="276" w:lineRule="auto"/>
        <w:rPr>
          <w:rStyle w:val="Hyperlink"/>
          <w:rFonts w:ascii="Arial" w:hAnsi="Arial" w:cs="Arial"/>
          <w:sz w:val="22"/>
          <w:szCs w:val="22"/>
        </w:rPr>
      </w:pPr>
      <w:hyperlink r:id="rId33" w:history="1">
        <w:r w:rsidR="00B44E85" w:rsidRPr="00D96D5D">
          <w:rPr>
            <w:rStyle w:val="Hyperlink"/>
            <w:rFonts w:ascii="Arial" w:hAnsi="Arial" w:cs="Arial"/>
            <w:sz w:val="22"/>
            <w:szCs w:val="22"/>
          </w:rPr>
          <w:t>Work Experience and Progression Hub (sharepoint.com)</w:t>
        </w:r>
      </w:hyperlink>
    </w:p>
    <w:p w14:paraId="502B6310" w14:textId="23CDF603" w:rsidR="007A130C" w:rsidRDefault="007A130C" w:rsidP="0022499B"/>
    <w:p w14:paraId="131DC98B" w14:textId="273394A8" w:rsidR="00D1325A" w:rsidRDefault="00D1325A" w:rsidP="00E3214D">
      <w:pPr>
        <w:spacing w:line="276" w:lineRule="auto"/>
        <w:ind w:left="142"/>
        <w:rPr>
          <w:rFonts w:ascii="Arial" w:hAnsi="Arial" w:cs="Arial"/>
          <w:color w:val="767171" w:themeColor="background2" w:themeShade="80"/>
          <w:sz w:val="22"/>
          <w:szCs w:val="22"/>
        </w:rPr>
      </w:pPr>
    </w:p>
    <w:p w14:paraId="00DAB239" w14:textId="35AB62B6"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0AF6AB93" w14:textId="77777777" w:rsidR="009E391B" w:rsidRPr="00D96D5D" w:rsidRDefault="009E391B" w:rsidP="00E3214D">
      <w:pPr>
        <w:spacing w:line="276" w:lineRule="auto"/>
        <w:ind w:left="142"/>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7A130C" w14:paraId="31625756" w14:textId="77777777" w:rsidTr="002A4DED">
        <w:tc>
          <w:tcPr>
            <w:tcW w:w="10450" w:type="dxa"/>
            <w:tcBorders>
              <w:top w:val="nil"/>
              <w:left w:val="nil"/>
              <w:bottom w:val="nil"/>
              <w:right w:val="nil"/>
            </w:tcBorders>
            <w:shd w:val="clear" w:color="auto" w:fill="1F3864" w:themeFill="accent1" w:themeFillShade="80"/>
          </w:tcPr>
          <w:p w14:paraId="119F8FF5" w14:textId="67D6CC94" w:rsidR="007A130C" w:rsidRPr="00332786" w:rsidRDefault="0022499B" w:rsidP="002A4DED">
            <w:pPr>
              <w:pStyle w:val="Heading1"/>
            </w:pPr>
            <w:bookmarkStart w:id="13" w:name="_Toc137985387"/>
            <w:r>
              <w:t>LIBRARIES FOR LEARNING</w:t>
            </w:r>
            <w:bookmarkEnd w:id="13"/>
          </w:p>
        </w:tc>
      </w:tr>
    </w:tbl>
    <w:p w14:paraId="7B1FEA0F" w14:textId="77777777" w:rsidR="0090324A" w:rsidRPr="00FC0101" w:rsidRDefault="0090324A" w:rsidP="00684F83">
      <w:pPr>
        <w:pStyle w:val="BodyText1"/>
        <w:tabs>
          <w:tab w:val="left" w:pos="8647"/>
        </w:tabs>
        <w:rPr>
          <w:b/>
          <w:bCs/>
          <w:color w:val="auto"/>
          <w:sz w:val="22"/>
          <w:szCs w:val="22"/>
        </w:rPr>
      </w:pPr>
    </w:p>
    <w:p w14:paraId="28EAA3F6"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F33D4A">
        <w:rPr>
          <w:rFonts w:ascii="Arial" w:hAnsi="Arial" w:cs="Arial"/>
          <w:b/>
          <w:bCs/>
          <w:color w:val="373A3C"/>
          <w:sz w:val="22"/>
          <w:szCs w:val="22"/>
        </w:rPr>
        <w:t>Make your life easier!</w:t>
      </w:r>
    </w:p>
    <w:p w14:paraId="4CA0CEF6"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To make a real success at Derby College visit the library.</w:t>
      </w:r>
      <w:r>
        <w:rPr>
          <w:rFonts w:ascii="Arial" w:hAnsi="Arial" w:cs="Arial"/>
          <w:color w:val="373A3C"/>
          <w:sz w:val="22"/>
          <w:szCs w:val="22"/>
        </w:rPr>
        <w:t xml:space="preserve">  </w:t>
      </w:r>
      <w:r w:rsidRPr="003E094C">
        <w:rPr>
          <w:rFonts w:ascii="Arial" w:hAnsi="Arial" w:cs="Arial"/>
          <w:color w:val="373A3C"/>
          <w:sz w:val="22"/>
          <w:szCs w:val="22"/>
        </w:rPr>
        <w:t xml:space="preserve">Bring your existing skills and </w:t>
      </w:r>
      <w:r>
        <w:rPr>
          <w:rFonts w:ascii="Arial" w:hAnsi="Arial" w:cs="Arial"/>
          <w:color w:val="373A3C"/>
          <w:sz w:val="22"/>
          <w:szCs w:val="22"/>
        </w:rPr>
        <w:t>the Libraries for Learning team</w:t>
      </w:r>
      <w:r w:rsidRPr="003E094C">
        <w:rPr>
          <w:rFonts w:ascii="Arial" w:hAnsi="Arial" w:cs="Arial"/>
          <w:color w:val="373A3C"/>
          <w:sz w:val="22"/>
          <w:szCs w:val="22"/>
        </w:rPr>
        <w:t xml:space="preserve"> will help you do the rest. </w:t>
      </w:r>
      <w:r>
        <w:rPr>
          <w:rFonts w:ascii="Arial" w:hAnsi="Arial" w:cs="Arial"/>
          <w:color w:val="373A3C"/>
          <w:sz w:val="22"/>
          <w:szCs w:val="22"/>
        </w:rPr>
        <w:t xml:space="preserve"> </w:t>
      </w:r>
      <w:r w:rsidRPr="003E094C">
        <w:rPr>
          <w:rFonts w:ascii="Arial" w:hAnsi="Arial" w:cs="Arial"/>
          <w:color w:val="373A3C"/>
          <w:sz w:val="22"/>
          <w:szCs w:val="22"/>
        </w:rPr>
        <w:t xml:space="preserve">Use the </w:t>
      </w:r>
      <w:r>
        <w:rPr>
          <w:rFonts w:ascii="Arial" w:hAnsi="Arial" w:cs="Arial"/>
          <w:color w:val="373A3C"/>
          <w:sz w:val="22"/>
          <w:szCs w:val="22"/>
        </w:rPr>
        <w:t xml:space="preserve">private </w:t>
      </w:r>
      <w:r w:rsidRPr="003E094C">
        <w:rPr>
          <w:rFonts w:ascii="Arial" w:hAnsi="Arial" w:cs="Arial"/>
          <w:color w:val="373A3C"/>
          <w:sz w:val="22"/>
          <w:szCs w:val="22"/>
        </w:rPr>
        <w:t xml:space="preserve">study space to work on your assignments whilst making use of the extensive resources. </w:t>
      </w:r>
      <w:r>
        <w:rPr>
          <w:rFonts w:ascii="Arial" w:hAnsi="Arial" w:cs="Arial"/>
          <w:color w:val="373A3C"/>
          <w:sz w:val="22"/>
          <w:szCs w:val="22"/>
        </w:rPr>
        <w:t xml:space="preserve"> </w:t>
      </w:r>
      <w:r w:rsidRPr="003E094C">
        <w:rPr>
          <w:rFonts w:ascii="Arial" w:hAnsi="Arial" w:cs="Arial"/>
          <w:color w:val="373A3C"/>
          <w:sz w:val="22"/>
          <w:szCs w:val="22"/>
        </w:rPr>
        <w:t>There is IT help available to improve your skills to present your work with a professional finish and IT kit (laptops</w:t>
      </w:r>
      <w:r>
        <w:rPr>
          <w:rFonts w:ascii="Arial" w:hAnsi="Arial" w:cs="Arial"/>
          <w:color w:val="373A3C"/>
          <w:sz w:val="22"/>
          <w:szCs w:val="22"/>
        </w:rPr>
        <w:t xml:space="preserve"> and PCs</w:t>
      </w:r>
      <w:r w:rsidRPr="003E094C">
        <w:rPr>
          <w:rFonts w:ascii="Arial" w:hAnsi="Arial" w:cs="Arial"/>
          <w:color w:val="373A3C"/>
          <w:sz w:val="22"/>
          <w:szCs w:val="22"/>
        </w:rPr>
        <w:t xml:space="preserve">) for you to use on-site and then, print your work in the </w:t>
      </w:r>
      <w:proofErr w:type="gramStart"/>
      <w:r w:rsidRPr="003E094C">
        <w:rPr>
          <w:rFonts w:ascii="Arial" w:hAnsi="Arial" w:cs="Arial"/>
          <w:color w:val="373A3C"/>
          <w:sz w:val="22"/>
          <w:szCs w:val="22"/>
        </w:rPr>
        <w:t>Library</w:t>
      </w:r>
      <w:proofErr w:type="gramEnd"/>
      <w:r w:rsidRPr="003E094C">
        <w:rPr>
          <w:rFonts w:ascii="Arial" w:hAnsi="Arial" w:cs="Arial"/>
          <w:color w:val="373A3C"/>
          <w:sz w:val="22"/>
          <w:szCs w:val="22"/>
        </w:rPr>
        <w:t xml:space="preserve"> at no cost to you using your student print allowance.</w:t>
      </w:r>
    </w:p>
    <w:p w14:paraId="50308EDB"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F33D4A">
        <w:rPr>
          <w:rFonts w:ascii="Arial" w:hAnsi="Arial" w:cs="Arial"/>
          <w:b/>
          <w:bCs/>
          <w:color w:val="373A3C"/>
          <w:sz w:val="22"/>
          <w:szCs w:val="22"/>
        </w:rPr>
        <w:t>Get the help you need</w:t>
      </w:r>
      <w:r>
        <w:rPr>
          <w:rFonts w:ascii="Arial" w:hAnsi="Arial" w:cs="Arial"/>
          <w:b/>
          <w:bCs/>
          <w:color w:val="373A3C"/>
          <w:sz w:val="22"/>
          <w:szCs w:val="22"/>
        </w:rPr>
        <w:t>!</w:t>
      </w:r>
      <w:r w:rsidRPr="003E094C">
        <w:rPr>
          <w:rFonts w:ascii="Arial" w:hAnsi="Arial" w:cs="Arial"/>
          <w:color w:val="373A3C"/>
          <w:sz w:val="22"/>
          <w:szCs w:val="22"/>
        </w:rPr>
        <w:t xml:space="preserve"> </w:t>
      </w:r>
      <w:r>
        <w:rPr>
          <w:rFonts w:ascii="Arial" w:hAnsi="Arial" w:cs="Arial"/>
          <w:color w:val="373A3C"/>
          <w:sz w:val="22"/>
          <w:szCs w:val="22"/>
        </w:rPr>
        <w:t xml:space="preserve"> </w:t>
      </w:r>
    </w:p>
    <w:p w14:paraId="71E53914"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 xml:space="preserve">Come into the Library </w:t>
      </w:r>
      <w:r>
        <w:rPr>
          <w:rFonts w:ascii="Arial" w:hAnsi="Arial" w:cs="Arial"/>
          <w:color w:val="373A3C"/>
          <w:sz w:val="22"/>
          <w:szCs w:val="22"/>
        </w:rPr>
        <w:t xml:space="preserve">or use the resources online </w:t>
      </w:r>
      <w:r w:rsidRPr="003E094C">
        <w:rPr>
          <w:rFonts w:ascii="Arial" w:hAnsi="Arial" w:cs="Arial"/>
          <w:color w:val="373A3C"/>
          <w:sz w:val="22"/>
          <w:szCs w:val="22"/>
        </w:rPr>
        <w:t xml:space="preserve">and ask any one of </w:t>
      </w:r>
      <w:r>
        <w:rPr>
          <w:rFonts w:ascii="Arial" w:hAnsi="Arial" w:cs="Arial"/>
          <w:color w:val="373A3C"/>
          <w:sz w:val="22"/>
          <w:szCs w:val="22"/>
        </w:rPr>
        <w:t>our</w:t>
      </w:r>
      <w:r w:rsidRPr="003E094C">
        <w:rPr>
          <w:rFonts w:ascii="Arial" w:hAnsi="Arial" w:cs="Arial"/>
          <w:color w:val="373A3C"/>
          <w:sz w:val="22"/>
          <w:szCs w:val="22"/>
        </w:rPr>
        <w:t xml:space="preserve"> friendly </w:t>
      </w:r>
      <w:r>
        <w:rPr>
          <w:rFonts w:ascii="Arial" w:hAnsi="Arial" w:cs="Arial"/>
          <w:color w:val="373A3C"/>
          <w:sz w:val="22"/>
          <w:szCs w:val="22"/>
        </w:rPr>
        <w:t>team members f</w:t>
      </w:r>
      <w:r w:rsidRPr="003E094C">
        <w:rPr>
          <w:rFonts w:ascii="Arial" w:hAnsi="Arial" w:cs="Arial"/>
          <w:color w:val="373A3C"/>
          <w:sz w:val="22"/>
          <w:szCs w:val="22"/>
        </w:rPr>
        <w:t xml:space="preserve">or help.  All the Libraries for Learning Team are skilled researchers </w:t>
      </w:r>
      <w:r w:rsidRPr="00686DD5">
        <w:rPr>
          <w:rFonts w:ascii="Arial" w:hAnsi="Arial" w:cs="Arial"/>
          <w:color w:val="373A3C"/>
          <w:sz w:val="22"/>
          <w:szCs w:val="22"/>
        </w:rPr>
        <w:t>willing to help you find the information you need and guide you to resources </w:t>
      </w:r>
      <w:r w:rsidRPr="003E094C">
        <w:rPr>
          <w:rFonts w:ascii="Arial" w:hAnsi="Arial" w:cs="Arial"/>
          <w:color w:val="373A3C"/>
          <w:sz w:val="22"/>
          <w:szCs w:val="22"/>
        </w:rPr>
        <w:t xml:space="preserve">you might not have considered to help you finish those assignments.  On the rare occasions that </w:t>
      </w:r>
      <w:r>
        <w:rPr>
          <w:rFonts w:ascii="Arial" w:hAnsi="Arial" w:cs="Arial"/>
          <w:color w:val="373A3C"/>
          <w:sz w:val="22"/>
          <w:szCs w:val="22"/>
        </w:rPr>
        <w:t xml:space="preserve">the library does not </w:t>
      </w:r>
      <w:r w:rsidRPr="003E094C">
        <w:rPr>
          <w:rFonts w:ascii="Arial" w:hAnsi="Arial" w:cs="Arial"/>
          <w:color w:val="373A3C"/>
          <w:sz w:val="22"/>
          <w:szCs w:val="22"/>
        </w:rPr>
        <w:t xml:space="preserve">have exactly what you want, </w:t>
      </w:r>
      <w:r>
        <w:rPr>
          <w:rFonts w:ascii="Arial" w:hAnsi="Arial" w:cs="Arial"/>
          <w:color w:val="373A3C"/>
          <w:sz w:val="22"/>
          <w:szCs w:val="22"/>
        </w:rPr>
        <w:t>they</w:t>
      </w:r>
      <w:r w:rsidRPr="003E094C">
        <w:rPr>
          <w:rFonts w:ascii="Arial" w:hAnsi="Arial" w:cs="Arial"/>
          <w:color w:val="373A3C"/>
          <w:sz w:val="22"/>
          <w:szCs w:val="22"/>
        </w:rPr>
        <w:t xml:space="preserve"> will do </w:t>
      </w:r>
      <w:r>
        <w:rPr>
          <w:rFonts w:ascii="Arial" w:hAnsi="Arial" w:cs="Arial"/>
          <w:color w:val="373A3C"/>
          <w:sz w:val="22"/>
          <w:szCs w:val="22"/>
        </w:rPr>
        <w:t>their</w:t>
      </w:r>
      <w:r w:rsidRPr="003E094C">
        <w:rPr>
          <w:rFonts w:ascii="Arial" w:hAnsi="Arial" w:cs="Arial"/>
          <w:color w:val="373A3C"/>
          <w:sz w:val="22"/>
          <w:szCs w:val="22"/>
        </w:rPr>
        <w:t xml:space="preserve"> best to borrow it through another library.  </w:t>
      </w:r>
      <w:r>
        <w:rPr>
          <w:rFonts w:ascii="Arial" w:hAnsi="Arial" w:cs="Arial"/>
          <w:color w:val="373A3C"/>
          <w:sz w:val="22"/>
          <w:szCs w:val="22"/>
        </w:rPr>
        <w:t xml:space="preserve">They </w:t>
      </w:r>
      <w:r w:rsidRPr="003E094C">
        <w:rPr>
          <w:rFonts w:ascii="Arial" w:hAnsi="Arial" w:cs="Arial"/>
          <w:color w:val="373A3C"/>
          <w:sz w:val="22"/>
          <w:szCs w:val="22"/>
        </w:rPr>
        <w:t xml:space="preserve">can also give you advice </w:t>
      </w:r>
      <w:r>
        <w:rPr>
          <w:rFonts w:ascii="Arial" w:hAnsi="Arial" w:cs="Arial"/>
          <w:color w:val="373A3C"/>
          <w:sz w:val="22"/>
          <w:szCs w:val="22"/>
        </w:rPr>
        <w:t>on</w:t>
      </w:r>
      <w:r w:rsidRPr="003E094C">
        <w:rPr>
          <w:rFonts w:ascii="Arial" w:hAnsi="Arial" w:cs="Arial"/>
          <w:color w:val="373A3C"/>
          <w:sz w:val="22"/>
          <w:szCs w:val="22"/>
        </w:rPr>
        <w:t xml:space="preserve"> study skills and digital skills via the </w:t>
      </w:r>
      <w:r>
        <w:rPr>
          <w:rFonts w:ascii="Arial" w:hAnsi="Arial" w:cs="Arial"/>
          <w:color w:val="373A3C"/>
          <w:sz w:val="22"/>
          <w:szCs w:val="22"/>
        </w:rPr>
        <w:t xml:space="preserve">Skills </w:t>
      </w:r>
      <w:r w:rsidRPr="003E094C">
        <w:rPr>
          <w:rFonts w:ascii="Arial" w:hAnsi="Arial" w:cs="Arial"/>
          <w:color w:val="373A3C"/>
          <w:sz w:val="22"/>
          <w:szCs w:val="22"/>
        </w:rPr>
        <w:t>Hubs</w:t>
      </w:r>
      <w:r>
        <w:rPr>
          <w:rFonts w:ascii="Arial" w:hAnsi="Arial" w:cs="Arial"/>
          <w:color w:val="373A3C"/>
          <w:sz w:val="22"/>
          <w:szCs w:val="22"/>
        </w:rPr>
        <w:t xml:space="preserve"> too</w:t>
      </w:r>
      <w:r w:rsidRPr="003E094C">
        <w:rPr>
          <w:rFonts w:ascii="Arial" w:hAnsi="Arial" w:cs="Arial"/>
          <w:color w:val="373A3C"/>
          <w:sz w:val="22"/>
          <w:szCs w:val="22"/>
        </w:rPr>
        <w:t xml:space="preserve"> (see </w:t>
      </w:r>
      <w:r>
        <w:rPr>
          <w:rFonts w:ascii="Arial" w:hAnsi="Arial" w:cs="Arial"/>
          <w:color w:val="373A3C"/>
          <w:sz w:val="22"/>
          <w:szCs w:val="22"/>
        </w:rPr>
        <w:t>Study Skills and Digital Skills sections below)</w:t>
      </w:r>
      <w:r w:rsidRPr="003E094C">
        <w:rPr>
          <w:rFonts w:ascii="Arial" w:hAnsi="Arial" w:cs="Arial"/>
          <w:color w:val="373A3C"/>
          <w:sz w:val="22"/>
          <w:szCs w:val="22"/>
        </w:rPr>
        <w:t>.</w:t>
      </w:r>
    </w:p>
    <w:p w14:paraId="01CBA616"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F33D4A">
        <w:rPr>
          <w:rFonts w:ascii="Arial" w:hAnsi="Arial" w:cs="Arial"/>
          <w:b/>
          <w:bCs/>
          <w:color w:val="373A3C"/>
          <w:sz w:val="22"/>
          <w:szCs w:val="22"/>
        </w:rPr>
        <w:t>Improve your grades!</w:t>
      </w:r>
    </w:p>
    <w:p w14:paraId="7CAF4A2B"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 xml:space="preserve">Research has established that the students who achieved the highest grades on their chosen course of study were those </w:t>
      </w:r>
      <w:r w:rsidRPr="00686DD5">
        <w:rPr>
          <w:rFonts w:ascii="Arial" w:hAnsi="Arial" w:cs="Arial"/>
          <w:color w:val="373A3C"/>
          <w:sz w:val="22"/>
          <w:szCs w:val="22"/>
        </w:rPr>
        <w:t>who took full advantage of all that the library offers</w:t>
      </w:r>
      <w:r w:rsidRPr="003E094C">
        <w:rPr>
          <w:rFonts w:ascii="Arial" w:hAnsi="Arial" w:cs="Arial"/>
          <w:color w:val="373A3C"/>
          <w:sz w:val="22"/>
          <w:szCs w:val="22"/>
        </w:rPr>
        <w:t xml:space="preserve"> by borrowing books and accessing electronic resources most frequently. In contrast</w:t>
      </w:r>
      <w:r>
        <w:rPr>
          <w:rFonts w:ascii="Arial" w:hAnsi="Arial" w:cs="Arial"/>
          <w:color w:val="373A3C"/>
          <w:sz w:val="22"/>
          <w:szCs w:val="22"/>
        </w:rPr>
        <w:t>,</w:t>
      </w:r>
      <w:r w:rsidRPr="003E094C">
        <w:rPr>
          <w:rFonts w:ascii="Arial" w:hAnsi="Arial" w:cs="Arial"/>
          <w:color w:val="373A3C"/>
          <w:sz w:val="22"/>
          <w:szCs w:val="22"/>
        </w:rPr>
        <w:t xml:space="preserve"> the students with the lowest marks were those who made the fewest visits to the library.  What are you waiting for?</w:t>
      </w:r>
    </w:p>
    <w:p w14:paraId="6BBD4BF5" w14:textId="77777777" w:rsidR="00062432" w:rsidRPr="000106E1" w:rsidRDefault="00062432" w:rsidP="00062432">
      <w:pPr>
        <w:pStyle w:val="NormalWeb"/>
        <w:shd w:val="clear" w:color="auto" w:fill="FFFFFF"/>
        <w:spacing w:before="0" w:beforeAutospacing="0"/>
        <w:rPr>
          <w:rFonts w:ascii="Arial" w:hAnsi="Arial" w:cs="Arial"/>
          <w:b/>
          <w:bCs/>
          <w:color w:val="373A3C"/>
          <w:sz w:val="22"/>
          <w:szCs w:val="22"/>
        </w:rPr>
      </w:pPr>
      <w:r w:rsidRPr="000106E1">
        <w:rPr>
          <w:rFonts w:ascii="Arial" w:hAnsi="Arial" w:cs="Arial"/>
          <w:b/>
          <w:bCs/>
          <w:color w:val="373A3C"/>
          <w:sz w:val="22"/>
          <w:szCs w:val="22"/>
        </w:rPr>
        <w:t>Boost your Personal Development!</w:t>
      </w:r>
    </w:p>
    <w:p w14:paraId="5817DBFB"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0106E1">
        <w:rPr>
          <w:rFonts w:ascii="Arial" w:hAnsi="Arial" w:cs="Arial"/>
          <w:color w:val="373A3C"/>
          <w:sz w:val="22"/>
          <w:szCs w:val="22"/>
        </w:rPr>
        <w:t xml:space="preserve">Embark on an exciting journey of discovery and growth by joining the </w:t>
      </w:r>
      <w:r>
        <w:rPr>
          <w:rFonts w:ascii="Arial" w:hAnsi="Arial" w:cs="Arial"/>
          <w:color w:val="373A3C"/>
          <w:sz w:val="22"/>
          <w:szCs w:val="22"/>
        </w:rPr>
        <w:t>Libraries for Learning Reading Challenge</w:t>
      </w:r>
      <w:r w:rsidRPr="000106E1">
        <w:rPr>
          <w:rFonts w:ascii="Arial" w:hAnsi="Arial" w:cs="Arial"/>
          <w:color w:val="373A3C"/>
          <w:sz w:val="22"/>
          <w:szCs w:val="22"/>
        </w:rPr>
        <w:t>!</w:t>
      </w:r>
      <w:r>
        <w:rPr>
          <w:rFonts w:ascii="Arial" w:hAnsi="Arial" w:cs="Arial"/>
          <w:color w:val="373A3C"/>
          <w:sz w:val="22"/>
          <w:szCs w:val="22"/>
        </w:rPr>
        <w:t xml:space="preserve">  This</w:t>
      </w:r>
      <w:r w:rsidRPr="000106E1">
        <w:rPr>
          <w:rFonts w:ascii="Arial" w:hAnsi="Arial" w:cs="Arial"/>
          <w:color w:val="373A3C"/>
          <w:sz w:val="22"/>
          <w:szCs w:val="22"/>
        </w:rPr>
        <w:t xml:space="preserve"> is more than just a chance to read – it's an opportunity to explore new worlds, ignite your imagination, and sharpen your mind. </w:t>
      </w:r>
      <w:r>
        <w:rPr>
          <w:rFonts w:ascii="Arial" w:hAnsi="Arial" w:cs="Arial"/>
          <w:color w:val="373A3C"/>
          <w:sz w:val="22"/>
          <w:szCs w:val="22"/>
        </w:rPr>
        <w:t xml:space="preserve"> </w:t>
      </w:r>
      <w:r w:rsidRPr="000106E1">
        <w:rPr>
          <w:rFonts w:ascii="Arial" w:hAnsi="Arial" w:cs="Arial"/>
          <w:color w:val="373A3C"/>
          <w:sz w:val="22"/>
          <w:szCs w:val="22"/>
        </w:rPr>
        <w:t xml:space="preserve">By diving into a variety of genres and authors, you'll enhance your critical thinking, expand your vocabulary, and gain a deeper understanding of different perspectives. </w:t>
      </w:r>
      <w:r>
        <w:rPr>
          <w:rFonts w:ascii="Arial" w:hAnsi="Arial" w:cs="Arial"/>
          <w:color w:val="373A3C"/>
          <w:sz w:val="22"/>
          <w:szCs w:val="22"/>
        </w:rPr>
        <w:t xml:space="preserve"> </w:t>
      </w:r>
      <w:r w:rsidRPr="000106E1">
        <w:rPr>
          <w:rFonts w:ascii="Arial" w:hAnsi="Arial" w:cs="Arial"/>
          <w:color w:val="373A3C"/>
          <w:sz w:val="22"/>
          <w:szCs w:val="22"/>
        </w:rPr>
        <w:t xml:space="preserve">Plus, completing the challenge can bolster your applications and </w:t>
      </w:r>
      <w:r>
        <w:rPr>
          <w:rFonts w:ascii="Arial" w:hAnsi="Arial" w:cs="Arial"/>
          <w:color w:val="373A3C"/>
          <w:sz w:val="22"/>
          <w:szCs w:val="22"/>
        </w:rPr>
        <w:t>CVs</w:t>
      </w:r>
      <w:r w:rsidRPr="000106E1">
        <w:rPr>
          <w:rFonts w:ascii="Arial" w:hAnsi="Arial" w:cs="Arial"/>
          <w:color w:val="373A3C"/>
          <w:sz w:val="22"/>
          <w:szCs w:val="22"/>
        </w:rPr>
        <w:t xml:space="preserve">, showing your commitment to personal development and intellectual curiosity. </w:t>
      </w:r>
      <w:r>
        <w:rPr>
          <w:rFonts w:ascii="Arial" w:hAnsi="Arial" w:cs="Arial"/>
          <w:color w:val="373A3C"/>
          <w:sz w:val="22"/>
          <w:szCs w:val="22"/>
        </w:rPr>
        <w:t xml:space="preserve"> </w:t>
      </w:r>
      <w:r w:rsidRPr="000106E1">
        <w:rPr>
          <w:rFonts w:ascii="Arial" w:hAnsi="Arial" w:cs="Arial"/>
          <w:color w:val="373A3C"/>
          <w:sz w:val="22"/>
          <w:szCs w:val="22"/>
        </w:rPr>
        <w:t xml:space="preserve">So why not take on the challenge? </w:t>
      </w:r>
      <w:r>
        <w:rPr>
          <w:rFonts w:ascii="Arial" w:hAnsi="Arial" w:cs="Arial"/>
          <w:color w:val="373A3C"/>
          <w:sz w:val="22"/>
          <w:szCs w:val="22"/>
        </w:rPr>
        <w:t xml:space="preserve"> </w:t>
      </w:r>
      <w:r w:rsidRPr="000106E1">
        <w:rPr>
          <w:rFonts w:ascii="Arial" w:hAnsi="Arial" w:cs="Arial"/>
          <w:color w:val="373A3C"/>
          <w:sz w:val="22"/>
          <w:szCs w:val="22"/>
        </w:rPr>
        <w:t>It's your ticket to adventure, knowledge, and a brighter future!</w:t>
      </w:r>
    </w:p>
    <w:p w14:paraId="265F0E44"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 xml:space="preserve">Everything about the Libraries for Learning Service can be found on the </w:t>
      </w:r>
      <w:hyperlink r:id="rId34" w:history="1">
        <w:r>
          <w:rPr>
            <w:rStyle w:val="Hyperlink"/>
            <w:rFonts w:ascii="Arial" w:hAnsi="Arial" w:cs="Arial"/>
            <w:sz w:val="22"/>
            <w:szCs w:val="22"/>
          </w:rPr>
          <w:t xml:space="preserve">Libraries for Learning Moodle Page </w:t>
        </w:r>
      </w:hyperlink>
      <w:r w:rsidRPr="003E094C">
        <w:rPr>
          <w:rFonts w:ascii="Arial" w:hAnsi="Arial" w:cs="Arial"/>
          <w:color w:val="373A3C"/>
          <w:sz w:val="22"/>
          <w:szCs w:val="22"/>
        </w:rPr>
        <w:t xml:space="preserve">including the </w:t>
      </w:r>
      <w:hyperlink r:id="rId35" w:history="1">
        <w:r w:rsidRPr="001E29A3">
          <w:rPr>
            <w:rStyle w:val="Hyperlink"/>
            <w:rFonts w:ascii="Arial" w:hAnsi="Arial" w:cs="Arial"/>
            <w:sz w:val="22"/>
            <w:szCs w:val="22"/>
          </w:rPr>
          <w:t>Library Catalogue</w:t>
        </w:r>
      </w:hyperlink>
      <w:r w:rsidRPr="003E094C">
        <w:rPr>
          <w:rFonts w:ascii="Arial" w:hAnsi="Arial" w:cs="Arial"/>
          <w:color w:val="373A3C"/>
          <w:sz w:val="22"/>
          <w:szCs w:val="22"/>
        </w:rPr>
        <w:t xml:space="preserve">, and </w:t>
      </w:r>
      <w:r>
        <w:rPr>
          <w:rFonts w:ascii="Arial" w:hAnsi="Arial" w:cs="Arial"/>
          <w:color w:val="373A3C"/>
          <w:sz w:val="22"/>
          <w:szCs w:val="22"/>
        </w:rPr>
        <w:t xml:space="preserve">all the </w:t>
      </w:r>
      <w:hyperlink r:id="rId36" w:history="1">
        <w:r w:rsidRPr="00265E15">
          <w:rPr>
            <w:rStyle w:val="Hyperlink"/>
            <w:rFonts w:ascii="Arial" w:hAnsi="Arial" w:cs="Arial"/>
            <w:sz w:val="22"/>
            <w:szCs w:val="22"/>
          </w:rPr>
          <w:t>contact details</w:t>
        </w:r>
      </w:hyperlink>
      <w:r w:rsidRPr="003E094C">
        <w:rPr>
          <w:rFonts w:ascii="Arial" w:hAnsi="Arial" w:cs="Arial"/>
          <w:color w:val="373A3C"/>
          <w:sz w:val="22"/>
          <w:szCs w:val="22"/>
        </w:rPr>
        <w:t>.</w:t>
      </w:r>
    </w:p>
    <w:p w14:paraId="27B317A1"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 xml:space="preserve">Specific </w:t>
      </w:r>
      <w:r>
        <w:rPr>
          <w:rFonts w:ascii="Arial" w:hAnsi="Arial" w:cs="Arial"/>
          <w:color w:val="373A3C"/>
          <w:sz w:val="22"/>
          <w:szCs w:val="22"/>
        </w:rPr>
        <w:t>r</w:t>
      </w:r>
      <w:r w:rsidRPr="003E094C">
        <w:rPr>
          <w:rFonts w:ascii="Arial" w:hAnsi="Arial" w:cs="Arial"/>
          <w:color w:val="373A3C"/>
          <w:sz w:val="22"/>
          <w:szCs w:val="22"/>
        </w:rPr>
        <w:t>esources and recommended reading lists to support your learning can be found below:</w:t>
      </w:r>
    </w:p>
    <w:p w14:paraId="1C9E358F" w14:textId="6445C4A7" w:rsidR="00062432" w:rsidRPr="0021452A" w:rsidRDefault="00062432" w:rsidP="00AD1A4F">
      <w:pPr>
        <w:pStyle w:val="BodyText1"/>
        <w:numPr>
          <w:ilvl w:val="0"/>
          <w:numId w:val="3"/>
        </w:numPr>
        <w:tabs>
          <w:tab w:val="left" w:pos="8647"/>
        </w:tabs>
        <w:ind w:left="357" w:hanging="357"/>
        <w:rPr>
          <w:color w:val="7030A0"/>
          <w:sz w:val="22"/>
          <w:szCs w:val="22"/>
        </w:rPr>
      </w:pPr>
      <w:r w:rsidRPr="0021452A">
        <w:rPr>
          <w:color w:val="7030A0"/>
          <w:sz w:val="22"/>
          <w:szCs w:val="22"/>
        </w:rPr>
        <w:t xml:space="preserve">[Subject-reading List (with hyperlinks if e-resource)], please look here, </w:t>
      </w:r>
      <w:hyperlink r:id="rId37" w:history="1">
        <w:r w:rsidRPr="0021452A">
          <w:rPr>
            <w:rStyle w:val="Hyperlink"/>
            <w:sz w:val="22"/>
            <w:szCs w:val="22"/>
          </w:rPr>
          <w:t>Reading Lists (derby-college.ac.uk)</w:t>
        </w:r>
      </w:hyperlink>
      <w:r w:rsidRPr="0021452A">
        <w:rPr>
          <w:rStyle w:val="Hyperlink"/>
          <w:sz w:val="22"/>
          <w:szCs w:val="22"/>
        </w:rPr>
        <w:t xml:space="preserve"> </w:t>
      </w:r>
      <w:r w:rsidRPr="0021452A">
        <w:rPr>
          <w:color w:val="7030A0"/>
          <w:sz w:val="22"/>
          <w:szCs w:val="22"/>
        </w:rPr>
        <w:t xml:space="preserve">to select the reading list for your course, or contact </w:t>
      </w:r>
      <w:hyperlink r:id="rId38" w:history="1">
        <w:r w:rsidRPr="0021452A">
          <w:rPr>
            <w:rStyle w:val="Hyperlink"/>
            <w:sz w:val="22"/>
            <w:szCs w:val="22"/>
          </w:rPr>
          <w:t>learningresources@derby-college.ac.uk</w:t>
        </w:r>
      </w:hyperlink>
      <w:r w:rsidRPr="0021452A">
        <w:rPr>
          <w:color w:val="7030A0"/>
          <w:sz w:val="22"/>
          <w:szCs w:val="22"/>
        </w:rPr>
        <w:t xml:space="preserve"> to send you the link.</w:t>
      </w:r>
    </w:p>
    <w:p w14:paraId="4FA49523" w14:textId="15F91E75"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11122BE0" w14:textId="77777777" w:rsidR="0090324A" w:rsidRPr="00D96D5D" w:rsidRDefault="0090324A" w:rsidP="009E391B">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90324A" w14:paraId="54063F33" w14:textId="77777777" w:rsidTr="002A4DED">
        <w:tc>
          <w:tcPr>
            <w:tcW w:w="10450" w:type="dxa"/>
            <w:tcBorders>
              <w:top w:val="nil"/>
              <w:left w:val="nil"/>
              <w:bottom w:val="nil"/>
              <w:right w:val="nil"/>
            </w:tcBorders>
            <w:shd w:val="clear" w:color="auto" w:fill="1F3864" w:themeFill="accent1" w:themeFillShade="80"/>
          </w:tcPr>
          <w:p w14:paraId="77FA2FBC" w14:textId="2FB78A6D" w:rsidR="0090324A" w:rsidRPr="00332786" w:rsidRDefault="002D71C0" w:rsidP="002A4DED">
            <w:pPr>
              <w:pStyle w:val="Heading1"/>
            </w:pPr>
            <w:bookmarkStart w:id="14" w:name="_Toc137985388"/>
            <w:r>
              <w:t>SUPPORT FOR YOUR STUDY SKILLS AT DCG</w:t>
            </w:r>
            <w:bookmarkEnd w:id="14"/>
          </w:p>
        </w:tc>
      </w:tr>
    </w:tbl>
    <w:p w14:paraId="30DDA90F" w14:textId="77777777" w:rsidR="00BE6CFC" w:rsidRPr="001F6E0F" w:rsidRDefault="00BE6CFC" w:rsidP="00BE6CFC">
      <w:pPr>
        <w:pStyle w:val="BodyText1"/>
        <w:tabs>
          <w:tab w:val="left" w:pos="8647"/>
        </w:tabs>
        <w:rPr>
          <w:color w:val="373A3C"/>
          <w:sz w:val="22"/>
          <w:szCs w:val="22"/>
        </w:rPr>
      </w:pPr>
    </w:p>
    <w:p w14:paraId="1F3130BC" w14:textId="77777777" w:rsidR="000A543D" w:rsidRDefault="00BA0CAC" w:rsidP="00BA0CAC">
      <w:pPr>
        <w:pStyle w:val="BodyText1"/>
        <w:tabs>
          <w:tab w:val="left" w:pos="8647"/>
        </w:tabs>
        <w:rPr>
          <w:color w:val="auto"/>
          <w:sz w:val="22"/>
          <w:szCs w:val="22"/>
        </w:rPr>
      </w:pPr>
      <w:r w:rsidRPr="001F6E0F">
        <w:rPr>
          <w:color w:val="auto"/>
          <w:sz w:val="22"/>
          <w:szCs w:val="22"/>
        </w:rPr>
        <w:t xml:space="preserve">The </w:t>
      </w:r>
      <w:hyperlink r:id="rId39" w:history="1">
        <w:r w:rsidRPr="001F6E0F">
          <w:rPr>
            <w:rStyle w:val="Hyperlink"/>
            <w:sz w:val="22"/>
            <w:szCs w:val="22"/>
          </w:rPr>
          <w:t>Study Skills Hub</w:t>
        </w:r>
      </w:hyperlink>
      <w:r w:rsidRPr="001F6E0F">
        <w:rPr>
          <w:rStyle w:val="Hyperlink"/>
          <w:sz w:val="22"/>
          <w:szCs w:val="22"/>
        </w:rPr>
        <w:t xml:space="preserve"> </w:t>
      </w:r>
      <w:r w:rsidRPr="001F6E0F">
        <w:rPr>
          <w:color w:val="auto"/>
          <w:sz w:val="22"/>
          <w:szCs w:val="22"/>
        </w:rPr>
        <w:t xml:space="preserve">course includes a wide-ranging selection of information and resources to support the continuing development of your study skills, (the stuff you can easily do to improve your college life and continued learning).  You can work through these short modules (see below for a detailed list) in any order and obtain a virtual badge in recognition of your participation.  </w:t>
      </w:r>
    </w:p>
    <w:p w14:paraId="2BB8933D" w14:textId="77777777" w:rsidR="000A543D" w:rsidRDefault="000A543D" w:rsidP="00BA0CAC">
      <w:pPr>
        <w:pStyle w:val="BodyText1"/>
        <w:tabs>
          <w:tab w:val="left" w:pos="8647"/>
        </w:tabs>
        <w:rPr>
          <w:color w:val="auto"/>
          <w:sz w:val="22"/>
          <w:szCs w:val="22"/>
        </w:rPr>
      </w:pPr>
    </w:p>
    <w:p w14:paraId="592E5904" w14:textId="3D276774" w:rsidR="00BA0CAC" w:rsidRPr="001F6E0F" w:rsidRDefault="00BA0CAC" w:rsidP="00BA0CAC">
      <w:pPr>
        <w:pStyle w:val="BodyText1"/>
        <w:tabs>
          <w:tab w:val="left" w:pos="8647"/>
        </w:tabs>
        <w:rPr>
          <w:color w:val="auto"/>
          <w:sz w:val="22"/>
          <w:szCs w:val="22"/>
        </w:rPr>
      </w:pPr>
      <w:r w:rsidRPr="001F6E0F">
        <w:rPr>
          <w:color w:val="auto"/>
          <w:sz w:val="22"/>
          <w:szCs w:val="22"/>
        </w:rPr>
        <w:t xml:space="preserve">On completion of any 6 modules, you will also be awarded a </w:t>
      </w:r>
      <w:proofErr w:type="gramStart"/>
      <w:r w:rsidRPr="001F6E0F">
        <w:rPr>
          <w:color w:val="auto"/>
          <w:sz w:val="22"/>
          <w:szCs w:val="22"/>
        </w:rPr>
        <w:t>Bronze</w:t>
      </w:r>
      <w:proofErr w:type="gramEnd"/>
      <w:r w:rsidRPr="001F6E0F">
        <w:rPr>
          <w:color w:val="auto"/>
          <w:sz w:val="22"/>
          <w:szCs w:val="22"/>
        </w:rPr>
        <w:t xml:space="preserve"> level certificate.  If you go on to complete a further 6 (12 in total) you will be awarded a </w:t>
      </w:r>
      <w:proofErr w:type="gramStart"/>
      <w:r w:rsidRPr="001F6E0F">
        <w:rPr>
          <w:color w:val="auto"/>
          <w:sz w:val="22"/>
          <w:szCs w:val="22"/>
        </w:rPr>
        <w:t>Silver</w:t>
      </w:r>
      <w:proofErr w:type="gramEnd"/>
      <w:r w:rsidRPr="001F6E0F">
        <w:rPr>
          <w:color w:val="auto"/>
          <w:sz w:val="22"/>
          <w:szCs w:val="22"/>
        </w:rPr>
        <w:t xml:space="preserve"> level certificate and a Gold certificate on completion of all modules.</w:t>
      </w:r>
    </w:p>
    <w:p w14:paraId="6219E4D7" w14:textId="77777777" w:rsidR="00BA0CAC" w:rsidRPr="001F6E0F" w:rsidRDefault="00BA0CAC" w:rsidP="00BA0CAC">
      <w:pPr>
        <w:pStyle w:val="BodyText1"/>
        <w:tabs>
          <w:tab w:val="left" w:pos="8647"/>
        </w:tabs>
        <w:rPr>
          <w:color w:val="373A3C"/>
          <w:sz w:val="22"/>
          <w:szCs w:val="22"/>
        </w:rPr>
      </w:pPr>
    </w:p>
    <w:p w14:paraId="166CE5A6" w14:textId="77777777" w:rsidR="00BA0CAC" w:rsidRPr="001F6E0F" w:rsidRDefault="00BA0CAC" w:rsidP="00BA0CAC">
      <w:pPr>
        <w:pStyle w:val="BodyText1"/>
        <w:tabs>
          <w:tab w:val="left" w:pos="8647"/>
        </w:tabs>
        <w:rPr>
          <w:color w:val="373A3C"/>
          <w:sz w:val="22"/>
          <w:szCs w:val="22"/>
        </w:rPr>
      </w:pPr>
      <w:r w:rsidRPr="001F6E0F">
        <w:rPr>
          <w:color w:val="373A3C"/>
          <w:sz w:val="22"/>
          <w:szCs w:val="22"/>
        </w:rPr>
        <w:t>Links to the complete course and individual modules are listed below:</w:t>
      </w:r>
    </w:p>
    <w:p w14:paraId="6AB2C71A" w14:textId="77777777" w:rsidR="00BA0CAC" w:rsidRPr="001F6E0F" w:rsidRDefault="00BA0CAC" w:rsidP="00BA0CAC">
      <w:pPr>
        <w:pStyle w:val="BodyText1"/>
        <w:tabs>
          <w:tab w:val="left" w:pos="8647"/>
        </w:tabs>
        <w:rPr>
          <w:b/>
          <w:bCs/>
          <w:color w:val="7030A0"/>
          <w:sz w:val="22"/>
          <w:szCs w:val="22"/>
        </w:rPr>
      </w:pPr>
    </w:p>
    <w:tbl>
      <w:tblPr>
        <w:tblW w:w="950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7"/>
        <w:gridCol w:w="3375"/>
        <w:gridCol w:w="3236"/>
      </w:tblGrid>
      <w:tr w:rsidR="00BA0CAC" w:rsidRPr="00743664" w14:paraId="0C7D09CC" w14:textId="77777777" w:rsidTr="00BA0CAC">
        <w:trPr>
          <w:trHeight w:val="1777"/>
          <w:jc w:val="center"/>
        </w:trPr>
        <w:tc>
          <w:tcPr>
            <w:tcW w:w="2897" w:type="dxa"/>
            <w:tcBorders>
              <w:top w:val="single" w:sz="4" w:space="0" w:color="auto"/>
              <w:left w:val="single" w:sz="4" w:space="0" w:color="auto"/>
              <w:bottom w:val="single" w:sz="4" w:space="0" w:color="auto"/>
              <w:right w:val="single" w:sz="4" w:space="0" w:color="auto"/>
            </w:tcBorders>
          </w:tcPr>
          <w:p w14:paraId="678D1A51" w14:textId="77777777" w:rsidR="00BA0CAC" w:rsidRPr="00743664" w:rsidRDefault="00BA0CAC" w:rsidP="009D4127">
            <w:pPr>
              <w:jc w:val="center"/>
              <w:textAlignment w:val="baseline"/>
              <w:rPr>
                <w:rStyle w:val="Hyperlink"/>
              </w:rPr>
            </w:pPr>
            <w:r w:rsidRPr="00743664">
              <w:rPr>
                <w:rStyle w:val="Hyperlink"/>
                <w:noProof/>
              </w:rPr>
              <w:drawing>
                <wp:anchor distT="0" distB="0" distL="114300" distR="114300" simplePos="0" relativeHeight="251665408" behindDoc="0" locked="0" layoutInCell="1" allowOverlap="1" wp14:anchorId="153520CA" wp14:editId="32379231">
                  <wp:simplePos x="0" y="0"/>
                  <wp:positionH relativeFrom="column">
                    <wp:posOffset>-635</wp:posOffset>
                  </wp:positionH>
                  <wp:positionV relativeFrom="paragraph">
                    <wp:posOffset>3175</wp:posOffset>
                  </wp:positionV>
                  <wp:extent cx="1836420" cy="1120775"/>
                  <wp:effectExtent l="0" t="0" r="0" b="317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1854150" cy="1131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1" w:type="dxa"/>
            <w:gridSpan w:val="2"/>
            <w:tcBorders>
              <w:top w:val="single" w:sz="4" w:space="0" w:color="auto"/>
              <w:left w:val="single" w:sz="4" w:space="0" w:color="auto"/>
              <w:bottom w:val="single" w:sz="4" w:space="0" w:color="auto"/>
              <w:right w:val="single" w:sz="4" w:space="0" w:color="auto"/>
            </w:tcBorders>
            <w:shd w:val="clear" w:color="auto" w:fill="FFE5FF"/>
            <w:vAlign w:val="center"/>
          </w:tcPr>
          <w:p w14:paraId="2B378884" w14:textId="77777777" w:rsidR="00BA0CAC" w:rsidRPr="00743664" w:rsidRDefault="00000000" w:rsidP="009D4127">
            <w:pPr>
              <w:jc w:val="center"/>
              <w:textAlignment w:val="baseline"/>
              <w:rPr>
                <w:rStyle w:val="Hyperlink"/>
                <w:rFonts w:ascii="Arial" w:hAnsi="Arial" w:cs="Arial"/>
                <w:b/>
                <w:bCs/>
              </w:rPr>
            </w:pPr>
            <w:hyperlink r:id="rId41" w:history="1">
              <w:r w:rsidR="00BA0CAC" w:rsidRPr="00743664">
                <w:rPr>
                  <w:rStyle w:val="Hyperlink"/>
                  <w:rFonts w:ascii="Arial" w:hAnsi="Arial" w:cs="Arial"/>
                  <w:b/>
                  <w:bCs/>
                  <w:lang w:eastAsia="en-GB"/>
                </w:rPr>
                <w:t>Study Skills Hub (complete course)</w:t>
              </w:r>
            </w:hyperlink>
          </w:p>
        </w:tc>
      </w:tr>
      <w:tr w:rsidR="00BA0CAC" w:rsidRPr="00743664" w14:paraId="4839FA6E" w14:textId="77777777" w:rsidTr="00BA0CAC">
        <w:trPr>
          <w:trHeight w:val="527"/>
          <w:jc w:val="center"/>
        </w:trPr>
        <w:tc>
          <w:tcPr>
            <w:tcW w:w="2897" w:type="dxa"/>
            <w:tcBorders>
              <w:top w:val="single" w:sz="4" w:space="0" w:color="auto"/>
              <w:left w:val="single" w:sz="4" w:space="0" w:color="auto"/>
              <w:bottom w:val="single" w:sz="4" w:space="0" w:color="auto"/>
              <w:right w:val="single" w:sz="4" w:space="0" w:color="auto"/>
            </w:tcBorders>
            <w:shd w:val="clear" w:color="auto" w:fill="FFE5FF"/>
            <w:vAlign w:val="center"/>
          </w:tcPr>
          <w:p w14:paraId="33ED826B" w14:textId="77777777" w:rsidR="00BA0CAC" w:rsidRPr="00743664" w:rsidRDefault="00000000" w:rsidP="009D4127">
            <w:pPr>
              <w:jc w:val="center"/>
              <w:textAlignment w:val="baseline"/>
              <w:rPr>
                <w:rFonts w:ascii="Arial" w:eastAsia="Times New Roman" w:hAnsi="Arial" w:cs="Arial"/>
                <w:color w:val="0563C1"/>
                <w:u w:val="single"/>
                <w:lang w:eastAsia="en-GB"/>
              </w:rPr>
            </w:pPr>
            <w:hyperlink r:id="rId42" w:history="1">
              <w:r w:rsidR="00BA0CAC" w:rsidRPr="00A725D1">
                <w:rPr>
                  <w:rStyle w:val="Hyperlink"/>
                  <w:rFonts w:ascii="Arial" w:hAnsi="Arial" w:cs="Arial"/>
                </w:rPr>
                <w:t>Better Learning</w:t>
              </w:r>
            </w:hyperlink>
          </w:p>
        </w:tc>
        <w:tc>
          <w:tcPr>
            <w:tcW w:w="3375" w:type="dxa"/>
            <w:tcBorders>
              <w:top w:val="single" w:sz="4" w:space="0" w:color="auto"/>
              <w:left w:val="single" w:sz="4" w:space="0" w:color="auto"/>
              <w:bottom w:val="single" w:sz="4" w:space="0" w:color="auto"/>
              <w:right w:val="single" w:sz="4" w:space="0" w:color="auto"/>
            </w:tcBorders>
            <w:shd w:val="clear" w:color="auto" w:fill="FFE5FF"/>
            <w:vAlign w:val="center"/>
          </w:tcPr>
          <w:p w14:paraId="39B11C43" w14:textId="77777777" w:rsidR="00BA0CAC" w:rsidRPr="00743664" w:rsidRDefault="00000000" w:rsidP="009D4127">
            <w:pPr>
              <w:jc w:val="center"/>
              <w:textAlignment w:val="baseline"/>
              <w:rPr>
                <w:rFonts w:ascii="Arial" w:hAnsi="Arial" w:cs="Arial"/>
                <w:color w:val="0563C1" w:themeColor="hyperlink"/>
                <w:u w:val="single"/>
              </w:rPr>
            </w:pPr>
            <w:hyperlink r:id="rId43" w:history="1">
              <w:r w:rsidR="00BA0CAC" w:rsidRPr="00A725D1">
                <w:rPr>
                  <w:rStyle w:val="Hyperlink"/>
                  <w:rFonts w:ascii="Arial" w:hAnsi="Arial" w:cs="Arial"/>
                </w:rPr>
                <w:t>Note Taking</w:t>
              </w:r>
            </w:hyperlink>
          </w:p>
        </w:tc>
        <w:tc>
          <w:tcPr>
            <w:tcW w:w="3236" w:type="dxa"/>
            <w:tcBorders>
              <w:top w:val="single" w:sz="4" w:space="0" w:color="auto"/>
              <w:left w:val="single" w:sz="4" w:space="0" w:color="auto"/>
              <w:bottom w:val="single" w:sz="4" w:space="0" w:color="auto"/>
              <w:right w:val="single" w:sz="4" w:space="0" w:color="auto"/>
            </w:tcBorders>
            <w:shd w:val="clear" w:color="auto" w:fill="FFE5FF"/>
            <w:vAlign w:val="center"/>
          </w:tcPr>
          <w:p w14:paraId="5A960490" w14:textId="77777777" w:rsidR="00BA0CAC" w:rsidRPr="00743664" w:rsidRDefault="00000000" w:rsidP="009D4127">
            <w:pPr>
              <w:jc w:val="center"/>
              <w:textAlignment w:val="baseline"/>
              <w:rPr>
                <w:rFonts w:ascii="Arial" w:hAnsi="Arial" w:cs="Arial"/>
              </w:rPr>
            </w:pPr>
            <w:hyperlink r:id="rId44" w:history="1">
              <w:r w:rsidR="00BA0CAC" w:rsidRPr="00A725D1">
                <w:rPr>
                  <w:rStyle w:val="Hyperlink"/>
                  <w:rFonts w:ascii="Arial" w:hAnsi="Arial" w:cs="Arial"/>
                </w:rPr>
                <w:t>Managing your Time</w:t>
              </w:r>
            </w:hyperlink>
          </w:p>
        </w:tc>
      </w:tr>
      <w:tr w:rsidR="00BA0CAC" w:rsidRPr="00743664" w14:paraId="458714F7" w14:textId="77777777" w:rsidTr="00BA0CAC">
        <w:trPr>
          <w:trHeight w:val="255"/>
          <w:jc w:val="center"/>
        </w:trPr>
        <w:tc>
          <w:tcPr>
            <w:tcW w:w="2897" w:type="dxa"/>
            <w:tcBorders>
              <w:top w:val="single" w:sz="4" w:space="0" w:color="auto"/>
              <w:left w:val="single" w:sz="4" w:space="0" w:color="auto"/>
              <w:bottom w:val="single" w:sz="6" w:space="0" w:color="auto"/>
              <w:right w:val="single" w:sz="6" w:space="0" w:color="auto"/>
            </w:tcBorders>
            <w:shd w:val="clear" w:color="auto" w:fill="FFE5FF"/>
            <w:vAlign w:val="center"/>
          </w:tcPr>
          <w:p w14:paraId="734919EF" w14:textId="77777777" w:rsidR="00BA0CAC" w:rsidRPr="00743664" w:rsidRDefault="00000000" w:rsidP="009D4127">
            <w:pPr>
              <w:jc w:val="center"/>
              <w:textAlignment w:val="baseline"/>
              <w:rPr>
                <w:rFonts w:ascii="Arial" w:eastAsia="Times New Roman" w:hAnsi="Arial" w:cs="Arial"/>
                <w:color w:val="0563C1"/>
                <w:u w:val="single"/>
                <w:lang w:eastAsia="en-GB"/>
              </w:rPr>
            </w:pPr>
            <w:hyperlink r:id="rId45" w:history="1">
              <w:r w:rsidR="00BA0CAC" w:rsidRPr="00A725D1">
                <w:rPr>
                  <w:rStyle w:val="Hyperlink"/>
                  <w:rFonts w:ascii="Arial" w:hAnsi="Arial" w:cs="Arial"/>
                </w:rPr>
                <w:t>Independent Learning</w:t>
              </w:r>
            </w:hyperlink>
          </w:p>
        </w:tc>
        <w:tc>
          <w:tcPr>
            <w:tcW w:w="3375" w:type="dxa"/>
            <w:tcBorders>
              <w:top w:val="single" w:sz="4" w:space="0" w:color="auto"/>
              <w:left w:val="single" w:sz="6" w:space="0" w:color="auto"/>
              <w:bottom w:val="single" w:sz="6" w:space="0" w:color="auto"/>
              <w:right w:val="single" w:sz="6" w:space="0" w:color="auto"/>
            </w:tcBorders>
            <w:shd w:val="clear" w:color="auto" w:fill="FFE5FF"/>
            <w:vAlign w:val="center"/>
          </w:tcPr>
          <w:p w14:paraId="5674ED12" w14:textId="77777777" w:rsidR="00BA0CAC" w:rsidRPr="00743664" w:rsidRDefault="00000000" w:rsidP="009D4127">
            <w:pPr>
              <w:jc w:val="center"/>
              <w:textAlignment w:val="baseline"/>
              <w:rPr>
                <w:rFonts w:ascii="Arial" w:eastAsia="Times New Roman" w:hAnsi="Arial" w:cs="Arial"/>
                <w:color w:val="0563C1"/>
                <w:u w:val="single"/>
                <w:lang w:eastAsia="en-GB"/>
              </w:rPr>
            </w:pPr>
            <w:hyperlink r:id="rId46" w:history="1">
              <w:r w:rsidR="00BA0CAC" w:rsidRPr="00A725D1">
                <w:rPr>
                  <w:rStyle w:val="Hyperlink"/>
                  <w:rFonts w:ascii="Arial" w:hAnsi="Arial" w:cs="Arial"/>
                </w:rPr>
                <w:t>Better Thinking</w:t>
              </w:r>
            </w:hyperlink>
          </w:p>
        </w:tc>
        <w:tc>
          <w:tcPr>
            <w:tcW w:w="3236" w:type="dxa"/>
            <w:tcBorders>
              <w:top w:val="single" w:sz="4" w:space="0" w:color="auto"/>
              <w:left w:val="single" w:sz="6" w:space="0" w:color="auto"/>
              <w:bottom w:val="single" w:sz="6" w:space="0" w:color="auto"/>
              <w:right w:val="single" w:sz="6" w:space="0" w:color="auto"/>
            </w:tcBorders>
            <w:shd w:val="clear" w:color="auto" w:fill="FFE5FF"/>
            <w:vAlign w:val="center"/>
          </w:tcPr>
          <w:p w14:paraId="5EB7A022" w14:textId="77777777" w:rsidR="00BA0CAC" w:rsidRPr="00743664" w:rsidRDefault="00000000" w:rsidP="009D4127">
            <w:pPr>
              <w:jc w:val="center"/>
              <w:textAlignment w:val="baseline"/>
              <w:rPr>
                <w:rFonts w:ascii="Arial" w:hAnsi="Arial" w:cs="Arial"/>
              </w:rPr>
            </w:pPr>
            <w:hyperlink r:id="rId47" w:history="1">
              <w:r w:rsidR="00BA0CAC" w:rsidRPr="00743664">
                <w:rPr>
                  <w:rStyle w:val="Hyperlink"/>
                  <w:rFonts w:ascii="Arial" w:hAnsi="Arial" w:cs="Arial"/>
                </w:rPr>
                <w:t>Preparing for Assessments or Exams</w:t>
              </w:r>
            </w:hyperlink>
          </w:p>
        </w:tc>
      </w:tr>
      <w:tr w:rsidR="00BA0CAC" w:rsidRPr="00743664" w14:paraId="27CB005B" w14:textId="77777777" w:rsidTr="00BA0CAC">
        <w:trPr>
          <w:trHeight w:val="452"/>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6A3C0EAF" w14:textId="77777777" w:rsidR="00BA0CAC" w:rsidRPr="00743664" w:rsidRDefault="00000000" w:rsidP="009D4127">
            <w:pPr>
              <w:jc w:val="center"/>
              <w:textAlignment w:val="baseline"/>
              <w:rPr>
                <w:rFonts w:ascii="Arial" w:eastAsia="Times New Roman" w:hAnsi="Arial" w:cs="Arial"/>
                <w:color w:val="0563C1"/>
                <w:u w:val="single"/>
                <w:lang w:eastAsia="en-GB"/>
              </w:rPr>
            </w:pPr>
            <w:hyperlink r:id="rId48" w:history="1">
              <w:r w:rsidR="00BA0CAC" w:rsidRPr="00743664">
                <w:rPr>
                  <w:rStyle w:val="Hyperlink"/>
                  <w:rFonts w:ascii="Arial" w:hAnsi="Arial" w:cs="Arial"/>
                </w:rPr>
                <w:t>Internet Search Strategies and using Google</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1D0C504E" w14:textId="77777777" w:rsidR="00BA0CAC" w:rsidRPr="00743664" w:rsidRDefault="00000000" w:rsidP="009D4127">
            <w:pPr>
              <w:jc w:val="center"/>
              <w:textAlignment w:val="baseline"/>
              <w:rPr>
                <w:rFonts w:ascii="Arial" w:eastAsia="Times New Roman" w:hAnsi="Arial" w:cs="Arial"/>
                <w:color w:val="0563C1"/>
                <w:u w:val="single"/>
                <w:lang w:eastAsia="en-GB"/>
              </w:rPr>
            </w:pPr>
            <w:hyperlink r:id="rId49" w:history="1">
              <w:r w:rsidR="00BA0CAC" w:rsidRPr="00743664">
                <w:rPr>
                  <w:rStyle w:val="Hyperlink"/>
                  <w:rFonts w:ascii="Arial" w:hAnsi="Arial" w:cs="Arial"/>
                </w:rPr>
                <w:t>Using Chatbots to Search the Internet</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7C71760E" w14:textId="77777777" w:rsidR="00BA0CAC" w:rsidRPr="00743664" w:rsidRDefault="00000000" w:rsidP="009D4127">
            <w:pPr>
              <w:jc w:val="center"/>
              <w:textAlignment w:val="baseline"/>
              <w:rPr>
                <w:rFonts w:ascii="Arial" w:hAnsi="Arial" w:cs="Arial"/>
              </w:rPr>
            </w:pPr>
            <w:hyperlink r:id="rId50" w:history="1">
              <w:r w:rsidR="00BA0CAC" w:rsidRPr="00A725D1">
                <w:rPr>
                  <w:rStyle w:val="Hyperlink"/>
                  <w:rFonts w:ascii="Arial" w:hAnsi="Arial" w:cs="Arial"/>
                </w:rPr>
                <w:t>Starting Research</w:t>
              </w:r>
            </w:hyperlink>
          </w:p>
        </w:tc>
      </w:tr>
      <w:tr w:rsidR="00BA0CAC" w:rsidRPr="00743664" w14:paraId="66CCC3D5" w14:textId="77777777" w:rsidTr="00BA0CAC">
        <w:trPr>
          <w:trHeight w:val="557"/>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31D973E8" w14:textId="77777777" w:rsidR="00BA0CAC" w:rsidRPr="00743664" w:rsidRDefault="00000000" w:rsidP="009D4127">
            <w:pPr>
              <w:jc w:val="center"/>
              <w:textAlignment w:val="baseline"/>
              <w:rPr>
                <w:rFonts w:ascii="Arial" w:eastAsia="Times New Roman" w:hAnsi="Arial" w:cs="Arial"/>
                <w:color w:val="0563C1"/>
                <w:u w:val="single"/>
                <w:lang w:eastAsia="en-GB"/>
              </w:rPr>
            </w:pPr>
            <w:hyperlink r:id="rId51" w:history="1">
              <w:r w:rsidR="00BA0CAC" w:rsidRPr="00A725D1">
                <w:rPr>
                  <w:rStyle w:val="Hyperlink"/>
                  <w:rFonts w:ascii="Arial" w:hAnsi="Arial" w:cs="Arial"/>
                </w:rPr>
                <w:t>Referencing and Plagiarism</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7E4064BE" w14:textId="77777777" w:rsidR="00BA0CAC" w:rsidRPr="00743664" w:rsidRDefault="00000000" w:rsidP="009D4127">
            <w:pPr>
              <w:jc w:val="center"/>
              <w:textAlignment w:val="baseline"/>
              <w:rPr>
                <w:rFonts w:ascii="Arial" w:eastAsia="Times New Roman" w:hAnsi="Arial" w:cs="Arial"/>
                <w:color w:val="0563C1"/>
                <w:u w:val="single"/>
                <w:lang w:eastAsia="en-GB"/>
              </w:rPr>
            </w:pPr>
            <w:hyperlink r:id="rId52" w:history="1">
              <w:r w:rsidR="00BA0CAC" w:rsidRPr="00743664">
                <w:rPr>
                  <w:rStyle w:val="Hyperlink"/>
                  <w:rFonts w:ascii="Arial" w:hAnsi="Arial" w:cs="Arial"/>
                </w:rPr>
                <w:t>Using Artificial Intelligence (AI) as a Study Aid</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0765C895" w14:textId="77777777" w:rsidR="00BA0CAC" w:rsidRPr="00743664" w:rsidRDefault="00000000" w:rsidP="009D4127">
            <w:pPr>
              <w:jc w:val="center"/>
              <w:textAlignment w:val="baseline"/>
              <w:rPr>
                <w:rFonts w:ascii="Arial" w:hAnsi="Arial" w:cs="Arial"/>
              </w:rPr>
            </w:pPr>
            <w:hyperlink r:id="rId53" w:history="1">
              <w:r w:rsidR="00BA0CAC" w:rsidRPr="00A725D1">
                <w:rPr>
                  <w:rStyle w:val="Hyperlink"/>
                  <w:rFonts w:ascii="Arial" w:hAnsi="Arial" w:cs="Arial"/>
                </w:rPr>
                <w:t>Trusted Sources</w:t>
              </w:r>
            </w:hyperlink>
          </w:p>
        </w:tc>
      </w:tr>
      <w:tr w:rsidR="00BA0CAC" w:rsidRPr="00743664" w14:paraId="2E9A2EDF" w14:textId="77777777" w:rsidTr="00BA0CAC">
        <w:trPr>
          <w:trHeight w:val="552"/>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5881BC10" w14:textId="77777777" w:rsidR="00BA0CAC" w:rsidRPr="00743664" w:rsidRDefault="00000000" w:rsidP="009D4127">
            <w:pPr>
              <w:jc w:val="center"/>
              <w:textAlignment w:val="baseline"/>
              <w:rPr>
                <w:rFonts w:ascii="Arial" w:eastAsia="Times New Roman" w:hAnsi="Arial" w:cs="Arial"/>
                <w:color w:val="0563C1"/>
                <w:u w:val="single"/>
                <w:lang w:eastAsia="en-GB"/>
              </w:rPr>
            </w:pPr>
            <w:hyperlink r:id="rId54" w:history="1">
              <w:r w:rsidR="00BA0CAC" w:rsidRPr="00A725D1">
                <w:rPr>
                  <w:rStyle w:val="Hyperlink"/>
                  <w:rFonts w:ascii="Arial" w:hAnsi="Arial" w:cs="Arial"/>
                </w:rPr>
                <w:t>Presentation Skills</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04188B0E" w14:textId="77777777" w:rsidR="00BA0CAC" w:rsidRPr="00743664" w:rsidRDefault="00000000" w:rsidP="009D4127">
            <w:pPr>
              <w:jc w:val="center"/>
              <w:textAlignment w:val="baseline"/>
              <w:rPr>
                <w:rFonts w:ascii="Arial" w:eastAsia="Times New Roman" w:hAnsi="Arial" w:cs="Arial"/>
                <w:color w:val="0563C1"/>
                <w:u w:val="single"/>
                <w:lang w:eastAsia="en-GB"/>
              </w:rPr>
            </w:pPr>
            <w:hyperlink r:id="rId55" w:history="1">
              <w:r w:rsidR="00BA0CAC" w:rsidRPr="00A725D1">
                <w:rPr>
                  <w:rStyle w:val="Hyperlink"/>
                  <w:rFonts w:ascii="Arial" w:hAnsi="Arial" w:cs="Arial"/>
                </w:rPr>
                <w:t>Critical Thinking</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3C9B5860" w14:textId="77777777" w:rsidR="00BA0CAC" w:rsidRPr="00743664" w:rsidRDefault="00000000" w:rsidP="009D4127">
            <w:pPr>
              <w:jc w:val="center"/>
              <w:textAlignment w:val="baseline"/>
              <w:rPr>
                <w:rFonts w:ascii="Arial" w:hAnsi="Arial" w:cs="Arial"/>
              </w:rPr>
            </w:pPr>
            <w:hyperlink r:id="rId56" w:history="1">
              <w:r w:rsidR="00BA0CAC" w:rsidRPr="00743664">
                <w:rPr>
                  <w:rStyle w:val="Hyperlink"/>
                  <w:rFonts w:ascii="Arial" w:hAnsi="Arial" w:cs="Arial"/>
                </w:rPr>
                <w:t>Continuing Research</w:t>
              </w:r>
            </w:hyperlink>
          </w:p>
        </w:tc>
      </w:tr>
      <w:tr w:rsidR="00BA0CAC" w:rsidRPr="00743664" w14:paraId="4CD03A30" w14:textId="77777777" w:rsidTr="00BA0CAC">
        <w:trPr>
          <w:trHeight w:val="830"/>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6C04EC3D" w14:textId="77777777" w:rsidR="00BA0CAC" w:rsidRPr="00743664" w:rsidRDefault="00000000" w:rsidP="009D4127">
            <w:pPr>
              <w:jc w:val="center"/>
              <w:textAlignment w:val="baseline"/>
              <w:rPr>
                <w:rFonts w:ascii="Arial" w:eastAsia="Times New Roman" w:hAnsi="Arial" w:cs="Arial"/>
                <w:color w:val="0563C1"/>
                <w:u w:val="single"/>
                <w:lang w:eastAsia="en-GB"/>
              </w:rPr>
            </w:pPr>
            <w:hyperlink r:id="rId57" w:history="1">
              <w:r w:rsidR="00BA0CAC" w:rsidRPr="00743664">
                <w:rPr>
                  <w:rStyle w:val="Hyperlink"/>
                  <w:rFonts w:ascii="Arial" w:hAnsi="Arial" w:cs="Arial"/>
                </w:rPr>
                <w:t>Primary and Secondary Sources</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13E7C817" w14:textId="77777777" w:rsidR="00BA0CAC" w:rsidRPr="00743664" w:rsidRDefault="00000000" w:rsidP="009D4127">
            <w:pPr>
              <w:jc w:val="center"/>
              <w:textAlignment w:val="baseline"/>
              <w:rPr>
                <w:rFonts w:ascii="Arial" w:eastAsia="Times New Roman" w:hAnsi="Arial" w:cs="Arial"/>
                <w:color w:val="0563C1"/>
                <w:u w:val="single"/>
                <w:lang w:eastAsia="en-GB"/>
              </w:rPr>
            </w:pPr>
            <w:hyperlink r:id="rId58" w:history="1">
              <w:r w:rsidR="00BA0CAC" w:rsidRPr="00A725D1">
                <w:rPr>
                  <w:rStyle w:val="Hyperlink"/>
                  <w:rFonts w:ascii="Arial" w:hAnsi="Arial" w:cs="Arial"/>
                </w:rPr>
                <w:t>Copyright and Intellectual Property</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3DF3CB6F" w14:textId="77777777" w:rsidR="00BA0CAC" w:rsidRPr="00743664" w:rsidRDefault="00000000" w:rsidP="009D4127">
            <w:pPr>
              <w:jc w:val="center"/>
              <w:textAlignment w:val="baseline"/>
              <w:rPr>
                <w:rFonts w:ascii="Arial" w:hAnsi="Arial" w:cs="Arial"/>
              </w:rPr>
            </w:pPr>
            <w:hyperlink r:id="rId59" w:history="1">
              <w:r w:rsidR="00BA0CAC" w:rsidRPr="00A725D1">
                <w:rPr>
                  <w:rStyle w:val="Hyperlink"/>
                  <w:rFonts w:ascii="Arial" w:hAnsi="Arial" w:cs="Arial"/>
                </w:rPr>
                <w:t>Learning from Feedback and Reflective Practice</w:t>
              </w:r>
            </w:hyperlink>
          </w:p>
        </w:tc>
      </w:tr>
    </w:tbl>
    <w:p w14:paraId="6B552D9C" w14:textId="77777777" w:rsidR="00BA0CAC" w:rsidRPr="003E094C" w:rsidRDefault="00BA0CAC" w:rsidP="00BA0CAC">
      <w:pPr>
        <w:pStyle w:val="BodyText1"/>
        <w:tabs>
          <w:tab w:val="left" w:pos="8647"/>
        </w:tabs>
        <w:rPr>
          <w:sz w:val="22"/>
          <w:szCs w:val="22"/>
        </w:rPr>
      </w:pPr>
    </w:p>
    <w:p w14:paraId="3DC3A246" w14:textId="77777777" w:rsidR="00BA0CAC" w:rsidRPr="005E4AE4" w:rsidRDefault="00BA0CAC" w:rsidP="00BA0CAC">
      <w:pPr>
        <w:pStyle w:val="BodyText1"/>
        <w:tabs>
          <w:tab w:val="left" w:pos="8647"/>
        </w:tabs>
        <w:rPr>
          <w:color w:val="auto"/>
          <w:sz w:val="22"/>
          <w:szCs w:val="22"/>
        </w:rPr>
      </w:pPr>
      <w:r w:rsidRPr="005E4AE4">
        <w:rPr>
          <w:color w:val="auto"/>
          <w:sz w:val="22"/>
          <w:szCs w:val="22"/>
          <w:shd w:val="clear" w:color="auto" w:fill="FFFFFF"/>
        </w:rPr>
        <w:t>All modules are supported by the Libraries for Learning Team so please contact them at</w:t>
      </w:r>
      <w:r w:rsidRPr="005E4AE4">
        <w:rPr>
          <w:color w:val="auto"/>
          <w:sz w:val="22"/>
          <w:szCs w:val="22"/>
        </w:rPr>
        <w:t> </w:t>
      </w:r>
      <w:hyperlink r:id="rId60" w:history="1">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14:paraId="739B7922" w14:textId="77777777" w:rsidR="00BE6CFC" w:rsidRDefault="00BE6CFC" w:rsidP="00BE6CFC">
      <w:pPr>
        <w:pStyle w:val="BodyText1"/>
        <w:tabs>
          <w:tab w:val="left" w:pos="8647"/>
        </w:tabs>
        <w:rPr>
          <w:sz w:val="22"/>
          <w:szCs w:val="22"/>
        </w:rPr>
      </w:pPr>
    </w:p>
    <w:p w14:paraId="2E82FC82" w14:textId="77777777" w:rsidR="00BE6CFC" w:rsidRPr="005A03E8" w:rsidRDefault="00BE6CFC" w:rsidP="00BE6CFC">
      <w:pPr>
        <w:pStyle w:val="BodyText1"/>
        <w:tabs>
          <w:tab w:val="left" w:pos="8647"/>
        </w:tabs>
        <w:rPr>
          <w:sz w:val="22"/>
          <w:szCs w:val="22"/>
        </w:rPr>
      </w:pPr>
    </w:p>
    <w:p w14:paraId="036F7845" w14:textId="361A84DF"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3268200D" w14:textId="77777777" w:rsidR="002D71C0" w:rsidRPr="00D96D5D" w:rsidRDefault="002D71C0" w:rsidP="009E391B">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2D71C0" w14:paraId="62E5EE01" w14:textId="77777777" w:rsidTr="002A4DED">
        <w:tc>
          <w:tcPr>
            <w:tcW w:w="10450" w:type="dxa"/>
            <w:tcBorders>
              <w:top w:val="nil"/>
              <w:left w:val="nil"/>
              <w:bottom w:val="nil"/>
              <w:right w:val="nil"/>
            </w:tcBorders>
            <w:shd w:val="clear" w:color="auto" w:fill="1F3864" w:themeFill="accent1" w:themeFillShade="80"/>
          </w:tcPr>
          <w:p w14:paraId="66659A86" w14:textId="378000BE" w:rsidR="002D71C0" w:rsidRPr="00332786" w:rsidRDefault="002D71C0" w:rsidP="002A4DED">
            <w:pPr>
              <w:pStyle w:val="Heading1"/>
            </w:pPr>
            <w:bookmarkStart w:id="15" w:name="_Toc137985389"/>
            <w:r>
              <w:t>SUPPORT FOR YOU</w:t>
            </w:r>
            <w:r w:rsidR="00E82D8A">
              <w:t xml:space="preserve">R </w:t>
            </w:r>
            <w:r>
              <w:t>DIGIT</w:t>
            </w:r>
            <w:r w:rsidR="00424F67">
              <w:t>AL SKILLS AT DCG</w:t>
            </w:r>
            <w:bookmarkEnd w:id="15"/>
          </w:p>
        </w:tc>
      </w:tr>
    </w:tbl>
    <w:p w14:paraId="7F1C5D2C" w14:textId="77777777" w:rsidR="00BE6CFC" w:rsidRPr="005A03E8" w:rsidRDefault="00BE6CFC" w:rsidP="00BE6CFC">
      <w:pPr>
        <w:pStyle w:val="BodyText1"/>
        <w:tabs>
          <w:tab w:val="left" w:pos="8647"/>
        </w:tabs>
        <w:rPr>
          <w:color w:val="7030A0"/>
          <w:sz w:val="22"/>
          <w:szCs w:val="22"/>
        </w:rPr>
      </w:pPr>
    </w:p>
    <w:p w14:paraId="7E2F5E30" w14:textId="77777777" w:rsidR="00BE6CFC" w:rsidRPr="005E4AE4" w:rsidRDefault="00BE6CFC" w:rsidP="00BE6CFC">
      <w:pPr>
        <w:pStyle w:val="BodyText1"/>
        <w:tabs>
          <w:tab w:val="left" w:pos="8647"/>
        </w:tabs>
        <w:rPr>
          <w:color w:val="auto"/>
          <w:sz w:val="22"/>
          <w:szCs w:val="22"/>
          <w:shd w:val="clear" w:color="auto" w:fill="FFFFFF"/>
        </w:rPr>
      </w:pPr>
      <w:r w:rsidRPr="005E4AE4">
        <w:rPr>
          <w:color w:val="auto"/>
          <w:sz w:val="22"/>
          <w:szCs w:val="22"/>
          <w:shd w:val="clear" w:color="auto" w:fill="FFFFFF"/>
        </w:rPr>
        <w:t xml:space="preserve">Each of the three Digital Skills Hub courses includes a wide-ranging selection of information and resources to support the continuing development of your Digital Skills from the time you start with us at DCG to the time you move on.  You can work through the modules and obtain a virtual badge in recognition of your participation.  On completion of the first 6 modules, you will also be awarded a </w:t>
      </w:r>
      <w:proofErr w:type="gramStart"/>
      <w:r w:rsidRPr="005E4AE4">
        <w:rPr>
          <w:color w:val="auto"/>
          <w:sz w:val="22"/>
          <w:szCs w:val="22"/>
          <w:shd w:val="clear" w:color="auto" w:fill="FFFFFF"/>
        </w:rPr>
        <w:t>Bronze</w:t>
      </w:r>
      <w:proofErr w:type="gramEnd"/>
      <w:r w:rsidRPr="005E4AE4">
        <w:rPr>
          <w:color w:val="auto"/>
          <w:sz w:val="22"/>
          <w:szCs w:val="22"/>
          <w:shd w:val="clear" w:color="auto" w:fill="FFFFFF"/>
        </w:rPr>
        <w:t xml:space="preserve"> level certificate.  If you go on to complete a further 6 (12 in total) you will be awarded a </w:t>
      </w:r>
      <w:proofErr w:type="gramStart"/>
      <w:r w:rsidRPr="005E4AE4">
        <w:rPr>
          <w:color w:val="auto"/>
          <w:sz w:val="22"/>
          <w:szCs w:val="22"/>
          <w:shd w:val="clear" w:color="auto" w:fill="FFFFFF"/>
        </w:rPr>
        <w:t>Silver</w:t>
      </w:r>
      <w:proofErr w:type="gramEnd"/>
      <w:r w:rsidRPr="005E4AE4">
        <w:rPr>
          <w:color w:val="auto"/>
          <w:sz w:val="22"/>
          <w:szCs w:val="22"/>
          <w:shd w:val="clear" w:color="auto" w:fill="FFFFFF"/>
        </w:rPr>
        <w:t xml:space="preserve"> level certificate and a Gold certificate on completion of all modules.  The course and the modules for each one are listed below</w:t>
      </w:r>
      <w:r>
        <w:rPr>
          <w:color w:val="auto"/>
          <w:sz w:val="22"/>
          <w:szCs w:val="22"/>
          <w:shd w:val="clear" w:color="auto" w:fill="FFFFFF"/>
        </w:rPr>
        <w:t>.</w:t>
      </w:r>
    </w:p>
    <w:p w14:paraId="7A3D455B" w14:textId="77777777" w:rsidR="00BE6CFC" w:rsidRPr="003E094C" w:rsidRDefault="00BE6CFC" w:rsidP="00BE6CFC">
      <w:pPr>
        <w:pStyle w:val="BodyText1"/>
        <w:tabs>
          <w:tab w:val="left" w:pos="8647"/>
        </w:tabs>
        <w:rPr>
          <w:color w:val="7030A0"/>
          <w:sz w:val="22"/>
          <w:szCs w:val="22"/>
        </w:rPr>
      </w:pPr>
    </w:p>
    <w:tbl>
      <w:tblPr>
        <w:tblW w:w="1022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45"/>
        <w:gridCol w:w="3260"/>
        <w:gridCol w:w="3115"/>
      </w:tblGrid>
      <w:tr w:rsidR="00174964" w:rsidRPr="00174964" w14:paraId="53F38FB4" w14:textId="77777777" w:rsidTr="009D4127">
        <w:trPr>
          <w:trHeight w:val="999"/>
          <w:jc w:val="center"/>
        </w:trPr>
        <w:tc>
          <w:tcPr>
            <w:tcW w:w="3845" w:type="dxa"/>
            <w:tcBorders>
              <w:top w:val="single" w:sz="6" w:space="0" w:color="auto"/>
              <w:left w:val="single" w:sz="6" w:space="0" w:color="auto"/>
              <w:bottom w:val="single" w:sz="6" w:space="0" w:color="auto"/>
              <w:right w:val="single" w:sz="6" w:space="0" w:color="auto"/>
            </w:tcBorders>
            <w:shd w:val="clear" w:color="auto" w:fill="auto"/>
          </w:tcPr>
          <w:p w14:paraId="2FA53533" w14:textId="77777777" w:rsidR="00174964" w:rsidRPr="00174964" w:rsidRDefault="00174964" w:rsidP="009D4127">
            <w:pPr>
              <w:jc w:val="center"/>
              <w:textAlignment w:val="baseline"/>
              <w:rPr>
                <w:rFonts w:ascii="Arial" w:hAnsi="Arial" w:cs="Arial"/>
                <w:sz w:val="22"/>
                <w:szCs w:val="22"/>
              </w:rPr>
            </w:pPr>
            <w:r w:rsidRPr="00174964">
              <w:rPr>
                <w:rFonts w:ascii="Arial" w:hAnsi="Arial" w:cs="Arial"/>
                <w:noProof/>
                <w:sz w:val="22"/>
                <w:szCs w:val="22"/>
              </w:rPr>
              <w:drawing>
                <wp:anchor distT="0" distB="0" distL="114300" distR="114300" simplePos="0" relativeHeight="251661312" behindDoc="0" locked="0" layoutInCell="1" allowOverlap="1" wp14:anchorId="435E1767" wp14:editId="0BB493C7">
                  <wp:simplePos x="0" y="0"/>
                  <wp:positionH relativeFrom="column">
                    <wp:posOffset>-5080</wp:posOffset>
                  </wp:positionH>
                  <wp:positionV relativeFrom="paragraph">
                    <wp:posOffset>-6350</wp:posOffset>
                  </wp:positionV>
                  <wp:extent cx="2423160" cy="647700"/>
                  <wp:effectExtent l="0" t="0" r="0" b="0"/>
                  <wp:wrapNone/>
                  <wp:docPr id="880299715" name="Picture 880299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99715" name="Picture 880299715">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2316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Borders>
              <w:top w:val="single" w:sz="6" w:space="0" w:color="auto"/>
              <w:left w:val="nil"/>
              <w:bottom w:val="single" w:sz="6" w:space="0" w:color="auto"/>
              <w:right w:val="single" w:sz="6" w:space="0" w:color="auto"/>
            </w:tcBorders>
            <w:shd w:val="clear" w:color="auto" w:fill="auto"/>
          </w:tcPr>
          <w:p w14:paraId="6FF6B88C" w14:textId="77777777" w:rsidR="00174964" w:rsidRPr="00174964" w:rsidRDefault="00174964" w:rsidP="009D4127">
            <w:pPr>
              <w:jc w:val="center"/>
              <w:textAlignment w:val="baseline"/>
              <w:rPr>
                <w:rFonts w:ascii="Arial" w:hAnsi="Arial" w:cs="Arial"/>
                <w:sz w:val="22"/>
                <w:szCs w:val="22"/>
              </w:rPr>
            </w:pPr>
            <w:r w:rsidRPr="00174964">
              <w:rPr>
                <w:rFonts w:ascii="Arial" w:hAnsi="Arial" w:cs="Arial"/>
                <w:noProof/>
                <w:sz w:val="22"/>
                <w:szCs w:val="22"/>
              </w:rPr>
              <w:drawing>
                <wp:anchor distT="0" distB="0" distL="114300" distR="114300" simplePos="0" relativeHeight="251662336" behindDoc="0" locked="0" layoutInCell="1" allowOverlap="1" wp14:anchorId="2995E61A" wp14:editId="76A93EBF">
                  <wp:simplePos x="0" y="0"/>
                  <wp:positionH relativeFrom="column">
                    <wp:posOffset>-17145</wp:posOffset>
                  </wp:positionH>
                  <wp:positionV relativeFrom="paragraph">
                    <wp:posOffset>-2540</wp:posOffset>
                  </wp:positionV>
                  <wp:extent cx="2095500" cy="647700"/>
                  <wp:effectExtent l="0" t="0" r="0" b="0"/>
                  <wp:wrapNone/>
                  <wp:docPr id="1932072076" name="Picture 1932072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72076" name="Picture 1932072076">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9550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115" w:type="dxa"/>
            <w:tcBorders>
              <w:top w:val="single" w:sz="6" w:space="0" w:color="auto"/>
              <w:left w:val="nil"/>
              <w:bottom w:val="single" w:sz="6" w:space="0" w:color="auto"/>
              <w:right w:val="single" w:sz="6" w:space="0" w:color="auto"/>
            </w:tcBorders>
            <w:shd w:val="clear" w:color="auto" w:fill="auto"/>
          </w:tcPr>
          <w:p w14:paraId="6712B696" w14:textId="77777777" w:rsidR="00174964" w:rsidRPr="00174964" w:rsidRDefault="00174964" w:rsidP="009D4127">
            <w:pPr>
              <w:jc w:val="center"/>
              <w:textAlignment w:val="baseline"/>
              <w:rPr>
                <w:rFonts w:ascii="Arial" w:hAnsi="Arial" w:cs="Arial"/>
                <w:sz w:val="22"/>
                <w:szCs w:val="22"/>
              </w:rPr>
            </w:pPr>
            <w:r w:rsidRPr="00174964">
              <w:rPr>
                <w:rFonts w:ascii="Arial" w:hAnsi="Arial" w:cs="Arial"/>
                <w:noProof/>
                <w:sz w:val="22"/>
                <w:szCs w:val="22"/>
              </w:rPr>
              <w:drawing>
                <wp:anchor distT="0" distB="0" distL="114300" distR="114300" simplePos="0" relativeHeight="251663360" behindDoc="0" locked="0" layoutInCell="1" allowOverlap="1" wp14:anchorId="55D91448" wp14:editId="03EBE168">
                  <wp:simplePos x="0" y="0"/>
                  <wp:positionH relativeFrom="column">
                    <wp:posOffset>13335</wp:posOffset>
                  </wp:positionH>
                  <wp:positionV relativeFrom="paragraph">
                    <wp:posOffset>-2540</wp:posOffset>
                  </wp:positionV>
                  <wp:extent cx="1968500" cy="647700"/>
                  <wp:effectExtent l="0" t="0" r="6985" b="0"/>
                  <wp:wrapNone/>
                  <wp:docPr id="70611460" name="Picture 70611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1460" name="Picture 70611460">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68500" cy="647700"/>
                          </a:xfrm>
                          <a:prstGeom prst="rect">
                            <a:avLst/>
                          </a:prstGeom>
                        </pic:spPr>
                      </pic:pic>
                    </a:graphicData>
                  </a:graphic>
                  <wp14:sizeRelH relativeFrom="margin">
                    <wp14:pctWidth>0</wp14:pctWidth>
                  </wp14:sizeRelH>
                  <wp14:sizeRelV relativeFrom="margin">
                    <wp14:pctHeight>0</wp14:pctHeight>
                  </wp14:sizeRelV>
                </wp:anchor>
              </w:drawing>
            </w:r>
          </w:p>
        </w:tc>
      </w:tr>
      <w:tr w:rsidR="00174964" w:rsidRPr="00174964" w14:paraId="307EA1BD"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hideMark/>
          </w:tcPr>
          <w:p w14:paraId="41DCC5DB" w14:textId="77777777" w:rsidR="00174964" w:rsidRPr="00174964" w:rsidRDefault="00000000" w:rsidP="009D4127">
            <w:pPr>
              <w:jc w:val="center"/>
              <w:textAlignment w:val="baseline"/>
              <w:rPr>
                <w:rFonts w:ascii="Arial" w:eastAsia="Times New Roman" w:hAnsi="Arial" w:cs="Arial"/>
                <w:color w:val="000000"/>
                <w:sz w:val="22"/>
                <w:szCs w:val="22"/>
                <w:lang w:eastAsia="en-GB"/>
              </w:rPr>
            </w:pPr>
            <w:hyperlink r:id="rId64" w:history="1">
              <w:r w:rsidR="00174964" w:rsidRPr="00174964">
                <w:rPr>
                  <w:rStyle w:val="Hyperlink"/>
                  <w:rFonts w:ascii="Arial" w:eastAsia="Times New Roman" w:hAnsi="Arial" w:cs="Arial"/>
                  <w:b/>
                  <w:bCs/>
                  <w:sz w:val="22"/>
                  <w:szCs w:val="22"/>
                  <w:lang w:eastAsia="en-GB"/>
                </w:rPr>
                <w:t>Digital Skills Hub: Getting Started</w:t>
              </w:r>
            </w:hyperlink>
          </w:p>
        </w:tc>
        <w:tc>
          <w:tcPr>
            <w:tcW w:w="3260" w:type="dxa"/>
            <w:tcBorders>
              <w:top w:val="single" w:sz="6" w:space="0" w:color="auto"/>
              <w:left w:val="nil"/>
              <w:bottom w:val="single" w:sz="6" w:space="0" w:color="auto"/>
              <w:right w:val="single" w:sz="6" w:space="0" w:color="auto"/>
            </w:tcBorders>
            <w:shd w:val="clear" w:color="auto" w:fill="CCECFF"/>
            <w:hideMark/>
          </w:tcPr>
          <w:p w14:paraId="4D9F37C0" w14:textId="77777777" w:rsidR="00174964" w:rsidRPr="00174964" w:rsidRDefault="00000000" w:rsidP="009D4127">
            <w:pPr>
              <w:jc w:val="center"/>
              <w:textAlignment w:val="baseline"/>
              <w:rPr>
                <w:rFonts w:ascii="Arial" w:eastAsia="Times New Roman" w:hAnsi="Arial" w:cs="Arial"/>
                <w:color w:val="000000"/>
                <w:sz w:val="22"/>
                <w:szCs w:val="22"/>
                <w:lang w:eastAsia="en-GB"/>
              </w:rPr>
            </w:pPr>
            <w:hyperlink r:id="rId65" w:history="1">
              <w:r w:rsidR="00174964" w:rsidRPr="00174964">
                <w:rPr>
                  <w:rStyle w:val="Hyperlink"/>
                  <w:rFonts w:ascii="Arial" w:eastAsia="Times New Roman" w:hAnsi="Arial" w:cs="Arial"/>
                  <w:b/>
                  <w:bCs/>
                  <w:sz w:val="22"/>
                  <w:szCs w:val="22"/>
                  <w:lang w:eastAsia="en-GB"/>
                </w:rPr>
                <w:t>Digital Skills Hub: Progressing</w:t>
              </w:r>
            </w:hyperlink>
          </w:p>
        </w:tc>
        <w:tc>
          <w:tcPr>
            <w:tcW w:w="3115" w:type="dxa"/>
            <w:tcBorders>
              <w:top w:val="single" w:sz="6" w:space="0" w:color="auto"/>
              <w:left w:val="nil"/>
              <w:bottom w:val="single" w:sz="6" w:space="0" w:color="auto"/>
              <w:right w:val="single" w:sz="6" w:space="0" w:color="auto"/>
            </w:tcBorders>
            <w:shd w:val="clear" w:color="auto" w:fill="D9E2F3"/>
            <w:hideMark/>
          </w:tcPr>
          <w:p w14:paraId="702AAEBE" w14:textId="77777777" w:rsidR="00174964" w:rsidRPr="00174964" w:rsidRDefault="00000000" w:rsidP="009D4127">
            <w:pPr>
              <w:jc w:val="center"/>
              <w:textAlignment w:val="baseline"/>
              <w:rPr>
                <w:rFonts w:ascii="Arial" w:eastAsia="Times New Roman" w:hAnsi="Arial" w:cs="Arial"/>
                <w:color w:val="000000"/>
                <w:sz w:val="22"/>
                <w:szCs w:val="22"/>
                <w:lang w:eastAsia="en-GB"/>
              </w:rPr>
            </w:pPr>
            <w:hyperlink r:id="rId66" w:history="1">
              <w:r w:rsidR="00174964" w:rsidRPr="00174964">
                <w:rPr>
                  <w:rStyle w:val="Hyperlink"/>
                  <w:rFonts w:ascii="Arial" w:eastAsia="Times New Roman" w:hAnsi="Arial" w:cs="Arial"/>
                  <w:b/>
                  <w:bCs/>
                  <w:sz w:val="22"/>
                  <w:szCs w:val="22"/>
                  <w:lang w:eastAsia="en-GB"/>
                </w:rPr>
                <w:t>Digital Skills Hub: Moving on</w:t>
              </w:r>
            </w:hyperlink>
          </w:p>
        </w:tc>
      </w:tr>
      <w:tr w:rsidR="00174964" w:rsidRPr="00174964" w14:paraId="7EB694D4"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050FAD1A" w14:textId="77777777" w:rsidR="00174964" w:rsidRPr="00174964" w:rsidRDefault="00000000" w:rsidP="009D4127">
            <w:pPr>
              <w:jc w:val="center"/>
              <w:textAlignment w:val="baseline"/>
              <w:rPr>
                <w:rFonts w:ascii="Arial" w:hAnsi="Arial" w:cs="Arial"/>
                <w:sz w:val="22"/>
                <w:szCs w:val="22"/>
              </w:rPr>
            </w:pPr>
            <w:hyperlink r:id="rId67" w:history="1">
              <w:r w:rsidR="00174964" w:rsidRPr="00174964">
                <w:rPr>
                  <w:rStyle w:val="Hyperlink"/>
                  <w:rFonts w:ascii="Arial" w:hAnsi="Arial" w:cs="Arial"/>
                  <w:sz w:val="22"/>
                  <w:szCs w:val="22"/>
                </w:rPr>
                <w:t>Acceptable Use Policy (AUP)</w:t>
              </w:r>
            </w:hyperlink>
          </w:p>
        </w:tc>
        <w:tc>
          <w:tcPr>
            <w:tcW w:w="3260" w:type="dxa"/>
            <w:tcBorders>
              <w:top w:val="single" w:sz="6" w:space="0" w:color="auto"/>
              <w:left w:val="nil"/>
              <w:bottom w:val="single" w:sz="6" w:space="0" w:color="auto"/>
              <w:right w:val="single" w:sz="6" w:space="0" w:color="auto"/>
            </w:tcBorders>
            <w:shd w:val="clear" w:color="auto" w:fill="CCECFF"/>
          </w:tcPr>
          <w:p w14:paraId="45705EF7" w14:textId="77777777" w:rsidR="00174964" w:rsidRPr="00174964" w:rsidRDefault="00000000" w:rsidP="009D4127">
            <w:pPr>
              <w:jc w:val="center"/>
              <w:textAlignment w:val="baseline"/>
              <w:rPr>
                <w:rFonts w:ascii="Arial" w:hAnsi="Arial" w:cs="Arial"/>
                <w:sz w:val="22"/>
                <w:szCs w:val="22"/>
              </w:rPr>
            </w:pPr>
            <w:hyperlink r:id="rId68" w:history="1">
              <w:r w:rsidR="00174964" w:rsidRPr="00174964">
                <w:rPr>
                  <w:rStyle w:val="Hyperlink"/>
                  <w:rFonts w:ascii="Arial" w:hAnsi="Arial" w:cs="Arial"/>
                  <w:sz w:val="22"/>
                  <w:szCs w:val="22"/>
                </w:rPr>
                <w:t>Plagiarism and Copyright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02F7FD21" w14:textId="77777777" w:rsidR="00174964" w:rsidRPr="00174964" w:rsidRDefault="00000000" w:rsidP="009D4127">
            <w:pPr>
              <w:jc w:val="center"/>
              <w:textAlignment w:val="baseline"/>
              <w:rPr>
                <w:rFonts w:ascii="Arial" w:hAnsi="Arial" w:cs="Arial"/>
                <w:sz w:val="22"/>
                <w:szCs w:val="22"/>
              </w:rPr>
            </w:pPr>
            <w:hyperlink r:id="rId69" w:history="1">
              <w:r w:rsidR="00174964" w:rsidRPr="00174964">
                <w:rPr>
                  <w:rStyle w:val="Hyperlink"/>
                  <w:rFonts w:ascii="Arial" w:hAnsi="Arial" w:cs="Arial"/>
                  <w:sz w:val="22"/>
                  <w:szCs w:val="22"/>
                </w:rPr>
                <w:t>GDPR and Data Protection</w:t>
              </w:r>
            </w:hyperlink>
          </w:p>
        </w:tc>
      </w:tr>
      <w:tr w:rsidR="00174964" w:rsidRPr="00174964" w14:paraId="2AE8FDA6" w14:textId="77777777" w:rsidTr="009D4127">
        <w:trPr>
          <w:trHeight w:val="346"/>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3D7891EA" w14:textId="77777777" w:rsidR="00174964" w:rsidRPr="00174964" w:rsidRDefault="00000000" w:rsidP="009D4127">
            <w:pPr>
              <w:jc w:val="center"/>
              <w:textAlignment w:val="baseline"/>
              <w:rPr>
                <w:rFonts w:ascii="Arial" w:hAnsi="Arial" w:cs="Arial"/>
                <w:sz w:val="22"/>
                <w:szCs w:val="22"/>
              </w:rPr>
            </w:pPr>
            <w:hyperlink r:id="rId70" w:history="1">
              <w:r w:rsidR="00174964" w:rsidRPr="00174964">
                <w:rPr>
                  <w:rStyle w:val="Hyperlink"/>
                  <w:rFonts w:ascii="Arial" w:hAnsi="Arial" w:cs="Arial"/>
                  <w:sz w:val="22"/>
                  <w:szCs w:val="22"/>
                </w:rPr>
                <w:t>Online Safety</w:t>
              </w:r>
            </w:hyperlink>
          </w:p>
        </w:tc>
        <w:tc>
          <w:tcPr>
            <w:tcW w:w="3260" w:type="dxa"/>
            <w:tcBorders>
              <w:top w:val="single" w:sz="6" w:space="0" w:color="auto"/>
              <w:left w:val="nil"/>
              <w:bottom w:val="single" w:sz="6" w:space="0" w:color="auto"/>
              <w:right w:val="single" w:sz="6" w:space="0" w:color="auto"/>
            </w:tcBorders>
            <w:shd w:val="clear" w:color="auto" w:fill="CCECFF"/>
          </w:tcPr>
          <w:p w14:paraId="55828304" w14:textId="77777777" w:rsidR="00174964" w:rsidRPr="00174964" w:rsidRDefault="00000000" w:rsidP="009D4127">
            <w:pPr>
              <w:jc w:val="center"/>
              <w:textAlignment w:val="baseline"/>
              <w:rPr>
                <w:rFonts w:ascii="Arial" w:hAnsi="Arial" w:cs="Arial"/>
                <w:sz w:val="22"/>
                <w:szCs w:val="22"/>
              </w:rPr>
            </w:pPr>
            <w:hyperlink r:id="rId71" w:history="1">
              <w:r w:rsidR="00174964" w:rsidRPr="00174964">
                <w:rPr>
                  <w:rStyle w:val="Hyperlink"/>
                  <w:rFonts w:ascii="Arial" w:hAnsi="Arial" w:cs="Arial"/>
                  <w:sz w:val="22"/>
                  <w:szCs w:val="22"/>
                </w:rPr>
                <w:t>Privacy and Cookies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0AE91576" w14:textId="77777777" w:rsidR="00174964" w:rsidRPr="00174964" w:rsidRDefault="00000000" w:rsidP="009D4127">
            <w:pPr>
              <w:jc w:val="center"/>
              <w:textAlignment w:val="baseline"/>
              <w:rPr>
                <w:rFonts w:ascii="Arial" w:hAnsi="Arial" w:cs="Arial"/>
                <w:sz w:val="22"/>
                <w:szCs w:val="22"/>
              </w:rPr>
            </w:pPr>
            <w:hyperlink r:id="rId72" w:history="1">
              <w:r w:rsidR="00174964" w:rsidRPr="00174964">
                <w:rPr>
                  <w:rStyle w:val="Hyperlink"/>
                  <w:rFonts w:ascii="Arial" w:hAnsi="Arial" w:cs="Arial"/>
                  <w:sz w:val="22"/>
                  <w:szCs w:val="22"/>
                </w:rPr>
                <w:t>Phishing and Scams</w:t>
              </w:r>
            </w:hyperlink>
          </w:p>
        </w:tc>
      </w:tr>
      <w:tr w:rsidR="00174964" w:rsidRPr="00174964" w14:paraId="4828817F"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4757A278" w14:textId="77777777" w:rsidR="00174964" w:rsidRPr="00174964" w:rsidRDefault="00000000" w:rsidP="009D4127">
            <w:pPr>
              <w:jc w:val="center"/>
              <w:textAlignment w:val="baseline"/>
              <w:rPr>
                <w:rFonts w:ascii="Arial" w:hAnsi="Arial" w:cs="Arial"/>
                <w:sz w:val="22"/>
                <w:szCs w:val="22"/>
              </w:rPr>
            </w:pPr>
            <w:hyperlink r:id="rId73" w:history="1">
              <w:r w:rsidR="00174964" w:rsidRPr="00174964">
                <w:rPr>
                  <w:rStyle w:val="Hyperlink"/>
                  <w:rFonts w:ascii="Arial" w:hAnsi="Arial" w:cs="Arial"/>
                  <w:sz w:val="22"/>
                  <w:szCs w:val="22"/>
                </w:rPr>
                <w:t>An Introduction to Mobile Devices</w:t>
              </w:r>
            </w:hyperlink>
          </w:p>
        </w:tc>
        <w:tc>
          <w:tcPr>
            <w:tcW w:w="3260" w:type="dxa"/>
            <w:tcBorders>
              <w:top w:val="single" w:sz="6" w:space="0" w:color="auto"/>
              <w:left w:val="nil"/>
              <w:bottom w:val="single" w:sz="6" w:space="0" w:color="auto"/>
              <w:right w:val="single" w:sz="6" w:space="0" w:color="auto"/>
            </w:tcBorders>
            <w:shd w:val="clear" w:color="auto" w:fill="CCECFF"/>
          </w:tcPr>
          <w:p w14:paraId="0800B548" w14:textId="77777777" w:rsidR="00174964" w:rsidRPr="00174964" w:rsidRDefault="00000000" w:rsidP="009D4127">
            <w:pPr>
              <w:jc w:val="center"/>
              <w:textAlignment w:val="baseline"/>
              <w:rPr>
                <w:rFonts w:ascii="Arial" w:hAnsi="Arial" w:cs="Arial"/>
                <w:sz w:val="22"/>
                <w:szCs w:val="22"/>
              </w:rPr>
            </w:pPr>
            <w:hyperlink r:id="rId74" w:history="1">
              <w:r w:rsidR="00174964" w:rsidRPr="00174964">
                <w:rPr>
                  <w:rStyle w:val="Hyperlink"/>
                  <w:rFonts w:ascii="Arial" w:hAnsi="Arial" w:cs="Arial"/>
                  <w:sz w:val="22"/>
                  <w:szCs w:val="22"/>
                </w:rPr>
                <w:t>Essential Tech Skills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E373CE9" w14:textId="77777777" w:rsidR="00174964" w:rsidRPr="00174964" w:rsidRDefault="00000000" w:rsidP="009D4127">
            <w:pPr>
              <w:jc w:val="center"/>
              <w:textAlignment w:val="baseline"/>
              <w:rPr>
                <w:rFonts w:ascii="Arial" w:hAnsi="Arial" w:cs="Arial"/>
                <w:sz w:val="22"/>
                <w:szCs w:val="22"/>
              </w:rPr>
            </w:pPr>
            <w:hyperlink r:id="rId75" w:history="1">
              <w:r w:rsidR="00174964" w:rsidRPr="00174964">
                <w:rPr>
                  <w:rStyle w:val="Hyperlink"/>
                  <w:rFonts w:ascii="Arial" w:hAnsi="Arial" w:cs="Arial"/>
                  <w:sz w:val="22"/>
                  <w:szCs w:val="22"/>
                </w:rPr>
                <w:t>Setting up a Desktop PC</w:t>
              </w:r>
            </w:hyperlink>
          </w:p>
        </w:tc>
      </w:tr>
      <w:tr w:rsidR="00174964" w:rsidRPr="00174964" w14:paraId="1B6BE623" w14:textId="77777777" w:rsidTr="009D4127">
        <w:trPr>
          <w:trHeight w:val="868"/>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4FCD095" w14:textId="77777777" w:rsidR="00174964" w:rsidRPr="00174964" w:rsidRDefault="00000000" w:rsidP="009D4127">
            <w:pPr>
              <w:jc w:val="center"/>
              <w:textAlignment w:val="baseline"/>
              <w:rPr>
                <w:rFonts w:ascii="Arial" w:hAnsi="Arial" w:cs="Arial"/>
                <w:sz w:val="22"/>
                <w:szCs w:val="22"/>
              </w:rPr>
            </w:pPr>
            <w:hyperlink r:id="rId76" w:history="1">
              <w:r w:rsidR="00174964" w:rsidRPr="00174964">
                <w:rPr>
                  <w:rStyle w:val="Hyperlink"/>
                  <w:rFonts w:ascii="Arial" w:hAnsi="Arial" w:cs="Arial"/>
                  <w:sz w:val="22"/>
                  <w:szCs w:val="22"/>
                </w:rPr>
                <w:t xml:space="preserve">Introduction to </w:t>
              </w:r>
              <w:proofErr w:type="spellStart"/>
              <w:r w:rsidR="00174964" w:rsidRPr="00174964">
                <w:rPr>
                  <w:rStyle w:val="Hyperlink"/>
                  <w:rFonts w:ascii="Arial" w:hAnsi="Arial" w:cs="Arial"/>
                  <w:sz w:val="22"/>
                  <w:szCs w:val="22"/>
                </w:rPr>
                <w:t>MyDCG</w:t>
              </w:r>
              <w:proofErr w:type="spellEnd"/>
              <w:r w:rsidR="00174964" w:rsidRPr="00174964">
                <w:rPr>
                  <w:rStyle w:val="Hyperlink"/>
                  <w:rFonts w:ascii="Arial" w:hAnsi="Arial" w:cs="Arial"/>
                  <w:sz w:val="22"/>
                  <w:szCs w:val="22"/>
                </w:rPr>
                <w:t xml:space="preserve"> and your College Individual Learning Plan (</w:t>
              </w:r>
              <w:proofErr w:type="spellStart"/>
              <w:r w:rsidR="00174964" w:rsidRPr="00174964">
                <w:rPr>
                  <w:rStyle w:val="Hyperlink"/>
                  <w:rFonts w:ascii="Arial" w:hAnsi="Arial" w:cs="Arial"/>
                  <w:sz w:val="22"/>
                  <w:szCs w:val="22"/>
                </w:rPr>
                <w:t>MyILP</w:t>
              </w:r>
              <w:proofErr w:type="spellEnd"/>
              <w:r w:rsidR="00174964" w:rsidRPr="00174964">
                <w:rPr>
                  <w:rStyle w:val="Hyperlink"/>
                  <w:rFonts w:ascii="Arial" w:hAnsi="Arial" w:cs="Arial"/>
                  <w:sz w:val="22"/>
                  <w:szCs w:val="22"/>
                </w:rPr>
                <w:t>)</w:t>
              </w:r>
            </w:hyperlink>
          </w:p>
        </w:tc>
        <w:tc>
          <w:tcPr>
            <w:tcW w:w="3260" w:type="dxa"/>
            <w:tcBorders>
              <w:top w:val="single" w:sz="6" w:space="0" w:color="auto"/>
              <w:left w:val="nil"/>
              <w:bottom w:val="single" w:sz="6" w:space="0" w:color="auto"/>
              <w:right w:val="single" w:sz="6" w:space="0" w:color="auto"/>
            </w:tcBorders>
            <w:shd w:val="clear" w:color="auto" w:fill="CCECFF"/>
          </w:tcPr>
          <w:p w14:paraId="01DAD01B" w14:textId="77777777" w:rsidR="00174964" w:rsidRPr="00174964" w:rsidRDefault="00000000" w:rsidP="009D4127">
            <w:pPr>
              <w:jc w:val="center"/>
              <w:textAlignment w:val="baseline"/>
              <w:rPr>
                <w:rFonts w:ascii="Arial" w:hAnsi="Arial" w:cs="Arial"/>
                <w:sz w:val="22"/>
                <w:szCs w:val="22"/>
              </w:rPr>
            </w:pPr>
            <w:hyperlink r:id="rId77" w:history="1">
              <w:r w:rsidR="00174964" w:rsidRPr="00174964">
                <w:rPr>
                  <w:rStyle w:val="Hyperlink"/>
                  <w:rFonts w:ascii="Arial" w:hAnsi="Arial" w:cs="Arial"/>
                  <w:sz w:val="22"/>
                  <w:szCs w:val="22"/>
                </w:rPr>
                <w:t>Your Digital Footprint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426E4578" w14:textId="77777777" w:rsidR="00174964" w:rsidRPr="00174964" w:rsidRDefault="00000000" w:rsidP="009D4127">
            <w:pPr>
              <w:jc w:val="center"/>
              <w:textAlignment w:val="baseline"/>
              <w:rPr>
                <w:rFonts w:ascii="Arial" w:hAnsi="Arial" w:cs="Arial"/>
                <w:sz w:val="22"/>
                <w:szCs w:val="22"/>
              </w:rPr>
            </w:pPr>
            <w:hyperlink r:id="rId78" w:history="1">
              <w:r w:rsidR="00174964" w:rsidRPr="00174964">
                <w:rPr>
                  <w:rStyle w:val="Hyperlink"/>
                  <w:rFonts w:ascii="Arial" w:hAnsi="Arial" w:cs="Arial"/>
                  <w:sz w:val="22"/>
                  <w:szCs w:val="22"/>
                </w:rPr>
                <w:t>LinkedIn and Professional Networks</w:t>
              </w:r>
            </w:hyperlink>
          </w:p>
        </w:tc>
      </w:tr>
      <w:tr w:rsidR="00174964" w:rsidRPr="00174964" w14:paraId="3482E918"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5689985" w14:textId="77777777" w:rsidR="00174964" w:rsidRPr="00174964" w:rsidRDefault="00000000" w:rsidP="009D4127">
            <w:pPr>
              <w:jc w:val="center"/>
              <w:textAlignment w:val="baseline"/>
              <w:rPr>
                <w:rFonts w:ascii="Arial" w:hAnsi="Arial" w:cs="Arial"/>
                <w:sz w:val="22"/>
                <w:szCs w:val="22"/>
              </w:rPr>
            </w:pPr>
            <w:hyperlink r:id="rId79" w:history="1">
              <w:r w:rsidR="00174964" w:rsidRPr="00174964">
                <w:rPr>
                  <w:rStyle w:val="Hyperlink"/>
                  <w:rFonts w:ascii="Arial" w:hAnsi="Arial" w:cs="Arial"/>
                  <w:sz w:val="22"/>
                  <w:szCs w:val="22"/>
                </w:rPr>
                <w:t>College IT Troubleshooting</w:t>
              </w:r>
            </w:hyperlink>
          </w:p>
        </w:tc>
        <w:tc>
          <w:tcPr>
            <w:tcW w:w="3260" w:type="dxa"/>
            <w:tcBorders>
              <w:top w:val="single" w:sz="6" w:space="0" w:color="auto"/>
              <w:left w:val="nil"/>
              <w:bottom w:val="single" w:sz="6" w:space="0" w:color="auto"/>
              <w:right w:val="single" w:sz="6" w:space="0" w:color="auto"/>
            </w:tcBorders>
            <w:shd w:val="clear" w:color="auto" w:fill="CCECFF"/>
          </w:tcPr>
          <w:p w14:paraId="68D63DC2" w14:textId="77777777" w:rsidR="00174964" w:rsidRPr="00174964" w:rsidRDefault="00000000" w:rsidP="009D4127">
            <w:pPr>
              <w:jc w:val="center"/>
              <w:textAlignment w:val="baseline"/>
              <w:rPr>
                <w:rFonts w:ascii="Arial" w:hAnsi="Arial" w:cs="Arial"/>
                <w:sz w:val="22"/>
                <w:szCs w:val="22"/>
              </w:rPr>
            </w:pPr>
            <w:hyperlink r:id="rId80" w:history="1">
              <w:r w:rsidR="00174964" w:rsidRPr="00174964">
                <w:rPr>
                  <w:rStyle w:val="Hyperlink"/>
                  <w:rFonts w:ascii="Arial" w:hAnsi="Arial" w:cs="Arial"/>
                  <w:sz w:val="22"/>
                  <w:szCs w:val="22"/>
                </w:rPr>
                <w:t>Maintaining a Device (Basic Troubleshooting)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E0C2F63" w14:textId="77777777" w:rsidR="00174964" w:rsidRPr="00174964" w:rsidRDefault="00000000" w:rsidP="009D4127">
            <w:pPr>
              <w:jc w:val="center"/>
              <w:textAlignment w:val="baseline"/>
              <w:rPr>
                <w:rFonts w:ascii="Arial" w:hAnsi="Arial" w:cs="Arial"/>
                <w:sz w:val="22"/>
                <w:szCs w:val="22"/>
              </w:rPr>
            </w:pPr>
            <w:hyperlink r:id="rId81" w:history="1">
              <w:r w:rsidR="00174964" w:rsidRPr="00174964">
                <w:rPr>
                  <w:rStyle w:val="Hyperlink"/>
                  <w:rFonts w:ascii="Arial" w:hAnsi="Arial" w:cs="Arial"/>
                  <w:sz w:val="22"/>
                  <w:szCs w:val="22"/>
                </w:rPr>
                <w:t>Troubleshooting your Device</w:t>
              </w:r>
            </w:hyperlink>
          </w:p>
        </w:tc>
      </w:tr>
      <w:tr w:rsidR="00174964" w:rsidRPr="00174964" w14:paraId="6DDCC0D6"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D350893" w14:textId="77777777" w:rsidR="00174964" w:rsidRPr="00174964" w:rsidRDefault="00000000" w:rsidP="009D4127">
            <w:pPr>
              <w:jc w:val="center"/>
              <w:textAlignment w:val="baseline"/>
              <w:rPr>
                <w:rFonts w:ascii="Arial" w:hAnsi="Arial" w:cs="Arial"/>
                <w:sz w:val="22"/>
                <w:szCs w:val="22"/>
              </w:rPr>
            </w:pPr>
            <w:hyperlink r:id="rId82" w:history="1">
              <w:r w:rsidR="00174964" w:rsidRPr="00174964">
                <w:rPr>
                  <w:rStyle w:val="Hyperlink"/>
                  <w:rFonts w:ascii="Arial" w:hAnsi="Arial" w:cs="Arial"/>
                  <w:sz w:val="22"/>
                  <w:szCs w:val="22"/>
                </w:rPr>
                <w:t>Logging In</w:t>
              </w:r>
            </w:hyperlink>
          </w:p>
        </w:tc>
        <w:tc>
          <w:tcPr>
            <w:tcW w:w="3260" w:type="dxa"/>
            <w:tcBorders>
              <w:top w:val="single" w:sz="6" w:space="0" w:color="auto"/>
              <w:left w:val="nil"/>
              <w:bottom w:val="single" w:sz="6" w:space="0" w:color="auto"/>
              <w:right w:val="single" w:sz="6" w:space="0" w:color="auto"/>
            </w:tcBorders>
            <w:shd w:val="clear" w:color="auto" w:fill="CCECFF"/>
          </w:tcPr>
          <w:p w14:paraId="1696B47D" w14:textId="77777777" w:rsidR="00174964" w:rsidRPr="00174964" w:rsidRDefault="00000000" w:rsidP="009D4127">
            <w:pPr>
              <w:jc w:val="center"/>
              <w:textAlignment w:val="baseline"/>
              <w:rPr>
                <w:rFonts w:ascii="Arial" w:hAnsi="Arial" w:cs="Arial"/>
                <w:sz w:val="22"/>
                <w:szCs w:val="22"/>
              </w:rPr>
            </w:pPr>
            <w:hyperlink r:id="rId83" w:history="1">
              <w:r w:rsidR="00174964" w:rsidRPr="00174964">
                <w:rPr>
                  <w:rStyle w:val="Hyperlink"/>
                  <w:rFonts w:ascii="Arial" w:hAnsi="Arial" w:cs="Arial"/>
                  <w:sz w:val="22"/>
                  <w:szCs w:val="22"/>
                </w:rPr>
                <w:t>Microsoft 365 Applications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E96E505" w14:textId="77777777" w:rsidR="00174964" w:rsidRPr="00174964" w:rsidRDefault="00000000" w:rsidP="009D4127">
            <w:pPr>
              <w:jc w:val="center"/>
              <w:textAlignment w:val="baseline"/>
              <w:rPr>
                <w:rFonts w:ascii="Arial" w:hAnsi="Arial" w:cs="Arial"/>
                <w:sz w:val="22"/>
                <w:szCs w:val="22"/>
              </w:rPr>
            </w:pPr>
            <w:hyperlink r:id="rId84" w:history="1">
              <w:r w:rsidR="00174964" w:rsidRPr="00174964">
                <w:rPr>
                  <w:rStyle w:val="Hyperlink"/>
                  <w:rFonts w:ascii="Arial" w:hAnsi="Arial" w:cs="Arial"/>
                  <w:sz w:val="22"/>
                  <w:szCs w:val="22"/>
                </w:rPr>
                <w:t>Microsoft 365 Tips and Tricks</w:t>
              </w:r>
            </w:hyperlink>
          </w:p>
        </w:tc>
      </w:tr>
      <w:tr w:rsidR="00174964" w:rsidRPr="00174964" w14:paraId="1A178E69"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48DED1A5" w14:textId="77777777" w:rsidR="00174964" w:rsidRPr="00174964" w:rsidRDefault="00000000" w:rsidP="009D4127">
            <w:pPr>
              <w:jc w:val="center"/>
              <w:textAlignment w:val="baseline"/>
              <w:rPr>
                <w:rFonts w:ascii="Arial" w:hAnsi="Arial" w:cs="Arial"/>
                <w:sz w:val="22"/>
                <w:szCs w:val="22"/>
              </w:rPr>
            </w:pPr>
            <w:hyperlink r:id="rId85" w:history="1">
              <w:r w:rsidR="00174964" w:rsidRPr="00174964">
                <w:rPr>
                  <w:rStyle w:val="Hyperlink"/>
                  <w:rFonts w:ascii="Arial" w:hAnsi="Arial" w:cs="Arial"/>
                  <w:sz w:val="22"/>
                  <w:szCs w:val="22"/>
                </w:rPr>
                <w:t>Microsoft OneDrive</w:t>
              </w:r>
            </w:hyperlink>
          </w:p>
        </w:tc>
        <w:tc>
          <w:tcPr>
            <w:tcW w:w="3260" w:type="dxa"/>
            <w:tcBorders>
              <w:top w:val="single" w:sz="6" w:space="0" w:color="auto"/>
              <w:left w:val="nil"/>
              <w:bottom w:val="single" w:sz="6" w:space="0" w:color="auto"/>
              <w:right w:val="single" w:sz="6" w:space="0" w:color="auto"/>
            </w:tcBorders>
            <w:shd w:val="clear" w:color="auto" w:fill="CCECFF"/>
          </w:tcPr>
          <w:p w14:paraId="271D832E" w14:textId="77777777" w:rsidR="00174964" w:rsidRPr="00174964" w:rsidRDefault="00000000" w:rsidP="009D4127">
            <w:pPr>
              <w:jc w:val="center"/>
              <w:textAlignment w:val="baseline"/>
              <w:rPr>
                <w:rFonts w:ascii="Arial" w:hAnsi="Arial" w:cs="Arial"/>
                <w:sz w:val="22"/>
                <w:szCs w:val="22"/>
              </w:rPr>
            </w:pPr>
            <w:hyperlink r:id="rId86" w:history="1">
              <w:r w:rsidR="00174964" w:rsidRPr="00174964">
                <w:rPr>
                  <w:rStyle w:val="Hyperlink"/>
                  <w:rFonts w:ascii="Arial" w:hAnsi="Arial" w:cs="Arial"/>
                  <w:sz w:val="22"/>
                  <w:szCs w:val="22"/>
                </w:rPr>
                <w:t>Sharing on Microsoft OneDrive and Microsoft Teams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23E4631" w14:textId="77777777" w:rsidR="00174964" w:rsidRPr="00174964" w:rsidRDefault="00000000" w:rsidP="009D4127">
            <w:pPr>
              <w:jc w:val="center"/>
              <w:textAlignment w:val="baseline"/>
              <w:rPr>
                <w:rFonts w:ascii="Arial" w:hAnsi="Arial" w:cs="Arial"/>
                <w:sz w:val="22"/>
                <w:szCs w:val="22"/>
              </w:rPr>
            </w:pPr>
            <w:hyperlink r:id="rId87" w:history="1">
              <w:r w:rsidR="00174964" w:rsidRPr="00174964">
                <w:rPr>
                  <w:rStyle w:val="Hyperlink"/>
                  <w:rFonts w:ascii="Arial" w:hAnsi="Arial" w:cs="Arial"/>
                  <w:sz w:val="22"/>
                  <w:szCs w:val="22"/>
                </w:rPr>
                <w:t>Collaborative Working</w:t>
              </w:r>
            </w:hyperlink>
          </w:p>
        </w:tc>
      </w:tr>
      <w:tr w:rsidR="00174964" w:rsidRPr="00174964" w14:paraId="20D720DF" w14:textId="77777777" w:rsidTr="009D4127">
        <w:trPr>
          <w:trHeight w:val="683"/>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4BF05FF" w14:textId="77777777" w:rsidR="00174964" w:rsidRPr="00174964" w:rsidRDefault="00000000" w:rsidP="009D4127">
            <w:pPr>
              <w:jc w:val="center"/>
              <w:textAlignment w:val="baseline"/>
              <w:rPr>
                <w:rFonts w:ascii="Arial" w:hAnsi="Arial" w:cs="Arial"/>
                <w:sz w:val="22"/>
                <w:szCs w:val="22"/>
              </w:rPr>
            </w:pPr>
            <w:hyperlink r:id="rId88" w:history="1">
              <w:r w:rsidR="00174964" w:rsidRPr="00174964">
                <w:rPr>
                  <w:rStyle w:val="Hyperlink"/>
                  <w:rFonts w:ascii="Arial" w:hAnsi="Arial" w:cs="Arial"/>
                  <w:sz w:val="22"/>
                  <w:szCs w:val="22"/>
                </w:rPr>
                <w:t>Emailing and Using Microsoft Outlook</w:t>
              </w:r>
            </w:hyperlink>
          </w:p>
        </w:tc>
        <w:tc>
          <w:tcPr>
            <w:tcW w:w="3260" w:type="dxa"/>
            <w:tcBorders>
              <w:top w:val="single" w:sz="6" w:space="0" w:color="auto"/>
              <w:left w:val="nil"/>
              <w:bottom w:val="single" w:sz="6" w:space="0" w:color="auto"/>
              <w:right w:val="single" w:sz="6" w:space="0" w:color="auto"/>
            </w:tcBorders>
            <w:shd w:val="clear" w:color="auto" w:fill="CCECFF"/>
          </w:tcPr>
          <w:p w14:paraId="7F55D5C9" w14:textId="77777777" w:rsidR="00174964" w:rsidRPr="00174964" w:rsidRDefault="00000000" w:rsidP="009D4127">
            <w:pPr>
              <w:jc w:val="center"/>
              <w:textAlignment w:val="baseline"/>
              <w:rPr>
                <w:rFonts w:ascii="Arial" w:hAnsi="Arial" w:cs="Arial"/>
                <w:sz w:val="22"/>
                <w:szCs w:val="22"/>
              </w:rPr>
            </w:pPr>
            <w:hyperlink r:id="rId89" w:history="1">
              <w:r w:rsidR="00174964" w:rsidRPr="00174964">
                <w:rPr>
                  <w:rStyle w:val="Hyperlink"/>
                  <w:rFonts w:ascii="Arial" w:hAnsi="Arial" w:cs="Arial"/>
                  <w:sz w:val="22"/>
                  <w:szCs w:val="22"/>
                </w:rPr>
                <w:t>Organising your Inbox</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AF76B2B" w14:textId="77777777" w:rsidR="00174964" w:rsidRPr="00174964" w:rsidRDefault="00000000" w:rsidP="009D4127">
            <w:pPr>
              <w:jc w:val="center"/>
              <w:textAlignment w:val="baseline"/>
              <w:rPr>
                <w:rFonts w:ascii="Arial" w:hAnsi="Arial" w:cs="Arial"/>
                <w:sz w:val="22"/>
                <w:szCs w:val="22"/>
              </w:rPr>
            </w:pPr>
            <w:hyperlink r:id="rId90" w:history="1">
              <w:r w:rsidR="00174964" w:rsidRPr="00174964">
                <w:rPr>
                  <w:rStyle w:val="Hyperlink"/>
                  <w:rFonts w:ascii="Arial" w:hAnsi="Arial" w:cs="Arial"/>
                  <w:sz w:val="22"/>
                  <w:szCs w:val="22"/>
                </w:rPr>
                <w:t>Creating a Personal Email (Gmail) Account</w:t>
              </w:r>
            </w:hyperlink>
          </w:p>
        </w:tc>
      </w:tr>
      <w:tr w:rsidR="00174964" w:rsidRPr="00174964" w14:paraId="4B6AA3AC"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814D317" w14:textId="77777777" w:rsidR="00174964" w:rsidRPr="00174964" w:rsidRDefault="00000000" w:rsidP="009D4127">
            <w:pPr>
              <w:jc w:val="center"/>
              <w:textAlignment w:val="baseline"/>
              <w:rPr>
                <w:rFonts w:ascii="Arial" w:hAnsi="Arial" w:cs="Arial"/>
                <w:sz w:val="22"/>
                <w:szCs w:val="22"/>
              </w:rPr>
            </w:pPr>
            <w:hyperlink r:id="rId91" w:history="1">
              <w:r w:rsidR="00174964" w:rsidRPr="00174964">
                <w:rPr>
                  <w:rStyle w:val="Hyperlink"/>
                  <w:rFonts w:ascii="Arial" w:hAnsi="Arial" w:cs="Arial"/>
                  <w:sz w:val="22"/>
                  <w:szCs w:val="22"/>
                </w:rPr>
                <w:t>Microsoft Teams</w:t>
              </w:r>
            </w:hyperlink>
          </w:p>
        </w:tc>
        <w:tc>
          <w:tcPr>
            <w:tcW w:w="3260" w:type="dxa"/>
            <w:tcBorders>
              <w:top w:val="single" w:sz="6" w:space="0" w:color="auto"/>
              <w:left w:val="nil"/>
              <w:bottom w:val="single" w:sz="6" w:space="0" w:color="auto"/>
              <w:right w:val="single" w:sz="6" w:space="0" w:color="auto"/>
            </w:tcBorders>
            <w:shd w:val="clear" w:color="auto" w:fill="CCECFF"/>
          </w:tcPr>
          <w:p w14:paraId="51F30F84" w14:textId="77777777" w:rsidR="00174964" w:rsidRPr="00174964" w:rsidRDefault="00000000" w:rsidP="009D4127">
            <w:pPr>
              <w:jc w:val="center"/>
              <w:textAlignment w:val="baseline"/>
              <w:rPr>
                <w:rFonts w:ascii="Arial" w:hAnsi="Arial" w:cs="Arial"/>
                <w:sz w:val="22"/>
                <w:szCs w:val="22"/>
              </w:rPr>
            </w:pPr>
            <w:hyperlink r:id="rId92" w:history="1">
              <w:r w:rsidR="00174964" w:rsidRPr="00174964">
                <w:rPr>
                  <w:rStyle w:val="Hyperlink"/>
                  <w:rFonts w:ascii="Arial" w:hAnsi="Arial" w:cs="Arial"/>
                  <w:sz w:val="22"/>
                  <w:szCs w:val="22"/>
                </w:rPr>
                <w:t>Microsoft Teams for Remote Learning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4A72606" w14:textId="77777777" w:rsidR="00174964" w:rsidRPr="00174964" w:rsidRDefault="00000000" w:rsidP="009D4127">
            <w:pPr>
              <w:jc w:val="center"/>
              <w:textAlignment w:val="baseline"/>
              <w:rPr>
                <w:rFonts w:ascii="Arial" w:hAnsi="Arial" w:cs="Arial"/>
                <w:sz w:val="22"/>
                <w:szCs w:val="22"/>
              </w:rPr>
            </w:pPr>
            <w:hyperlink r:id="rId93" w:history="1">
              <w:r w:rsidR="00174964" w:rsidRPr="00174964">
                <w:rPr>
                  <w:rStyle w:val="Hyperlink"/>
                  <w:rFonts w:ascii="Arial" w:hAnsi="Arial" w:cs="Arial"/>
                  <w:sz w:val="22"/>
                  <w:szCs w:val="22"/>
                </w:rPr>
                <w:t>Google Meet and Zoom</w:t>
              </w:r>
            </w:hyperlink>
          </w:p>
        </w:tc>
      </w:tr>
      <w:tr w:rsidR="00174964" w:rsidRPr="00174964" w14:paraId="4829656B"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515E21D" w14:textId="77777777" w:rsidR="00174964" w:rsidRPr="00174964" w:rsidRDefault="00000000" w:rsidP="009D4127">
            <w:pPr>
              <w:jc w:val="center"/>
              <w:textAlignment w:val="baseline"/>
              <w:rPr>
                <w:rFonts w:ascii="Arial" w:hAnsi="Arial" w:cs="Arial"/>
                <w:sz w:val="22"/>
                <w:szCs w:val="22"/>
              </w:rPr>
            </w:pPr>
            <w:hyperlink r:id="rId94" w:history="1">
              <w:r w:rsidR="00174964" w:rsidRPr="00174964">
                <w:rPr>
                  <w:rStyle w:val="Hyperlink"/>
                  <w:rFonts w:ascii="Arial" w:hAnsi="Arial" w:cs="Arial"/>
                  <w:sz w:val="22"/>
                  <w:szCs w:val="22"/>
                </w:rPr>
                <w:t>Microsoft Word</w:t>
              </w:r>
            </w:hyperlink>
          </w:p>
        </w:tc>
        <w:tc>
          <w:tcPr>
            <w:tcW w:w="3260" w:type="dxa"/>
            <w:tcBorders>
              <w:top w:val="single" w:sz="6" w:space="0" w:color="auto"/>
              <w:left w:val="nil"/>
              <w:bottom w:val="single" w:sz="6" w:space="0" w:color="auto"/>
              <w:right w:val="single" w:sz="6" w:space="0" w:color="auto"/>
            </w:tcBorders>
            <w:shd w:val="clear" w:color="auto" w:fill="CCECFF"/>
          </w:tcPr>
          <w:p w14:paraId="43904A34" w14:textId="77777777" w:rsidR="00174964" w:rsidRPr="00174964" w:rsidRDefault="00000000" w:rsidP="009D4127">
            <w:pPr>
              <w:jc w:val="center"/>
              <w:textAlignment w:val="baseline"/>
              <w:rPr>
                <w:rFonts w:ascii="Arial" w:hAnsi="Arial" w:cs="Arial"/>
                <w:sz w:val="22"/>
                <w:szCs w:val="22"/>
              </w:rPr>
            </w:pPr>
            <w:hyperlink r:id="rId95" w:history="1">
              <w:r w:rsidR="00174964" w:rsidRPr="00174964">
                <w:rPr>
                  <w:rStyle w:val="Hyperlink"/>
                  <w:rFonts w:ascii="Arial" w:hAnsi="Arial" w:cs="Arial"/>
                  <w:sz w:val="22"/>
                  <w:szCs w:val="22"/>
                </w:rPr>
                <w:t>Progressing with Microsoft Word</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17B744D" w14:textId="77777777" w:rsidR="00174964" w:rsidRPr="00174964" w:rsidRDefault="00000000" w:rsidP="009D4127">
            <w:pPr>
              <w:jc w:val="center"/>
              <w:textAlignment w:val="baseline"/>
              <w:rPr>
                <w:rFonts w:ascii="Arial" w:hAnsi="Arial" w:cs="Arial"/>
                <w:sz w:val="22"/>
                <w:szCs w:val="22"/>
              </w:rPr>
            </w:pPr>
            <w:hyperlink r:id="rId96" w:history="1">
              <w:r w:rsidR="00174964" w:rsidRPr="00174964">
                <w:rPr>
                  <w:rStyle w:val="Hyperlink"/>
                  <w:rFonts w:ascii="Arial" w:hAnsi="Arial" w:cs="Arial"/>
                  <w:sz w:val="22"/>
                  <w:szCs w:val="22"/>
                </w:rPr>
                <w:t>Document Basics (Google Docs and Pages)</w:t>
              </w:r>
            </w:hyperlink>
          </w:p>
        </w:tc>
      </w:tr>
      <w:tr w:rsidR="00174964" w:rsidRPr="00174964" w14:paraId="3F8478E2"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724A398" w14:textId="77777777" w:rsidR="00174964" w:rsidRPr="00174964" w:rsidRDefault="00000000" w:rsidP="009D4127">
            <w:pPr>
              <w:jc w:val="center"/>
              <w:textAlignment w:val="baseline"/>
              <w:rPr>
                <w:rFonts w:ascii="Arial" w:hAnsi="Arial" w:cs="Arial"/>
                <w:sz w:val="22"/>
                <w:szCs w:val="22"/>
              </w:rPr>
            </w:pPr>
            <w:hyperlink r:id="rId97" w:history="1">
              <w:r w:rsidR="00174964" w:rsidRPr="00174964">
                <w:rPr>
                  <w:rStyle w:val="Hyperlink"/>
                  <w:rFonts w:ascii="Arial" w:hAnsi="Arial" w:cs="Arial"/>
                  <w:sz w:val="22"/>
                  <w:szCs w:val="22"/>
                </w:rPr>
                <w:t>Using Library e-Resources</w:t>
              </w:r>
            </w:hyperlink>
          </w:p>
        </w:tc>
        <w:tc>
          <w:tcPr>
            <w:tcW w:w="3260" w:type="dxa"/>
            <w:tcBorders>
              <w:top w:val="single" w:sz="6" w:space="0" w:color="auto"/>
              <w:left w:val="nil"/>
              <w:bottom w:val="single" w:sz="6" w:space="0" w:color="auto"/>
              <w:right w:val="single" w:sz="6" w:space="0" w:color="auto"/>
            </w:tcBorders>
            <w:shd w:val="clear" w:color="auto" w:fill="CCECFF"/>
          </w:tcPr>
          <w:p w14:paraId="53A4E35F" w14:textId="77777777" w:rsidR="00174964" w:rsidRPr="00174964" w:rsidRDefault="00000000" w:rsidP="009D4127">
            <w:pPr>
              <w:jc w:val="center"/>
              <w:textAlignment w:val="baseline"/>
              <w:rPr>
                <w:rFonts w:ascii="Arial" w:hAnsi="Arial" w:cs="Arial"/>
                <w:sz w:val="22"/>
                <w:szCs w:val="22"/>
              </w:rPr>
            </w:pPr>
            <w:hyperlink r:id="rId98" w:history="1">
              <w:r w:rsidR="00174964" w:rsidRPr="00174964">
                <w:rPr>
                  <w:rStyle w:val="Hyperlink"/>
                  <w:rFonts w:ascii="Arial" w:hAnsi="Arial" w:cs="Arial"/>
                  <w:sz w:val="22"/>
                  <w:szCs w:val="22"/>
                </w:rPr>
                <w:t>Creating a Digital Portfolio and Submitting Assignments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7B395BD" w14:textId="77777777" w:rsidR="00174964" w:rsidRPr="00174964" w:rsidRDefault="00000000" w:rsidP="009D4127">
            <w:pPr>
              <w:jc w:val="center"/>
              <w:textAlignment w:val="baseline"/>
              <w:rPr>
                <w:rFonts w:ascii="Arial" w:hAnsi="Arial" w:cs="Arial"/>
                <w:sz w:val="22"/>
                <w:szCs w:val="22"/>
              </w:rPr>
            </w:pPr>
            <w:hyperlink r:id="rId99" w:history="1">
              <w:r w:rsidR="00174964" w:rsidRPr="00174964">
                <w:rPr>
                  <w:rStyle w:val="Hyperlink"/>
                  <w:rFonts w:ascii="Arial" w:hAnsi="Arial" w:cs="Arial"/>
                  <w:sz w:val="22"/>
                  <w:szCs w:val="22"/>
                </w:rPr>
                <w:t>Creating and Presenting an Academic Poster</w:t>
              </w:r>
            </w:hyperlink>
          </w:p>
        </w:tc>
      </w:tr>
      <w:tr w:rsidR="00174964" w:rsidRPr="00174964" w14:paraId="2AE5CF41"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81E4E71" w14:textId="77777777" w:rsidR="00174964" w:rsidRPr="00174964" w:rsidRDefault="00000000" w:rsidP="009D4127">
            <w:pPr>
              <w:jc w:val="center"/>
              <w:textAlignment w:val="baseline"/>
              <w:rPr>
                <w:rFonts w:ascii="Arial" w:hAnsi="Arial" w:cs="Arial"/>
                <w:sz w:val="22"/>
                <w:szCs w:val="22"/>
              </w:rPr>
            </w:pPr>
            <w:hyperlink r:id="rId100" w:history="1">
              <w:r w:rsidR="00174964" w:rsidRPr="00174964">
                <w:rPr>
                  <w:rStyle w:val="Hyperlink"/>
                  <w:rFonts w:ascii="Arial" w:hAnsi="Arial" w:cs="Arial"/>
                  <w:sz w:val="22"/>
                  <w:szCs w:val="22"/>
                </w:rPr>
                <w:t>Using the Internet</w:t>
              </w:r>
            </w:hyperlink>
          </w:p>
        </w:tc>
        <w:tc>
          <w:tcPr>
            <w:tcW w:w="3260" w:type="dxa"/>
            <w:tcBorders>
              <w:top w:val="single" w:sz="6" w:space="0" w:color="auto"/>
              <w:left w:val="nil"/>
              <w:bottom w:val="single" w:sz="6" w:space="0" w:color="auto"/>
              <w:right w:val="single" w:sz="6" w:space="0" w:color="auto"/>
            </w:tcBorders>
            <w:shd w:val="clear" w:color="auto" w:fill="CCECFF"/>
          </w:tcPr>
          <w:p w14:paraId="1DB424D0" w14:textId="77777777" w:rsidR="00174964" w:rsidRPr="00174964" w:rsidRDefault="00000000" w:rsidP="009D4127">
            <w:pPr>
              <w:jc w:val="center"/>
              <w:textAlignment w:val="baseline"/>
              <w:rPr>
                <w:rFonts w:ascii="Arial" w:hAnsi="Arial" w:cs="Arial"/>
                <w:sz w:val="22"/>
                <w:szCs w:val="22"/>
              </w:rPr>
            </w:pPr>
            <w:hyperlink r:id="rId101" w:history="1">
              <w:r w:rsidR="00174964" w:rsidRPr="00174964">
                <w:rPr>
                  <w:rStyle w:val="Hyperlink"/>
                  <w:rFonts w:ascii="Arial" w:hAnsi="Arial" w:cs="Arial"/>
                  <w:sz w:val="22"/>
                  <w:szCs w:val="22"/>
                </w:rPr>
                <w:t>Searching the Internet and Using Chatbots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2F4F849" w14:textId="77777777" w:rsidR="00174964" w:rsidRPr="00174964" w:rsidRDefault="00000000" w:rsidP="009D4127">
            <w:pPr>
              <w:jc w:val="center"/>
              <w:textAlignment w:val="baseline"/>
              <w:rPr>
                <w:rFonts w:ascii="Arial" w:hAnsi="Arial" w:cs="Arial"/>
                <w:sz w:val="22"/>
                <w:szCs w:val="22"/>
              </w:rPr>
            </w:pPr>
            <w:hyperlink r:id="rId102" w:history="1">
              <w:r w:rsidR="00174964" w:rsidRPr="00174964">
                <w:rPr>
                  <w:rStyle w:val="Hyperlink"/>
                  <w:rFonts w:ascii="Arial" w:hAnsi="Arial" w:cs="Arial"/>
                  <w:sz w:val="22"/>
                  <w:szCs w:val="22"/>
                </w:rPr>
                <w:t>Internet Search Techniques</w:t>
              </w:r>
            </w:hyperlink>
          </w:p>
        </w:tc>
      </w:tr>
      <w:tr w:rsidR="00174964" w:rsidRPr="00174964" w14:paraId="235E98B7"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4D4CB612" w14:textId="77777777" w:rsidR="00174964" w:rsidRPr="00174964" w:rsidRDefault="00000000" w:rsidP="009D4127">
            <w:pPr>
              <w:jc w:val="center"/>
              <w:textAlignment w:val="baseline"/>
              <w:rPr>
                <w:rFonts w:ascii="Arial" w:hAnsi="Arial" w:cs="Arial"/>
                <w:sz w:val="22"/>
                <w:szCs w:val="22"/>
              </w:rPr>
            </w:pPr>
            <w:hyperlink r:id="rId103" w:history="1">
              <w:r w:rsidR="00174964" w:rsidRPr="00174964">
                <w:rPr>
                  <w:rStyle w:val="Hyperlink"/>
                  <w:rFonts w:ascii="Arial" w:hAnsi="Arial" w:cs="Arial"/>
                  <w:sz w:val="22"/>
                  <w:szCs w:val="22"/>
                </w:rPr>
                <w:t>Microsoft PowerPoint</w:t>
              </w:r>
            </w:hyperlink>
          </w:p>
        </w:tc>
        <w:tc>
          <w:tcPr>
            <w:tcW w:w="3260" w:type="dxa"/>
            <w:tcBorders>
              <w:top w:val="single" w:sz="6" w:space="0" w:color="auto"/>
              <w:left w:val="nil"/>
              <w:bottom w:val="single" w:sz="6" w:space="0" w:color="auto"/>
              <w:right w:val="single" w:sz="6" w:space="0" w:color="auto"/>
            </w:tcBorders>
            <w:shd w:val="clear" w:color="auto" w:fill="CCECFF"/>
          </w:tcPr>
          <w:p w14:paraId="12F1B8FE" w14:textId="77777777" w:rsidR="00174964" w:rsidRPr="00174964" w:rsidRDefault="00000000" w:rsidP="009D4127">
            <w:pPr>
              <w:jc w:val="center"/>
              <w:textAlignment w:val="baseline"/>
              <w:rPr>
                <w:rFonts w:ascii="Arial" w:hAnsi="Arial" w:cs="Arial"/>
                <w:sz w:val="22"/>
                <w:szCs w:val="22"/>
              </w:rPr>
            </w:pPr>
            <w:hyperlink r:id="rId104" w:history="1">
              <w:r w:rsidR="00174964" w:rsidRPr="00174964">
                <w:rPr>
                  <w:rStyle w:val="Hyperlink"/>
                  <w:rFonts w:ascii="Arial" w:hAnsi="Arial" w:cs="Arial"/>
                  <w:sz w:val="22"/>
                  <w:szCs w:val="22"/>
                </w:rPr>
                <w:t>Video Creation in Microsoft PowerPoint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E52A3B1" w14:textId="77777777" w:rsidR="00174964" w:rsidRPr="00174964" w:rsidRDefault="00000000" w:rsidP="009D4127">
            <w:pPr>
              <w:jc w:val="center"/>
              <w:textAlignment w:val="baseline"/>
              <w:rPr>
                <w:rFonts w:ascii="Arial" w:hAnsi="Arial" w:cs="Arial"/>
                <w:sz w:val="22"/>
                <w:szCs w:val="22"/>
              </w:rPr>
            </w:pPr>
            <w:hyperlink r:id="rId105" w:history="1">
              <w:r w:rsidR="00174964" w:rsidRPr="00174964">
                <w:rPr>
                  <w:rStyle w:val="Hyperlink"/>
                  <w:rFonts w:ascii="Arial" w:hAnsi="Arial" w:cs="Arial"/>
                  <w:sz w:val="22"/>
                  <w:szCs w:val="22"/>
                </w:rPr>
                <w:t xml:space="preserve">Presentation Basics (Google Slides, Keynote and </w:t>
              </w:r>
              <w:proofErr w:type="spellStart"/>
              <w:r w:rsidR="00174964" w:rsidRPr="00174964">
                <w:rPr>
                  <w:rStyle w:val="Hyperlink"/>
                  <w:rFonts w:ascii="Arial" w:hAnsi="Arial" w:cs="Arial"/>
                  <w:sz w:val="22"/>
                  <w:szCs w:val="22"/>
                </w:rPr>
                <w:t>Prezzi</w:t>
              </w:r>
              <w:proofErr w:type="spellEnd"/>
              <w:r w:rsidR="00174964" w:rsidRPr="00174964">
                <w:rPr>
                  <w:rStyle w:val="Hyperlink"/>
                  <w:rFonts w:ascii="Arial" w:hAnsi="Arial" w:cs="Arial"/>
                  <w:sz w:val="22"/>
                  <w:szCs w:val="22"/>
                </w:rPr>
                <w:t>)</w:t>
              </w:r>
            </w:hyperlink>
          </w:p>
        </w:tc>
      </w:tr>
      <w:tr w:rsidR="00174964" w:rsidRPr="00174964" w14:paraId="711499A7"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F156F08" w14:textId="77777777" w:rsidR="00174964" w:rsidRPr="00174964" w:rsidRDefault="00000000" w:rsidP="009D4127">
            <w:pPr>
              <w:jc w:val="center"/>
              <w:textAlignment w:val="baseline"/>
              <w:rPr>
                <w:rFonts w:ascii="Arial" w:hAnsi="Arial" w:cs="Arial"/>
                <w:sz w:val="22"/>
                <w:szCs w:val="22"/>
              </w:rPr>
            </w:pPr>
            <w:hyperlink r:id="rId106" w:history="1">
              <w:r w:rsidR="00174964" w:rsidRPr="00174964">
                <w:rPr>
                  <w:rStyle w:val="Hyperlink"/>
                  <w:rFonts w:ascii="Arial" w:hAnsi="Arial" w:cs="Arial"/>
                  <w:sz w:val="22"/>
                  <w:szCs w:val="22"/>
                </w:rPr>
                <w:t>Microsoft Excel</w:t>
              </w:r>
            </w:hyperlink>
          </w:p>
        </w:tc>
        <w:tc>
          <w:tcPr>
            <w:tcW w:w="3260" w:type="dxa"/>
            <w:tcBorders>
              <w:top w:val="single" w:sz="6" w:space="0" w:color="auto"/>
              <w:left w:val="nil"/>
              <w:bottom w:val="single" w:sz="6" w:space="0" w:color="auto"/>
              <w:right w:val="single" w:sz="6" w:space="0" w:color="auto"/>
            </w:tcBorders>
            <w:shd w:val="clear" w:color="auto" w:fill="CCECFF"/>
          </w:tcPr>
          <w:p w14:paraId="74517BD7" w14:textId="77777777" w:rsidR="00174964" w:rsidRPr="00174964" w:rsidRDefault="00000000" w:rsidP="009D4127">
            <w:pPr>
              <w:jc w:val="center"/>
              <w:textAlignment w:val="baseline"/>
              <w:rPr>
                <w:rFonts w:ascii="Arial" w:hAnsi="Arial" w:cs="Arial"/>
                <w:sz w:val="22"/>
                <w:szCs w:val="22"/>
              </w:rPr>
            </w:pPr>
            <w:hyperlink r:id="rId107" w:history="1">
              <w:r w:rsidR="00174964" w:rsidRPr="00174964">
                <w:rPr>
                  <w:rStyle w:val="Hyperlink"/>
                  <w:rFonts w:ascii="Arial" w:hAnsi="Arial" w:cs="Arial"/>
                  <w:sz w:val="22"/>
                  <w:szCs w:val="22"/>
                </w:rPr>
                <w:t>Progressing with Microsoft Excel</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508E3B5" w14:textId="77777777" w:rsidR="00174964" w:rsidRPr="00174964" w:rsidRDefault="00000000" w:rsidP="009D4127">
            <w:pPr>
              <w:jc w:val="center"/>
              <w:textAlignment w:val="baseline"/>
              <w:rPr>
                <w:rFonts w:ascii="Arial" w:hAnsi="Arial" w:cs="Arial"/>
                <w:sz w:val="22"/>
                <w:szCs w:val="22"/>
              </w:rPr>
            </w:pPr>
            <w:hyperlink r:id="rId108" w:history="1">
              <w:r w:rsidR="00174964" w:rsidRPr="00174964">
                <w:rPr>
                  <w:rStyle w:val="Hyperlink"/>
                  <w:rFonts w:ascii="Arial" w:hAnsi="Arial" w:cs="Arial"/>
                  <w:sz w:val="22"/>
                  <w:szCs w:val="22"/>
                </w:rPr>
                <w:t>Spreadsheet Basics (Google Sheets and Numbers)</w:t>
              </w:r>
            </w:hyperlink>
          </w:p>
        </w:tc>
      </w:tr>
      <w:tr w:rsidR="00174964" w:rsidRPr="00174964" w14:paraId="6C312318"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3E578218" w14:textId="77777777" w:rsidR="00174964" w:rsidRPr="00174964" w:rsidRDefault="00000000" w:rsidP="009D4127">
            <w:pPr>
              <w:jc w:val="center"/>
              <w:textAlignment w:val="baseline"/>
              <w:rPr>
                <w:rFonts w:ascii="Arial" w:hAnsi="Arial" w:cs="Arial"/>
                <w:sz w:val="22"/>
                <w:szCs w:val="22"/>
              </w:rPr>
            </w:pPr>
            <w:hyperlink r:id="rId109" w:history="1">
              <w:r w:rsidR="00174964" w:rsidRPr="00174964">
                <w:rPr>
                  <w:rStyle w:val="Hyperlink"/>
                  <w:rFonts w:ascii="Arial" w:hAnsi="Arial" w:cs="Arial"/>
                  <w:sz w:val="22"/>
                  <w:szCs w:val="22"/>
                </w:rPr>
                <w:t>Microsoft OneNote</w:t>
              </w:r>
            </w:hyperlink>
          </w:p>
        </w:tc>
        <w:tc>
          <w:tcPr>
            <w:tcW w:w="3260" w:type="dxa"/>
            <w:tcBorders>
              <w:top w:val="single" w:sz="6" w:space="0" w:color="auto"/>
              <w:left w:val="nil"/>
              <w:bottom w:val="single" w:sz="6" w:space="0" w:color="auto"/>
              <w:right w:val="single" w:sz="6" w:space="0" w:color="auto"/>
            </w:tcBorders>
            <w:shd w:val="clear" w:color="auto" w:fill="CCECFF"/>
          </w:tcPr>
          <w:p w14:paraId="3E26B83F" w14:textId="77777777" w:rsidR="00174964" w:rsidRPr="00174964" w:rsidRDefault="00000000" w:rsidP="009D4127">
            <w:pPr>
              <w:jc w:val="center"/>
              <w:textAlignment w:val="baseline"/>
              <w:rPr>
                <w:rFonts w:ascii="Arial" w:hAnsi="Arial" w:cs="Arial"/>
                <w:sz w:val="22"/>
                <w:szCs w:val="22"/>
              </w:rPr>
            </w:pPr>
            <w:hyperlink r:id="rId110" w:history="1">
              <w:r w:rsidR="00174964" w:rsidRPr="00174964">
                <w:rPr>
                  <w:rStyle w:val="Hyperlink"/>
                  <w:rFonts w:ascii="Arial" w:hAnsi="Arial" w:cs="Arial"/>
                  <w:sz w:val="22"/>
                  <w:szCs w:val="22"/>
                </w:rPr>
                <w:t>Accessibility Tools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6E772772" w14:textId="77777777" w:rsidR="00174964" w:rsidRPr="00174964" w:rsidRDefault="00000000" w:rsidP="009D4127">
            <w:pPr>
              <w:jc w:val="center"/>
              <w:textAlignment w:val="baseline"/>
              <w:rPr>
                <w:rFonts w:ascii="Arial" w:hAnsi="Arial" w:cs="Arial"/>
                <w:sz w:val="22"/>
                <w:szCs w:val="22"/>
              </w:rPr>
            </w:pPr>
            <w:hyperlink r:id="rId111" w:history="1">
              <w:r w:rsidR="00174964" w:rsidRPr="00174964">
                <w:rPr>
                  <w:rStyle w:val="Hyperlink"/>
                  <w:rFonts w:ascii="Arial" w:hAnsi="Arial" w:cs="Arial"/>
                  <w:sz w:val="22"/>
                  <w:szCs w:val="22"/>
                </w:rPr>
                <w:t>Using External Applications and Websites</w:t>
              </w:r>
            </w:hyperlink>
          </w:p>
        </w:tc>
      </w:tr>
      <w:tr w:rsidR="00174964" w:rsidRPr="00174964" w14:paraId="3650E466"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341C321A" w14:textId="77777777" w:rsidR="00174964" w:rsidRPr="00174964" w:rsidRDefault="00000000" w:rsidP="009D4127">
            <w:pPr>
              <w:jc w:val="center"/>
              <w:textAlignment w:val="baseline"/>
              <w:rPr>
                <w:rFonts w:ascii="Arial" w:hAnsi="Arial" w:cs="Arial"/>
                <w:sz w:val="22"/>
                <w:szCs w:val="22"/>
              </w:rPr>
            </w:pPr>
            <w:hyperlink r:id="rId112" w:history="1">
              <w:r w:rsidR="00174964" w:rsidRPr="00174964">
                <w:rPr>
                  <w:rStyle w:val="Hyperlink"/>
                  <w:rFonts w:ascii="Arial" w:hAnsi="Arial" w:cs="Arial"/>
                  <w:sz w:val="22"/>
                  <w:szCs w:val="22"/>
                </w:rPr>
                <w:t>An Introduction to AI</w:t>
              </w:r>
            </w:hyperlink>
          </w:p>
        </w:tc>
        <w:tc>
          <w:tcPr>
            <w:tcW w:w="3260" w:type="dxa"/>
            <w:tcBorders>
              <w:top w:val="single" w:sz="6" w:space="0" w:color="auto"/>
              <w:left w:val="nil"/>
              <w:bottom w:val="single" w:sz="6" w:space="0" w:color="auto"/>
              <w:right w:val="single" w:sz="6" w:space="0" w:color="auto"/>
            </w:tcBorders>
            <w:shd w:val="clear" w:color="auto" w:fill="CCECFF"/>
          </w:tcPr>
          <w:p w14:paraId="38BAD5F4" w14:textId="77777777" w:rsidR="00174964" w:rsidRPr="00174964" w:rsidRDefault="00000000" w:rsidP="009D4127">
            <w:pPr>
              <w:jc w:val="center"/>
              <w:textAlignment w:val="baseline"/>
              <w:rPr>
                <w:rFonts w:ascii="Arial" w:hAnsi="Arial" w:cs="Arial"/>
                <w:sz w:val="22"/>
                <w:szCs w:val="22"/>
              </w:rPr>
            </w:pPr>
            <w:hyperlink r:id="rId113" w:history="1">
              <w:r w:rsidR="00174964" w:rsidRPr="00174964">
                <w:rPr>
                  <w:rStyle w:val="Hyperlink"/>
                  <w:rFonts w:ascii="Arial" w:hAnsi="Arial" w:cs="Arial"/>
                  <w:sz w:val="22"/>
                  <w:szCs w:val="22"/>
                </w:rPr>
                <w:t>Using Artificial Intelligence</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2AEC88E" w14:textId="77777777" w:rsidR="00174964" w:rsidRPr="00174964" w:rsidRDefault="00000000" w:rsidP="009D4127">
            <w:pPr>
              <w:jc w:val="center"/>
              <w:textAlignment w:val="baseline"/>
              <w:rPr>
                <w:rFonts w:ascii="Arial" w:hAnsi="Arial" w:cs="Arial"/>
                <w:sz w:val="22"/>
                <w:szCs w:val="22"/>
              </w:rPr>
            </w:pPr>
            <w:hyperlink r:id="rId114" w:history="1">
              <w:r w:rsidR="00174964" w:rsidRPr="00174964">
                <w:rPr>
                  <w:rStyle w:val="Hyperlink"/>
                  <w:rFonts w:ascii="Arial" w:hAnsi="Arial" w:cs="Arial"/>
                  <w:sz w:val="22"/>
                  <w:szCs w:val="22"/>
                </w:rPr>
                <w:t>Using AI to Prepare for Interviews</w:t>
              </w:r>
            </w:hyperlink>
          </w:p>
        </w:tc>
      </w:tr>
      <w:tr w:rsidR="00174964" w:rsidRPr="00174964" w14:paraId="6AEEC8BA" w14:textId="77777777" w:rsidTr="009D4127">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856FDC9" w14:textId="77777777" w:rsidR="00174964" w:rsidRPr="00174964" w:rsidRDefault="00000000" w:rsidP="009D4127">
            <w:pPr>
              <w:jc w:val="center"/>
              <w:textAlignment w:val="baseline"/>
              <w:rPr>
                <w:rFonts w:ascii="Arial" w:hAnsi="Arial" w:cs="Arial"/>
                <w:sz w:val="22"/>
                <w:szCs w:val="22"/>
              </w:rPr>
            </w:pPr>
            <w:hyperlink r:id="rId115" w:history="1">
              <w:r w:rsidR="00174964" w:rsidRPr="00174964">
                <w:rPr>
                  <w:rStyle w:val="Hyperlink"/>
                  <w:rFonts w:ascii="Arial" w:hAnsi="Arial" w:cs="Arial"/>
                  <w:sz w:val="22"/>
                  <w:szCs w:val="22"/>
                </w:rPr>
                <w:t>CVs, Application Forms and UCAS</w:t>
              </w:r>
            </w:hyperlink>
          </w:p>
        </w:tc>
        <w:tc>
          <w:tcPr>
            <w:tcW w:w="3260" w:type="dxa"/>
            <w:tcBorders>
              <w:top w:val="single" w:sz="6" w:space="0" w:color="auto"/>
              <w:left w:val="nil"/>
              <w:bottom w:val="single" w:sz="6" w:space="0" w:color="auto"/>
              <w:right w:val="single" w:sz="6" w:space="0" w:color="auto"/>
            </w:tcBorders>
            <w:shd w:val="clear" w:color="auto" w:fill="CCECFF"/>
          </w:tcPr>
          <w:p w14:paraId="1C52F4F8" w14:textId="77777777" w:rsidR="00174964" w:rsidRPr="00174964" w:rsidRDefault="00000000" w:rsidP="009D4127">
            <w:pPr>
              <w:jc w:val="center"/>
              <w:textAlignment w:val="baseline"/>
              <w:rPr>
                <w:rFonts w:ascii="Arial" w:hAnsi="Arial" w:cs="Arial"/>
                <w:sz w:val="22"/>
                <w:szCs w:val="22"/>
              </w:rPr>
            </w:pPr>
            <w:hyperlink r:id="rId116" w:history="1">
              <w:r w:rsidR="00174964" w:rsidRPr="00174964">
                <w:rPr>
                  <w:rStyle w:val="Hyperlink"/>
                  <w:rFonts w:ascii="Arial" w:hAnsi="Arial" w:cs="Arial"/>
                  <w:sz w:val="22"/>
                  <w:szCs w:val="22"/>
                </w:rPr>
                <w:t>Preparing for Interviews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58C859E" w14:textId="77777777" w:rsidR="00174964" w:rsidRPr="00174964" w:rsidRDefault="00000000" w:rsidP="009D4127">
            <w:pPr>
              <w:jc w:val="center"/>
              <w:textAlignment w:val="baseline"/>
              <w:rPr>
                <w:rFonts w:ascii="Arial" w:hAnsi="Arial" w:cs="Arial"/>
                <w:sz w:val="22"/>
                <w:szCs w:val="22"/>
              </w:rPr>
            </w:pPr>
            <w:hyperlink r:id="rId117" w:history="1">
              <w:r w:rsidR="00174964" w:rsidRPr="00174964">
                <w:rPr>
                  <w:rStyle w:val="Hyperlink"/>
                  <w:rFonts w:ascii="Arial" w:hAnsi="Arial" w:cs="Arial"/>
                  <w:sz w:val="22"/>
                  <w:szCs w:val="22"/>
                </w:rPr>
                <w:t>Professional Image</w:t>
              </w:r>
            </w:hyperlink>
          </w:p>
        </w:tc>
      </w:tr>
      <w:tr w:rsidR="00174964" w:rsidRPr="00174964" w14:paraId="76ABA827" w14:textId="77777777" w:rsidTr="009D4127">
        <w:trPr>
          <w:trHeight w:val="490"/>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6597689A" w14:textId="77777777" w:rsidR="00174964" w:rsidRPr="00174964" w:rsidRDefault="00000000" w:rsidP="009D4127">
            <w:pPr>
              <w:jc w:val="center"/>
              <w:textAlignment w:val="baseline"/>
              <w:rPr>
                <w:rFonts w:ascii="Arial" w:hAnsi="Arial" w:cs="Arial"/>
                <w:sz w:val="22"/>
                <w:szCs w:val="22"/>
              </w:rPr>
            </w:pPr>
            <w:hyperlink r:id="rId118" w:history="1">
              <w:r w:rsidR="00174964" w:rsidRPr="00174964">
                <w:rPr>
                  <w:rStyle w:val="Hyperlink"/>
                  <w:rFonts w:ascii="Arial" w:hAnsi="Arial" w:cs="Arial"/>
                  <w:sz w:val="22"/>
                  <w:szCs w:val="22"/>
                </w:rPr>
                <w:t>Managing Your Money Online</w:t>
              </w:r>
            </w:hyperlink>
          </w:p>
        </w:tc>
        <w:tc>
          <w:tcPr>
            <w:tcW w:w="3260" w:type="dxa"/>
            <w:tcBorders>
              <w:top w:val="single" w:sz="6" w:space="0" w:color="auto"/>
              <w:left w:val="nil"/>
              <w:bottom w:val="single" w:sz="6" w:space="0" w:color="auto"/>
              <w:right w:val="single" w:sz="6" w:space="0" w:color="auto"/>
            </w:tcBorders>
            <w:shd w:val="clear" w:color="auto" w:fill="CCECFF"/>
          </w:tcPr>
          <w:p w14:paraId="7C94BE79" w14:textId="77777777" w:rsidR="00174964" w:rsidRPr="00174964" w:rsidRDefault="00000000" w:rsidP="009D4127">
            <w:pPr>
              <w:jc w:val="center"/>
              <w:textAlignment w:val="baseline"/>
              <w:rPr>
                <w:rFonts w:ascii="Arial" w:hAnsi="Arial" w:cs="Arial"/>
                <w:sz w:val="22"/>
                <w:szCs w:val="22"/>
              </w:rPr>
            </w:pPr>
            <w:hyperlink r:id="rId119" w:history="1">
              <w:r w:rsidR="00174964" w:rsidRPr="00174964">
                <w:rPr>
                  <w:rStyle w:val="Hyperlink"/>
                  <w:rFonts w:ascii="Arial" w:hAnsi="Arial" w:cs="Arial"/>
                  <w:sz w:val="22"/>
                  <w:szCs w:val="22"/>
                </w:rPr>
                <w:t>Digital Tools for Everyday Living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15C22B0" w14:textId="77777777" w:rsidR="00174964" w:rsidRPr="00174964" w:rsidRDefault="00000000" w:rsidP="009D4127">
            <w:pPr>
              <w:jc w:val="center"/>
              <w:textAlignment w:val="baseline"/>
              <w:rPr>
                <w:rFonts w:ascii="Arial" w:hAnsi="Arial" w:cs="Arial"/>
                <w:sz w:val="22"/>
                <w:szCs w:val="22"/>
              </w:rPr>
            </w:pPr>
            <w:hyperlink r:id="rId120" w:history="1">
              <w:r w:rsidR="00174964" w:rsidRPr="00174964">
                <w:rPr>
                  <w:rStyle w:val="Hyperlink"/>
                  <w:rFonts w:ascii="Arial" w:hAnsi="Arial" w:cs="Arial"/>
                  <w:sz w:val="22"/>
                  <w:szCs w:val="22"/>
                </w:rPr>
                <w:t>Social Intelligence and Communication Skills</w:t>
              </w:r>
            </w:hyperlink>
          </w:p>
        </w:tc>
      </w:tr>
    </w:tbl>
    <w:p w14:paraId="325EE7DD" w14:textId="77777777" w:rsidR="00174964" w:rsidRPr="003E094C" w:rsidRDefault="00174964" w:rsidP="00174964">
      <w:pPr>
        <w:pStyle w:val="BodyText1"/>
        <w:tabs>
          <w:tab w:val="left" w:pos="8647"/>
        </w:tabs>
        <w:rPr>
          <w:color w:val="7030A0"/>
          <w:sz w:val="22"/>
          <w:szCs w:val="22"/>
        </w:rPr>
      </w:pPr>
    </w:p>
    <w:p w14:paraId="7DF1E153" w14:textId="77777777" w:rsidR="00174964" w:rsidRPr="005E4AE4" w:rsidRDefault="00174964" w:rsidP="00174964">
      <w:pPr>
        <w:pStyle w:val="BodyText1"/>
        <w:tabs>
          <w:tab w:val="left" w:pos="8647"/>
        </w:tabs>
        <w:rPr>
          <w:color w:val="auto"/>
          <w:sz w:val="22"/>
          <w:szCs w:val="22"/>
        </w:rPr>
      </w:pPr>
      <w:r w:rsidRPr="005E4AE4">
        <w:rPr>
          <w:color w:val="auto"/>
          <w:sz w:val="22"/>
          <w:szCs w:val="22"/>
        </w:rPr>
        <w:t>All modules are supported by the Libraries for Learning Team, so please contact them at</w:t>
      </w:r>
      <w:r w:rsidRPr="003E094C">
        <w:rPr>
          <w:color w:val="373A3C"/>
          <w:sz w:val="22"/>
          <w:szCs w:val="22"/>
        </w:rPr>
        <w:t> </w:t>
      </w:r>
      <w:hyperlink r:id="rId121" w:history="1">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14:paraId="5F24C3DE" w14:textId="77777777" w:rsidR="00BE6CFC" w:rsidRDefault="00BE6CFC" w:rsidP="00BE6CFC"/>
    <w:p w14:paraId="009C3F5D" w14:textId="77777777" w:rsidR="007A130C" w:rsidRDefault="007A130C" w:rsidP="007A130C"/>
    <w:p w14:paraId="46C1BD9E" w14:textId="15AEE462" w:rsidR="005F210B" w:rsidRDefault="005F210B">
      <w:r>
        <w:br w:type="page"/>
      </w:r>
    </w:p>
    <w:p w14:paraId="717C4FE0" w14:textId="77777777" w:rsidR="00D1325A" w:rsidRDefault="00D1325A" w:rsidP="00D1325A"/>
    <w:tbl>
      <w:tblPr>
        <w:tblStyle w:val="TableGrid"/>
        <w:tblW w:w="0" w:type="auto"/>
        <w:tblLook w:val="04A0" w:firstRow="1" w:lastRow="0" w:firstColumn="1" w:lastColumn="0" w:noHBand="0" w:noVBand="1"/>
      </w:tblPr>
      <w:tblGrid>
        <w:gridCol w:w="10450"/>
      </w:tblGrid>
      <w:tr w:rsidR="00D1325A" w14:paraId="086BF000" w14:textId="77777777" w:rsidTr="002A4DED">
        <w:tc>
          <w:tcPr>
            <w:tcW w:w="10450" w:type="dxa"/>
            <w:tcBorders>
              <w:top w:val="nil"/>
              <w:left w:val="nil"/>
              <w:bottom w:val="nil"/>
              <w:right w:val="nil"/>
            </w:tcBorders>
            <w:shd w:val="clear" w:color="auto" w:fill="1F3864" w:themeFill="accent1" w:themeFillShade="80"/>
          </w:tcPr>
          <w:p w14:paraId="7AF79DC1" w14:textId="77777777" w:rsidR="00D1325A" w:rsidRPr="00332786" w:rsidRDefault="00D1325A" w:rsidP="002A4DED">
            <w:pPr>
              <w:pStyle w:val="Heading1"/>
            </w:pPr>
            <w:bookmarkStart w:id="16" w:name="_Toc137985390"/>
            <w:r w:rsidRPr="00332786">
              <w:t>STUDENT VOICE</w:t>
            </w:r>
            <w:bookmarkEnd w:id="16"/>
          </w:p>
        </w:tc>
      </w:tr>
    </w:tbl>
    <w:p w14:paraId="2FE2DF48" w14:textId="77777777" w:rsidR="00D1325A" w:rsidRDefault="00D1325A" w:rsidP="00D1325A"/>
    <w:p w14:paraId="1C3D9761"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r w:rsidRPr="001D7958">
        <w:rPr>
          <w:rStyle w:val="normaltextrun"/>
          <w:rFonts w:ascii="Arial" w:hAnsi="Arial" w:cs="Arial"/>
          <w:sz w:val="22"/>
          <w:szCs w:val="22"/>
          <w:lang w:val="en-US"/>
        </w:rPr>
        <w:t>There is no bigger group of people than students in the classroom!  Therefore, listening to students is essential.</w:t>
      </w:r>
    </w:p>
    <w:p w14:paraId="01E53577"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p>
    <w:p w14:paraId="5140C5C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Student Voice refers to listening to what YOU think and feel during your time in education at DCG. This is not just about the College listening, but also about acting upon, your feedback.</w:t>
      </w:r>
      <w:r w:rsidRPr="001D7958">
        <w:rPr>
          <w:rStyle w:val="eop"/>
          <w:rFonts w:ascii="Arial" w:hAnsi="Arial" w:cs="Arial"/>
          <w:sz w:val="22"/>
          <w:szCs w:val="22"/>
          <w:lang w:val="en-US"/>
        </w:rPr>
        <w:t> </w:t>
      </w:r>
    </w:p>
    <w:p w14:paraId="3CF17D27"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175B21AE"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We want to know:</w:t>
      </w:r>
      <w:r w:rsidRPr="001D7958">
        <w:rPr>
          <w:rStyle w:val="eop"/>
          <w:rFonts w:ascii="Arial" w:hAnsi="Arial" w:cs="Arial"/>
          <w:sz w:val="22"/>
          <w:szCs w:val="22"/>
          <w:lang w:val="en-US"/>
        </w:rPr>
        <w:t> </w:t>
      </w:r>
    </w:p>
    <w:p w14:paraId="1E27C1E4" w14:textId="77777777" w:rsidR="0084333D" w:rsidRPr="001D7958" w:rsidRDefault="0084333D" w:rsidP="00AD1A4F">
      <w:pPr>
        <w:pStyle w:val="paragraph"/>
        <w:numPr>
          <w:ilvl w:val="0"/>
          <w:numId w:val="4"/>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Positives – what you enjoy and want to do again</w:t>
      </w:r>
      <w:r w:rsidRPr="001D7958">
        <w:rPr>
          <w:rStyle w:val="eop"/>
          <w:rFonts w:ascii="Arial" w:hAnsi="Arial" w:cs="Arial"/>
          <w:sz w:val="22"/>
          <w:szCs w:val="22"/>
          <w:lang w:val="en-US"/>
        </w:rPr>
        <w:t>,</w:t>
      </w:r>
    </w:p>
    <w:p w14:paraId="76460BB6" w14:textId="77777777" w:rsidR="0084333D" w:rsidRPr="001D7958" w:rsidRDefault="0084333D" w:rsidP="00AD1A4F">
      <w:pPr>
        <w:pStyle w:val="paragraph"/>
        <w:numPr>
          <w:ilvl w:val="0"/>
          <w:numId w:val="4"/>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Improvements – what and how we can change to improve</w:t>
      </w:r>
      <w:r w:rsidRPr="001D7958">
        <w:rPr>
          <w:rStyle w:val="eop"/>
          <w:rFonts w:ascii="Arial" w:hAnsi="Arial" w:cs="Arial"/>
          <w:sz w:val="22"/>
          <w:szCs w:val="22"/>
          <w:lang w:val="en-US"/>
        </w:rPr>
        <w:t>,</w:t>
      </w:r>
    </w:p>
    <w:p w14:paraId="783C34AF" w14:textId="77777777" w:rsidR="0084333D" w:rsidRPr="001D7958" w:rsidRDefault="0084333D" w:rsidP="00AD1A4F">
      <w:pPr>
        <w:pStyle w:val="paragraph"/>
        <w:numPr>
          <w:ilvl w:val="0"/>
          <w:numId w:val="4"/>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New Ideas – we are always looking for student-led initiatives.</w:t>
      </w:r>
    </w:p>
    <w:p w14:paraId="38BE093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6D759079"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We listen to students through...</w:t>
      </w:r>
      <w:r w:rsidRPr="001D7958">
        <w:rPr>
          <w:rStyle w:val="eop"/>
          <w:rFonts w:ascii="Arial" w:hAnsi="Arial" w:cs="Arial"/>
          <w:sz w:val="22"/>
          <w:szCs w:val="22"/>
          <w:lang w:val="en-US"/>
        </w:rPr>
        <w:t> </w:t>
      </w:r>
    </w:p>
    <w:p w14:paraId="523462F3" w14:textId="77777777" w:rsidR="0084333D" w:rsidRPr="001D7958" w:rsidRDefault="0084333D" w:rsidP="00AD1A4F">
      <w:pPr>
        <w:pStyle w:val="paragraph"/>
        <w:numPr>
          <w:ilvl w:val="0"/>
          <w:numId w:val="5"/>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Cross College Surveys</w:t>
      </w:r>
      <w:r w:rsidRPr="001D7958">
        <w:rPr>
          <w:rStyle w:val="eop"/>
          <w:rFonts w:ascii="Arial" w:hAnsi="Arial" w:cs="Arial"/>
          <w:sz w:val="22"/>
          <w:szCs w:val="22"/>
          <w:lang w:val="en-US"/>
        </w:rPr>
        <w:t> </w:t>
      </w:r>
    </w:p>
    <w:p w14:paraId="3EC4DAD2" w14:textId="77777777" w:rsidR="0084333D" w:rsidRPr="001D7958" w:rsidRDefault="0084333D" w:rsidP="00AD1A4F">
      <w:pPr>
        <w:pStyle w:val="paragraph"/>
        <w:numPr>
          <w:ilvl w:val="0"/>
          <w:numId w:val="5"/>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Focus Groups</w:t>
      </w:r>
      <w:r w:rsidRPr="001D7958">
        <w:rPr>
          <w:rStyle w:val="eop"/>
          <w:rFonts w:ascii="Arial" w:hAnsi="Arial" w:cs="Arial"/>
          <w:sz w:val="22"/>
          <w:szCs w:val="22"/>
          <w:lang w:val="en-US"/>
        </w:rPr>
        <w:t> </w:t>
      </w:r>
    </w:p>
    <w:p w14:paraId="210B7C43" w14:textId="77777777" w:rsidR="0084333D" w:rsidRPr="001D7958" w:rsidRDefault="0084333D" w:rsidP="00AD1A4F">
      <w:pPr>
        <w:pStyle w:val="paragraph"/>
        <w:numPr>
          <w:ilvl w:val="0"/>
          <w:numId w:val="5"/>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Student Voice Meetings</w:t>
      </w:r>
      <w:r w:rsidRPr="001D7958">
        <w:rPr>
          <w:rStyle w:val="eop"/>
          <w:rFonts w:ascii="Arial" w:hAnsi="Arial" w:cs="Arial"/>
          <w:sz w:val="22"/>
          <w:szCs w:val="22"/>
          <w:lang w:val="en-US"/>
        </w:rPr>
        <w:t> </w:t>
      </w:r>
    </w:p>
    <w:p w14:paraId="50AAE53D" w14:textId="77777777" w:rsidR="0084333D" w:rsidRPr="001D7958" w:rsidRDefault="0084333D" w:rsidP="00AD1A4F">
      <w:pPr>
        <w:pStyle w:val="paragraph"/>
        <w:numPr>
          <w:ilvl w:val="0"/>
          <w:numId w:val="5"/>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And The Student Representative System</w:t>
      </w:r>
      <w:r w:rsidRPr="001D7958">
        <w:rPr>
          <w:rStyle w:val="eop"/>
          <w:rFonts w:ascii="Arial" w:hAnsi="Arial" w:cs="Arial"/>
          <w:sz w:val="22"/>
          <w:szCs w:val="22"/>
          <w:lang w:val="en-US"/>
        </w:rPr>
        <w:t>.</w:t>
      </w:r>
    </w:p>
    <w:p w14:paraId="47293944"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1386B2F5"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p>
    <w:p w14:paraId="318C1EE5" w14:textId="31CC81FA" w:rsidR="0084333D" w:rsidRDefault="0084333D" w:rsidP="0084333D">
      <w:pPr>
        <w:pStyle w:val="paragraph"/>
        <w:spacing w:before="0" w:beforeAutospacing="0" w:after="0" w:afterAutospacing="0"/>
        <w:textAlignment w:val="baseline"/>
        <w:rPr>
          <w:rStyle w:val="eop"/>
          <w:rFonts w:ascii="Arial" w:hAnsi="Arial" w:cs="Arial"/>
          <w:b/>
          <w:bCs/>
          <w:sz w:val="22"/>
          <w:szCs w:val="22"/>
          <w:lang w:val="en-US"/>
        </w:rPr>
      </w:pPr>
      <w:r w:rsidRPr="001D7958">
        <w:rPr>
          <w:rStyle w:val="normaltextrun"/>
          <w:rFonts w:ascii="Arial" w:hAnsi="Arial" w:cs="Arial"/>
          <w:b/>
          <w:bCs/>
          <w:sz w:val="22"/>
          <w:szCs w:val="22"/>
          <w:lang w:val="en-US"/>
        </w:rPr>
        <w:t>What is a Student Representative?</w:t>
      </w:r>
      <w:r w:rsidRPr="001D7958">
        <w:rPr>
          <w:rStyle w:val="eop"/>
          <w:rFonts w:ascii="Arial" w:hAnsi="Arial" w:cs="Arial"/>
          <w:b/>
          <w:bCs/>
          <w:sz w:val="22"/>
          <w:szCs w:val="22"/>
          <w:lang w:val="en-US"/>
        </w:rPr>
        <w:t> </w:t>
      </w:r>
    </w:p>
    <w:p w14:paraId="6112B527" w14:textId="77777777" w:rsidR="005F210B" w:rsidRPr="001D7958" w:rsidRDefault="005F210B" w:rsidP="0084333D">
      <w:pPr>
        <w:pStyle w:val="paragraph"/>
        <w:spacing w:before="0" w:beforeAutospacing="0" w:after="0" w:afterAutospacing="0"/>
        <w:textAlignment w:val="baseline"/>
        <w:rPr>
          <w:rStyle w:val="eop"/>
          <w:rFonts w:ascii="Arial" w:hAnsi="Arial" w:cs="Arial"/>
          <w:b/>
          <w:bCs/>
          <w:sz w:val="22"/>
          <w:szCs w:val="22"/>
          <w:lang w:val="en-US"/>
        </w:rPr>
      </w:pPr>
    </w:p>
    <w:p w14:paraId="678A1261"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rPr>
      </w:pPr>
      <w:r w:rsidRPr="001D7958">
        <w:rPr>
          <w:rStyle w:val="normaltextrun"/>
          <w:rFonts w:ascii="Arial" w:hAnsi="Arial" w:cs="Arial"/>
          <w:sz w:val="22"/>
          <w:szCs w:val="22"/>
          <w:lang w:val="en-US"/>
        </w:rPr>
        <w:t>Student Representatives or Student Reps are volunteers representing the opinions and suggestions of the students in their class.</w:t>
      </w:r>
      <w:r w:rsidRPr="001D7958">
        <w:rPr>
          <w:rStyle w:val="eop"/>
          <w:rFonts w:ascii="Arial" w:hAnsi="Arial" w:cs="Arial"/>
          <w:sz w:val="22"/>
          <w:szCs w:val="22"/>
          <w:lang w:val="en-US"/>
        </w:rPr>
        <w:t> </w:t>
      </w:r>
      <w:r w:rsidRPr="001D7958">
        <w:rPr>
          <w:rStyle w:val="normaltextrun"/>
          <w:rFonts w:ascii="Arial" w:hAnsi="Arial" w:cs="Arial"/>
          <w:sz w:val="22"/>
          <w:szCs w:val="22"/>
          <w:lang w:val="en-US"/>
        </w:rPr>
        <w:t>Student Reps gather the feedback from their class and pass that information to their Academy Representatives and leaders within the college.</w:t>
      </w:r>
      <w:r w:rsidRPr="001D7958">
        <w:rPr>
          <w:rStyle w:val="eop"/>
          <w:rFonts w:ascii="Arial" w:hAnsi="Arial" w:cs="Arial"/>
          <w:sz w:val="22"/>
          <w:szCs w:val="22"/>
          <w:lang w:val="en-US"/>
        </w:rPr>
        <w:t> </w:t>
      </w:r>
      <w:r w:rsidRPr="001D7958">
        <w:rPr>
          <w:rStyle w:val="normaltextrun"/>
          <w:rFonts w:ascii="Arial" w:hAnsi="Arial" w:cs="Arial"/>
          <w:sz w:val="22"/>
          <w:szCs w:val="22"/>
          <w:lang w:val="en-US"/>
        </w:rPr>
        <w:t>This is an outstanding experience to add to your CV, job application, or UCAS form.</w:t>
      </w:r>
    </w:p>
    <w:p w14:paraId="36EFEF40" w14:textId="77777777" w:rsidR="0084333D" w:rsidRPr="001D7958" w:rsidRDefault="0084333D" w:rsidP="0084333D">
      <w:pPr>
        <w:pStyle w:val="paragraph"/>
        <w:spacing w:before="0" w:beforeAutospacing="0" w:after="0" w:afterAutospacing="0"/>
        <w:textAlignment w:val="baseline"/>
        <w:rPr>
          <w:rFonts w:ascii="Arial" w:hAnsi="Arial" w:cs="Arial"/>
          <w:sz w:val="22"/>
          <w:szCs w:val="22"/>
        </w:rPr>
      </w:pPr>
    </w:p>
    <w:p w14:paraId="2DBA4630"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p>
    <w:p w14:paraId="69C1F279" w14:textId="697E75D6" w:rsidR="005F210B" w:rsidRDefault="0084333D" w:rsidP="0084333D">
      <w:pPr>
        <w:pStyle w:val="paragraph"/>
        <w:spacing w:before="0" w:beforeAutospacing="0" w:after="0" w:afterAutospacing="0"/>
        <w:textAlignment w:val="baseline"/>
        <w:rPr>
          <w:rStyle w:val="normaltextrun"/>
          <w:rFonts w:ascii="Arial" w:hAnsi="Arial" w:cs="Arial"/>
          <w:b/>
          <w:bCs/>
          <w:sz w:val="22"/>
          <w:szCs w:val="22"/>
          <w:lang w:val="en-US"/>
        </w:rPr>
      </w:pPr>
      <w:r w:rsidRPr="001D7958">
        <w:rPr>
          <w:rStyle w:val="normaltextrun"/>
          <w:rFonts w:ascii="Arial" w:hAnsi="Arial" w:cs="Arial"/>
          <w:b/>
          <w:bCs/>
          <w:sz w:val="22"/>
          <w:szCs w:val="22"/>
          <w:lang w:val="en-US"/>
        </w:rPr>
        <w:t>What are Academy Reps?</w:t>
      </w:r>
    </w:p>
    <w:p w14:paraId="337B81DD" w14:textId="77777777" w:rsidR="00C569E6" w:rsidRDefault="00C569E6" w:rsidP="0084333D">
      <w:pPr>
        <w:pStyle w:val="paragraph"/>
        <w:spacing w:before="0" w:beforeAutospacing="0" w:after="0" w:afterAutospacing="0"/>
        <w:textAlignment w:val="baseline"/>
        <w:rPr>
          <w:rStyle w:val="eop"/>
          <w:rFonts w:ascii="Arial" w:hAnsi="Arial" w:cs="Arial"/>
          <w:b/>
          <w:bCs/>
          <w:sz w:val="22"/>
          <w:szCs w:val="22"/>
          <w:lang w:val="en-US"/>
        </w:rPr>
      </w:pPr>
    </w:p>
    <w:p w14:paraId="113592E0" w14:textId="5E2FC5BE"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This is a senior volunteer role and represents the views of students in the whole Academy, rather than just the class.</w:t>
      </w:r>
      <w:r w:rsidRPr="001D7958">
        <w:rPr>
          <w:rStyle w:val="eop"/>
          <w:rFonts w:ascii="Arial" w:hAnsi="Arial" w:cs="Arial"/>
          <w:sz w:val="22"/>
          <w:szCs w:val="22"/>
          <w:lang w:val="en-US"/>
        </w:rPr>
        <w:t xml:space="preserve">  </w:t>
      </w:r>
      <w:r w:rsidRPr="001D7958">
        <w:rPr>
          <w:rStyle w:val="normaltextrun"/>
          <w:rFonts w:ascii="Arial" w:hAnsi="Arial" w:cs="Arial"/>
          <w:sz w:val="22"/>
          <w:szCs w:val="22"/>
          <w:lang w:val="en-US"/>
        </w:rPr>
        <w:t>Academy reps present feedback from Student Reps in their Academy to the senior leadership team (the people who lead the whole college).</w:t>
      </w:r>
      <w:r w:rsidRPr="001D7958">
        <w:rPr>
          <w:rStyle w:val="eop"/>
          <w:rFonts w:ascii="Arial" w:hAnsi="Arial" w:cs="Arial"/>
          <w:sz w:val="22"/>
          <w:szCs w:val="22"/>
          <w:lang w:val="en-US"/>
        </w:rPr>
        <w:t> </w:t>
      </w:r>
    </w:p>
    <w:p w14:paraId="4F504DBA"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56C2B4CE"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r w:rsidRPr="001D7958">
        <w:rPr>
          <w:rStyle w:val="normaltextrun"/>
          <w:rFonts w:ascii="Arial" w:hAnsi="Arial" w:cs="Arial"/>
          <w:sz w:val="22"/>
          <w:szCs w:val="22"/>
          <w:lang w:val="en-US"/>
        </w:rPr>
        <w:t>Want to learn more about Student Voice?</w:t>
      </w:r>
    </w:p>
    <w:p w14:paraId="069F33A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p>
    <w:p w14:paraId="248E62D2" w14:textId="77777777" w:rsidR="0084333D" w:rsidRPr="001D7958" w:rsidRDefault="0084333D" w:rsidP="00AD1A4F">
      <w:pPr>
        <w:pStyle w:val="paragraph"/>
        <w:numPr>
          <w:ilvl w:val="0"/>
          <w:numId w:val="6"/>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 xml:space="preserve">The Student Voice Coordinator will be visiting YOU in tutorial sessions this October. </w:t>
      </w:r>
      <w:r w:rsidRPr="001D7958">
        <w:rPr>
          <w:rStyle w:val="eop"/>
          <w:rFonts w:ascii="Arial" w:hAnsi="Arial" w:cs="Arial"/>
          <w:sz w:val="22"/>
          <w:szCs w:val="22"/>
          <w:lang w:val="en-US"/>
        </w:rPr>
        <w:t> </w:t>
      </w:r>
    </w:p>
    <w:p w14:paraId="0571C625" w14:textId="77777777" w:rsidR="0084333D" w:rsidRPr="001D7958" w:rsidRDefault="0084333D" w:rsidP="00AD1A4F">
      <w:pPr>
        <w:pStyle w:val="paragraph"/>
        <w:numPr>
          <w:ilvl w:val="0"/>
          <w:numId w:val="6"/>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Contact Pippa Lucas (She/Her), Student Voice Coordinator, with any questions you may have via the email below</w:t>
      </w:r>
      <w:r w:rsidRPr="001D7958">
        <w:rPr>
          <w:rStyle w:val="eop"/>
          <w:rFonts w:ascii="Arial" w:hAnsi="Arial" w:cs="Arial"/>
          <w:sz w:val="22"/>
          <w:szCs w:val="22"/>
          <w:lang w:val="en-US"/>
        </w:rPr>
        <w:t>.</w:t>
      </w:r>
    </w:p>
    <w:p w14:paraId="78CB213A"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23C69938"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Email - </w:t>
      </w:r>
      <w:hyperlink r:id="rId122" w:tgtFrame="_blank" w:history="1">
        <w:r w:rsidRPr="001D7958">
          <w:rPr>
            <w:rStyle w:val="normaltextrun"/>
            <w:rFonts w:ascii="Arial" w:hAnsi="Arial" w:cs="Arial"/>
            <w:color w:val="0563C1"/>
            <w:sz w:val="22"/>
            <w:szCs w:val="22"/>
            <w:u w:val="single"/>
            <w:lang w:val="en-US"/>
          </w:rPr>
          <w:t>studentvoice@derby-college.ac.uk</w:t>
        </w:r>
      </w:hyperlink>
      <w:r w:rsidRPr="001D7958">
        <w:rPr>
          <w:rStyle w:val="eop"/>
          <w:rFonts w:ascii="Arial" w:hAnsi="Arial" w:cs="Arial"/>
          <w:sz w:val="22"/>
          <w:szCs w:val="22"/>
          <w:lang w:val="en-US"/>
        </w:rPr>
        <w:t> </w:t>
      </w:r>
    </w:p>
    <w:p w14:paraId="6993D56D" w14:textId="52AC9DF2" w:rsidR="007A130C" w:rsidRDefault="007A130C" w:rsidP="003A12AE">
      <w:pPr>
        <w:pStyle w:val="Mainbodytext"/>
        <w:framePr w:wrap="around"/>
      </w:pPr>
      <w:r>
        <w:br w:type="page"/>
      </w:r>
    </w:p>
    <w:p w14:paraId="34813D48" w14:textId="77777777" w:rsidR="00AD1A4F" w:rsidRDefault="00AD1A4F" w:rsidP="00AD1A4F"/>
    <w:p w14:paraId="1B57C5FE" w14:textId="77777777" w:rsidR="00AD1A4F" w:rsidRDefault="00AD1A4F" w:rsidP="00AD1A4F"/>
    <w:p w14:paraId="471D61F2" w14:textId="77777777" w:rsidR="00AD1A4F" w:rsidRDefault="00AD1A4F" w:rsidP="00AD1A4F"/>
    <w:p w14:paraId="2AFD9B4C" w14:textId="77777777" w:rsidR="00AD1A4F" w:rsidRDefault="00AD1A4F" w:rsidP="00AD1A4F"/>
    <w:p w14:paraId="2AEFE753" w14:textId="77777777" w:rsidR="00AD1A4F" w:rsidRDefault="00AD1A4F" w:rsidP="00AD1A4F"/>
    <w:p w14:paraId="5FFD7301" w14:textId="77777777" w:rsidR="00AD1A4F" w:rsidRDefault="00AD1A4F" w:rsidP="00AD1A4F"/>
    <w:p w14:paraId="2A851015" w14:textId="77777777" w:rsidR="00AD1A4F" w:rsidRDefault="00AD1A4F" w:rsidP="00AD1A4F"/>
    <w:p w14:paraId="5E85269A" w14:textId="77777777" w:rsidR="00AD1A4F" w:rsidRDefault="00AD1A4F" w:rsidP="00AD1A4F"/>
    <w:p w14:paraId="2B452105" w14:textId="77777777" w:rsidR="00AD1A4F" w:rsidRDefault="00AD1A4F" w:rsidP="00AD1A4F"/>
    <w:p w14:paraId="15B26C34" w14:textId="77777777" w:rsidR="00AD1A4F" w:rsidRPr="00AD1A4F" w:rsidRDefault="00AD1A4F" w:rsidP="00AD1A4F"/>
    <w:p w14:paraId="5D4C4957" w14:textId="10FC6A60" w:rsidR="0066261F" w:rsidRDefault="0066261F" w:rsidP="003A12AE">
      <w:pPr>
        <w:pStyle w:val="Mainbodytext"/>
        <w:framePr w:wrap="around"/>
      </w:pPr>
    </w:p>
    <w:tbl>
      <w:tblPr>
        <w:tblStyle w:val="TableGrid"/>
        <w:tblW w:w="0" w:type="auto"/>
        <w:tblLook w:val="04A0" w:firstRow="1" w:lastRow="0" w:firstColumn="1" w:lastColumn="0" w:noHBand="0" w:noVBand="1"/>
      </w:tblPr>
      <w:tblGrid>
        <w:gridCol w:w="10450"/>
      </w:tblGrid>
      <w:tr w:rsidR="00E70279" w14:paraId="09FF37A6" w14:textId="77777777" w:rsidTr="00E70279">
        <w:tc>
          <w:tcPr>
            <w:tcW w:w="10450" w:type="dxa"/>
            <w:tcBorders>
              <w:top w:val="nil"/>
              <w:left w:val="nil"/>
              <w:bottom w:val="nil"/>
              <w:right w:val="nil"/>
            </w:tcBorders>
            <w:shd w:val="clear" w:color="auto" w:fill="1F3864" w:themeFill="accent1" w:themeFillShade="80"/>
          </w:tcPr>
          <w:p w14:paraId="46B4326C" w14:textId="1B416DE0" w:rsidR="00E70279" w:rsidRPr="00E70279" w:rsidRDefault="001B7139" w:rsidP="00332786">
            <w:pPr>
              <w:pStyle w:val="Heading1"/>
            </w:pPr>
            <w:bookmarkStart w:id="17" w:name="_Toc137985391"/>
            <w:r>
              <w:lastRenderedPageBreak/>
              <w:t>GLOSSARY OF TECHNICAL TERMS</w:t>
            </w:r>
            <w:bookmarkEnd w:id="17"/>
          </w:p>
        </w:tc>
      </w:tr>
    </w:tbl>
    <w:p w14:paraId="7559A477" w14:textId="77777777" w:rsidR="00E70279" w:rsidRDefault="00E70279" w:rsidP="00E70279"/>
    <w:p w14:paraId="0B07568E" w14:textId="39BF22F0" w:rsidR="00E70279" w:rsidRPr="006C4574" w:rsidRDefault="009B78EF" w:rsidP="003A12AE">
      <w:pPr>
        <w:pStyle w:val="OpenPar"/>
        <w:framePr w:wrap="around"/>
        <w:rPr>
          <w:color w:val="7030A0"/>
        </w:rPr>
      </w:pPr>
      <w:r w:rsidRPr="006C4574">
        <w:t xml:space="preserve">The following list is a brief glossary of terms you </w:t>
      </w:r>
      <w:r w:rsidR="000A6299" w:rsidRPr="006C4574">
        <w:t xml:space="preserve">will learn or </w:t>
      </w:r>
      <w:r w:rsidR="0035317D" w:rsidRPr="006C4574">
        <w:t>be exposed to during your learning</w:t>
      </w:r>
      <w:r w:rsidR="005C2FA6" w:rsidRPr="006C4574">
        <w:t xml:space="preserve"> </w:t>
      </w:r>
      <w:proofErr w:type="gramStart"/>
      <w:r w:rsidR="00790AAE" w:rsidRPr="006C4574">
        <w:t xml:space="preserve">in </w:t>
      </w:r>
      <w:r w:rsidR="005C2FA6" w:rsidRPr="006C4574">
        <w:t>order to</w:t>
      </w:r>
      <w:proofErr w:type="gramEnd"/>
      <w:r w:rsidR="005C2FA6" w:rsidRPr="006C4574">
        <w:t xml:space="preserve"> develop</w:t>
      </w:r>
      <w:r w:rsidR="00790AAE" w:rsidRPr="006C4574">
        <w:t xml:space="preserve"> your </w:t>
      </w:r>
      <w:r w:rsidR="00790AAE" w:rsidRPr="00DF7EA9">
        <w:t xml:space="preserve">subject specialist </w:t>
      </w:r>
      <w:r w:rsidR="00790AAE" w:rsidRPr="006C4574">
        <w:t>vocabulary</w:t>
      </w:r>
      <w:r w:rsidR="0035317D" w:rsidRPr="006C4574">
        <w:t>.</w:t>
      </w:r>
      <w:r w:rsidR="00790AAE" w:rsidRPr="006C4574">
        <w:t xml:space="preserve">  </w:t>
      </w:r>
    </w:p>
    <w:p w14:paraId="3E89AAEF" w14:textId="5C4CBA88" w:rsidR="00E70279" w:rsidRPr="003F53EF" w:rsidRDefault="00E70279" w:rsidP="003A12AE">
      <w:pPr>
        <w:pStyle w:val="Mainbodytext"/>
        <w:framePr w:wrap="around"/>
      </w:pPr>
    </w:p>
    <w:tbl>
      <w:tblPr>
        <w:tblStyle w:val="TableGrid"/>
        <w:tblW w:w="10327" w:type="dxa"/>
        <w:tblInd w:w="137" w:type="dxa"/>
        <w:tblLook w:val="04A0" w:firstRow="1" w:lastRow="0" w:firstColumn="1" w:lastColumn="0" w:noHBand="0" w:noVBand="1"/>
      </w:tblPr>
      <w:tblGrid>
        <w:gridCol w:w="1985"/>
        <w:gridCol w:w="8342"/>
      </w:tblGrid>
      <w:tr w:rsidR="00B45EA4" w:rsidRPr="00E57D11" w14:paraId="211D38E1" w14:textId="77777777" w:rsidTr="00A4527E">
        <w:trPr>
          <w:trHeight w:val="854"/>
        </w:trPr>
        <w:tc>
          <w:tcPr>
            <w:tcW w:w="1985" w:type="dxa"/>
          </w:tcPr>
          <w:p w14:paraId="26932BD6" w14:textId="36AE90A3" w:rsidR="00B45EA4" w:rsidRPr="00A03711" w:rsidRDefault="00B45EA4" w:rsidP="008F48FA">
            <w:pPr>
              <w:spacing w:line="360" w:lineRule="auto"/>
              <w:jc w:val="center"/>
              <w:rPr>
                <w:rFonts w:ascii="Arial" w:hAnsi="Arial" w:cs="Arial"/>
                <w:b/>
                <w:bCs/>
                <w:sz w:val="22"/>
                <w:szCs w:val="22"/>
              </w:rPr>
            </w:pPr>
            <w:r w:rsidRPr="00A03711">
              <w:rPr>
                <w:rFonts w:ascii="Arial" w:hAnsi="Arial" w:cs="Arial"/>
                <w:b/>
                <w:bCs/>
                <w:sz w:val="22"/>
                <w:szCs w:val="22"/>
              </w:rPr>
              <w:t>Term</w:t>
            </w:r>
          </w:p>
          <w:p w14:paraId="469289B1" w14:textId="748DB9E9" w:rsidR="00B45EA4" w:rsidRPr="00A03711" w:rsidRDefault="00B45EA4" w:rsidP="008F48FA">
            <w:pPr>
              <w:spacing w:line="360" w:lineRule="auto"/>
              <w:jc w:val="center"/>
              <w:rPr>
                <w:rFonts w:ascii="Arial" w:hAnsi="Arial" w:cs="Arial"/>
                <w:b/>
                <w:bCs/>
                <w:sz w:val="22"/>
                <w:szCs w:val="22"/>
              </w:rPr>
            </w:pPr>
          </w:p>
        </w:tc>
        <w:tc>
          <w:tcPr>
            <w:tcW w:w="8342" w:type="dxa"/>
          </w:tcPr>
          <w:p w14:paraId="3CBBB720" w14:textId="664CF42A" w:rsidR="00B45EA4" w:rsidRPr="00A03711" w:rsidRDefault="00B45EA4" w:rsidP="008F48FA">
            <w:pPr>
              <w:spacing w:line="360" w:lineRule="auto"/>
              <w:jc w:val="center"/>
              <w:rPr>
                <w:rFonts w:ascii="Arial" w:hAnsi="Arial" w:cs="Arial"/>
                <w:b/>
                <w:bCs/>
                <w:sz w:val="22"/>
                <w:szCs w:val="22"/>
              </w:rPr>
            </w:pPr>
            <w:r w:rsidRPr="00A03711">
              <w:rPr>
                <w:rFonts w:ascii="Arial" w:hAnsi="Arial" w:cs="Arial"/>
                <w:b/>
                <w:bCs/>
                <w:sz w:val="22"/>
                <w:szCs w:val="22"/>
              </w:rPr>
              <w:t>Definition</w:t>
            </w:r>
          </w:p>
          <w:p w14:paraId="7EB92DC1" w14:textId="25097F28" w:rsidR="00B45EA4" w:rsidRPr="00A03711" w:rsidRDefault="00B45EA4" w:rsidP="008F48FA">
            <w:pPr>
              <w:spacing w:line="360" w:lineRule="auto"/>
              <w:jc w:val="center"/>
              <w:rPr>
                <w:rFonts w:ascii="Arial" w:hAnsi="Arial" w:cs="Arial"/>
                <w:sz w:val="22"/>
                <w:szCs w:val="22"/>
              </w:rPr>
            </w:pPr>
          </w:p>
        </w:tc>
      </w:tr>
      <w:tr w:rsidR="00B45EA4" w:rsidRPr="00E57D11" w14:paraId="1EBD61BA" w14:textId="77777777" w:rsidTr="00A4527E">
        <w:trPr>
          <w:trHeight w:val="1281"/>
        </w:trPr>
        <w:tc>
          <w:tcPr>
            <w:tcW w:w="1985" w:type="dxa"/>
          </w:tcPr>
          <w:p w14:paraId="5C268A0F" w14:textId="77777777" w:rsidR="008F48FA" w:rsidRDefault="008F48FA" w:rsidP="00B11973">
            <w:pPr>
              <w:spacing w:line="360" w:lineRule="auto"/>
              <w:rPr>
                <w:rFonts w:ascii="Arial" w:hAnsi="Arial" w:cs="Arial"/>
                <w:b/>
                <w:bCs/>
                <w:sz w:val="22"/>
                <w:szCs w:val="22"/>
              </w:rPr>
            </w:pPr>
          </w:p>
          <w:p w14:paraId="18B4D5BE" w14:textId="6066A075" w:rsidR="00B45EA4" w:rsidRPr="008F48FA" w:rsidRDefault="00B45EA4" w:rsidP="00B11973">
            <w:pPr>
              <w:spacing w:line="360" w:lineRule="auto"/>
              <w:rPr>
                <w:rFonts w:ascii="Arial" w:hAnsi="Arial" w:cs="Arial"/>
                <w:b/>
                <w:bCs/>
                <w:sz w:val="22"/>
                <w:szCs w:val="22"/>
              </w:rPr>
            </w:pPr>
            <w:r w:rsidRPr="008F48FA">
              <w:rPr>
                <w:rFonts w:ascii="Arial" w:hAnsi="Arial" w:cs="Arial"/>
                <w:b/>
                <w:bCs/>
                <w:sz w:val="22"/>
                <w:szCs w:val="22"/>
              </w:rPr>
              <w:t>OCR</w:t>
            </w:r>
          </w:p>
        </w:tc>
        <w:tc>
          <w:tcPr>
            <w:tcW w:w="8342" w:type="dxa"/>
          </w:tcPr>
          <w:p w14:paraId="744876B4" w14:textId="77777777" w:rsidR="008F48FA" w:rsidRDefault="008F48FA" w:rsidP="00A4527E">
            <w:pPr>
              <w:shd w:val="clear" w:color="auto" w:fill="FFFFFF"/>
              <w:spacing w:line="276" w:lineRule="auto"/>
              <w:rPr>
                <w:rFonts w:ascii="Arial" w:hAnsi="Arial" w:cs="Arial"/>
                <w:sz w:val="22"/>
                <w:szCs w:val="22"/>
              </w:rPr>
            </w:pPr>
          </w:p>
          <w:p w14:paraId="72965492" w14:textId="4D8B4E52" w:rsidR="00B45EA4" w:rsidRDefault="00A4527E" w:rsidP="00A4527E">
            <w:pPr>
              <w:shd w:val="clear" w:color="auto" w:fill="FFFFFF"/>
              <w:spacing w:line="276" w:lineRule="auto"/>
              <w:rPr>
                <w:rFonts w:ascii="Arial" w:hAnsi="Arial" w:cs="Arial"/>
                <w:sz w:val="22"/>
                <w:szCs w:val="22"/>
              </w:rPr>
            </w:pPr>
            <w:r>
              <w:rPr>
                <w:rFonts w:ascii="Arial" w:hAnsi="Arial" w:cs="Arial"/>
                <w:sz w:val="22"/>
                <w:szCs w:val="22"/>
              </w:rPr>
              <w:t xml:space="preserve">The organisation that awards the grades for the </w:t>
            </w:r>
            <w:proofErr w:type="gramStart"/>
            <w:r>
              <w:rPr>
                <w:rFonts w:ascii="Arial" w:hAnsi="Arial" w:cs="Arial"/>
                <w:sz w:val="22"/>
                <w:szCs w:val="22"/>
              </w:rPr>
              <w:t>course.(</w:t>
            </w:r>
            <w:proofErr w:type="gramEnd"/>
            <w:r>
              <w:rPr>
                <w:rFonts w:ascii="Arial" w:hAnsi="Arial" w:cs="Arial"/>
                <w:sz w:val="22"/>
                <w:szCs w:val="22"/>
              </w:rPr>
              <w:t>Also known as the Awarding Organisation – AO)</w:t>
            </w:r>
          </w:p>
          <w:p w14:paraId="6B00F4D4" w14:textId="45FB5C2A" w:rsidR="00A4527E" w:rsidRPr="00A4527E" w:rsidRDefault="00A4527E" w:rsidP="00A4527E">
            <w:pPr>
              <w:shd w:val="clear" w:color="auto" w:fill="FFFFFF"/>
              <w:spacing w:line="276" w:lineRule="auto"/>
              <w:rPr>
                <w:rFonts w:ascii="Arial" w:hAnsi="Arial" w:cs="Arial"/>
                <w:sz w:val="22"/>
                <w:szCs w:val="22"/>
              </w:rPr>
            </w:pPr>
          </w:p>
        </w:tc>
      </w:tr>
      <w:tr w:rsidR="00B45EA4" w:rsidRPr="00E57D11" w14:paraId="76828DE5" w14:textId="77777777" w:rsidTr="00A4527E">
        <w:trPr>
          <w:trHeight w:val="854"/>
        </w:trPr>
        <w:tc>
          <w:tcPr>
            <w:tcW w:w="1985" w:type="dxa"/>
          </w:tcPr>
          <w:p w14:paraId="3BECC7A0" w14:textId="77777777" w:rsidR="008F48FA" w:rsidRDefault="008F48FA" w:rsidP="00B11973">
            <w:pPr>
              <w:spacing w:line="360" w:lineRule="auto"/>
              <w:rPr>
                <w:rFonts w:ascii="Arial" w:hAnsi="Arial" w:cs="Arial"/>
                <w:b/>
                <w:bCs/>
                <w:sz w:val="22"/>
                <w:szCs w:val="22"/>
              </w:rPr>
            </w:pPr>
          </w:p>
          <w:p w14:paraId="61628017" w14:textId="1AFECC35" w:rsidR="00B45EA4" w:rsidRPr="008F48FA" w:rsidRDefault="00B45EA4" w:rsidP="00B11973">
            <w:pPr>
              <w:spacing w:line="360" w:lineRule="auto"/>
              <w:rPr>
                <w:rFonts w:ascii="Arial" w:hAnsi="Arial" w:cs="Arial"/>
                <w:b/>
                <w:bCs/>
                <w:sz w:val="22"/>
                <w:szCs w:val="22"/>
              </w:rPr>
            </w:pPr>
            <w:r w:rsidRPr="008F48FA">
              <w:rPr>
                <w:rFonts w:ascii="Arial" w:hAnsi="Arial" w:cs="Arial"/>
                <w:b/>
                <w:bCs/>
                <w:sz w:val="22"/>
                <w:szCs w:val="22"/>
              </w:rPr>
              <w:t>Explain or Describe</w:t>
            </w:r>
          </w:p>
          <w:p w14:paraId="0DA14DC4" w14:textId="40115547" w:rsidR="00B45EA4" w:rsidRPr="008F48FA" w:rsidRDefault="00B45EA4" w:rsidP="00B11973">
            <w:pPr>
              <w:spacing w:line="360" w:lineRule="auto"/>
              <w:rPr>
                <w:rFonts w:ascii="Arial" w:hAnsi="Arial" w:cs="Arial"/>
                <w:b/>
                <w:bCs/>
                <w:sz w:val="22"/>
                <w:szCs w:val="22"/>
              </w:rPr>
            </w:pPr>
          </w:p>
        </w:tc>
        <w:tc>
          <w:tcPr>
            <w:tcW w:w="8342" w:type="dxa"/>
          </w:tcPr>
          <w:p w14:paraId="40D4FCA4" w14:textId="77777777" w:rsidR="008F48FA" w:rsidRDefault="008F48FA" w:rsidP="00D9363D">
            <w:pPr>
              <w:shd w:val="clear" w:color="auto" w:fill="FFFFFF"/>
              <w:rPr>
                <w:rFonts w:ascii="Arial" w:hAnsi="Arial" w:cs="Arial"/>
                <w:sz w:val="22"/>
                <w:szCs w:val="22"/>
              </w:rPr>
            </w:pPr>
          </w:p>
          <w:p w14:paraId="0031186C" w14:textId="05B30BB6" w:rsidR="00B45EA4" w:rsidRPr="00D84A2C" w:rsidRDefault="00B45EA4" w:rsidP="00D9363D">
            <w:pPr>
              <w:shd w:val="clear" w:color="auto" w:fill="FFFFFF"/>
              <w:rPr>
                <w:rFonts w:ascii="Arial" w:hAnsi="Arial" w:cs="Arial"/>
                <w:sz w:val="22"/>
                <w:szCs w:val="22"/>
              </w:rPr>
            </w:pPr>
            <w:r w:rsidRPr="00D84A2C">
              <w:rPr>
                <w:rFonts w:ascii="Arial" w:hAnsi="Arial" w:cs="Arial"/>
                <w:sz w:val="22"/>
                <w:szCs w:val="22"/>
              </w:rPr>
              <w:t>Demonstrate knowledge and understanding of the English legal system, legal rules, and principles.</w:t>
            </w:r>
          </w:p>
        </w:tc>
      </w:tr>
      <w:tr w:rsidR="00B45EA4" w:rsidRPr="00E57D11" w14:paraId="26978191" w14:textId="77777777" w:rsidTr="00A4527E">
        <w:trPr>
          <w:trHeight w:val="854"/>
        </w:trPr>
        <w:tc>
          <w:tcPr>
            <w:tcW w:w="1985" w:type="dxa"/>
          </w:tcPr>
          <w:p w14:paraId="2CD64A51" w14:textId="77777777" w:rsidR="008F48FA" w:rsidRDefault="008F48FA" w:rsidP="00B11973">
            <w:pPr>
              <w:spacing w:line="360" w:lineRule="auto"/>
              <w:rPr>
                <w:rFonts w:ascii="Arial" w:hAnsi="Arial" w:cs="Arial"/>
                <w:b/>
                <w:bCs/>
                <w:sz w:val="22"/>
                <w:szCs w:val="22"/>
              </w:rPr>
            </w:pPr>
          </w:p>
          <w:p w14:paraId="4325D8B8" w14:textId="77777777" w:rsidR="00B45EA4" w:rsidRDefault="00B45EA4" w:rsidP="00B11973">
            <w:pPr>
              <w:spacing w:line="360" w:lineRule="auto"/>
              <w:rPr>
                <w:rFonts w:ascii="Arial" w:hAnsi="Arial" w:cs="Arial"/>
                <w:b/>
                <w:bCs/>
                <w:sz w:val="22"/>
                <w:szCs w:val="22"/>
              </w:rPr>
            </w:pPr>
            <w:r w:rsidRPr="008F48FA">
              <w:rPr>
                <w:rFonts w:ascii="Arial" w:hAnsi="Arial" w:cs="Arial"/>
                <w:b/>
                <w:bCs/>
                <w:sz w:val="22"/>
                <w:szCs w:val="22"/>
              </w:rPr>
              <w:t>Discuss</w:t>
            </w:r>
          </w:p>
          <w:p w14:paraId="6D41BB6E" w14:textId="45ECE9E8" w:rsidR="008F48FA" w:rsidRPr="008F48FA" w:rsidRDefault="008F48FA" w:rsidP="00B11973">
            <w:pPr>
              <w:spacing w:line="360" w:lineRule="auto"/>
              <w:rPr>
                <w:rFonts w:ascii="Arial" w:hAnsi="Arial" w:cs="Arial"/>
                <w:b/>
                <w:bCs/>
                <w:sz w:val="22"/>
                <w:szCs w:val="22"/>
              </w:rPr>
            </w:pPr>
          </w:p>
        </w:tc>
        <w:tc>
          <w:tcPr>
            <w:tcW w:w="8342" w:type="dxa"/>
          </w:tcPr>
          <w:p w14:paraId="47F3576E" w14:textId="77777777" w:rsidR="008F48FA" w:rsidRDefault="008F48FA" w:rsidP="000258A2">
            <w:pPr>
              <w:rPr>
                <w:rFonts w:ascii="Arial" w:hAnsi="Arial" w:cs="Arial"/>
                <w:sz w:val="22"/>
                <w:szCs w:val="22"/>
              </w:rPr>
            </w:pPr>
          </w:p>
          <w:p w14:paraId="0DC0555D" w14:textId="1DF7D6AC" w:rsidR="00B45EA4" w:rsidRPr="00D84A2C" w:rsidRDefault="00A41C3F" w:rsidP="000258A2">
            <w:pPr>
              <w:rPr>
                <w:rFonts w:ascii="Arial" w:hAnsi="Arial" w:cs="Arial"/>
                <w:sz w:val="22"/>
                <w:szCs w:val="22"/>
              </w:rPr>
            </w:pPr>
            <w:r w:rsidRPr="00D84A2C">
              <w:rPr>
                <w:rFonts w:ascii="Arial" w:hAnsi="Arial" w:cs="Arial"/>
                <w:sz w:val="22"/>
                <w:szCs w:val="22"/>
              </w:rPr>
              <w:t>Examine legal rules</w:t>
            </w:r>
            <w:r w:rsidR="00BD122E" w:rsidRPr="00D84A2C">
              <w:rPr>
                <w:rFonts w:ascii="Arial" w:hAnsi="Arial" w:cs="Arial"/>
                <w:sz w:val="22"/>
                <w:szCs w:val="22"/>
              </w:rPr>
              <w:t xml:space="preserve">, </w:t>
            </w:r>
            <w:r w:rsidRPr="00D84A2C">
              <w:rPr>
                <w:rFonts w:ascii="Arial" w:hAnsi="Arial" w:cs="Arial"/>
                <w:sz w:val="22"/>
                <w:szCs w:val="22"/>
              </w:rPr>
              <w:t>principles, concepts and issues and weigh up the strengths and weaknesses of them.</w:t>
            </w:r>
          </w:p>
        </w:tc>
      </w:tr>
      <w:tr w:rsidR="00B45EA4" w:rsidRPr="00E57D11" w14:paraId="16EB3267" w14:textId="77777777" w:rsidTr="00A4527E">
        <w:trPr>
          <w:trHeight w:val="1399"/>
        </w:trPr>
        <w:tc>
          <w:tcPr>
            <w:tcW w:w="1985" w:type="dxa"/>
          </w:tcPr>
          <w:p w14:paraId="5E2BD519" w14:textId="77777777" w:rsidR="008F48FA" w:rsidRDefault="008F48FA" w:rsidP="00B11973">
            <w:pPr>
              <w:spacing w:line="360" w:lineRule="auto"/>
              <w:rPr>
                <w:rFonts w:ascii="Arial" w:hAnsi="Arial" w:cs="Arial"/>
                <w:b/>
                <w:bCs/>
                <w:sz w:val="22"/>
                <w:szCs w:val="22"/>
              </w:rPr>
            </w:pPr>
          </w:p>
          <w:p w14:paraId="26F4E19C" w14:textId="5D6DF3B8" w:rsidR="00B45EA4" w:rsidRPr="008F48FA" w:rsidRDefault="00B45EA4" w:rsidP="00B11973">
            <w:pPr>
              <w:spacing w:line="360" w:lineRule="auto"/>
              <w:rPr>
                <w:rFonts w:ascii="Arial" w:hAnsi="Arial" w:cs="Arial"/>
                <w:b/>
                <w:bCs/>
                <w:sz w:val="22"/>
                <w:szCs w:val="22"/>
              </w:rPr>
            </w:pPr>
            <w:r w:rsidRPr="008F48FA">
              <w:rPr>
                <w:rFonts w:ascii="Arial" w:hAnsi="Arial" w:cs="Arial"/>
                <w:b/>
                <w:bCs/>
                <w:sz w:val="22"/>
                <w:szCs w:val="22"/>
              </w:rPr>
              <w:t>A</w:t>
            </w:r>
            <w:r w:rsidR="000258A2" w:rsidRPr="008F48FA">
              <w:rPr>
                <w:rFonts w:ascii="Arial" w:hAnsi="Arial" w:cs="Arial"/>
                <w:b/>
                <w:bCs/>
                <w:sz w:val="22"/>
                <w:szCs w:val="22"/>
              </w:rPr>
              <w:t>dvise</w:t>
            </w:r>
          </w:p>
        </w:tc>
        <w:tc>
          <w:tcPr>
            <w:tcW w:w="8342" w:type="dxa"/>
          </w:tcPr>
          <w:p w14:paraId="230A4F84" w14:textId="77777777" w:rsidR="008F48FA" w:rsidRDefault="008F48FA" w:rsidP="00D84A2C">
            <w:pPr>
              <w:rPr>
                <w:rFonts w:ascii="Arial" w:hAnsi="Arial" w:cs="Arial"/>
                <w:sz w:val="22"/>
                <w:szCs w:val="22"/>
              </w:rPr>
            </w:pPr>
          </w:p>
          <w:p w14:paraId="1B7FF51E" w14:textId="529B1891" w:rsidR="00B45EA4" w:rsidRPr="00D84A2C" w:rsidRDefault="000258A2" w:rsidP="00D84A2C">
            <w:pPr>
              <w:rPr>
                <w:rFonts w:ascii="Arial" w:hAnsi="Arial" w:cs="Arial"/>
                <w:sz w:val="22"/>
                <w:szCs w:val="22"/>
              </w:rPr>
            </w:pPr>
            <w:r w:rsidRPr="00D84A2C">
              <w:rPr>
                <w:rFonts w:ascii="Arial" w:hAnsi="Arial" w:cs="Arial"/>
                <w:sz w:val="22"/>
                <w:szCs w:val="22"/>
              </w:rPr>
              <w:t>Demonstrate knowledge and understanding of legal rules and principles and apply them to given scenarios to present a legal argument using appropriate legal terminology.</w:t>
            </w:r>
          </w:p>
        </w:tc>
      </w:tr>
      <w:tr w:rsidR="00B45EA4" w:rsidRPr="00E57D11" w14:paraId="6CE39F18" w14:textId="77777777" w:rsidTr="00A4527E">
        <w:trPr>
          <w:trHeight w:val="569"/>
        </w:trPr>
        <w:tc>
          <w:tcPr>
            <w:tcW w:w="1985" w:type="dxa"/>
          </w:tcPr>
          <w:p w14:paraId="58E4A024" w14:textId="77777777" w:rsidR="008F48FA" w:rsidRDefault="008F48FA" w:rsidP="00B11973">
            <w:pPr>
              <w:spacing w:line="360" w:lineRule="auto"/>
              <w:rPr>
                <w:rFonts w:ascii="Arial" w:hAnsi="Arial" w:cs="Arial"/>
                <w:b/>
                <w:bCs/>
                <w:sz w:val="22"/>
                <w:szCs w:val="22"/>
              </w:rPr>
            </w:pPr>
          </w:p>
          <w:p w14:paraId="1C27893A" w14:textId="77777777" w:rsidR="00B45EA4" w:rsidRDefault="00B45EA4" w:rsidP="00B11973">
            <w:pPr>
              <w:spacing w:line="360" w:lineRule="auto"/>
              <w:rPr>
                <w:rFonts w:ascii="Arial" w:hAnsi="Arial" w:cs="Arial"/>
                <w:b/>
                <w:bCs/>
                <w:sz w:val="22"/>
                <w:szCs w:val="22"/>
              </w:rPr>
            </w:pPr>
            <w:r w:rsidRPr="008F48FA">
              <w:rPr>
                <w:rFonts w:ascii="Arial" w:hAnsi="Arial" w:cs="Arial"/>
                <w:b/>
                <w:bCs/>
                <w:sz w:val="22"/>
                <w:szCs w:val="22"/>
              </w:rPr>
              <w:t>Analyse</w:t>
            </w:r>
          </w:p>
          <w:p w14:paraId="362829D7" w14:textId="5D993073" w:rsidR="008F48FA" w:rsidRPr="008F48FA" w:rsidRDefault="008F48FA" w:rsidP="00B11973">
            <w:pPr>
              <w:spacing w:line="360" w:lineRule="auto"/>
              <w:rPr>
                <w:rFonts w:ascii="Arial" w:hAnsi="Arial" w:cs="Arial"/>
                <w:b/>
                <w:bCs/>
                <w:sz w:val="22"/>
                <w:szCs w:val="22"/>
              </w:rPr>
            </w:pPr>
          </w:p>
        </w:tc>
        <w:tc>
          <w:tcPr>
            <w:tcW w:w="8342" w:type="dxa"/>
          </w:tcPr>
          <w:p w14:paraId="21D1C751" w14:textId="77777777" w:rsidR="008F48FA" w:rsidRDefault="008F48FA" w:rsidP="00D84A2C">
            <w:pPr>
              <w:rPr>
                <w:rFonts w:ascii="Arial" w:hAnsi="Arial" w:cs="Arial"/>
                <w:sz w:val="22"/>
                <w:szCs w:val="22"/>
              </w:rPr>
            </w:pPr>
          </w:p>
          <w:p w14:paraId="24165075" w14:textId="77777777" w:rsidR="00125F3D" w:rsidRPr="00125F3D" w:rsidRDefault="00125F3D" w:rsidP="00D84A2C">
            <w:pPr>
              <w:rPr>
                <w:rFonts w:ascii="Arial" w:hAnsi="Arial" w:cs="Arial"/>
                <w:sz w:val="10"/>
                <w:szCs w:val="10"/>
              </w:rPr>
            </w:pPr>
          </w:p>
          <w:p w14:paraId="3DD9F047" w14:textId="7402A239" w:rsidR="00B45EA4" w:rsidRPr="00D84A2C" w:rsidRDefault="00DF51F0" w:rsidP="00D84A2C">
            <w:pPr>
              <w:rPr>
                <w:rFonts w:ascii="Arial" w:hAnsi="Arial" w:cs="Arial"/>
                <w:sz w:val="22"/>
                <w:szCs w:val="22"/>
              </w:rPr>
            </w:pPr>
            <w:r w:rsidRPr="00D84A2C">
              <w:rPr>
                <w:rFonts w:ascii="Arial" w:hAnsi="Arial" w:cs="Arial"/>
                <w:sz w:val="22"/>
                <w:szCs w:val="22"/>
              </w:rPr>
              <w:t>Compare and contrast the legal rules</w:t>
            </w:r>
            <w:r w:rsidR="006306AF" w:rsidRPr="00D84A2C">
              <w:rPr>
                <w:rFonts w:ascii="Arial" w:hAnsi="Arial" w:cs="Arial"/>
                <w:sz w:val="22"/>
                <w:szCs w:val="22"/>
              </w:rPr>
              <w:t>, principles or theorists</w:t>
            </w:r>
            <w:r w:rsidR="00A41C3F" w:rsidRPr="00D84A2C">
              <w:rPr>
                <w:rFonts w:ascii="Arial" w:hAnsi="Arial" w:cs="Arial"/>
                <w:sz w:val="22"/>
                <w:szCs w:val="22"/>
              </w:rPr>
              <w:t xml:space="preserve">. </w:t>
            </w:r>
          </w:p>
        </w:tc>
      </w:tr>
      <w:tr w:rsidR="00B45EA4" w:rsidRPr="00E57D11" w14:paraId="1A155116" w14:textId="77777777" w:rsidTr="00A4527E">
        <w:trPr>
          <w:trHeight w:val="854"/>
        </w:trPr>
        <w:tc>
          <w:tcPr>
            <w:tcW w:w="1985" w:type="dxa"/>
          </w:tcPr>
          <w:p w14:paraId="0C7C2B5B" w14:textId="77777777" w:rsidR="008F48FA" w:rsidRDefault="008F48FA" w:rsidP="002A4DED">
            <w:pPr>
              <w:spacing w:line="360" w:lineRule="auto"/>
              <w:rPr>
                <w:rFonts w:ascii="Arial" w:hAnsi="Arial" w:cs="Arial"/>
                <w:b/>
                <w:bCs/>
                <w:sz w:val="22"/>
                <w:szCs w:val="22"/>
              </w:rPr>
            </w:pPr>
          </w:p>
          <w:p w14:paraId="6CE3E138" w14:textId="77777777" w:rsidR="00B45EA4" w:rsidRDefault="00B45EA4" w:rsidP="002A4DED">
            <w:pPr>
              <w:spacing w:line="360" w:lineRule="auto"/>
              <w:rPr>
                <w:rFonts w:ascii="Arial" w:hAnsi="Arial" w:cs="Arial"/>
                <w:b/>
                <w:bCs/>
                <w:sz w:val="22"/>
                <w:szCs w:val="22"/>
              </w:rPr>
            </w:pPr>
            <w:r w:rsidRPr="008F48FA">
              <w:rPr>
                <w:rFonts w:ascii="Arial" w:hAnsi="Arial" w:cs="Arial"/>
                <w:b/>
                <w:bCs/>
                <w:sz w:val="22"/>
                <w:szCs w:val="22"/>
              </w:rPr>
              <w:t>Evaluate</w:t>
            </w:r>
          </w:p>
          <w:p w14:paraId="6363631D" w14:textId="07D83529" w:rsidR="008F48FA" w:rsidRPr="008F48FA" w:rsidRDefault="008F48FA" w:rsidP="002A4DED">
            <w:pPr>
              <w:spacing w:line="360" w:lineRule="auto"/>
              <w:rPr>
                <w:rFonts w:ascii="Arial" w:hAnsi="Arial" w:cs="Arial"/>
                <w:b/>
                <w:bCs/>
                <w:sz w:val="22"/>
                <w:szCs w:val="22"/>
              </w:rPr>
            </w:pPr>
          </w:p>
        </w:tc>
        <w:tc>
          <w:tcPr>
            <w:tcW w:w="8342" w:type="dxa"/>
          </w:tcPr>
          <w:p w14:paraId="3A0426D1" w14:textId="77777777" w:rsidR="008F48FA" w:rsidRDefault="008F48FA" w:rsidP="00D84A2C">
            <w:pPr>
              <w:rPr>
                <w:rFonts w:ascii="Arial" w:hAnsi="Arial" w:cs="Arial"/>
                <w:sz w:val="22"/>
                <w:szCs w:val="22"/>
              </w:rPr>
            </w:pPr>
          </w:p>
          <w:p w14:paraId="47B8DD79" w14:textId="7D44231E" w:rsidR="00B45EA4" w:rsidRPr="00D84A2C" w:rsidRDefault="00A41C3F" w:rsidP="00D84A2C">
            <w:pPr>
              <w:rPr>
                <w:rFonts w:ascii="Arial" w:hAnsi="Arial" w:cs="Arial"/>
                <w:sz w:val="22"/>
                <w:szCs w:val="22"/>
              </w:rPr>
            </w:pPr>
            <w:r w:rsidRPr="00D84A2C">
              <w:rPr>
                <w:rFonts w:ascii="Arial" w:hAnsi="Arial" w:cs="Arial"/>
                <w:sz w:val="22"/>
                <w:szCs w:val="22"/>
              </w:rPr>
              <w:t xml:space="preserve">Examine the strengths and weaknesses of </w:t>
            </w:r>
            <w:r w:rsidR="00BD122E" w:rsidRPr="00D84A2C">
              <w:rPr>
                <w:rFonts w:ascii="Arial" w:hAnsi="Arial" w:cs="Arial"/>
                <w:sz w:val="22"/>
                <w:szCs w:val="22"/>
              </w:rPr>
              <w:t>legal rules, principles, concepts and issues.</w:t>
            </w:r>
          </w:p>
        </w:tc>
      </w:tr>
      <w:tr w:rsidR="00B45EA4" w:rsidRPr="00E57D11" w14:paraId="168A6206" w14:textId="77777777" w:rsidTr="00A4527E">
        <w:trPr>
          <w:trHeight w:val="1138"/>
        </w:trPr>
        <w:tc>
          <w:tcPr>
            <w:tcW w:w="1985" w:type="dxa"/>
          </w:tcPr>
          <w:p w14:paraId="7E60B776" w14:textId="77777777" w:rsidR="008F48FA" w:rsidRDefault="008F48FA" w:rsidP="002F5DA8">
            <w:pPr>
              <w:rPr>
                <w:rFonts w:ascii="Arial" w:hAnsi="Arial" w:cs="Arial"/>
                <w:b/>
                <w:bCs/>
                <w:sz w:val="22"/>
                <w:szCs w:val="22"/>
              </w:rPr>
            </w:pPr>
          </w:p>
          <w:p w14:paraId="2B789BA5" w14:textId="77777777" w:rsidR="008F48FA" w:rsidRDefault="008F48FA" w:rsidP="002F5DA8">
            <w:pPr>
              <w:rPr>
                <w:rFonts w:ascii="Arial" w:hAnsi="Arial" w:cs="Arial"/>
                <w:b/>
                <w:bCs/>
                <w:sz w:val="22"/>
                <w:szCs w:val="22"/>
              </w:rPr>
            </w:pPr>
          </w:p>
          <w:p w14:paraId="0AF76882" w14:textId="4C51EF93" w:rsidR="00B45EA4" w:rsidRPr="008F48FA" w:rsidRDefault="00B45EA4" w:rsidP="002F5DA8">
            <w:pPr>
              <w:rPr>
                <w:rFonts w:ascii="Arial" w:hAnsi="Arial" w:cs="Arial"/>
                <w:b/>
                <w:bCs/>
                <w:sz w:val="22"/>
                <w:szCs w:val="22"/>
              </w:rPr>
            </w:pPr>
            <w:r w:rsidRPr="008F48FA">
              <w:rPr>
                <w:rFonts w:ascii="Arial" w:hAnsi="Arial" w:cs="Arial"/>
                <w:b/>
                <w:bCs/>
                <w:sz w:val="22"/>
                <w:szCs w:val="22"/>
              </w:rPr>
              <w:t>Discuss the extent to which</w:t>
            </w:r>
          </w:p>
        </w:tc>
        <w:tc>
          <w:tcPr>
            <w:tcW w:w="8342" w:type="dxa"/>
          </w:tcPr>
          <w:p w14:paraId="2AE9A0EE" w14:textId="77777777" w:rsidR="008F48FA" w:rsidRDefault="008F48FA" w:rsidP="00D84A2C">
            <w:pPr>
              <w:rPr>
                <w:rFonts w:ascii="Arial" w:hAnsi="Arial" w:cs="Arial"/>
                <w:sz w:val="22"/>
                <w:szCs w:val="22"/>
              </w:rPr>
            </w:pPr>
          </w:p>
          <w:p w14:paraId="5A802C51" w14:textId="77777777" w:rsidR="008F48FA" w:rsidRDefault="008F48FA" w:rsidP="00D84A2C">
            <w:pPr>
              <w:rPr>
                <w:rFonts w:ascii="Arial" w:hAnsi="Arial" w:cs="Arial"/>
                <w:sz w:val="22"/>
                <w:szCs w:val="22"/>
              </w:rPr>
            </w:pPr>
          </w:p>
          <w:p w14:paraId="4DDDE795" w14:textId="77777777" w:rsidR="00B45EA4" w:rsidRDefault="00864B1B" w:rsidP="00D84A2C">
            <w:pPr>
              <w:rPr>
                <w:rFonts w:ascii="Arial" w:hAnsi="Arial" w:cs="Arial"/>
                <w:sz w:val="22"/>
                <w:szCs w:val="22"/>
              </w:rPr>
            </w:pPr>
            <w:r w:rsidRPr="00D84A2C">
              <w:rPr>
                <w:rFonts w:ascii="Arial" w:hAnsi="Arial" w:cs="Arial"/>
                <w:sz w:val="22"/>
                <w:szCs w:val="22"/>
              </w:rPr>
              <w:t xml:space="preserve">Examine and weigh up the strengths and weaknesses of legal rules, </w:t>
            </w:r>
            <w:r w:rsidR="00D84A2C" w:rsidRPr="00D84A2C">
              <w:rPr>
                <w:rFonts w:ascii="Arial" w:hAnsi="Arial" w:cs="Arial"/>
                <w:sz w:val="22"/>
                <w:szCs w:val="22"/>
              </w:rPr>
              <w:t>principles, concepts and issues and come to a justified and appropriate conclusion</w:t>
            </w:r>
            <w:r w:rsidR="008F48FA">
              <w:rPr>
                <w:rFonts w:ascii="Arial" w:hAnsi="Arial" w:cs="Arial"/>
                <w:sz w:val="22"/>
                <w:szCs w:val="22"/>
              </w:rPr>
              <w:t>.</w:t>
            </w:r>
          </w:p>
          <w:p w14:paraId="00866719" w14:textId="77777777" w:rsidR="008F48FA" w:rsidRDefault="008F48FA" w:rsidP="00D84A2C">
            <w:pPr>
              <w:rPr>
                <w:rFonts w:ascii="Arial" w:hAnsi="Arial" w:cs="Arial"/>
                <w:sz w:val="22"/>
                <w:szCs w:val="22"/>
              </w:rPr>
            </w:pPr>
          </w:p>
          <w:p w14:paraId="5070E83E" w14:textId="5FCF8966" w:rsidR="008F48FA" w:rsidRPr="00D84A2C" w:rsidRDefault="008F48FA" w:rsidP="00D84A2C">
            <w:pPr>
              <w:rPr>
                <w:rFonts w:ascii="Arial" w:hAnsi="Arial" w:cs="Arial"/>
                <w:sz w:val="22"/>
                <w:szCs w:val="22"/>
              </w:rPr>
            </w:pPr>
          </w:p>
        </w:tc>
      </w:tr>
    </w:tbl>
    <w:p w14:paraId="09ADDC37" w14:textId="29F40AEB" w:rsidR="005940AE" w:rsidRDefault="005940AE" w:rsidP="005940AE"/>
    <w:p w14:paraId="125390F9" w14:textId="2AED4B64" w:rsidR="006647F9" w:rsidRDefault="006647F9" w:rsidP="005940AE"/>
    <w:p w14:paraId="197A903B" w14:textId="77777777" w:rsidR="00A4527E" w:rsidRDefault="00A4527E" w:rsidP="005940AE"/>
    <w:p w14:paraId="25C85BFC" w14:textId="77777777" w:rsidR="00A4527E" w:rsidRDefault="00A4527E" w:rsidP="005940AE"/>
    <w:p w14:paraId="796AEDB9" w14:textId="77777777" w:rsidR="00A4527E" w:rsidRDefault="00A4527E" w:rsidP="005940AE"/>
    <w:p w14:paraId="19A781CC" w14:textId="77777777" w:rsidR="00A4527E" w:rsidRDefault="00A4527E" w:rsidP="005940AE"/>
    <w:p w14:paraId="73B547D8" w14:textId="77777777" w:rsidR="00A4527E" w:rsidRDefault="00A4527E" w:rsidP="005940AE"/>
    <w:p w14:paraId="5ACC05E4" w14:textId="77777777" w:rsidR="00A4527E" w:rsidRDefault="00A4527E" w:rsidP="005940AE"/>
    <w:p w14:paraId="1F73BC17" w14:textId="77777777" w:rsidR="00A4527E" w:rsidRDefault="00A4527E" w:rsidP="005940AE"/>
    <w:p w14:paraId="405A85B6" w14:textId="77777777" w:rsidR="00A4527E" w:rsidRDefault="00A4527E" w:rsidP="005940AE"/>
    <w:p w14:paraId="31CB4D43" w14:textId="77777777" w:rsidR="00A4527E" w:rsidRDefault="00A4527E" w:rsidP="005940AE"/>
    <w:p w14:paraId="6C72183D" w14:textId="129DF5B4" w:rsidR="006647F9" w:rsidRDefault="006647F9" w:rsidP="005940AE"/>
    <w:p w14:paraId="50E7ABB2" w14:textId="77777777" w:rsidR="006647F9" w:rsidRPr="005940AE" w:rsidRDefault="006647F9" w:rsidP="005940AE"/>
    <w:tbl>
      <w:tblPr>
        <w:tblStyle w:val="TableGrid"/>
        <w:tblW w:w="0" w:type="auto"/>
        <w:tblLook w:val="04A0" w:firstRow="1" w:lastRow="0" w:firstColumn="1" w:lastColumn="0" w:noHBand="0" w:noVBand="1"/>
      </w:tblPr>
      <w:tblGrid>
        <w:gridCol w:w="10450"/>
      </w:tblGrid>
      <w:tr w:rsidR="00424F67" w14:paraId="0DF79DF2" w14:textId="77777777" w:rsidTr="002A4DED">
        <w:tc>
          <w:tcPr>
            <w:tcW w:w="10450" w:type="dxa"/>
            <w:tcBorders>
              <w:top w:val="nil"/>
              <w:left w:val="nil"/>
              <w:bottom w:val="nil"/>
              <w:right w:val="nil"/>
            </w:tcBorders>
            <w:shd w:val="clear" w:color="auto" w:fill="1F3864" w:themeFill="accent1" w:themeFillShade="80"/>
          </w:tcPr>
          <w:p w14:paraId="67965995" w14:textId="70354533" w:rsidR="00424F67" w:rsidRDefault="00F32133" w:rsidP="002A4DED">
            <w:pPr>
              <w:pStyle w:val="Heading1"/>
            </w:pPr>
            <w:bookmarkStart w:id="18" w:name="_Toc137985392"/>
            <w:r>
              <w:t>YOUR NEXT STEPS OPPORTUNITIES</w:t>
            </w:r>
            <w:bookmarkEnd w:id="18"/>
          </w:p>
        </w:tc>
      </w:tr>
    </w:tbl>
    <w:p w14:paraId="2E6A951F" w14:textId="77777777" w:rsidR="00F32133" w:rsidRDefault="00F32133" w:rsidP="00F32133">
      <w:pPr>
        <w:pStyle w:val="BodyText1"/>
        <w:tabs>
          <w:tab w:val="left" w:pos="8647"/>
        </w:tabs>
        <w:rPr>
          <w:b/>
          <w:bCs/>
          <w:color w:val="auto"/>
          <w:sz w:val="22"/>
          <w:szCs w:val="22"/>
        </w:rPr>
      </w:pPr>
    </w:p>
    <w:p w14:paraId="79527A93" w14:textId="0B7A8CEF" w:rsidR="0082103E" w:rsidRDefault="001D428D" w:rsidP="0082103E">
      <w:pPr>
        <w:pStyle w:val="BodyText1"/>
        <w:tabs>
          <w:tab w:val="left" w:pos="8647"/>
        </w:tabs>
        <w:jc w:val="both"/>
        <w:rPr>
          <w:color w:val="auto"/>
          <w:sz w:val="22"/>
          <w:szCs w:val="22"/>
        </w:rPr>
      </w:pPr>
      <w:r>
        <w:rPr>
          <w:color w:val="auto"/>
          <w:sz w:val="22"/>
          <w:szCs w:val="22"/>
        </w:rPr>
        <w:t>Throughout your</w:t>
      </w:r>
      <w:r w:rsidR="0082103E">
        <w:rPr>
          <w:color w:val="auto"/>
          <w:sz w:val="22"/>
          <w:szCs w:val="22"/>
        </w:rPr>
        <w:t xml:space="preserve"> two years of study of A-Level Law </w:t>
      </w:r>
      <w:r>
        <w:rPr>
          <w:color w:val="auto"/>
          <w:sz w:val="22"/>
          <w:szCs w:val="22"/>
        </w:rPr>
        <w:t>plus your other subjects</w:t>
      </w:r>
      <w:r w:rsidR="0082103E">
        <w:rPr>
          <w:color w:val="auto"/>
          <w:sz w:val="22"/>
          <w:szCs w:val="22"/>
        </w:rPr>
        <w:t xml:space="preserve">, you </w:t>
      </w:r>
      <w:r>
        <w:rPr>
          <w:color w:val="auto"/>
          <w:sz w:val="22"/>
          <w:szCs w:val="22"/>
        </w:rPr>
        <w:t xml:space="preserve">will be looking to </w:t>
      </w:r>
      <w:proofErr w:type="spellStart"/>
      <w:r>
        <w:rPr>
          <w:color w:val="auto"/>
          <w:sz w:val="22"/>
          <w:szCs w:val="22"/>
        </w:rPr>
        <w:t>organise</w:t>
      </w:r>
      <w:proofErr w:type="spellEnd"/>
      <w:r>
        <w:rPr>
          <w:color w:val="auto"/>
          <w:sz w:val="22"/>
          <w:szCs w:val="22"/>
        </w:rPr>
        <w:t xml:space="preserve"> your next steps and intended destination after college. </w:t>
      </w:r>
    </w:p>
    <w:p w14:paraId="6C355B7A" w14:textId="77777777" w:rsidR="0082103E" w:rsidRDefault="0082103E" w:rsidP="0082103E">
      <w:pPr>
        <w:pStyle w:val="BodyText1"/>
        <w:tabs>
          <w:tab w:val="left" w:pos="8647"/>
        </w:tabs>
        <w:jc w:val="both"/>
        <w:rPr>
          <w:color w:val="auto"/>
          <w:sz w:val="22"/>
          <w:szCs w:val="22"/>
        </w:rPr>
      </w:pPr>
    </w:p>
    <w:p w14:paraId="56033DBF" w14:textId="77777777" w:rsidR="0082103E" w:rsidRPr="00265A29" w:rsidRDefault="0082103E" w:rsidP="0082103E">
      <w:pPr>
        <w:pStyle w:val="BodyText1"/>
        <w:tabs>
          <w:tab w:val="left" w:pos="8647"/>
        </w:tabs>
        <w:jc w:val="both"/>
        <w:rPr>
          <w:color w:val="auto"/>
          <w:sz w:val="22"/>
          <w:szCs w:val="22"/>
        </w:rPr>
      </w:pPr>
      <w:r>
        <w:rPr>
          <w:color w:val="auto"/>
          <w:sz w:val="22"/>
          <w:szCs w:val="22"/>
        </w:rPr>
        <w:t xml:space="preserve">You may then seek to continue studying in Higher Education – and go to university, or you may wish to seek employment or an apprenticeship. There is a lot of career support and guidance at college – you can self -refer or ask your personal tutor to make a referral for you. There are also opportunities to attend open days at universities as well as a progression fair towards the end of the spring term. </w:t>
      </w:r>
    </w:p>
    <w:p w14:paraId="5564ADEA" w14:textId="77777777" w:rsidR="0082103E" w:rsidRDefault="0082103E" w:rsidP="0082103E">
      <w:pPr>
        <w:pStyle w:val="BodyText1"/>
        <w:tabs>
          <w:tab w:val="left" w:pos="8647"/>
        </w:tabs>
        <w:jc w:val="both"/>
        <w:rPr>
          <w:color w:val="FF0000"/>
          <w:sz w:val="22"/>
          <w:szCs w:val="22"/>
        </w:rPr>
      </w:pPr>
    </w:p>
    <w:p w14:paraId="1270C892" w14:textId="77777777" w:rsidR="0082103E" w:rsidRPr="003F4EED" w:rsidRDefault="0082103E" w:rsidP="0082103E">
      <w:pPr>
        <w:pStyle w:val="BodyText1"/>
        <w:tabs>
          <w:tab w:val="left" w:pos="8647"/>
        </w:tabs>
        <w:jc w:val="both"/>
        <w:rPr>
          <w:color w:val="auto"/>
          <w:sz w:val="22"/>
          <w:szCs w:val="22"/>
        </w:rPr>
      </w:pPr>
      <w:r w:rsidRPr="003F4EED">
        <w:rPr>
          <w:color w:val="auto"/>
          <w:sz w:val="22"/>
          <w:szCs w:val="22"/>
        </w:rPr>
        <w:t xml:space="preserve">Throughout the course there will be enrichment opportunities such as a visit to the court, a trip to Parliament as well as the debate club and moot club. Participate in as many things as to can to </w:t>
      </w:r>
      <w:proofErr w:type="spellStart"/>
      <w:r w:rsidRPr="003F4EED">
        <w:rPr>
          <w:color w:val="auto"/>
          <w:sz w:val="22"/>
          <w:szCs w:val="22"/>
        </w:rPr>
        <w:t>maximise</w:t>
      </w:r>
      <w:proofErr w:type="spellEnd"/>
      <w:r w:rsidRPr="003F4EED">
        <w:rPr>
          <w:color w:val="auto"/>
          <w:sz w:val="22"/>
          <w:szCs w:val="22"/>
        </w:rPr>
        <w:t xml:space="preserve"> your experience and skills and give </w:t>
      </w:r>
      <w:proofErr w:type="spellStart"/>
      <w:r w:rsidRPr="003F4EED">
        <w:rPr>
          <w:color w:val="auto"/>
          <w:sz w:val="22"/>
          <w:szCs w:val="22"/>
        </w:rPr>
        <w:t>you</w:t>
      </w:r>
      <w:proofErr w:type="spellEnd"/>
      <w:r w:rsidRPr="003F4EED">
        <w:rPr>
          <w:color w:val="auto"/>
          <w:sz w:val="22"/>
          <w:szCs w:val="22"/>
        </w:rPr>
        <w:t xml:space="preserve"> ideas about future careers and courses to study at university.</w:t>
      </w:r>
    </w:p>
    <w:p w14:paraId="0BCB455C" w14:textId="77777777" w:rsidR="0082103E" w:rsidRDefault="0082103E" w:rsidP="0082103E">
      <w:pPr>
        <w:pStyle w:val="BodyText1"/>
        <w:tabs>
          <w:tab w:val="left" w:pos="8647"/>
        </w:tabs>
        <w:jc w:val="both"/>
        <w:rPr>
          <w:b/>
          <w:bCs/>
          <w:color w:val="auto"/>
          <w:sz w:val="22"/>
          <w:szCs w:val="22"/>
        </w:rPr>
      </w:pPr>
    </w:p>
    <w:p w14:paraId="1030965E" w14:textId="77777777" w:rsidR="0082103E" w:rsidRPr="005467FA" w:rsidRDefault="0082103E" w:rsidP="0082103E">
      <w:pPr>
        <w:pStyle w:val="BodyText1"/>
        <w:tabs>
          <w:tab w:val="left" w:pos="8647"/>
        </w:tabs>
        <w:jc w:val="both"/>
        <w:rPr>
          <w:b/>
          <w:bCs/>
          <w:color w:val="auto"/>
          <w:sz w:val="22"/>
          <w:szCs w:val="22"/>
        </w:rPr>
      </w:pPr>
      <w:r>
        <w:rPr>
          <w:b/>
          <w:bCs/>
          <w:color w:val="auto"/>
          <w:sz w:val="22"/>
          <w:szCs w:val="22"/>
        </w:rPr>
        <w:t>Y</w:t>
      </w:r>
      <w:r w:rsidRPr="008B1362">
        <w:rPr>
          <w:b/>
          <w:bCs/>
          <w:color w:val="auto"/>
          <w:sz w:val="22"/>
          <w:szCs w:val="22"/>
        </w:rPr>
        <w:t>our next step</w:t>
      </w:r>
      <w:r>
        <w:rPr>
          <w:b/>
          <w:bCs/>
          <w:color w:val="auto"/>
          <w:sz w:val="22"/>
          <w:szCs w:val="22"/>
        </w:rPr>
        <w:t>s opportunities</w:t>
      </w:r>
      <w:r w:rsidRPr="008B1362">
        <w:rPr>
          <w:b/>
          <w:bCs/>
          <w:color w:val="auto"/>
          <w:sz w:val="22"/>
          <w:szCs w:val="22"/>
        </w:rPr>
        <w:t xml:space="preserve"> when you successfully achieve your chosen study program</w:t>
      </w:r>
      <w:r>
        <w:rPr>
          <w:b/>
          <w:bCs/>
          <w:color w:val="7030A0"/>
          <w:sz w:val="22"/>
          <w:szCs w:val="22"/>
        </w:rPr>
        <w:t xml:space="preserve"> / </w:t>
      </w:r>
      <w:r w:rsidRPr="008B1362">
        <w:rPr>
          <w:b/>
          <w:bCs/>
          <w:color w:val="auto"/>
          <w:sz w:val="22"/>
          <w:szCs w:val="22"/>
        </w:rPr>
        <w:t xml:space="preserve">course. </w:t>
      </w:r>
    </w:p>
    <w:p w14:paraId="3305539D" w14:textId="77777777" w:rsidR="0082103E" w:rsidRPr="003F4EED" w:rsidRDefault="0082103E" w:rsidP="0082103E">
      <w:pPr>
        <w:jc w:val="both"/>
        <w:textAlignment w:val="baseline"/>
        <w:rPr>
          <w:rFonts w:ascii="Arial" w:hAnsi="Arial" w:cs="Arial"/>
          <w:sz w:val="21"/>
          <w:szCs w:val="21"/>
        </w:rPr>
      </w:pPr>
    </w:p>
    <w:p w14:paraId="6E65821A" w14:textId="77777777" w:rsidR="0082103E" w:rsidRDefault="0082103E" w:rsidP="0082103E">
      <w:pPr>
        <w:jc w:val="both"/>
        <w:rPr>
          <w:rFonts w:ascii="Arial" w:hAnsi="Arial" w:cs="Arial"/>
          <w:sz w:val="21"/>
          <w:szCs w:val="21"/>
        </w:rPr>
      </w:pPr>
      <w:r w:rsidRPr="003F4EED">
        <w:rPr>
          <w:rFonts w:ascii="Arial" w:hAnsi="Arial" w:cs="Arial"/>
          <w:sz w:val="21"/>
          <w:szCs w:val="21"/>
        </w:rPr>
        <w:t xml:space="preserve">If you want to become a lawyer – there are a range of career options. However, most people start with a law degree. Law degrees are sometimes combined with other subjects – e.g. criminology. To be a lawyer it would need to be a qualifying law degree. The most common is the LLB. </w:t>
      </w:r>
    </w:p>
    <w:p w14:paraId="473D1801" w14:textId="77777777" w:rsidR="0082103E" w:rsidRDefault="0082103E" w:rsidP="0082103E">
      <w:pPr>
        <w:jc w:val="both"/>
        <w:rPr>
          <w:rFonts w:ascii="Arial" w:hAnsi="Arial" w:cs="Arial"/>
          <w:color w:val="767171" w:themeColor="background2" w:themeShade="80"/>
          <w:sz w:val="21"/>
          <w:szCs w:val="21"/>
        </w:rPr>
      </w:pPr>
    </w:p>
    <w:p w14:paraId="0DCEC23F" w14:textId="77777777" w:rsidR="0082103E" w:rsidRDefault="0082103E" w:rsidP="0082103E">
      <w:pPr>
        <w:jc w:val="both"/>
        <w:rPr>
          <w:rFonts w:ascii="Arial" w:hAnsi="Arial" w:cs="Arial"/>
          <w:sz w:val="21"/>
          <w:szCs w:val="21"/>
        </w:rPr>
      </w:pPr>
      <w:r w:rsidRPr="00451A0F">
        <w:rPr>
          <w:rFonts w:ascii="Arial" w:hAnsi="Arial" w:cs="Arial"/>
          <w:sz w:val="21"/>
          <w:szCs w:val="21"/>
        </w:rPr>
        <w:t xml:space="preserve">This </w:t>
      </w:r>
      <w:hyperlink r:id="rId123" w:history="1">
        <w:r w:rsidRPr="00451A0F">
          <w:rPr>
            <w:rStyle w:val="Hyperlink"/>
            <w:rFonts w:ascii="Arial" w:hAnsi="Arial" w:cs="Arial"/>
            <w:sz w:val="21"/>
            <w:szCs w:val="21"/>
          </w:rPr>
          <w:t>link</w:t>
        </w:r>
      </w:hyperlink>
      <w:r w:rsidRPr="00451A0F">
        <w:rPr>
          <w:rFonts w:ascii="Arial" w:hAnsi="Arial" w:cs="Arial"/>
          <w:sz w:val="21"/>
          <w:szCs w:val="21"/>
        </w:rPr>
        <w:t xml:space="preserve"> has information on common routes to becoming a solicitor or barrister.</w:t>
      </w:r>
      <w:r>
        <w:rPr>
          <w:rFonts w:ascii="Arial" w:hAnsi="Arial" w:cs="Arial"/>
          <w:sz w:val="21"/>
          <w:szCs w:val="21"/>
        </w:rPr>
        <w:t xml:space="preserve"> (or scan the QR code)</w:t>
      </w:r>
    </w:p>
    <w:p w14:paraId="4FFEA33B" w14:textId="77777777" w:rsidR="0082103E" w:rsidRDefault="0082103E" w:rsidP="0082103E">
      <w:pPr>
        <w:rPr>
          <w:rFonts w:ascii="Arial" w:hAnsi="Arial" w:cs="Arial"/>
          <w:sz w:val="21"/>
          <w:szCs w:val="21"/>
        </w:rPr>
      </w:pPr>
    </w:p>
    <w:p w14:paraId="76C8FF0C" w14:textId="77777777" w:rsidR="0082103E" w:rsidRDefault="0082103E" w:rsidP="0082103E">
      <w:pPr>
        <w:rPr>
          <w:rFonts w:ascii="Arial" w:hAnsi="Arial" w:cs="Arial"/>
          <w:sz w:val="21"/>
          <w:szCs w:val="21"/>
        </w:rPr>
      </w:pPr>
      <w:r>
        <w:rPr>
          <w:noProof/>
        </w:rPr>
        <w:drawing>
          <wp:anchor distT="0" distB="0" distL="114300" distR="114300" simplePos="0" relativeHeight="251669504" behindDoc="1" locked="0" layoutInCell="1" allowOverlap="1" wp14:anchorId="0AE658C0" wp14:editId="41E7725A">
            <wp:simplePos x="0" y="0"/>
            <wp:positionH relativeFrom="column">
              <wp:posOffset>4844375</wp:posOffset>
            </wp:positionH>
            <wp:positionV relativeFrom="paragraph">
              <wp:posOffset>32993</wp:posOffset>
            </wp:positionV>
            <wp:extent cx="1676400" cy="1619250"/>
            <wp:effectExtent l="0" t="0" r="0" b="0"/>
            <wp:wrapTight wrapText="bothSides">
              <wp:wrapPolygon edited="0">
                <wp:start x="0" y="0"/>
                <wp:lineTo x="0" y="21346"/>
                <wp:lineTo x="21355" y="21346"/>
                <wp:lineTo x="21355" y="0"/>
                <wp:lineTo x="0" y="0"/>
              </wp:wrapPolygon>
            </wp:wrapTight>
            <wp:docPr id="123625313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53131" name="Picture 1" descr="A qr code on a white background&#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1676400" cy="1619250"/>
                    </a:xfrm>
                    <a:prstGeom prst="rect">
                      <a:avLst/>
                    </a:prstGeom>
                  </pic:spPr>
                </pic:pic>
              </a:graphicData>
            </a:graphic>
          </wp:anchor>
        </w:drawing>
      </w:r>
    </w:p>
    <w:p w14:paraId="17ED6FCA" w14:textId="77777777" w:rsidR="0082103E" w:rsidRDefault="0082103E" w:rsidP="0082103E">
      <w:pPr>
        <w:rPr>
          <w:rFonts w:ascii="Arial" w:hAnsi="Arial" w:cs="Arial"/>
          <w:color w:val="767171" w:themeColor="background2" w:themeShade="80"/>
          <w:sz w:val="21"/>
          <w:szCs w:val="21"/>
        </w:rPr>
      </w:pPr>
      <w:r>
        <w:rPr>
          <w:rFonts w:ascii="Arial" w:hAnsi="Arial" w:cs="Arial"/>
          <w:sz w:val="21"/>
          <w:szCs w:val="21"/>
        </w:rPr>
        <w:t>Make notes below.</w:t>
      </w:r>
      <w:r>
        <w:rPr>
          <w:rFonts w:ascii="Arial" w:hAnsi="Arial" w:cs="Arial"/>
          <w:color w:val="767171" w:themeColor="background2" w:themeShade="80"/>
          <w:sz w:val="21"/>
          <w:szCs w:val="21"/>
        </w:rPr>
        <w:br w:type="page"/>
      </w:r>
    </w:p>
    <w:tbl>
      <w:tblPr>
        <w:tblStyle w:val="TableGrid"/>
        <w:tblW w:w="0" w:type="auto"/>
        <w:tblInd w:w="426" w:type="dxa"/>
        <w:tblLook w:val="04A0" w:firstRow="1" w:lastRow="0" w:firstColumn="1" w:lastColumn="0" w:noHBand="0" w:noVBand="1"/>
      </w:tblPr>
      <w:tblGrid>
        <w:gridCol w:w="9497"/>
      </w:tblGrid>
      <w:tr w:rsidR="00AD1A4F" w:rsidRPr="007052AC" w14:paraId="6EB4CE8E" w14:textId="77777777" w:rsidTr="00E2544A">
        <w:tc>
          <w:tcPr>
            <w:tcW w:w="9497" w:type="dxa"/>
            <w:tcBorders>
              <w:top w:val="nil"/>
              <w:left w:val="nil"/>
              <w:bottom w:val="nil"/>
              <w:right w:val="nil"/>
            </w:tcBorders>
            <w:shd w:val="clear" w:color="auto" w:fill="1F3864" w:themeFill="accent1" w:themeFillShade="80"/>
          </w:tcPr>
          <w:p w14:paraId="2F9B2A5C" w14:textId="77777777" w:rsidR="00AD1A4F" w:rsidRPr="007052AC" w:rsidRDefault="00AD1A4F" w:rsidP="00E2544A">
            <w:pPr>
              <w:spacing w:before="240" w:after="240"/>
              <w:ind w:left="567"/>
              <w:rPr>
                <w:rFonts w:ascii="Arial" w:hAnsi="Arial" w:cs="Arial"/>
                <w:b/>
                <w:bCs/>
                <w:sz w:val="36"/>
                <w:szCs w:val="36"/>
              </w:rPr>
            </w:pPr>
            <w:r w:rsidRPr="007052AC">
              <w:rPr>
                <w:rFonts w:ascii="Arial" w:hAnsi="Arial" w:cs="Arial"/>
                <w:b/>
                <w:bCs/>
                <w:sz w:val="36"/>
                <w:szCs w:val="36"/>
              </w:rPr>
              <w:lastRenderedPageBreak/>
              <w:t>Induction Lessons</w:t>
            </w:r>
          </w:p>
        </w:tc>
      </w:tr>
    </w:tbl>
    <w:p w14:paraId="29651433" w14:textId="77777777" w:rsidR="00AD1A4F" w:rsidRPr="007052AC" w:rsidRDefault="00AD1A4F" w:rsidP="00AD1A4F"/>
    <w:p w14:paraId="25C4B0AF" w14:textId="77777777" w:rsidR="00AD1A4F" w:rsidRPr="000833A5" w:rsidRDefault="00AD1A4F" w:rsidP="00AD1A4F">
      <w:pPr>
        <w:ind w:left="426" w:right="537"/>
        <w:rPr>
          <w:rFonts w:ascii="Arial" w:hAnsi="Arial" w:cs="Arial"/>
          <w:sz w:val="22"/>
          <w:szCs w:val="22"/>
        </w:rPr>
      </w:pPr>
      <w:r w:rsidRPr="000833A5">
        <w:rPr>
          <w:rFonts w:ascii="Arial" w:hAnsi="Arial" w:cs="Arial"/>
          <w:sz w:val="22"/>
          <w:szCs w:val="22"/>
        </w:rPr>
        <w:t xml:space="preserve">As we run both A – Level Law and Applied Law – we are covering the same content for the first two weeks </w:t>
      </w:r>
      <w:proofErr w:type="gramStart"/>
      <w:r w:rsidRPr="000833A5">
        <w:rPr>
          <w:rFonts w:ascii="Arial" w:hAnsi="Arial" w:cs="Arial"/>
          <w:sz w:val="22"/>
          <w:szCs w:val="22"/>
        </w:rPr>
        <w:t>in order to</w:t>
      </w:r>
      <w:proofErr w:type="gramEnd"/>
      <w:r w:rsidRPr="000833A5">
        <w:rPr>
          <w:rFonts w:ascii="Arial" w:hAnsi="Arial" w:cs="Arial"/>
          <w:sz w:val="22"/>
          <w:szCs w:val="22"/>
        </w:rPr>
        <w:t xml:space="preserve"> ensure you are on the most suitable programme. At the end of the two weeks there will be an assessment where we will review your progress.</w:t>
      </w:r>
    </w:p>
    <w:p w14:paraId="05BB0058" w14:textId="77777777" w:rsidR="00AD1A4F" w:rsidRPr="000833A5" w:rsidRDefault="00AD1A4F" w:rsidP="00AD1A4F">
      <w:pPr>
        <w:ind w:left="426" w:right="537"/>
        <w:rPr>
          <w:rFonts w:ascii="Arial" w:hAnsi="Arial" w:cs="Arial"/>
          <w:sz w:val="22"/>
          <w:szCs w:val="22"/>
        </w:rPr>
      </w:pPr>
    </w:p>
    <w:tbl>
      <w:tblPr>
        <w:tblStyle w:val="TableGrid"/>
        <w:tblW w:w="0" w:type="auto"/>
        <w:tblInd w:w="421" w:type="dxa"/>
        <w:tblLook w:val="04A0" w:firstRow="1" w:lastRow="0" w:firstColumn="1" w:lastColumn="0" w:noHBand="0" w:noVBand="1"/>
      </w:tblPr>
      <w:tblGrid>
        <w:gridCol w:w="1742"/>
        <w:gridCol w:w="2693"/>
        <w:gridCol w:w="2693"/>
        <w:gridCol w:w="2378"/>
      </w:tblGrid>
      <w:tr w:rsidR="00AD1A4F" w:rsidRPr="000833A5" w14:paraId="359BB744" w14:textId="77777777" w:rsidTr="00E2544A">
        <w:tc>
          <w:tcPr>
            <w:tcW w:w="1741" w:type="dxa"/>
            <w:shd w:val="clear" w:color="auto" w:fill="D9E2F3" w:themeFill="accent1" w:themeFillTint="33"/>
          </w:tcPr>
          <w:p w14:paraId="7208F07B" w14:textId="77777777" w:rsidR="00AD1A4F" w:rsidRPr="000833A5" w:rsidRDefault="00AD1A4F" w:rsidP="00E2544A">
            <w:pPr>
              <w:ind w:left="426" w:right="537"/>
              <w:rPr>
                <w:rFonts w:ascii="Arial" w:hAnsi="Arial" w:cs="Arial"/>
                <w:sz w:val="22"/>
                <w:szCs w:val="22"/>
              </w:rPr>
            </w:pPr>
          </w:p>
        </w:tc>
        <w:tc>
          <w:tcPr>
            <w:tcW w:w="2693" w:type="dxa"/>
            <w:shd w:val="clear" w:color="auto" w:fill="D9E2F3" w:themeFill="accent1" w:themeFillTint="33"/>
          </w:tcPr>
          <w:p w14:paraId="5BFE8795" w14:textId="77777777" w:rsidR="00AD1A4F" w:rsidRPr="000833A5" w:rsidRDefault="00AD1A4F" w:rsidP="00E2544A">
            <w:pPr>
              <w:ind w:left="426" w:right="537"/>
              <w:rPr>
                <w:rFonts w:ascii="Arial" w:hAnsi="Arial" w:cs="Arial"/>
                <w:sz w:val="22"/>
                <w:szCs w:val="22"/>
              </w:rPr>
            </w:pPr>
            <w:r w:rsidRPr="000833A5">
              <w:rPr>
                <w:rFonts w:ascii="Arial" w:hAnsi="Arial" w:cs="Arial"/>
                <w:sz w:val="22"/>
                <w:szCs w:val="22"/>
              </w:rPr>
              <w:t>Lesson 1</w:t>
            </w:r>
          </w:p>
        </w:tc>
        <w:tc>
          <w:tcPr>
            <w:tcW w:w="2693" w:type="dxa"/>
            <w:shd w:val="clear" w:color="auto" w:fill="D9E2F3" w:themeFill="accent1" w:themeFillTint="33"/>
          </w:tcPr>
          <w:p w14:paraId="4EA4445B" w14:textId="77777777" w:rsidR="00AD1A4F" w:rsidRDefault="00AD1A4F" w:rsidP="00E2544A">
            <w:pPr>
              <w:ind w:left="426" w:right="537"/>
              <w:rPr>
                <w:rFonts w:ascii="Arial" w:hAnsi="Arial" w:cs="Arial"/>
                <w:sz w:val="22"/>
                <w:szCs w:val="22"/>
              </w:rPr>
            </w:pPr>
            <w:r w:rsidRPr="000833A5">
              <w:rPr>
                <w:rFonts w:ascii="Arial" w:hAnsi="Arial" w:cs="Arial"/>
                <w:sz w:val="22"/>
                <w:szCs w:val="22"/>
              </w:rPr>
              <w:t xml:space="preserve">Lesson 2 </w:t>
            </w:r>
          </w:p>
          <w:p w14:paraId="0EDF401D" w14:textId="77777777" w:rsidR="00AD1A4F" w:rsidRPr="000833A5" w:rsidRDefault="00AD1A4F" w:rsidP="00E2544A">
            <w:pPr>
              <w:ind w:left="426" w:right="537"/>
              <w:rPr>
                <w:rFonts w:ascii="Arial" w:hAnsi="Arial" w:cs="Arial"/>
                <w:sz w:val="22"/>
                <w:szCs w:val="22"/>
              </w:rPr>
            </w:pPr>
          </w:p>
        </w:tc>
        <w:tc>
          <w:tcPr>
            <w:tcW w:w="2321" w:type="dxa"/>
            <w:shd w:val="clear" w:color="auto" w:fill="D9E2F3" w:themeFill="accent1" w:themeFillTint="33"/>
          </w:tcPr>
          <w:p w14:paraId="25AB3EFA" w14:textId="77777777" w:rsidR="00AD1A4F" w:rsidRPr="000833A5" w:rsidRDefault="00AD1A4F" w:rsidP="00E2544A">
            <w:pPr>
              <w:ind w:left="426" w:right="537"/>
              <w:rPr>
                <w:rFonts w:ascii="Arial" w:hAnsi="Arial" w:cs="Arial"/>
                <w:sz w:val="22"/>
                <w:szCs w:val="22"/>
              </w:rPr>
            </w:pPr>
            <w:r w:rsidRPr="000833A5">
              <w:rPr>
                <w:rFonts w:ascii="Arial" w:hAnsi="Arial" w:cs="Arial"/>
                <w:sz w:val="22"/>
                <w:szCs w:val="22"/>
              </w:rPr>
              <w:t>Lesson 3</w:t>
            </w:r>
          </w:p>
        </w:tc>
      </w:tr>
      <w:tr w:rsidR="00AD1A4F" w:rsidRPr="000833A5" w14:paraId="5BB2D3BC" w14:textId="77777777" w:rsidTr="00E2544A">
        <w:tc>
          <w:tcPr>
            <w:tcW w:w="1741" w:type="dxa"/>
            <w:shd w:val="clear" w:color="auto" w:fill="D9E2F3" w:themeFill="accent1" w:themeFillTint="33"/>
          </w:tcPr>
          <w:p w14:paraId="31D27941" w14:textId="77777777" w:rsidR="00AD1A4F" w:rsidRPr="000833A5" w:rsidRDefault="00AD1A4F" w:rsidP="00E2544A">
            <w:pPr>
              <w:ind w:left="426" w:right="537"/>
              <w:rPr>
                <w:rFonts w:ascii="Arial" w:hAnsi="Arial" w:cs="Arial"/>
                <w:sz w:val="22"/>
                <w:szCs w:val="22"/>
              </w:rPr>
            </w:pPr>
            <w:r w:rsidRPr="000833A5">
              <w:rPr>
                <w:rFonts w:ascii="Arial" w:hAnsi="Arial" w:cs="Arial"/>
                <w:sz w:val="22"/>
                <w:szCs w:val="22"/>
              </w:rPr>
              <w:t>Week 1</w:t>
            </w:r>
          </w:p>
          <w:p w14:paraId="72828C60" w14:textId="77777777" w:rsidR="00AD1A4F" w:rsidRPr="000833A5" w:rsidRDefault="00AD1A4F" w:rsidP="00E2544A">
            <w:pPr>
              <w:ind w:left="426" w:right="537"/>
              <w:rPr>
                <w:rFonts w:ascii="Arial" w:hAnsi="Arial" w:cs="Arial"/>
                <w:sz w:val="22"/>
                <w:szCs w:val="22"/>
              </w:rPr>
            </w:pPr>
          </w:p>
          <w:p w14:paraId="15502FF2" w14:textId="77777777" w:rsidR="00AD1A4F" w:rsidRPr="000833A5" w:rsidRDefault="00AD1A4F" w:rsidP="00E2544A">
            <w:pPr>
              <w:ind w:left="426" w:right="537"/>
              <w:rPr>
                <w:rFonts w:ascii="Arial" w:hAnsi="Arial" w:cs="Arial"/>
                <w:sz w:val="22"/>
                <w:szCs w:val="22"/>
              </w:rPr>
            </w:pPr>
          </w:p>
          <w:p w14:paraId="404C0E23" w14:textId="77777777" w:rsidR="00AD1A4F" w:rsidRPr="000833A5" w:rsidRDefault="00AD1A4F" w:rsidP="00E2544A">
            <w:pPr>
              <w:ind w:left="426" w:right="537"/>
              <w:rPr>
                <w:rFonts w:ascii="Arial" w:hAnsi="Arial" w:cs="Arial"/>
                <w:sz w:val="22"/>
                <w:szCs w:val="22"/>
              </w:rPr>
            </w:pPr>
          </w:p>
        </w:tc>
        <w:tc>
          <w:tcPr>
            <w:tcW w:w="2693" w:type="dxa"/>
          </w:tcPr>
          <w:p w14:paraId="40C72989" w14:textId="77777777" w:rsidR="00AD1A4F" w:rsidRPr="000833A5" w:rsidRDefault="00AD1A4F" w:rsidP="00E2544A">
            <w:pPr>
              <w:ind w:left="426" w:right="537"/>
              <w:rPr>
                <w:rFonts w:ascii="Arial" w:hAnsi="Arial" w:cs="Arial"/>
                <w:sz w:val="22"/>
                <w:szCs w:val="22"/>
              </w:rPr>
            </w:pPr>
            <w:r w:rsidRPr="000833A5">
              <w:rPr>
                <w:rFonts w:ascii="Arial" w:hAnsi="Arial" w:cs="Arial"/>
                <w:sz w:val="22"/>
                <w:szCs w:val="22"/>
              </w:rPr>
              <w:t xml:space="preserve">Welcome to the course – the classroom - and each other </w:t>
            </w:r>
          </w:p>
        </w:tc>
        <w:tc>
          <w:tcPr>
            <w:tcW w:w="2693" w:type="dxa"/>
          </w:tcPr>
          <w:p w14:paraId="339137EC" w14:textId="77777777" w:rsidR="00AD1A4F" w:rsidRPr="000833A5" w:rsidRDefault="00AD1A4F" w:rsidP="00E2544A">
            <w:pPr>
              <w:ind w:left="426" w:right="537"/>
              <w:rPr>
                <w:rFonts w:ascii="Arial" w:hAnsi="Arial" w:cs="Arial"/>
                <w:sz w:val="22"/>
                <w:szCs w:val="22"/>
              </w:rPr>
            </w:pPr>
            <w:r w:rsidRPr="000833A5">
              <w:rPr>
                <w:rFonts w:ascii="Arial" w:hAnsi="Arial" w:cs="Arial"/>
                <w:sz w:val="22"/>
                <w:szCs w:val="22"/>
              </w:rPr>
              <w:t xml:space="preserve">The different types of legal personnel  </w:t>
            </w:r>
          </w:p>
          <w:p w14:paraId="651B39B1" w14:textId="77777777" w:rsidR="00AD1A4F" w:rsidRPr="000833A5" w:rsidRDefault="00AD1A4F" w:rsidP="00E2544A">
            <w:pPr>
              <w:ind w:left="426" w:right="537"/>
              <w:rPr>
                <w:rFonts w:ascii="Arial" w:hAnsi="Arial" w:cs="Arial"/>
                <w:sz w:val="22"/>
                <w:szCs w:val="22"/>
              </w:rPr>
            </w:pPr>
            <w:r w:rsidRPr="000833A5">
              <w:rPr>
                <w:rFonts w:ascii="Arial" w:hAnsi="Arial" w:cs="Arial"/>
                <w:sz w:val="22"/>
                <w:szCs w:val="22"/>
              </w:rPr>
              <w:t xml:space="preserve">Inns of Court Leagues </w:t>
            </w:r>
          </w:p>
          <w:p w14:paraId="608116C9" w14:textId="77777777" w:rsidR="00AD1A4F" w:rsidRPr="000833A5" w:rsidRDefault="00AD1A4F" w:rsidP="00E2544A">
            <w:pPr>
              <w:ind w:left="426" w:right="537"/>
              <w:rPr>
                <w:rFonts w:ascii="Arial" w:hAnsi="Arial" w:cs="Arial"/>
                <w:sz w:val="22"/>
                <w:szCs w:val="22"/>
              </w:rPr>
            </w:pPr>
          </w:p>
        </w:tc>
        <w:tc>
          <w:tcPr>
            <w:tcW w:w="2321" w:type="dxa"/>
          </w:tcPr>
          <w:p w14:paraId="535414E7" w14:textId="77777777" w:rsidR="00AD1A4F" w:rsidRPr="000833A5" w:rsidRDefault="00AD1A4F" w:rsidP="00E2544A">
            <w:pPr>
              <w:ind w:left="426" w:right="537"/>
              <w:rPr>
                <w:rFonts w:ascii="Arial" w:hAnsi="Arial" w:cs="Arial"/>
                <w:sz w:val="22"/>
                <w:szCs w:val="22"/>
              </w:rPr>
            </w:pPr>
            <w:r w:rsidRPr="000833A5">
              <w:rPr>
                <w:rFonts w:ascii="Arial" w:hAnsi="Arial" w:cs="Arial"/>
                <w:sz w:val="22"/>
                <w:szCs w:val="22"/>
              </w:rPr>
              <w:t xml:space="preserve">Sources of Law – common law and precedent </w:t>
            </w:r>
          </w:p>
        </w:tc>
      </w:tr>
      <w:tr w:rsidR="00AD1A4F" w:rsidRPr="000833A5" w14:paraId="6E209F6B" w14:textId="77777777" w:rsidTr="00E2544A">
        <w:tc>
          <w:tcPr>
            <w:tcW w:w="1741" w:type="dxa"/>
            <w:shd w:val="clear" w:color="auto" w:fill="D9E2F3" w:themeFill="accent1" w:themeFillTint="33"/>
          </w:tcPr>
          <w:p w14:paraId="7671A9C3" w14:textId="77777777" w:rsidR="00AD1A4F" w:rsidRPr="000833A5" w:rsidRDefault="00AD1A4F" w:rsidP="00E2544A">
            <w:pPr>
              <w:ind w:left="426" w:right="537"/>
              <w:rPr>
                <w:rFonts w:ascii="Arial" w:hAnsi="Arial" w:cs="Arial"/>
                <w:sz w:val="22"/>
                <w:szCs w:val="22"/>
              </w:rPr>
            </w:pPr>
            <w:r w:rsidRPr="000833A5">
              <w:rPr>
                <w:rFonts w:ascii="Arial" w:hAnsi="Arial" w:cs="Arial"/>
                <w:sz w:val="22"/>
                <w:szCs w:val="22"/>
              </w:rPr>
              <w:t>Week 2</w:t>
            </w:r>
          </w:p>
          <w:p w14:paraId="018A8F36" w14:textId="77777777" w:rsidR="00AD1A4F" w:rsidRPr="000833A5" w:rsidRDefault="00AD1A4F" w:rsidP="00E2544A">
            <w:pPr>
              <w:ind w:left="426" w:right="537"/>
              <w:rPr>
                <w:rFonts w:ascii="Arial" w:hAnsi="Arial" w:cs="Arial"/>
                <w:sz w:val="22"/>
                <w:szCs w:val="22"/>
              </w:rPr>
            </w:pPr>
          </w:p>
          <w:p w14:paraId="3BA4B75A" w14:textId="77777777" w:rsidR="00AD1A4F" w:rsidRPr="000833A5" w:rsidRDefault="00AD1A4F" w:rsidP="00E2544A">
            <w:pPr>
              <w:ind w:left="426" w:right="537"/>
              <w:rPr>
                <w:rFonts w:ascii="Arial" w:hAnsi="Arial" w:cs="Arial"/>
                <w:sz w:val="22"/>
                <w:szCs w:val="22"/>
              </w:rPr>
            </w:pPr>
          </w:p>
          <w:p w14:paraId="391ABC08" w14:textId="77777777" w:rsidR="00AD1A4F" w:rsidRPr="000833A5" w:rsidRDefault="00AD1A4F" w:rsidP="00E2544A">
            <w:pPr>
              <w:ind w:left="426" w:right="537"/>
              <w:rPr>
                <w:rFonts w:ascii="Arial" w:hAnsi="Arial" w:cs="Arial"/>
                <w:sz w:val="22"/>
                <w:szCs w:val="22"/>
              </w:rPr>
            </w:pPr>
          </w:p>
          <w:p w14:paraId="51AC5705" w14:textId="77777777" w:rsidR="00AD1A4F" w:rsidRPr="000833A5" w:rsidRDefault="00AD1A4F" w:rsidP="00E2544A">
            <w:pPr>
              <w:ind w:left="426" w:right="537"/>
              <w:rPr>
                <w:rFonts w:ascii="Arial" w:hAnsi="Arial" w:cs="Arial"/>
                <w:sz w:val="22"/>
                <w:szCs w:val="22"/>
              </w:rPr>
            </w:pPr>
          </w:p>
        </w:tc>
        <w:tc>
          <w:tcPr>
            <w:tcW w:w="2693" w:type="dxa"/>
          </w:tcPr>
          <w:p w14:paraId="5B934C08" w14:textId="77777777" w:rsidR="00AD1A4F" w:rsidRPr="000833A5" w:rsidRDefault="00AD1A4F" w:rsidP="00E2544A">
            <w:pPr>
              <w:ind w:left="426" w:right="537"/>
              <w:rPr>
                <w:rFonts w:ascii="Arial" w:hAnsi="Arial" w:cs="Arial"/>
                <w:sz w:val="22"/>
                <w:szCs w:val="22"/>
              </w:rPr>
            </w:pPr>
            <w:r w:rsidRPr="000833A5">
              <w:rPr>
                <w:rFonts w:ascii="Arial" w:hAnsi="Arial" w:cs="Arial"/>
                <w:sz w:val="22"/>
                <w:szCs w:val="22"/>
              </w:rPr>
              <w:t>Sources of Law – statute law – the legislative process</w:t>
            </w:r>
          </w:p>
        </w:tc>
        <w:tc>
          <w:tcPr>
            <w:tcW w:w="2693" w:type="dxa"/>
          </w:tcPr>
          <w:p w14:paraId="3CD8BA5B" w14:textId="77777777" w:rsidR="00AD1A4F" w:rsidRPr="000833A5" w:rsidRDefault="00AD1A4F" w:rsidP="00E2544A">
            <w:pPr>
              <w:ind w:left="426" w:right="537"/>
              <w:rPr>
                <w:rFonts w:ascii="Arial" w:hAnsi="Arial" w:cs="Arial"/>
                <w:sz w:val="22"/>
                <w:szCs w:val="22"/>
              </w:rPr>
            </w:pPr>
            <w:r w:rsidRPr="000833A5">
              <w:rPr>
                <w:rFonts w:ascii="Arial" w:hAnsi="Arial" w:cs="Arial"/>
                <w:sz w:val="22"/>
                <w:szCs w:val="22"/>
              </w:rPr>
              <w:t xml:space="preserve">Influences on Parliament – the media – pressure groups – the Law Commission – political parties and lobbying </w:t>
            </w:r>
          </w:p>
          <w:p w14:paraId="6171FAAA" w14:textId="77777777" w:rsidR="00AD1A4F" w:rsidRPr="000833A5" w:rsidRDefault="00AD1A4F" w:rsidP="00E2544A">
            <w:pPr>
              <w:ind w:left="426" w:right="537"/>
              <w:rPr>
                <w:rFonts w:ascii="Arial" w:hAnsi="Arial" w:cs="Arial"/>
                <w:sz w:val="22"/>
                <w:szCs w:val="22"/>
              </w:rPr>
            </w:pPr>
          </w:p>
        </w:tc>
        <w:tc>
          <w:tcPr>
            <w:tcW w:w="2321" w:type="dxa"/>
          </w:tcPr>
          <w:p w14:paraId="6CAA4224" w14:textId="77777777" w:rsidR="00AD1A4F" w:rsidRPr="000833A5" w:rsidRDefault="00AD1A4F" w:rsidP="00E2544A">
            <w:pPr>
              <w:ind w:left="426" w:right="537"/>
              <w:rPr>
                <w:rFonts w:ascii="Arial" w:hAnsi="Arial" w:cs="Arial"/>
                <w:sz w:val="22"/>
                <w:szCs w:val="22"/>
              </w:rPr>
            </w:pPr>
            <w:r w:rsidRPr="000833A5">
              <w:rPr>
                <w:rFonts w:ascii="Arial" w:hAnsi="Arial" w:cs="Arial"/>
                <w:sz w:val="22"/>
                <w:szCs w:val="22"/>
              </w:rPr>
              <w:t xml:space="preserve">Evaluation and Assessment </w:t>
            </w:r>
          </w:p>
          <w:p w14:paraId="5AB85EFB" w14:textId="77777777" w:rsidR="00AD1A4F" w:rsidRPr="000833A5" w:rsidRDefault="00AD1A4F" w:rsidP="00E2544A">
            <w:pPr>
              <w:ind w:left="426" w:right="537"/>
              <w:rPr>
                <w:rFonts w:ascii="Arial" w:hAnsi="Arial" w:cs="Arial"/>
                <w:sz w:val="22"/>
                <w:szCs w:val="22"/>
              </w:rPr>
            </w:pPr>
            <w:r w:rsidRPr="000833A5">
              <w:rPr>
                <w:rFonts w:ascii="Arial" w:hAnsi="Arial" w:cs="Arial"/>
                <w:sz w:val="22"/>
                <w:szCs w:val="22"/>
              </w:rPr>
              <w:t>The difference between civil and criminal law</w:t>
            </w:r>
          </w:p>
        </w:tc>
      </w:tr>
    </w:tbl>
    <w:p w14:paraId="7490BCB6" w14:textId="77777777" w:rsidR="00AD1A4F" w:rsidRPr="007052AC" w:rsidRDefault="00AD1A4F" w:rsidP="00AD1A4F">
      <w:pPr>
        <w:ind w:left="426" w:right="537"/>
      </w:pPr>
    </w:p>
    <w:p w14:paraId="6FA4813C" w14:textId="77777777" w:rsidR="00AD1A4F" w:rsidRPr="007052AC" w:rsidRDefault="00AD1A4F" w:rsidP="00AD1A4F">
      <w:pPr>
        <w:ind w:left="426" w:right="537"/>
      </w:pPr>
      <w:r w:rsidRPr="007052AC">
        <w:t xml:space="preserve">Notes </w:t>
      </w:r>
      <w:r w:rsidRPr="007052AC">
        <w:br w:type="page"/>
      </w:r>
    </w:p>
    <w:p w14:paraId="14FEC306" w14:textId="77777777" w:rsidR="00AD1A4F" w:rsidRPr="007052AC" w:rsidRDefault="00AD1A4F" w:rsidP="00AD1A4F">
      <w:pPr>
        <w:rPr>
          <w:b/>
          <w:bCs/>
        </w:rPr>
      </w:pPr>
    </w:p>
    <w:p w14:paraId="0C8C8A22" w14:textId="77777777" w:rsidR="00AD1A4F" w:rsidRPr="004E4017" w:rsidRDefault="00AD1A4F" w:rsidP="00AD1A4F">
      <w:pPr>
        <w:ind w:firstLine="426"/>
        <w:rPr>
          <w:rFonts w:ascii="Arial" w:hAnsi="Arial" w:cs="Arial"/>
          <w:b/>
          <w:bCs/>
          <w:sz w:val="22"/>
          <w:szCs w:val="22"/>
        </w:rPr>
      </w:pPr>
      <w:r w:rsidRPr="004E4017">
        <w:rPr>
          <w:rFonts w:ascii="Arial" w:hAnsi="Arial" w:cs="Arial"/>
          <w:b/>
          <w:bCs/>
          <w:sz w:val="22"/>
          <w:szCs w:val="22"/>
        </w:rPr>
        <w:t xml:space="preserve">Lesson 2 - Legal Personnel </w:t>
      </w:r>
    </w:p>
    <w:p w14:paraId="069C02BC" w14:textId="77777777" w:rsidR="00AD1A4F" w:rsidRPr="004E4017" w:rsidRDefault="00AD1A4F" w:rsidP="00AD1A4F">
      <w:pPr>
        <w:ind w:firstLine="426"/>
        <w:rPr>
          <w:rFonts w:ascii="Arial" w:hAnsi="Arial" w:cs="Arial"/>
          <w:b/>
          <w:bCs/>
          <w:sz w:val="22"/>
          <w:szCs w:val="22"/>
        </w:rPr>
      </w:pPr>
    </w:p>
    <w:p w14:paraId="2A21AB9B" w14:textId="77777777" w:rsidR="00AD1A4F" w:rsidRDefault="00AD1A4F" w:rsidP="00AD1A4F">
      <w:pPr>
        <w:ind w:left="426"/>
        <w:jc w:val="both"/>
        <w:rPr>
          <w:rFonts w:ascii="Arial" w:hAnsi="Arial" w:cs="Arial"/>
          <w:sz w:val="22"/>
          <w:szCs w:val="22"/>
        </w:rPr>
      </w:pPr>
      <w:r w:rsidRPr="004E4017">
        <w:rPr>
          <w:rFonts w:ascii="Arial" w:hAnsi="Arial" w:cs="Arial"/>
          <w:sz w:val="22"/>
          <w:szCs w:val="22"/>
        </w:rPr>
        <w:t>There are three main types of job as a member of the legal profession</w:t>
      </w:r>
      <w:r>
        <w:rPr>
          <w:rFonts w:ascii="Arial" w:hAnsi="Arial" w:cs="Arial"/>
          <w:sz w:val="22"/>
          <w:szCs w:val="22"/>
        </w:rPr>
        <w:t>. Anyone who works in the legal profession might call themselves a lawyer – but there are also specific branches of the profession with their own distinctive features. We will examine those and identify the differences between them.</w:t>
      </w:r>
    </w:p>
    <w:p w14:paraId="68C133D2" w14:textId="77777777" w:rsidR="00AD1A4F" w:rsidRDefault="00AD1A4F" w:rsidP="00AD1A4F">
      <w:pPr>
        <w:ind w:left="426"/>
        <w:jc w:val="both"/>
        <w:rPr>
          <w:rFonts w:ascii="Arial" w:hAnsi="Arial" w:cs="Arial"/>
          <w:sz w:val="22"/>
          <w:szCs w:val="22"/>
        </w:rPr>
      </w:pPr>
    </w:p>
    <w:p w14:paraId="56EDE950" w14:textId="77777777" w:rsidR="00AD1A4F" w:rsidRDefault="00AD1A4F" w:rsidP="00AD1A4F">
      <w:pPr>
        <w:ind w:left="426"/>
        <w:jc w:val="both"/>
        <w:rPr>
          <w:rFonts w:ascii="Arial" w:hAnsi="Arial" w:cs="Arial"/>
          <w:sz w:val="22"/>
          <w:szCs w:val="22"/>
        </w:rPr>
      </w:pPr>
      <w:r w:rsidRPr="005367C5">
        <w:rPr>
          <w:rFonts w:ascii="Arial" w:hAnsi="Arial" w:cs="Arial"/>
          <w:b/>
          <w:bCs/>
          <w:sz w:val="22"/>
          <w:szCs w:val="22"/>
        </w:rPr>
        <w:t>Task 1</w:t>
      </w:r>
      <w:r>
        <w:rPr>
          <w:rFonts w:ascii="Arial" w:hAnsi="Arial" w:cs="Arial"/>
          <w:sz w:val="22"/>
          <w:szCs w:val="22"/>
        </w:rPr>
        <w:t xml:space="preserve"> – Read the facts sheets and information below and complete the table identifying the differences between solicitors and Legal executives, and between barristers and solicitors</w:t>
      </w:r>
    </w:p>
    <w:p w14:paraId="001C7CBB" w14:textId="77777777" w:rsidR="00AD1A4F" w:rsidRDefault="00AD1A4F" w:rsidP="00AD1A4F">
      <w:pPr>
        <w:ind w:left="426"/>
        <w:jc w:val="both"/>
        <w:rPr>
          <w:rFonts w:ascii="Arial" w:hAnsi="Arial" w:cs="Arial"/>
          <w:sz w:val="22"/>
          <w:szCs w:val="22"/>
        </w:rPr>
      </w:pPr>
    </w:p>
    <w:p w14:paraId="5FE9BD2A" w14:textId="77777777" w:rsidR="00AD1A4F" w:rsidRDefault="00AD1A4F" w:rsidP="00AD1A4F">
      <w:pPr>
        <w:ind w:left="426"/>
        <w:jc w:val="both"/>
        <w:rPr>
          <w:rFonts w:ascii="Arial" w:hAnsi="Arial" w:cs="Arial"/>
          <w:sz w:val="22"/>
          <w:szCs w:val="22"/>
        </w:rPr>
      </w:pPr>
      <w:r w:rsidRPr="005367C5">
        <w:rPr>
          <w:rFonts w:ascii="Arial" w:hAnsi="Arial" w:cs="Arial"/>
          <w:b/>
          <w:bCs/>
          <w:sz w:val="22"/>
          <w:szCs w:val="22"/>
        </w:rPr>
        <w:t>Task 2</w:t>
      </w:r>
      <w:r>
        <w:rPr>
          <w:rFonts w:ascii="Arial" w:hAnsi="Arial" w:cs="Arial"/>
          <w:sz w:val="22"/>
          <w:szCs w:val="22"/>
        </w:rPr>
        <w:t xml:space="preserve"> – Watch the video explaining the Inns of Court and then a sorting. </w:t>
      </w:r>
      <w:r w:rsidRPr="00DB19C5">
        <w:rPr>
          <mc:AlternateContent>
            <mc:Choice Requires="w16se">
              <w:rFonts w:ascii="Arial" w:hAnsi="Arial" w:cs="Arial"/>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250AED0C" w14:textId="77777777" w:rsidR="00AD1A4F" w:rsidRDefault="00AD1A4F" w:rsidP="00AD1A4F">
      <w:pPr>
        <w:ind w:left="426"/>
        <w:jc w:val="both"/>
        <w:rPr>
          <w:rFonts w:ascii="Arial" w:hAnsi="Arial" w:cs="Arial"/>
          <w:sz w:val="22"/>
          <w:szCs w:val="22"/>
        </w:rPr>
      </w:pPr>
    </w:p>
    <w:p w14:paraId="2F349FBB" w14:textId="77777777" w:rsidR="00AD1A4F" w:rsidRDefault="00AD1A4F" w:rsidP="00AD1A4F">
      <w:pPr>
        <w:ind w:left="426"/>
        <w:jc w:val="both"/>
        <w:rPr>
          <w:rFonts w:ascii="Arial" w:hAnsi="Arial" w:cs="Arial"/>
          <w:sz w:val="22"/>
          <w:szCs w:val="22"/>
        </w:rPr>
      </w:pPr>
      <w:r w:rsidRPr="005367C5">
        <w:rPr>
          <w:rFonts w:ascii="Arial" w:hAnsi="Arial" w:cs="Arial"/>
          <w:b/>
          <w:bCs/>
          <w:sz w:val="22"/>
          <w:szCs w:val="22"/>
        </w:rPr>
        <w:t>Task 3</w:t>
      </w:r>
      <w:r>
        <w:rPr>
          <w:rFonts w:ascii="Arial" w:hAnsi="Arial" w:cs="Arial"/>
          <w:sz w:val="22"/>
          <w:szCs w:val="22"/>
        </w:rPr>
        <w:t xml:space="preserve"> – Move to the table that represents your Inn – read the instructions for groupwork on your table - using the iPads you will have 20 mins to research your Inn and create a motto that represents your team values and goals. Nominate a spokesperson who will feedback this to the rest of the class. </w:t>
      </w:r>
    </w:p>
    <w:p w14:paraId="10E08F85" w14:textId="77777777" w:rsidR="00AD1A4F" w:rsidRDefault="00AD1A4F" w:rsidP="00AD1A4F">
      <w:pPr>
        <w:ind w:left="426"/>
        <w:rPr>
          <w:rFonts w:ascii="Arial" w:hAnsi="Arial" w:cs="Arial"/>
          <w:sz w:val="22"/>
          <w:szCs w:val="22"/>
        </w:rPr>
      </w:pPr>
    </w:p>
    <w:p w14:paraId="11EE98D7" w14:textId="77777777" w:rsidR="00AD1A4F" w:rsidRPr="00957794" w:rsidRDefault="00AD1A4F" w:rsidP="00AD1A4F">
      <w:pPr>
        <w:ind w:left="426"/>
        <w:rPr>
          <w:rFonts w:ascii="Arial" w:hAnsi="Arial" w:cs="Arial"/>
          <w:b/>
          <w:bCs/>
          <w:sz w:val="22"/>
          <w:szCs w:val="22"/>
        </w:rPr>
      </w:pPr>
      <w:r w:rsidRPr="00957794">
        <w:rPr>
          <w:rFonts w:ascii="Arial" w:hAnsi="Arial" w:cs="Arial"/>
          <w:b/>
          <w:bCs/>
          <w:sz w:val="22"/>
          <w:szCs w:val="22"/>
        </w:rPr>
        <w:t xml:space="preserve">Legal </w:t>
      </w:r>
      <w:proofErr w:type="gramStart"/>
      <w:r w:rsidRPr="00957794">
        <w:rPr>
          <w:rFonts w:ascii="Arial" w:hAnsi="Arial" w:cs="Arial"/>
          <w:b/>
          <w:bCs/>
          <w:sz w:val="22"/>
          <w:szCs w:val="22"/>
        </w:rPr>
        <w:t xml:space="preserve">Personnel </w:t>
      </w:r>
      <w:r>
        <w:rPr>
          <w:rFonts w:ascii="Arial" w:hAnsi="Arial" w:cs="Arial"/>
          <w:b/>
          <w:bCs/>
          <w:sz w:val="22"/>
          <w:szCs w:val="22"/>
        </w:rPr>
        <w:t xml:space="preserve"> (</w:t>
      </w:r>
      <w:proofErr w:type="gramEnd"/>
      <w:r>
        <w:rPr>
          <w:rFonts w:ascii="Arial" w:hAnsi="Arial" w:cs="Arial"/>
          <w:b/>
          <w:bCs/>
          <w:sz w:val="22"/>
          <w:szCs w:val="22"/>
        </w:rPr>
        <w:t>information from the Gov website)</w:t>
      </w:r>
    </w:p>
    <w:p w14:paraId="096A3A70" w14:textId="77777777" w:rsidR="00AD1A4F" w:rsidRDefault="00AD1A4F" w:rsidP="00AD1A4F">
      <w:pPr>
        <w:ind w:left="426"/>
        <w:rPr>
          <w:rFonts w:ascii="Arial" w:hAnsi="Arial" w:cs="Arial"/>
          <w:sz w:val="22"/>
          <w:szCs w:val="22"/>
        </w:rPr>
      </w:pPr>
    </w:p>
    <w:p w14:paraId="4B50955B" w14:textId="77777777" w:rsidR="00AD1A4F" w:rsidRDefault="00AD1A4F" w:rsidP="00AD1A4F">
      <w:pPr>
        <w:ind w:left="426"/>
        <w:jc w:val="both"/>
        <w:rPr>
          <w:rFonts w:ascii="Arial" w:hAnsi="Arial" w:cs="Arial"/>
          <w:sz w:val="22"/>
          <w:szCs w:val="22"/>
        </w:rPr>
      </w:pPr>
      <w:r>
        <w:rPr>
          <w:rFonts w:ascii="Arial" w:hAnsi="Arial" w:cs="Arial"/>
          <w:b/>
          <w:bCs/>
          <w:sz w:val="22"/>
          <w:szCs w:val="22"/>
        </w:rPr>
        <w:t xml:space="preserve">Chartered </w:t>
      </w:r>
      <w:r w:rsidRPr="00784819">
        <w:rPr>
          <w:rFonts w:ascii="Arial" w:hAnsi="Arial" w:cs="Arial"/>
          <w:b/>
          <w:bCs/>
          <w:sz w:val="22"/>
          <w:szCs w:val="22"/>
        </w:rPr>
        <w:t>Legal Executives</w:t>
      </w:r>
      <w:r>
        <w:rPr>
          <w:rFonts w:ascii="Arial" w:hAnsi="Arial" w:cs="Arial"/>
          <w:b/>
          <w:bCs/>
          <w:sz w:val="22"/>
          <w:szCs w:val="22"/>
        </w:rPr>
        <w:t xml:space="preserve"> - </w:t>
      </w:r>
      <w:r w:rsidRPr="00784819">
        <w:rPr>
          <w:rFonts w:ascii="Arial" w:hAnsi="Arial" w:cs="Arial"/>
          <w:sz w:val="22"/>
          <w:szCs w:val="22"/>
        </w:rPr>
        <w:t xml:space="preserve">Chartered legal executives are qualified lawyers </w:t>
      </w:r>
      <w:r>
        <w:rPr>
          <w:rFonts w:ascii="Arial" w:hAnsi="Arial" w:cs="Arial"/>
          <w:sz w:val="22"/>
          <w:szCs w:val="22"/>
        </w:rPr>
        <w:t xml:space="preserve">who </w:t>
      </w:r>
      <w:r w:rsidRPr="00C41CCF">
        <w:rPr>
          <w:rFonts w:ascii="Arial" w:hAnsi="Arial" w:cs="Arial"/>
          <w:sz w:val="22"/>
          <w:szCs w:val="22"/>
        </w:rPr>
        <w:t xml:space="preserve">specialise in one area of law </w:t>
      </w:r>
      <w:r w:rsidRPr="006B4E84">
        <w:rPr>
          <w:rFonts w:ascii="Arial" w:hAnsi="Arial" w:cs="Arial"/>
          <w:sz w:val="22"/>
          <w:szCs w:val="22"/>
        </w:rPr>
        <w:t>such as family or criminal law, personal injury work or conveyancing</w:t>
      </w:r>
      <w:r>
        <w:rPr>
          <w:rFonts w:ascii="Arial" w:hAnsi="Arial" w:cs="Arial"/>
          <w:sz w:val="22"/>
          <w:szCs w:val="22"/>
        </w:rPr>
        <w:t xml:space="preserve">, </w:t>
      </w:r>
      <w:r w:rsidRPr="00C41CCF">
        <w:rPr>
          <w:rFonts w:ascii="Arial" w:hAnsi="Arial" w:cs="Arial"/>
          <w:sz w:val="22"/>
          <w:szCs w:val="22"/>
        </w:rPr>
        <w:t>and carry out similar tasks to solicitors.</w:t>
      </w:r>
      <w:r w:rsidRPr="00157EBC">
        <w:t xml:space="preserve"> </w:t>
      </w:r>
      <w:r>
        <w:rPr>
          <w:rFonts w:ascii="Arial" w:hAnsi="Arial" w:cs="Arial"/>
          <w:sz w:val="22"/>
          <w:szCs w:val="22"/>
        </w:rPr>
        <w:t xml:space="preserve">The </w:t>
      </w:r>
      <w:r w:rsidRPr="004A50A7">
        <w:rPr>
          <w:rFonts w:ascii="Arial" w:hAnsi="Arial" w:cs="Arial"/>
          <w:b/>
          <w:bCs/>
          <w:sz w:val="22"/>
          <w:szCs w:val="22"/>
        </w:rPr>
        <w:t xml:space="preserve">average salary </w:t>
      </w:r>
      <w:r w:rsidRPr="00157EBC">
        <w:rPr>
          <w:rFonts w:ascii="Arial" w:hAnsi="Arial" w:cs="Arial"/>
          <w:sz w:val="22"/>
          <w:szCs w:val="22"/>
        </w:rPr>
        <w:t>(a year)</w:t>
      </w:r>
      <w:r>
        <w:rPr>
          <w:rFonts w:ascii="Arial" w:hAnsi="Arial" w:cs="Arial"/>
          <w:sz w:val="22"/>
          <w:szCs w:val="22"/>
        </w:rPr>
        <w:t xml:space="preserve"> </w:t>
      </w:r>
      <w:r w:rsidRPr="00157EBC">
        <w:rPr>
          <w:rFonts w:ascii="Arial" w:hAnsi="Arial" w:cs="Arial"/>
          <w:sz w:val="22"/>
          <w:szCs w:val="22"/>
        </w:rPr>
        <w:t>£17,000</w:t>
      </w:r>
      <w:r>
        <w:rPr>
          <w:rFonts w:ascii="Arial" w:hAnsi="Arial" w:cs="Arial"/>
          <w:sz w:val="22"/>
          <w:szCs w:val="22"/>
        </w:rPr>
        <w:t xml:space="preserve"> (</w:t>
      </w:r>
      <w:r w:rsidRPr="00157EBC">
        <w:rPr>
          <w:rFonts w:ascii="Arial" w:hAnsi="Arial" w:cs="Arial"/>
          <w:sz w:val="22"/>
          <w:szCs w:val="22"/>
        </w:rPr>
        <w:t>Starter</w:t>
      </w:r>
      <w:r>
        <w:rPr>
          <w:rFonts w:ascii="Arial" w:hAnsi="Arial" w:cs="Arial"/>
          <w:sz w:val="22"/>
          <w:szCs w:val="22"/>
        </w:rPr>
        <w:t xml:space="preserve">) </w:t>
      </w:r>
      <w:r w:rsidRPr="00157EBC">
        <w:rPr>
          <w:rFonts w:ascii="Arial" w:hAnsi="Arial" w:cs="Arial"/>
          <w:sz w:val="22"/>
          <w:szCs w:val="22"/>
        </w:rPr>
        <w:t>to</w:t>
      </w:r>
      <w:r>
        <w:rPr>
          <w:rFonts w:ascii="Arial" w:hAnsi="Arial" w:cs="Arial"/>
          <w:sz w:val="22"/>
          <w:szCs w:val="22"/>
        </w:rPr>
        <w:t xml:space="preserve"> </w:t>
      </w:r>
      <w:r w:rsidRPr="00157EBC">
        <w:rPr>
          <w:rFonts w:ascii="Arial" w:hAnsi="Arial" w:cs="Arial"/>
          <w:sz w:val="22"/>
          <w:szCs w:val="22"/>
        </w:rPr>
        <w:t>£60,000</w:t>
      </w:r>
      <w:r>
        <w:rPr>
          <w:rFonts w:ascii="Arial" w:hAnsi="Arial" w:cs="Arial"/>
          <w:sz w:val="22"/>
          <w:szCs w:val="22"/>
        </w:rPr>
        <w:t xml:space="preserve"> (</w:t>
      </w:r>
      <w:r w:rsidRPr="00157EBC">
        <w:rPr>
          <w:rFonts w:ascii="Arial" w:hAnsi="Arial" w:cs="Arial"/>
          <w:sz w:val="22"/>
          <w:szCs w:val="22"/>
        </w:rPr>
        <w:t>Experienced</w:t>
      </w:r>
      <w:r>
        <w:rPr>
          <w:rFonts w:ascii="Arial" w:hAnsi="Arial" w:cs="Arial"/>
          <w:sz w:val="22"/>
          <w:szCs w:val="22"/>
        </w:rPr>
        <w:t xml:space="preserve">) </w:t>
      </w:r>
      <w:r w:rsidRPr="00157EBC">
        <w:rPr>
          <w:rFonts w:ascii="Arial" w:hAnsi="Arial" w:cs="Arial"/>
          <w:sz w:val="22"/>
          <w:szCs w:val="22"/>
        </w:rPr>
        <w:t>Typical hours (a week)</w:t>
      </w:r>
      <w:r>
        <w:rPr>
          <w:rFonts w:ascii="Arial" w:hAnsi="Arial" w:cs="Arial"/>
          <w:sz w:val="22"/>
          <w:szCs w:val="22"/>
        </w:rPr>
        <w:t xml:space="preserve"> </w:t>
      </w:r>
      <w:r w:rsidRPr="00157EBC">
        <w:rPr>
          <w:rFonts w:ascii="Arial" w:hAnsi="Arial" w:cs="Arial"/>
          <w:sz w:val="22"/>
          <w:szCs w:val="22"/>
        </w:rPr>
        <w:t>39 to 41</w:t>
      </w:r>
      <w:r>
        <w:rPr>
          <w:rFonts w:ascii="Arial" w:hAnsi="Arial" w:cs="Arial"/>
          <w:sz w:val="22"/>
          <w:szCs w:val="22"/>
        </w:rPr>
        <w:t xml:space="preserve"> </w:t>
      </w:r>
      <w:r w:rsidRPr="00157EBC">
        <w:rPr>
          <w:rFonts w:ascii="Arial" w:hAnsi="Arial" w:cs="Arial"/>
          <w:sz w:val="22"/>
          <w:szCs w:val="22"/>
        </w:rPr>
        <w:t>a week</w:t>
      </w:r>
      <w:r>
        <w:rPr>
          <w:rFonts w:ascii="Arial" w:hAnsi="Arial" w:cs="Arial"/>
          <w:sz w:val="22"/>
          <w:szCs w:val="22"/>
        </w:rPr>
        <w:t xml:space="preserve">. </w:t>
      </w:r>
      <w:r w:rsidRPr="00157EBC">
        <w:rPr>
          <w:rFonts w:ascii="Arial" w:hAnsi="Arial" w:cs="Arial"/>
          <w:sz w:val="22"/>
          <w:szCs w:val="22"/>
        </w:rPr>
        <w:t>You could work</w:t>
      </w:r>
      <w:r>
        <w:rPr>
          <w:rFonts w:ascii="Arial" w:hAnsi="Arial" w:cs="Arial"/>
          <w:sz w:val="22"/>
          <w:szCs w:val="22"/>
        </w:rPr>
        <w:t xml:space="preserve"> </w:t>
      </w:r>
      <w:r w:rsidRPr="00157EBC">
        <w:rPr>
          <w:rFonts w:ascii="Arial" w:hAnsi="Arial" w:cs="Arial"/>
          <w:sz w:val="22"/>
          <w:szCs w:val="22"/>
        </w:rPr>
        <w:t>9am to 5pm</w:t>
      </w:r>
      <w:r w:rsidRPr="00374563">
        <w:rPr>
          <w:rFonts w:ascii="Arial" w:hAnsi="Arial" w:cs="Arial"/>
          <w:sz w:val="20"/>
          <w:szCs w:val="20"/>
        </w:rPr>
        <w:t>.</w:t>
      </w:r>
      <w:r w:rsidRPr="00374563">
        <w:rPr>
          <w:rFonts w:ascii="Arial" w:hAnsi="Arial" w:cs="Arial"/>
          <w:sz w:val="22"/>
          <w:szCs w:val="22"/>
        </w:rPr>
        <w:t xml:space="preserve"> As with the work of other lawyers, working hours for chartered legal executives can be long, especially when cases are complex, or deadlines are approaching. Unlike solicitors, chartered legal executive can only represent clients in court in certain situations</w:t>
      </w:r>
      <w:r w:rsidRPr="00374563">
        <w:t>.</w:t>
      </w:r>
      <w:r>
        <w:t xml:space="preserve"> </w:t>
      </w:r>
      <w:r w:rsidRPr="004A50A7">
        <w:rPr>
          <w:rFonts w:ascii="Arial" w:hAnsi="Arial" w:cs="Arial"/>
          <w:b/>
          <w:bCs/>
          <w:sz w:val="22"/>
          <w:szCs w:val="22"/>
        </w:rPr>
        <w:t>Typical employers</w:t>
      </w:r>
      <w:r>
        <w:rPr>
          <w:rFonts w:ascii="Arial" w:hAnsi="Arial" w:cs="Arial"/>
          <w:sz w:val="22"/>
          <w:szCs w:val="22"/>
        </w:rPr>
        <w:t xml:space="preserve"> You could work a</w:t>
      </w:r>
      <w:r w:rsidRPr="00FB4673">
        <w:rPr>
          <w:rFonts w:ascii="Arial" w:hAnsi="Arial" w:cs="Arial"/>
          <w:sz w:val="22"/>
          <w:szCs w:val="22"/>
        </w:rPr>
        <w:t>t a police station, in a court</w:t>
      </w:r>
      <w:r>
        <w:rPr>
          <w:rFonts w:ascii="Arial" w:hAnsi="Arial" w:cs="Arial"/>
          <w:sz w:val="22"/>
          <w:szCs w:val="22"/>
        </w:rPr>
        <w:t xml:space="preserve">, </w:t>
      </w:r>
      <w:r w:rsidRPr="00FB4673">
        <w:rPr>
          <w:rFonts w:ascii="Arial" w:hAnsi="Arial" w:cs="Arial"/>
          <w:sz w:val="22"/>
          <w:szCs w:val="22"/>
        </w:rPr>
        <w:t>in a</w:t>
      </w:r>
      <w:r>
        <w:rPr>
          <w:rFonts w:ascii="Arial" w:hAnsi="Arial" w:cs="Arial"/>
          <w:sz w:val="22"/>
          <w:szCs w:val="22"/>
        </w:rPr>
        <w:t xml:space="preserve"> private practice </w:t>
      </w:r>
      <w:proofErr w:type="gramStart"/>
      <w:r>
        <w:rPr>
          <w:rFonts w:ascii="Arial" w:hAnsi="Arial" w:cs="Arial"/>
          <w:sz w:val="22"/>
          <w:szCs w:val="22"/>
        </w:rPr>
        <w:t>solicitors</w:t>
      </w:r>
      <w:proofErr w:type="gramEnd"/>
      <w:r w:rsidRPr="00FB4673">
        <w:rPr>
          <w:rFonts w:ascii="Arial" w:hAnsi="Arial" w:cs="Arial"/>
          <w:sz w:val="22"/>
          <w:szCs w:val="22"/>
        </w:rPr>
        <w:t xml:space="preserve"> </w:t>
      </w:r>
      <w:r>
        <w:rPr>
          <w:rFonts w:ascii="Arial" w:hAnsi="Arial" w:cs="Arial"/>
          <w:sz w:val="22"/>
          <w:szCs w:val="22"/>
        </w:rPr>
        <w:t>firm or in a commercial organisation that has in-house legal expertise.</w:t>
      </w:r>
    </w:p>
    <w:p w14:paraId="6D7EA683" w14:textId="77777777" w:rsidR="00AD1A4F" w:rsidRPr="004A50A7" w:rsidRDefault="00AD1A4F" w:rsidP="00AD1A4F">
      <w:pPr>
        <w:ind w:left="426"/>
        <w:jc w:val="both"/>
        <w:rPr>
          <w:rFonts w:ascii="Arial" w:hAnsi="Arial" w:cs="Arial"/>
          <w:b/>
          <w:bCs/>
          <w:sz w:val="22"/>
          <w:szCs w:val="22"/>
        </w:rPr>
      </w:pPr>
    </w:p>
    <w:p w14:paraId="2EC6E35B" w14:textId="77777777" w:rsidR="00AD1A4F" w:rsidRPr="00C36D31" w:rsidRDefault="00AD1A4F" w:rsidP="00AD1A4F">
      <w:pPr>
        <w:ind w:left="426"/>
        <w:jc w:val="both"/>
        <w:rPr>
          <w:rFonts w:ascii="Arial" w:hAnsi="Arial" w:cs="Arial"/>
          <w:sz w:val="22"/>
          <w:szCs w:val="22"/>
        </w:rPr>
      </w:pPr>
      <w:r w:rsidRPr="004A50A7">
        <w:rPr>
          <w:rFonts w:ascii="Arial" w:hAnsi="Arial" w:cs="Arial"/>
          <w:b/>
          <w:bCs/>
          <w:sz w:val="22"/>
          <w:szCs w:val="22"/>
        </w:rPr>
        <w:t>Day-to-day duties</w:t>
      </w:r>
      <w:r w:rsidRPr="00C36D31">
        <w:rPr>
          <w:rFonts w:ascii="Arial" w:hAnsi="Arial" w:cs="Arial"/>
          <w:sz w:val="22"/>
          <w:szCs w:val="22"/>
        </w:rPr>
        <w:t xml:space="preserve"> will depend on your specialism. You could</w:t>
      </w:r>
      <w:r>
        <w:rPr>
          <w:rFonts w:ascii="Arial" w:hAnsi="Arial" w:cs="Arial"/>
          <w:sz w:val="22"/>
          <w:szCs w:val="22"/>
        </w:rPr>
        <w:t>:</w:t>
      </w:r>
    </w:p>
    <w:p w14:paraId="1F0CE5F7" w14:textId="77777777" w:rsidR="00AD1A4F" w:rsidRPr="00C36D31" w:rsidRDefault="00AD1A4F" w:rsidP="00AD1A4F">
      <w:pPr>
        <w:ind w:left="426"/>
        <w:jc w:val="both"/>
        <w:rPr>
          <w:rFonts w:ascii="Arial" w:hAnsi="Arial" w:cs="Arial"/>
          <w:sz w:val="22"/>
          <w:szCs w:val="22"/>
        </w:rPr>
      </w:pPr>
    </w:p>
    <w:p w14:paraId="4CDEE848" w14:textId="77777777" w:rsidR="00AD1A4F" w:rsidRDefault="00AD1A4F" w:rsidP="00AD1A4F">
      <w:pPr>
        <w:pStyle w:val="ListParagraph"/>
        <w:numPr>
          <w:ilvl w:val="0"/>
          <w:numId w:val="18"/>
        </w:numPr>
        <w:jc w:val="both"/>
        <w:rPr>
          <w:rFonts w:ascii="Arial" w:hAnsi="Arial" w:cs="Arial"/>
          <w:sz w:val="22"/>
          <w:szCs w:val="22"/>
        </w:rPr>
      </w:pPr>
      <w:r>
        <w:rPr>
          <w:rFonts w:ascii="Arial" w:hAnsi="Arial" w:cs="Arial"/>
          <w:sz w:val="22"/>
          <w:szCs w:val="22"/>
        </w:rPr>
        <w:t xml:space="preserve">Meet clients and understand their needs </w:t>
      </w:r>
    </w:p>
    <w:p w14:paraId="1E81EACC" w14:textId="77777777" w:rsidR="00AD1A4F" w:rsidRPr="00C36D31" w:rsidRDefault="00AD1A4F" w:rsidP="00AD1A4F">
      <w:pPr>
        <w:pStyle w:val="ListParagraph"/>
        <w:numPr>
          <w:ilvl w:val="0"/>
          <w:numId w:val="18"/>
        </w:numPr>
        <w:jc w:val="both"/>
        <w:rPr>
          <w:rFonts w:ascii="Arial" w:hAnsi="Arial" w:cs="Arial"/>
          <w:sz w:val="22"/>
          <w:szCs w:val="22"/>
        </w:rPr>
      </w:pPr>
      <w:r w:rsidRPr="00C36D31">
        <w:rPr>
          <w:rFonts w:ascii="Arial" w:hAnsi="Arial" w:cs="Arial"/>
          <w:sz w:val="22"/>
          <w:szCs w:val="22"/>
        </w:rPr>
        <w:t>advise clients</w:t>
      </w:r>
      <w:r>
        <w:rPr>
          <w:rFonts w:ascii="Arial" w:hAnsi="Arial" w:cs="Arial"/>
          <w:sz w:val="22"/>
          <w:szCs w:val="22"/>
        </w:rPr>
        <w:t xml:space="preserve"> and</w:t>
      </w:r>
      <w:r w:rsidRPr="00C36D31">
        <w:rPr>
          <w:rFonts w:ascii="Arial" w:hAnsi="Arial" w:cs="Arial"/>
          <w:sz w:val="22"/>
          <w:szCs w:val="22"/>
        </w:rPr>
        <w:t xml:space="preserve"> explain legal matters</w:t>
      </w:r>
    </w:p>
    <w:p w14:paraId="79196960" w14:textId="77777777" w:rsidR="00AD1A4F" w:rsidRPr="00C36D31" w:rsidRDefault="00AD1A4F" w:rsidP="00AD1A4F">
      <w:pPr>
        <w:pStyle w:val="ListParagraph"/>
        <w:numPr>
          <w:ilvl w:val="0"/>
          <w:numId w:val="18"/>
        </w:numPr>
        <w:jc w:val="both"/>
        <w:rPr>
          <w:rFonts w:ascii="Arial" w:hAnsi="Arial" w:cs="Arial"/>
          <w:sz w:val="22"/>
          <w:szCs w:val="22"/>
        </w:rPr>
      </w:pPr>
      <w:r w:rsidRPr="00C36D31">
        <w:rPr>
          <w:rFonts w:ascii="Arial" w:hAnsi="Arial" w:cs="Arial"/>
          <w:sz w:val="22"/>
          <w:szCs w:val="22"/>
        </w:rPr>
        <w:t>research and summarise legal information</w:t>
      </w:r>
      <w:r>
        <w:rPr>
          <w:rFonts w:ascii="Arial" w:hAnsi="Arial" w:cs="Arial"/>
          <w:sz w:val="22"/>
          <w:szCs w:val="22"/>
        </w:rPr>
        <w:t xml:space="preserve"> – prepare cases</w:t>
      </w:r>
    </w:p>
    <w:p w14:paraId="5EEC7CD6" w14:textId="77777777" w:rsidR="00AD1A4F" w:rsidRPr="006471DB" w:rsidRDefault="00AD1A4F" w:rsidP="00AD1A4F">
      <w:pPr>
        <w:pStyle w:val="ListParagraph"/>
        <w:numPr>
          <w:ilvl w:val="0"/>
          <w:numId w:val="18"/>
        </w:numPr>
        <w:jc w:val="both"/>
        <w:rPr>
          <w:rFonts w:ascii="Arial" w:hAnsi="Arial" w:cs="Arial"/>
          <w:sz w:val="22"/>
          <w:szCs w:val="22"/>
        </w:rPr>
      </w:pPr>
      <w:r w:rsidRPr="006471DB">
        <w:rPr>
          <w:rFonts w:ascii="Arial" w:hAnsi="Arial" w:cs="Arial"/>
          <w:sz w:val="22"/>
          <w:szCs w:val="22"/>
        </w:rPr>
        <w:t>drafting and reviewing documents, such as wills, property conveyancing forms and divorce settlements.</w:t>
      </w:r>
    </w:p>
    <w:p w14:paraId="317E0C6A" w14:textId="77777777" w:rsidR="00AD1A4F" w:rsidRPr="00C36D31" w:rsidRDefault="00AD1A4F" w:rsidP="00AD1A4F">
      <w:pPr>
        <w:pStyle w:val="ListParagraph"/>
        <w:numPr>
          <w:ilvl w:val="0"/>
          <w:numId w:val="18"/>
        </w:numPr>
        <w:jc w:val="both"/>
        <w:rPr>
          <w:rFonts w:ascii="Arial" w:hAnsi="Arial" w:cs="Arial"/>
          <w:sz w:val="22"/>
          <w:szCs w:val="22"/>
        </w:rPr>
      </w:pPr>
      <w:r w:rsidRPr="00C36D31">
        <w:rPr>
          <w:rFonts w:ascii="Arial" w:hAnsi="Arial" w:cs="Arial"/>
          <w:sz w:val="22"/>
          <w:szCs w:val="22"/>
        </w:rPr>
        <w:t>write to clients</w:t>
      </w:r>
      <w:r>
        <w:rPr>
          <w:rFonts w:ascii="Arial" w:hAnsi="Arial" w:cs="Arial"/>
          <w:sz w:val="22"/>
          <w:szCs w:val="22"/>
        </w:rPr>
        <w:t xml:space="preserve"> and provide legal advice or an update on their case. </w:t>
      </w:r>
    </w:p>
    <w:p w14:paraId="4BAEFCD9" w14:textId="77777777" w:rsidR="00AD1A4F" w:rsidRDefault="00AD1A4F" w:rsidP="00AD1A4F">
      <w:pPr>
        <w:pStyle w:val="ListParagraph"/>
        <w:numPr>
          <w:ilvl w:val="0"/>
          <w:numId w:val="18"/>
        </w:numPr>
        <w:jc w:val="both"/>
        <w:rPr>
          <w:rFonts w:ascii="Arial" w:hAnsi="Arial" w:cs="Arial"/>
          <w:sz w:val="22"/>
          <w:szCs w:val="22"/>
        </w:rPr>
      </w:pPr>
      <w:r w:rsidRPr="00C36D31">
        <w:rPr>
          <w:rFonts w:ascii="Arial" w:hAnsi="Arial" w:cs="Arial"/>
          <w:sz w:val="22"/>
          <w:szCs w:val="22"/>
        </w:rPr>
        <w:t>prepare bills for clients</w:t>
      </w:r>
    </w:p>
    <w:p w14:paraId="1326EF78" w14:textId="77777777" w:rsidR="00AD1A4F" w:rsidRPr="006471DB" w:rsidRDefault="00AD1A4F" w:rsidP="00AD1A4F">
      <w:pPr>
        <w:pStyle w:val="ListParagraph"/>
        <w:numPr>
          <w:ilvl w:val="0"/>
          <w:numId w:val="18"/>
        </w:numPr>
        <w:jc w:val="both"/>
        <w:rPr>
          <w:rFonts w:ascii="Arial" w:hAnsi="Arial" w:cs="Arial"/>
          <w:sz w:val="22"/>
          <w:szCs w:val="22"/>
        </w:rPr>
      </w:pPr>
      <w:r w:rsidRPr="006471DB">
        <w:rPr>
          <w:rFonts w:ascii="Arial" w:hAnsi="Arial" w:cs="Arial"/>
          <w:sz w:val="22"/>
          <w:szCs w:val="22"/>
        </w:rPr>
        <w:t>negotiating with other parties in legal cases.</w:t>
      </w:r>
    </w:p>
    <w:p w14:paraId="57BD91E1" w14:textId="77777777" w:rsidR="00AD1A4F" w:rsidRPr="00C36D31" w:rsidRDefault="00AD1A4F" w:rsidP="00AD1A4F">
      <w:pPr>
        <w:pStyle w:val="ListParagraph"/>
        <w:numPr>
          <w:ilvl w:val="0"/>
          <w:numId w:val="18"/>
        </w:numPr>
        <w:jc w:val="both"/>
        <w:rPr>
          <w:rFonts w:ascii="Arial" w:hAnsi="Arial" w:cs="Arial"/>
          <w:sz w:val="22"/>
          <w:szCs w:val="22"/>
        </w:rPr>
      </w:pPr>
      <w:r w:rsidRPr="006471DB">
        <w:rPr>
          <w:rFonts w:ascii="Arial" w:hAnsi="Arial" w:cs="Arial"/>
          <w:sz w:val="22"/>
          <w:szCs w:val="22"/>
        </w:rPr>
        <w:t>liaising with other professionals, including other lawyers, expert witnesses and local authorities.</w:t>
      </w:r>
      <w:r>
        <w:rPr>
          <w:rFonts w:ascii="Arial" w:hAnsi="Arial" w:cs="Arial"/>
          <w:sz w:val="22"/>
          <w:szCs w:val="22"/>
        </w:rPr>
        <w:t xml:space="preserve"> You might need to</w:t>
      </w:r>
      <w:r w:rsidRPr="00C77183">
        <w:rPr>
          <w:rFonts w:ascii="Arial" w:hAnsi="Arial" w:cs="Arial"/>
          <w:sz w:val="22"/>
          <w:szCs w:val="22"/>
        </w:rPr>
        <w:t xml:space="preserve"> </w:t>
      </w:r>
      <w:r w:rsidRPr="00C36D31">
        <w:rPr>
          <w:rFonts w:ascii="Arial" w:hAnsi="Arial" w:cs="Arial"/>
          <w:sz w:val="22"/>
          <w:szCs w:val="22"/>
        </w:rPr>
        <w:t>contact mortgage lenders, planning officers or other professionals on behalf of clients</w:t>
      </w:r>
    </w:p>
    <w:p w14:paraId="1E9242ED" w14:textId="77777777" w:rsidR="00AD1A4F" w:rsidRPr="00C36D31" w:rsidRDefault="00AD1A4F" w:rsidP="00AD1A4F">
      <w:pPr>
        <w:pStyle w:val="ListParagraph"/>
        <w:numPr>
          <w:ilvl w:val="0"/>
          <w:numId w:val="18"/>
        </w:numPr>
        <w:jc w:val="both"/>
        <w:rPr>
          <w:rFonts w:ascii="Arial" w:hAnsi="Arial" w:cs="Arial"/>
          <w:sz w:val="22"/>
          <w:szCs w:val="22"/>
        </w:rPr>
      </w:pPr>
      <w:r w:rsidRPr="006471DB">
        <w:rPr>
          <w:rFonts w:ascii="Arial" w:hAnsi="Arial" w:cs="Arial"/>
          <w:sz w:val="22"/>
          <w:szCs w:val="22"/>
        </w:rPr>
        <w:t>attending court and tribunals.</w:t>
      </w:r>
    </w:p>
    <w:p w14:paraId="6C1E3DEF" w14:textId="77777777" w:rsidR="00AD1A4F" w:rsidRDefault="00AD1A4F" w:rsidP="00AD1A4F">
      <w:pPr>
        <w:ind w:left="426"/>
        <w:jc w:val="both"/>
        <w:rPr>
          <w:rFonts w:ascii="Arial" w:hAnsi="Arial" w:cs="Arial"/>
          <w:sz w:val="22"/>
          <w:szCs w:val="22"/>
        </w:rPr>
      </w:pPr>
    </w:p>
    <w:p w14:paraId="5F3AF0BC" w14:textId="77777777" w:rsidR="00AD1A4F" w:rsidRPr="002327FC" w:rsidRDefault="00AD1A4F" w:rsidP="00AD1A4F">
      <w:pPr>
        <w:ind w:left="426"/>
        <w:jc w:val="both"/>
        <w:rPr>
          <w:rFonts w:ascii="Arial" w:hAnsi="Arial" w:cs="Arial"/>
          <w:sz w:val="22"/>
          <w:szCs w:val="22"/>
        </w:rPr>
      </w:pPr>
      <w:r w:rsidRPr="00DB3D2D">
        <w:rPr>
          <w:rFonts w:ascii="Arial" w:hAnsi="Arial" w:cs="Arial"/>
          <w:b/>
          <w:bCs/>
          <w:sz w:val="22"/>
          <w:szCs w:val="22"/>
        </w:rPr>
        <w:t>Entry</w:t>
      </w:r>
      <w:r>
        <w:rPr>
          <w:rFonts w:ascii="Arial" w:hAnsi="Arial" w:cs="Arial"/>
          <w:sz w:val="22"/>
          <w:szCs w:val="22"/>
        </w:rPr>
        <w:t xml:space="preserve"> </w:t>
      </w:r>
      <w:r w:rsidRPr="00DB3D2D">
        <w:rPr>
          <w:rFonts w:ascii="Arial" w:hAnsi="Arial" w:cs="Arial"/>
          <w:b/>
          <w:bCs/>
          <w:sz w:val="22"/>
          <w:szCs w:val="22"/>
        </w:rPr>
        <w:t xml:space="preserve">and </w:t>
      </w:r>
      <w:proofErr w:type="gramStart"/>
      <w:r w:rsidRPr="00DB3D2D">
        <w:rPr>
          <w:rFonts w:ascii="Arial" w:hAnsi="Arial" w:cs="Arial"/>
          <w:b/>
          <w:bCs/>
          <w:sz w:val="22"/>
          <w:szCs w:val="22"/>
        </w:rPr>
        <w:t>qualifications</w:t>
      </w:r>
      <w:r>
        <w:rPr>
          <w:rFonts w:ascii="Arial" w:hAnsi="Arial" w:cs="Arial"/>
          <w:sz w:val="22"/>
          <w:szCs w:val="22"/>
        </w:rPr>
        <w:t xml:space="preserve">  -</w:t>
      </w:r>
      <w:proofErr w:type="gramEnd"/>
      <w:r>
        <w:rPr>
          <w:rFonts w:ascii="Arial" w:hAnsi="Arial" w:cs="Arial"/>
          <w:sz w:val="22"/>
          <w:szCs w:val="22"/>
        </w:rPr>
        <w:t xml:space="preserve"> </w:t>
      </w:r>
      <w:r w:rsidRPr="00C50FA4">
        <w:rPr>
          <w:rFonts w:ascii="Arial" w:hAnsi="Arial" w:cs="Arial"/>
          <w:sz w:val="22"/>
          <w:szCs w:val="22"/>
        </w:rPr>
        <w:t>You can get into this job through</w:t>
      </w:r>
      <w:r>
        <w:rPr>
          <w:rFonts w:ascii="Arial" w:hAnsi="Arial" w:cs="Arial"/>
          <w:sz w:val="22"/>
          <w:szCs w:val="22"/>
        </w:rPr>
        <w:t xml:space="preserve"> several routes, such as</w:t>
      </w:r>
      <w:r w:rsidRPr="00C50FA4">
        <w:rPr>
          <w:rFonts w:ascii="Arial" w:hAnsi="Arial" w:cs="Arial"/>
          <w:sz w:val="22"/>
          <w:szCs w:val="22"/>
        </w:rPr>
        <w:t>:</w:t>
      </w:r>
      <w:r>
        <w:rPr>
          <w:rFonts w:ascii="Arial" w:hAnsi="Arial" w:cs="Arial"/>
          <w:sz w:val="22"/>
          <w:szCs w:val="22"/>
        </w:rPr>
        <w:t xml:space="preserve"> </w:t>
      </w:r>
      <w:r w:rsidRPr="00C50FA4">
        <w:rPr>
          <w:rFonts w:ascii="Arial" w:hAnsi="Arial" w:cs="Arial"/>
          <w:sz w:val="22"/>
          <w:szCs w:val="22"/>
        </w:rPr>
        <w:t>a university course</w:t>
      </w:r>
      <w:r>
        <w:rPr>
          <w:rFonts w:ascii="Arial" w:hAnsi="Arial" w:cs="Arial"/>
          <w:sz w:val="22"/>
          <w:szCs w:val="22"/>
        </w:rPr>
        <w:t xml:space="preserve">, </w:t>
      </w:r>
      <w:r w:rsidRPr="00C50FA4">
        <w:rPr>
          <w:rFonts w:ascii="Arial" w:hAnsi="Arial" w:cs="Arial"/>
          <w:sz w:val="22"/>
          <w:szCs w:val="22"/>
        </w:rPr>
        <w:t>a college course</w:t>
      </w:r>
      <w:r>
        <w:rPr>
          <w:rFonts w:ascii="Arial" w:hAnsi="Arial" w:cs="Arial"/>
          <w:sz w:val="22"/>
          <w:szCs w:val="22"/>
        </w:rPr>
        <w:t xml:space="preserve">, </w:t>
      </w:r>
      <w:r w:rsidRPr="00C50FA4">
        <w:rPr>
          <w:rFonts w:ascii="Arial" w:hAnsi="Arial" w:cs="Arial"/>
          <w:sz w:val="22"/>
          <w:szCs w:val="22"/>
        </w:rPr>
        <w:t>an apprenticeship</w:t>
      </w:r>
      <w:r>
        <w:rPr>
          <w:rFonts w:ascii="Arial" w:hAnsi="Arial" w:cs="Arial"/>
          <w:sz w:val="22"/>
          <w:szCs w:val="22"/>
        </w:rPr>
        <w:t xml:space="preserve"> or </w:t>
      </w:r>
      <w:r w:rsidRPr="00C50FA4">
        <w:rPr>
          <w:rFonts w:ascii="Arial" w:hAnsi="Arial" w:cs="Arial"/>
          <w:sz w:val="22"/>
          <w:szCs w:val="22"/>
        </w:rPr>
        <w:t>working towards this role</w:t>
      </w:r>
      <w:r>
        <w:rPr>
          <w:rFonts w:ascii="Arial" w:hAnsi="Arial" w:cs="Arial"/>
          <w:sz w:val="22"/>
          <w:szCs w:val="22"/>
        </w:rPr>
        <w:t xml:space="preserve"> having started in an administrative position in a company.</w:t>
      </w:r>
      <w:r w:rsidRPr="00C77183">
        <w:rPr>
          <w:rFonts w:ascii="Arial" w:hAnsi="Arial" w:cs="Arial"/>
          <w:sz w:val="22"/>
          <w:szCs w:val="22"/>
        </w:rPr>
        <w:t xml:space="preserve"> </w:t>
      </w:r>
      <w:r w:rsidRPr="002327FC">
        <w:t xml:space="preserve"> </w:t>
      </w:r>
      <w:r w:rsidRPr="002327FC">
        <w:rPr>
          <w:rFonts w:ascii="Arial" w:hAnsi="Arial" w:cs="Arial"/>
          <w:sz w:val="22"/>
          <w:szCs w:val="22"/>
        </w:rPr>
        <w:t>You can start as a school leaver where you'll usually need: 4 or 5 GCSEs at grades 9 to 4 (A* to C), or equivalent</w:t>
      </w:r>
      <w:r>
        <w:rPr>
          <w:rFonts w:ascii="Arial" w:hAnsi="Arial" w:cs="Arial"/>
          <w:sz w:val="22"/>
          <w:szCs w:val="22"/>
        </w:rPr>
        <w:t xml:space="preserve">. If you are starting after A-Levels (Level 3) you will need </w:t>
      </w:r>
      <w:r w:rsidRPr="002327FC">
        <w:rPr>
          <w:rFonts w:ascii="Arial" w:hAnsi="Arial" w:cs="Arial"/>
          <w:sz w:val="22"/>
          <w:szCs w:val="22"/>
        </w:rPr>
        <w:t>1 or 2 A levels, a level 3 diploma or relevant experience for a level 4 or level 5 course</w:t>
      </w:r>
      <w:r>
        <w:rPr>
          <w:rFonts w:ascii="Arial" w:hAnsi="Arial" w:cs="Arial"/>
          <w:sz w:val="22"/>
          <w:szCs w:val="22"/>
        </w:rPr>
        <w:t xml:space="preserve">. </w:t>
      </w:r>
      <w:r w:rsidRPr="00CF6456">
        <w:rPr>
          <w:rFonts w:ascii="Arial" w:hAnsi="Arial" w:cs="Arial"/>
          <w:sz w:val="22"/>
          <w:szCs w:val="22"/>
        </w:rPr>
        <w:t xml:space="preserve">You </w:t>
      </w:r>
      <w:r>
        <w:rPr>
          <w:rFonts w:ascii="Arial" w:hAnsi="Arial" w:cs="Arial"/>
          <w:sz w:val="22"/>
          <w:szCs w:val="22"/>
        </w:rPr>
        <w:t>will</w:t>
      </w:r>
      <w:r w:rsidRPr="00CF6456">
        <w:rPr>
          <w:rFonts w:ascii="Arial" w:hAnsi="Arial" w:cs="Arial"/>
          <w:sz w:val="22"/>
          <w:szCs w:val="22"/>
        </w:rPr>
        <w:t xml:space="preserve"> take the following college courses to qualify:</w:t>
      </w:r>
      <w:r>
        <w:rPr>
          <w:rFonts w:ascii="Arial" w:hAnsi="Arial" w:cs="Arial"/>
          <w:sz w:val="22"/>
          <w:szCs w:val="22"/>
        </w:rPr>
        <w:t xml:space="preserve"> </w:t>
      </w:r>
      <w:r w:rsidRPr="00CF6456">
        <w:rPr>
          <w:rFonts w:ascii="Arial" w:hAnsi="Arial" w:cs="Arial"/>
          <w:sz w:val="22"/>
          <w:szCs w:val="22"/>
        </w:rPr>
        <w:t>CILEx</w:t>
      </w:r>
      <w:r>
        <w:rPr>
          <w:rStyle w:val="FootnoteReference"/>
          <w:rFonts w:ascii="Arial" w:hAnsi="Arial" w:cs="Arial"/>
          <w:sz w:val="22"/>
          <w:szCs w:val="22"/>
        </w:rPr>
        <w:footnoteReference w:id="2"/>
      </w:r>
      <w:r w:rsidRPr="00CF6456">
        <w:rPr>
          <w:rFonts w:ascii="Arial" w:hAnsi="Arial" w:cs="Arial"/>
          <w:sz w:val="22"/>
          <w:szCs w:val="22"/>
        </w:rPr>
        <w:t xml:space="preserve"> Level 3 Professional Diploma in Law and Practice</w:t>
      </w:r>
      <w:r>
        <w:rPr>
          <w:rFonts w:ascii="Arial" w:hAnsi="Arial" w:cs="Arial"/>
          <w:sz w:val="22"/>
          <w:szCs w:val="22"/>
        </w:rPr>
        <w:t xml:space="preserve"> and/or </w:t>
      </w:r>
      <w:r w:rsidRPr="00CF6456">
        <w:rPr>
          <w:rFonts w:ascii="Arial" w:hAnsi="Arial" w:cs="Arial"/>
          <w:sz w:val="22"/>
          <w:szCs w:val="22"/>
        </w:rPr>
        <w:t>CILEx Level 6 Professional Higher Diploma in Law and Practice</w:t>
      </w:r>
      <w:r>
        <w:rPr>
          <w:rFonts w:ascii="Arial" w:hAnsi="Arial" w:cs="Arial"/>
          <w:sz w:val="22"/>
          <w:szCs w:val="22"/>
        </w:rPr>
        <w:t xml:space="preserve">. </w:t>
      </w:r>
      <w:proofErr w:type="gramStart"/>
      <w:r>
        <w:rPr>
          <w:rFonts w:ascii="Arial" w:hAnsi="Arial" w:cs="Arial"/>
          <w:sz w:val="22"/>
          <w:szCs w:val="22"/>
        </w:rPr>
        <w:t>Alternatively</w:t>
      </w:r>
      <w:proofErr w:type="gramEnd"/>
      <w:r>
        <w:rPr>
          <w:rFonts w:ascii="Arial" w:hAnsi="Arial" w:cs="Arial"/>
          <w:sz w:val="22"/>
          <w:szCs w:val="22"/>
        </w:rPr>
        <w:t xml:space="preserve"> you</w:t>
      </w:r>
      <w:r w:rsidRPr="00065299">
        <w:t xml:space="preserve"> </w:t>
      </w:r>
      <w:r w:rsidRPr="00065299">
        <w:rPr>
          <w:rFonts w:ascii="Arial" w:hAnsi="Arial" w:cs="Arial"/>
          <w:sz w:val="22"/>
          <w:szCs w:val="22"/>
        </w:rPr>
        <w:t>could take start by taking a Paralegal Level 3 Advanced Apprenticeship</w:t>
      </w:r>
      <w:r>
        <w:rPr>
          <w:rFonts w:ascii="Arial" w:hAnsi="Arial" w:cs="Arial"/>
          <w:sz w:val="22"/>
          <w:szCs w:val="22"/>
        </w:rPr>
        <w:t xml:space="preserve"> and </w:t>
      </w:r>
      <w:r w:rsidRPr="00065299">
        <w:rPr>
          <w:rFonts w:ascii="Arial" w:hAnsi="Arial" w:cs="Arial"/>
          <w:sz w:val="22"/>
          <w:szCs w:val="22"/>
        </w:rPr>
        <w:t>then move on to a</w:t>
      </w:r>
      <w:r>
        <w:rPr>
          <w:rFonts w:ascii="Arial" w:hAnsi="Arial" w:cs="Arial"/>
          <w:sz w:val="22"/>
          <w:szCs w:val="22"/>
        </w:rPr>
        <w:t xml:space="preserve"> </w:t>
      </w:r>
      <w:r w:rsidRPr="00065299">
        <w:rPr>
          <w:rFonts w:ascii="Arial" w:hAnsi="Arial" w:cs="Arial"/>
          <w:sz w:val="22"/>
          <w:szCs w:val="22"/>
        </w:rPr>
        <w:t>Chartered Legal Executive Level 6 Non-Degree Apprenticeship</w:t>
      </w:r>
      <w:r>
        <w:rPr>
          <w:rFonts w:ascii="Arial" w:hAnsi="Arial" w:cs="Arial"/>
          <w:sz w:val="22"/>
          <w:szCs w:val="22"/>
        </w:rPr>
        <w:t xml:space="preserve"> </w:t>
      </w:r>
    </w:p>
    <w:p w14:paraId="73324053" w14:textId="77777777" w:rsidR="00AD1A4F" w:rsidRDefault="00AD1A4F" w:rsidP="00AD1A4F">
      <w:pPr>
        <w:ind w:left="426"/>
        <w:jc w:val="both"/>
        <w:rPr>
          <w:rFonts w:ascii="Arial" w:hAnsi="Arial" w:cs="Arial"/>
          <w:sz w:val="22"/>
          <w:szCs w:val="22"/>
        </w:rPr>
      </w:pPr>
    </w:p>
    <w:p w14:paraId="69DA9CCC" w14:textId="77777777" w:rsidR="00AD1A4F" w:rsidRDefault="00AD1A4F" w:rsidP="00AD1A4F">
      <w:pPr>
        <w:ind w:left="426"/>
        <w:jc w:val="both"/>
        <w:rPr>
          <w:rFonts w:ascii="Arial" w:hAnsi="Arial" w:cs="Arial"/>
          <w:sz w:val="22"/>
          <w:szCs w:val="22"/>
        </w:rPr>
      </w:pPr>
      <w:r>
        <w:rPr>
          <w:rFonts w:ascii="Arial" w:hAnsi="Arial" w:cs="Arial"/>
          <w:sz w:val="22"/>
          <w:szCs w:val="22"/>
        </w:rPr>
        <w:t xml:space="preserve">You will study these courses whilst employed. When you have completed the </w:t>
      </w:r>
      <w:r w:rsidRPr="00CF6456">
        <w:rPr>
          <w:rFonts w:ascii="Arial" w:hAnsi="Arial" w:cs="Arial"/>
          <w:sz w:val="22"/>
          <w:szCs w:val="22"/>
        </w:rPr>
        <w:t xml:space="preserve">college qualification, you would </w:t>
      </w:r>
      <w:r>
        <w:rPr>
          <w:rFonts w:ascii="Arial" w:hAnsi="Arial" w:cs="Arial"/>
          <w:sz w:val="22"/>
          <w:szCs w:val="22"/>
        </w:rPr>
        <w:t xml:space="preserve">need to evidence </w:t>
      </w:r>
      <w:r w:rsidRPr="00CF6456">
        <w:rPr>
          <w:rFonts w:ascii="Arial" w:hAnsi="Arial" w:cs="Arial"/>
          <w:sz w:val="22"/>
          <w:szCs w:val="22"/>
        </w:rPr>
        <w:t>a 3-year period of qualifying employment. This means you'll carry out legal work under the supervision of a solicitor, senior chartered legal executive, barrister or licensed conveyancer.</w:t>
      </w:r>
    </w:p>
    <w:p w14:paraId="02BE26A3" w14:textId="77777777" w:rsidR="00AD1A4F" w:rsidRDefault="00AD1A4F" w:rsidP="00AD1A4F">
      <w:pPr>
        <w:ind w:left="426"/>
        <w:jc w:val="both"/>
        <w:rPr>
          <w:rFonts w:ascii="Arial" w:hAnsi="Arial" w:cs="Arial"/>
          <w:sz w:val="22"/>
          <w:szCs w:val="22"/>
        </w:rPr>
      </w:pPr>
      <w:r w:rsidRPr="00C77183">
        <w:rPr>
          <w:rFonts w:ascii="Arial" w:hAnsi="Arial" w:cs="Arial"/>
          <w:sz w:val="22"/>
          <w:szCs w:val="22"/>
        </w:rPr>
        <w:t>Some legal chartered executives call upon their experience to go on to qualify as a solicitor, but there are other career paths open to legal executives. With experience, chartered legal executives could become eligible for a judicial post or become a partner or manager in a legal practice.</w:t>
      </w:r>
    </w:p>
    <w:p w14:paraId="53DCFD9A" w14:textId="77777777" w:rsidR="00AD1A4F" w:rsidRDefault="00AD1A4F" w:rsidP="00AD1A4F">
      <w:pPr>
        <w:ind w:left="426"/>
        <w:jc w:val="both"/>
        <w:rPr>
          <w:rFonts w:ascii="Arial" w:hAnsi="Arial" w:cs="Arial"/>
          <w:sz w:val="22"/>
          <w:szCs w:val="22"/>
        </w:rPr>
      </w:pPr>
    </w:p>
    <w:p w14:paraId="5FF9D43D" w14:textId="77777777" w:rsidR="00AD1A4F" w:rsidRPr="002327FC" w:rsidRDefault="00AD1A4F" w:rsidP="00AD1A4F">
      <w:pPr>
        <w:ind w:left="426"/>
        <w:rPr>
          <w:rFonts w:ascii="Arial" w:hAnsi="Arial" w:cs="Arial"/>
          <w:sz w:val="22"/>
          <w:szCs w:val="22"/>
        </w:rPr>
      </w:pPr>
    </w:p>
    <w:p w14:paraId="0E500A18" w14:textId="77777777" w:rsidR="00AD1A4F" w:rsidRPr="00CF6456" w:rsidRDefault="00AD1A4F" w:rsidP="00AD1A4F">
      <w:pPr>
        <w:ind w:left="426"/>
        <w:rPr>
          <w:rFonts w:ascii="Arial" w:hAnsi="Arial" w:cs="Arial"/>
          <w:sz w:val="22"/>
          <w:szCs w:val="22"/>
        </w:rPr>
      </w:pPr>
    </w:p>
    <w:p w14:paraId="2F9FFDB5" w14:textId="77777777" w:rsidR="00AD1A4F" w:rsidRPr="0075451A" w:rsidRDefault="00AD1A4F" w:rsidP="00AD1A4F">
      <w:pPr>
        <w:ind w:left="426"/>
        <w:jc w:val="both"/>
        <w:rPr>
          <w:rFonts w:ascii="Arial" w:hAnsi="Arial" w:cs="Arial"/>
          <w:sz w:val="22"/>
          <w:szCs w:val="22"/>
        </w:rPr>
      </w:pPr>
      <w:r w:rsidRPr="00DB3D2D">
        <w:rPr>
          <w:rFonts w:ascii="Arial" w:hAnsi="Arial" w:cs="Arial"/>
          <w:b/>
          <w:bCs/>
        </w:rPr>
        <w:t>Solicitors</w:t>
      </w:r>
      <w:r>
        <w:rPr>
          <w:rFonts w:ascii="Arial" w:hAnsi="Arial" w:cs="Arial"/>
          <w:b/>
          <w:bCs/>
        </w:rPr>
        <w:t xml:space="preserve"> - </w:t>
      </w:r>
      <w:r w:rsidRPr="00CA7615">
        <w:rPr>
          <w:rFonts w:ascii="Arial" w:hAnsi="Arial" w:cs="Arial"/>
          <w:sz w:val="22"/>
          <w:szCs w:val="22"/>
        </w:rPr>
        <w:t>You’ll provide expert legal advice and assistance on a range of legal matters to your clients, helping them navigate the complexities of the legal system and achieve their desired outcomes.</w:t>
      </w:r>
      <w:r w:rsidRPr="00CA7615">
        <w:rPr>
          <w:rFonts w:ascii="Arial" w:hAnsi="Arial" w:cs="Arial"/>
          <w:b/>
          <w:bCs/>
          <w:sz w:val="22"/>
          <w:szCs w:val="22"/>
        </w:rPr>
        <w:t xml:space="preserve">   </w:t>
      </w:r>
      <w:r w:rsidRPr="0075451A">
        <w:rPr>
          <w:rFonts w:ascii="Arial" w:hAnsi="Arial" w:cs="Arial"/>
          <w:sz w:val="22"/>
          <w:szCs w:val="22"/>
        </w:rPr>
        <w:t>Once qualified, solicitors often specialise in one legal area such as family law, litigation, property or tax. Solicitors working in commercial law firms advise large corporate clients on transactions or cases. They might draft the contracts for the construction of a new shopping centre or advise on the merger of one FTSE 100 company with another.</w:t>
      </w:r>
      <w:r>
        <w:rPr>
          <w:rFonts w:ascii="Arial" w:hAnsi="Arial" w:cs="Arial"/>
          <w:sz w:val="22"/>
          <w:szCs w:val="22"/>
        </w:rPr>
        <w:t xml:space="preserve"> </w:t>
      </w:r>
      <w:r w:rsidRPr="0075451A">
        <w:rPr>
          <w:rFonts w:ascii="Arial" w:hAnsi="Arial" w:cs="Arial"/>
          <w:sz w:val="22"/>
          <w:szCs w:val="22"/>
        </w:rPr>
        <w:t>High street solicitors advise smaller companies and individuals on legal matters such as writing wills, property conveyancing, custody cases and divorce settlements.</w:t>
      </w:r>
      <w:r w:rsidRPr="00393759">
        <w:rPr>
          <w:rFonts w:ascii="Arial" w:hAnsi="Arial" w:cs="Arial"/>
          <w:sz w:val="22"/>
          <w:szCs w:val="22"/>
        </w:rPr>
        <w:t xml:space="preserve"> </w:t>
      </w:r>
      <w:r w:rsidRPr="00C93C18">
        <w:rPr>
          <w:rFonts w:ascii="Arial" w:hAnsi="Arial" w:cs="Arial"/>
          <w:sz w:val="22"/>
          <w:szCs w:val="22"/>
        </w:rPr>
        <w:t xml:space="preserve">Generally, you get two types of cases: contentious and non-contentious. </w:t>
      </w:r>
      <w:r w:rsidRPr="00C93C18">
        <w:rPr>
          <w:rFonts w:ascii="Arial" w:hAnsi="Arial" w:cs="Arial"/>
          <w:b/>
          <w:bCs/>
          <w:sz w:val="22"/>
          <w:szCs w:val="22"/>
        </w:rPr>
        <w:t>Non-contentious</w:t>
      </w:r>
      <w:r w:rsidRPr="00C93C18">
        <w:rPr>
          <w:rFonts w:ascii="Arial" w:hAnsi="Arial" w:cs="Arial"/>
          <w:sz w:val="22"/>
          <w:szCs w:val="22"/>
        </w:rPr>
        <w:t xml:space="preserve"> work involves a client’s personal or business matters. This could cover cases such as company mergers or creating wills. </w:t>
      </w:r>
      <w:r w:rsidRPr="00C93C18">
        <w:rPr>
          <w:rFonts w:ascii="Arial" w:hAnsi="Arial" w:cs="Arial"/>
          <w:b/>
          <w:bCs/>
          <w:sz w:val="22"/>
          <w:szCs w:val="22"/>
        </w:rPr>
        <w:t>Contentious</w:t>
      </w:r>
      <w:r w:rsidRPr="00C93C18">
        <w:rPr>
          <w:rFonts w:ascii="Arial" w:hAnsi="Arial" w:cs="Arial"/>
          <w:sz w:val="22"/>
          <w:szCs w:val="22"/>
        </w:rPr>
        <w:t xml:space="preserve"> legal cases tend to involve disputes between two or more parties, such as criminal, family and employment matters, which usually ends up going to court. It is also called litigation and you will need special training in this skill.</w:t>
      </w:r>
      <w:r>
        <w:rPr>
          <w:rFonts w:ascii="Arial" w:hAnsi="Arial" w:cs="Arial"/>
          <w:sz w:val="22"/>
          <w:szCs w:val="22"/>
        </w:rPr>
        <w:t xml:space="preserve"> </w:t>
      </w:r>
      <w:r w:rsidRPr="0075451A">
        <w:rPr>
          <w:rFonts w:ascii="Arial" w:hAnsi="Arial" w:cs="Arial"/>
          <w:sz w:val="22"/>
          <w:szCs w:val="22"/>
        </w:rPr>
        <w:t>Working hours in law can be long: if a deadline is approaching you will be expected to work late – potentially through the night at a commercial London firm.</w:t>
      </w:r>
    </w:p>
    <w:p w14:paraId="27D4CB11" w14:textId="77777777" w:rsidR="00AD1A4F" w:rsidRPr="0075451A" w:rsidRDefault="00AD1A4F" w:rsidP="00AD1A4F">
      <w:pPr>
        <w:ind w:left="426"/>
        <w:jc w:val="both"/>
        <w:rPr>
          <w:rFonts w:ascii="Arial" w:hAnsi="Arial" w:cs="Arial"/>
          <w:sz w:val="22"/>
          <w:szCs w:val="22"/>
        </w:rPr>
      </w:pPr>
    </w:p>
    <w:p w14:paraId="297F1B80" w14:textId="77777777" w:rsidR="00AD1A4F" w:rsidRPr="0075451A" w:rsidRDefault="00AD1A4F" w:rsidP="00AD1A4F">
      <w:pPr>
        <w:ind w:left="426"/>
        <w:jc w:val="both"/>
        <w:rPr>
          <w:rFonts w:ascii="Arial" w:hAnsi="Arial" w:cs="Arial"/>
          <w:sz w:val="22"/>
          <w:szCs w:val="22"/>
        </w:rPr>
      </w:pPr>
      <w:r w:rsidRPr="00DB1275">
        <w:rPr>
          <w:rFonts w:ascii="Arial" w:hAnsi="Arial" w:cs="Arial"/>
          <w:b/>
          <w:bCs/>
          <w:sz w:val="22"/>
          <w:szCs w:val="22"/>
        </w:rPr>
        <w:t>Typical duties</w:t>
      </w:r>
      <w:r w:rsidRPr="0075451A">
        <w:rPr>
          <w:rFonts w:ascii="Arial" w:hAnsi="Arial" w:cs="Arial"/>
          <w:sz w:val="22"/>
          <w:szCs w:val="22"/>
        </w:rPr>
        <w:t xml:space="preserve"> include:</w:t>
      </w:r>
    </w:p>
    <w:p w14:paraId="0C4ECC8E" w14:textId="77777777" w:rsidR="00AD1A4F" w:rsidRPr="0075451A" w:rsidRDefault="00AD1A4F" w:rsidP="00AD1A4F">
      <w:pPr>
        <w:ind w:left="426"/>
        <w:rPr>
          <w:rFonts w:ascii="Arial" w:hAnsi="Arial" w:cs="Arial"/>
          <w:sz w:val="22"/>
          <w:szCs w:val="22"/>
        </w:rPr>
      </w:pPr>
    </w:p>
    <w:p w14:paraId="460A08E6" w14:textId="77777777" w:rsidR="00AD1A4F" w:rsidRDefault="00AD1A4F" w:rsidP="00AD1A4F">
      <w:pPr>
        <w:pStyle w:val="ListParagraph"/>
        <w:numPr>
          <w:ilvl w:val="0"/>
          <w:numId w:val="19"/>
        </w:numPr>
        <w:rPr>
          <w:rFonts w:ascii="Arial" w:hAnsi="Arial" w:cs="Arial"/>
          <w:sz w:val="22"/>
          <w:szCs w:val="22"/>
        </w:rPr>
      </w:pPr>
      <w:r>
        <w:rPr>
          <w:rFonts w:ascii="Arial" w:hAnsi="Arial" w:cs="Arial"/>
          <w:sz w:val="22"/>
          <w:szCs w:val="22"/>
        </w:rPr>
        <w:t xml:space="preserve">meeting with clients to discuss their legal needs and </w:t>
      </w:r>
      <w:r w:rsidRPr="0075451A">
        <w:rPr>
          <w:rFonts w:ascii="Arial" w:hAnsi="Arial" w:cs="Arial"/>
          <w:sz w:val="22"/>
          <w:szCs w:val="22"/>
        </w:rPr>
        <w:t>giving legal advice</w:t>
      </w:r>
      <w:r>
        <w:rPr>
          <w:rFonts w:ascii="Arial" w:hAnsi="Arial" w:cs="Arial"/>
          <w:sz w:val="22"/>
          <w:szCs w:val="22"/>
        </w:rPr>
        <w:t xml:space="preserve"> </w:t>
      </w:r>
    </w:p>
    <w:p w14:paraId="0A044AEE" w14:textId="77777777" w:rsidR="00AD1A4F" w:rsidRPr="00230645" w:rsidRDefault="00AD1A4F" w:rsidP="00AD1A4F">
      <w:pPr>
        <w:pStyle w:val="ListParagraph"/>
        <w:numPr>
          <w:ilvl w:val="0"/>
          <w:numId w:val="19"/>
        </w:numPr>
        <w:rPr>
          <w:rFonts w:ascii="Arial" w:hAnsi="Arial" w:cs="Arial"/>
          <w:sz w:val="22"/>
          <w:szCs w:val="22"/>
        </w:rPr>
      </w:pPr>
      <w:r w:rsidRPr="00230645">
        <w:rPr>
          <w:rFonts w:ascii="Arial" w:hAnsi="Arial" w:cs="Arial"/>
          <w:sz w:val="22"/>
          <w:szCs w:val="22"/>
        </w:rPr>
        <w:t>represent</w:t>
      </w:r>
      <w:r>
        <w:rPr>
          <w:rFonts w:ascii="Arial" w:hAnsi="Arial" w:cs="Arial"/>
          <w:sz w:val="22"/>
          <w:szCs w:val="22"/>
        </w:rPr>
        <w:t>ing</w:t>
      </w:r>
      <w:r w:rsidRPr="00230645">
        <w:rPr>
          <w:rFonts w:ascii="Arial" w:hAnsi="Arial" w:cs="Arial"/>
          <w:sz w:val="22"/>
          <w:szCs w:val="22"/>
        </w:rPr>
        <w:t xml:space="preserve"> clients in court</w:t>
      </w:r>
      <w:r>
        <w:rPr>
          <w:rFonts w:ascii="Arial" w:hAnsi="Arial" w:cs="Arial"/>
          <w:sz w:val="22"/>
          <w:szCs w:val="22"/>
        </w:rPr>
        <w:t xml:space="preserve"> proceedings</w:t>
      </w:r>
    </w:p>
    <w:p w14:paraId="61BB4B19" w14:textId="77777777" w:rsidR="00AD1A4F" w:rsidRDefault="00AD1A4F" w:rsidP="00AD1A4F">
      <w:pPr>
        <w:pStyle w:val="ListParagraph"/>
        <w:numPr>
          <w:ilvl w:val="0"/>
          <w:numId w:val="19"/>
        </w:numPr>
        <w:rPr>
          <w:rFonts w:ascii="Arial" w:hAnsi="Arial" w:cs="Arial"/>
          <w:sz w:val="22"/>
          <w:szCs w:val="22"/>
        </w:rPr>
      </w:pPr>
      <w:r>
        <w:rPr>
          <w:rFonts w:ascii="Arial" w:hAnsi="Arial" w:cs="Arial"/>
          <w:sz w:val="22"/>
          <w:szCs w:val="22"/>
        </w:rPr>
        <w:t>Networking</w:t>
      </w:r>
      <w:r w:rsidRPr="00C043E8">
        <w:t xml:space="preserve"> </w:t>
      </w:r>
      <w:r w:rsidRPr="00C043E8">
        <w:rPr>
          <w:rFonts w:ascii="Arial" w:hAnsi="Arial" w:cs="Arial"/>
          <w:sz w:val="22"/>
          <w:szCs w:val="22"/>
        </w:rPr>
        <w:t xml:space="preserve">activities to attract new clients and build relationships with other professionals in the legal field. </w:t>
      </w:r>
      <w:r>
        <w:rPr>
          <w:rFonts w:ascii="Arial" w:hAnsi="Arial" w:cs="Arial"/>
          <w:sz w:val="22"/>
          <w:szCs w:val="22"/>
        </w:rPr>
        <w:t xml:space="preserve"> </w:t>
      </w:r>
    </w:p>
    <w:p w14:paraId="693CF896" w14:textId="77777777" w:rsidR="00AD1A4F" w:rsidRPr="00230645" w:rsidRDefault="00AD1A4F" w:rsidP="00AD1A4F">
      <w:pPr>
        <w:pStyle w:val="ListParagraph"/>
        <w:numPr>
          <w:ilvl w:val="0"/>
          <w:numId w:val="19"/>
        </w:numPr>
        <w:rPr>
          <w:rFonts w:ascii="Arial" w:hAnsi="Arial" w:cs="Arial"/>
          <w:sz w:val="22"/>
          <w:szCs w:val="22"/>
        </w:rPr>
      </w:pPr>
      <w:r>
        <w:rPr>
          <w:rFonts w:ascii="Arial" w:hAnsi="Arial" w:cs="Arial"/>
          <w:sz w:val="22"/>
          <w:szCs w:val="22"/>
        </w:rPr>
        <w:t>I</w:t>
      </w:r>
      <w:r w:rsidRPr="00230645">
        <w:rPr>
          <w:rFonts w:ascii="Arial" w:hAnsi="Arial" w:cs="Arial"/>
          <w:sz w:val="22"/>
          <w:szCs w:val="22"/>
        </w:rPr>
        <w:t>nstruct barristers or advocates to act for clients</w:t>
      </w:r>
      <w:r>
        <w:rPr>
          <w:rFonts w:ascii="Arial" w:hAnsi="Arial" w:cs="Arial"/>
          <w:sz w:val="22"/>
          <w:szCs w:val="22"/>
        </w:rPr>
        <w:t xml:space="preserve"> (this means a referral has been made to a barrister)</w:t>
      </w:r>
    </w:p>
    <w:p w14:paraId="63199205" w14:textId="77777777" w:rsidR="00AD1A4F" w:rsidRPr="00230645" w:rsidRDefault="00AD1A4F" w:rsidP="00AD1A4F">
      <w:pPr>
        <w:pStyle w:val="ListParagraph"/>
        <w:numPr>
          <w:ilvl w:val="0"/>
          <w:numId w:val="19"/>
        </w:numPr>
        <w:rPr>
          <w:rFonts w:ascii="Arial" w:hAnsi="Arial" w:cs="Arial"/>
          <w:sz w:val="22"/>
          <w:szCs w:val="22"/>
        </w:rPr>
      </w:pPr>
      <w:r w:rsidRPr="00230645">
        <w:rPr>
          <w:rFonts w:ascii="Arial" w:hAnsi="Arial" w:cs="Arial"/>
          <w:sz w:val="22"/>
          <w:szCs w:val="22"/>
        </w:rPr>
        <w:t xml:space="preserve">draft </w:t>
      </w:r>
      <w:r>
        <w:rPr>
          <w:rFonts w:ascii="Arial" w:hAnsi="Arial" w:cs="Arial"/>
          <w:sz w:val="22"/>
          <w:szCs w:val="22"/>
        </w:rPr>
        <w:t xml:space="preserve">and reviewing documents such as </w:t>
      </w:r>
      <w:r w:rsidRPr="00230645">
        <w:rPr>
          <w:rFonts w:ascii="Arial" w:hAnsi="Arial" w:cs="Arial"/>
          <w:sz w:val="22"/>
          <w:szCs w:val="22"/>
        </w:rPr>
        <w:t>confidential letters, contracts and legal documents</w:t>
      </w:r>
      <w:r>
        <w:rPr>
          <w:rFonts w:ascii="Arial" w:hAnsi="Arial" w:cs="Arial"/>
          <w:sz w:val="22"/>
          <w:szCs w:val="22"/>
        </w:rPr>
        <w:t xml:space="preserve"> such as tenancy agreements or leases.</w:t>
      </w:r>
    </w:p>
    <w:p w14:paraId="6703A97F" w14:textId="77777777" w:rsidR="00AD1A4F" w:rsidRPr="00230645" w:rsidRDefault="00AD1A4F" w:rsidP="00AD1A4F">
      <w:pPr>
        <w:pStyle w:val="ListParagraph"/>
        <w:numPr>
          <w:ilvl w:val="0"/>
          <w:numId w:val="19"/>
        </w:numPr>
        <w:rPr>
          <w:rFonts w:ascii="Arial" w:hAnsi="Arial" w:cs="Arial"/>
          <w:sz w:val="22"/>
          <w:szCs w:val="22"/>
        </w:rPr>
      </w:pPr>
      <w:r w:rsidRPr="00230645">
        <w:rPr>
          <w:rFonts w:ascii="Arial" w:hAnsi="Arial" w:cs="Arial"/>
          <w:sz w:val="22"/>
          <w:szCs w:val="22"/>
        </w:rPr>
        <w:t>research legal records</w:t>
      </w:r>
      <w:r>
        <w:rPr>
          <w:rFonts w:ascii="Arial" w:hAnsi="Arial" w:cs="Arial"/>
          <w:sz w:val="22"/>
          <w:szCs w:val="22"/>
        </w:rPr>
        <w:t xml:space="preserve">, </w:t>
      </w:r>
      <w:r w:rsidRPr="00230645">
        <w:rPr>
          <w:rFonts w:ascii="Arial" w:hAnsi="Arial" w:cs="Arial"/>
          <w:sz w:val="22"/>
          <w:szCs w:val="22"/>
        </w:rPr>
        <w:t>case law</w:t>
      </w:r>
      <w:r>
        <w:rPr>
          <w:rFonts w:ascii="Arial" w:hAnsi="Arial" w:cs="Arial"/>
          <w:sz w:val="22"/>
          <w:szCs w:val="22"/>
        </w:rPr>
        <w:t xml:space="preserve"> and legislation </w:t>
      </w:r>
      <w:proofErr w:type="gramStart"/>
      <w:r>
        <w:rPr>
          <w:rFonts w:ascii="Arial" w:hAnsi="Arial" w:cs="Arial"/>
          <w:sz w:val="22"/>
          <w:szCs w:val="22"/>
        </w:rPr>
        <w:t>in order to</w:t>
      </w:r>
      <w:proofErr w:type="gramEnd"/>
      <w:r>
        <w:rPr>
          <w:rFonts w:ascii="Arial" w:hAnsi="Arial" w:cs="Arial"/>
          <w:sz w:val="22"/>
          <w:szCs w:val="22"/>
        </w:rPr>
        <w:t xml:space="preserve"> stay up to date with changes in the law.</w:t>
      </w:r>
    </w:p>
    <w:p w14:paraId="128A6B9E" w14:textId="77777777" w:rsidR="00AD1A4F" w:rsidRPr="00230645" w:rsidRDefault="00AD1A4F" w:rsidP="00AD1A4F">
      <w:pPr>
        <w:pStyle w:val="ListParagraph"/>
        <w:numPr>
          <w:ilvl w:val="0"/>
          <w:numId w:val="19"/>
        </w:numPr>
        <w:rPr>
          <w:rFonts w:ascii="Arial" w:hAnsi="Arial" w:cs="Arial"/>
          <w:sz w:val="22"/>
          <w:szCs w:val="22"/>
        </w:rPr>
      </w:pPr>
      <w:r w:rsidRPr="00230645">
        <w:rPr>
          <w:rFonts w:ascii="Arial" w:hAnsi="Arial" w:cs="Arial"/>
          <w:sz w:val="22"/>
          <w:szCs w:val="22"/>
        </w:rPr>
        <w:t>attend meetings and negotiations</w:t>
      </w:r>
      <w:r>
        <w:rPr>
          <w:rFonts w:ascii="Arial" w:hAnsi="Arial" w:cs="Arial"/>
          <w:sz w:val="22"/>
          <w:szCs w:val="22"/>
        </w:rPr>
        <w:t xml:space="preserve"> on behalf of clients to achieve a settlement in a legal dispute or transaction</w:t>
      </w:r>
    </w:p>
    <w:p w14:paraId="634F5740" w14:textId="77777777" w:rsidR="00AD1A4F" w:rsidRPr="00230645" w:rsidRDefault="00AD1A4F" w:rsidP="00AD1A4F">
      <w:pPr>
        <w:pStyle w:val="ListParagraph"/>
        <w:numPr>
          <w:ilvl w:val="0"/>
          <w:numId w:val="19"/>
        </w:numPr>
        <w:rPr>
          <w:rFonts w:ascii="Arial" w:hAnsi="Arial" w:cs="Arial"/>
          <w:sz w:val="22"/>
          <w:szCs w:val="22"/>
        </w:rPr>
      </w:pPr>
      <w:r w:rsidRPr="003902E4">
        <w:rPr>
          <w:rFonts w:ascii="Arial" w:hAnsi="Arial" w:cs="Arial"/>
          <w:sz w:val="22"/>
          <w:szCs w:val="22"/>
        </w:rPr>
        <w:t xml:space="preserve">Managing cases from start to finish, including gathering evidence, preparing documents, and liaising with other parties involved. </w:t>
      </w:r>
      <w:r>
        <w:rPr>
          <w:rFonts w:ascii="Arial" w:hAnsi="Arial" w:cs="Arial"/>
          <w:sz w:val="22"/>
          <w:szCs w:val="22"/>
        </w:rPr>
        <w:t xml:space="preserve">This also involves </w:t>
      </w:r>
      <w:r w:rsidRPr="00230645">
        <w:rPr>
          <w:rFonts w:ascii="Arial" w:hAnsi="Arial" w:cs="Arial"/>
          <w:sz w:val="22"/>
          <w:szCs w:val="22"/>
        </w:rPr>
        <w:t>manag</w:t>
      </w:r>
      <w:r>
        <w:rPr>
          <w:rFonts w:ascii="Arial" w:hAnsi="Arial" w:cs="Arial"/>
          <w:sz w:val="22"/>
          <w:szCs w:val="22"/>
        </w:rPr>
        <w:t>ing client files and</w:t>
      </w:r>
      <w:r w:rsidRPr="00230645">
        <w:rPr>
          <w:rFonts w:ascii="Arial" w:hAnsi="Arial" w:cs="Arial"/>
          <w:sz w:val="22"/>
          <w:szCs w:val="22"/>
        </w:rPr>
        <w:t xml:space="preserve"> finances </w:t>
      </w:r>
      <w:r>
        <w:rPr>
          <w:rFonts w:ascii="Arial" w:hAnsi="Arial" w:cs="Arial"/>
          <w:sz w:val="22"/>
          <w:szCs w:val="22"/>
        </w:rPr>
        <w:t>as well as</w:t>
      </w:r>
      <w:r w:rsidRPr="00230645">
        <w:rPr>
          <w:rFonts w:ascii="Arial" w:hAnsi="Arial" w:cs="Arial"/>
          <w:sz w:val="22"/>
          <w:szCs w:val="22"/>
        </w:rPr>
        <w:t xml:space="preserve"> prepar</w:t>
      </w:r>
      <w:r>
        <w:rPr>
          <w:rFonts w:ascii="Arial" w:hAnsi="Arial" w:cs="Arial"/>
          <w:sz w:val="22"/>
          <w:szCs w:val="22"/>
        </w:rPr>
        <w:t>ing bills for clients</w:t>
      </w:r>
    </w:p>
    <w:p w14:paraId="75D31DB2" w14:textId="77777777" w:rsidR="00AD1A4F" w:rsidRPr="00230645" w:rsidRDefault="00AD1A4F" w:rsidP="00AD1A4F">
      <w:pPr>
        <w:pStyle w:val="ListParagraph"/>
        <w:numPr>
          <w:ilvl w:val="0"/>
          <w:numId w:val="19"/>
        </w:numPr>
        <w:rPr>
          <w:rFonts w:ascii="Arial" w:hAnsi="Arial" w:cs="Arial"/>
          <w:sz w:val="22"/>
          <w:szCs w:val="22"/>
        </w:rPr>
      </w:pPr>
      <w:r w:rsidRPr="00230645">
        <w:rPr>
          <w:rFonts w:ascii="Arial" w:hAnsi="Arial" w:cs="Arial"/>
          <w:sz w:val="22"/>
          <w:szCs w:val="22"/>
        </w:rPr>
        <w:t>use plain English to explain complex legal matters to clients</w:t>
      </w:r>
    </w:p>
    <w:p w14:paraId="3F2721A3" w14:textId="77777777" w:rsidR="00AD1A4F" w:rsidRDefault="00AD1A4F" w:rsidP="00AD1A4F">
      <w:pPr>
        <w:ind w:left="426"/>
        <w:jc w:val="both"/>
        <w:rPr>
          <w:rFonts w:ascii="Arial" w:hAnsi="Arial" w:cs="Arial"/>
          <w:b/>
          <w:bCs/>
          <w:sz w:val="22"/>
          <w:szCs w:val="22"/>
        </w:rPr>
      </w:pPr>
    </w:p>
    <w:p w14:paraId="5B423A50" w14:textId="77777777" w:rsidR="00AD1A4F" w:rsidRPr="0075451A" w:rsidRDefault="00AD1A4F" w:rsidP="00AD1A4F">
      <w:pPr>
        <w:ind w:left="426"/>
        <w:jc w:val="both"/>
        <w:rPr>
          <w:rFonts w:ascii="Arial" w:hAnsi="Arial" w:cs="Arial"/>
          <w:sz w:val="22"/>
          <w:szCs w:val="22"/>
        </w:rPr>
      </w:pPr>
      <w:r w:rsidRPr="00DB1275">
        <w:rPr>
          <w:rFonts w:ascii="Arial" w:hAnsi="Arial" w:cs="Arial"/>
          <w:b/>
          <w:bCs/>
          <w:sz w:val="22"/>
          <w:szCs w:val="22"/>
        </w:rPr>
        <w:t xml:space="preserve">Graduate </w:t>
      </w:r>
      <w:proofErr w:type="gramStart"/>
      <w:r w:rsidRPr="00DB1275">
        <w:rPr>
          <w:rFonts w:ascii="Arial" w:hAnsi="Arial" w:cs="Arial"/>
          <w:b/>
          <w:bCs/>
          <w:sz w:val="22"/>
          <w:szCs w:val="22"/>
        </w:rPr>
        <w:t>salaries</w:t>
      </w:r>
      <w:r>
        <w:rPr>
          <w:rFonts w:ascii="Arial" w:hAnsi="Arial" w:cs="Arial"/>
          <w:sz w:val="22"/>
          <w:szCs w:val="22"/>
        </w:rPr>
        <w:t xml:space="preserve">  -</w:t>
      </w:r>
      <w:proofErr w:type="gramEnd"/>
      <w:r>
        <w:rPr>
          <w:rFonts w:ascii="Arial" w:hAnsi="Arial" w:cs="Arial"/>
          <w:sz w:val="22"/>
          <w:szCs w:val="22"/>
        </w:rPr>
        <w:t xml:space="preserve"> </w:t>
      </w:r>
      <w:r w:rsidRPr="0075451A">
        <w:rPr>
          <w:rFonts w:ascii="Arial" w:hAnsi="Arial" w:cs="Arial"/>
          <w:sz w:val="22"/>
          <w:szCs w:val="22"/>
        </w:rPr>
        <w:t>Salaries for trainee solicitors can range from £22,000 to £50,000 depending on location and the nature of firms’ work. Some large commercial firms in London, for example, offer salaries of £50,000 to trainees in their first year; high street firms outside the capital are more likely to offer around £25,000. Solicitors’ salaries in Scotland tend to be lower.</w:t>
      </w:r>
      <w:r>
        <w:rPr>
          <w:rFonts w:ascii="Arial" w:hAnsi="Arial" w:cs="Arial"/>
          <w:sz w:val="22"/>
          <w:szCs w:val="22"/>
        </w:rPr>
        <w:t xml:space="preserve"> </w:t>
      </w:r>
      <w:r w:rsidRPr="0075451A">
        <w:rPr>
          <w:rFonts w:ascii="Arial" w:hAnsi="Arial" w:cs="Arial"/>
          <w:sz w:val="22"/>
          <w:szCs w:val="22"/>
        </w:rPr>
        <w:t>Alongside your salary, you may be offered other benefits such as gym membership and private health insurance.</w:t>
      </w:r>
      <w:r>
        <w:rPr>
          <w:rFonts w:ascii="Arial" w:hAnsi="Arial" w:cs="Arial"/>
          <w:sz w:val="22"/>
          <w:szCs w:val="22"/>
        </w:rPr>
        <w:t xml:space="preserve"> </w:t>
      </w:r>
      <w:r w:rsidRPr="0075451A">
        <w:rPr>
          <w:rFonts w:ascii="Arial" w:hAnsi="Arial" w:cs="Arial"/>
          <w:sz w:val="22"/>
          <w:szCs w:val="22"/>
        </w:rPr>
        <w:t>Once you’re qualified, your earnings will increase. A newly qualified solicitor at a US firm in London could earn over £100,000.</w:t>
      </w:r>
    </w:p>
    <w:p w14:paraId="16C3EF93" w14:textId="77777777" w:rsidR="00AD1A4F" w:rsidRPr="0075451A" w:rsidRDefault="00AD1A4F" w:rsidP="00AD1A4F">
      <w:pPr>
        <w:ind w:left="426"/>
        <w:jc w:val="both"/>
        <w:rPr>
          <w:rFonts w:ascii="Arial" w:hAnsi="Arial" w:cs="Arial"/>
          <w:sz w:val="22"/>
          <w:szCs w:val="22"/>
        </w:rPr>
      </w:pPr>
    </w:p>
    <w:p w14:paraId="75CA8C14" w14:textId="77777777" w:rsidR="00AD1A4F" w:rsidRDefault="00AD1A4F" w:rsidP="00AD1A4F">
      <w:pPr>
        <w:ind w:left="426"/>
        <w:jc w:val="both"/>
        <w:rPr>
          <w:rFonts w:ascii="Arial" w:hAnsi="Arial" w:cs="Arial"/>
          <w:sz w:val="22"/>
          <w:szCs w:val="22"/>
        </w:rPr>
      </w:pPr>
      <w:r w:rsidRPr="00DB1275">
        <w:rPr>
          <w:rFonts w:ascii="Arial" w:hAnsi="Arial" w:cs="Arial"/>
          <w:b/>
          <w:bCs/>
          <w:sz w:val="22"/>
          <w:szCs w:val="22"/>
        </w:rPr>
        <w:t>Typical employers</w:t>
      </w:r>
      <w:r w:rsidRPr="0075451A">
        <w:rPr>
          <w:rFonts w:ascii="Arial" w:hAnsi="Arial" w:cs="Arial"/>
          <w:sz w:val="22"/>
          <w:szCs w:val="22"/>
        </w:rPr>
        <w:t xml:space="preserve"> of solicitors</w:t>
      </w:r>
      <w:r>
        <w:rPr>
          <w:rFonts w:ascii="Arial" w:hAnsi="Arial" w:cs="Arial"/>
          <w:sz w:val="22"/>
          <w:szCs w:val="22"/>
        </w:rPr>
        <w:t xml:space="preserve"> </w:t>
      </w:r>
      <w:proofErr w:type="gramStart"/>
      <w:r>
        <w:rPr>
          <w:rFonts w:ascii="Arial" w:hAnsi="Arial" w:cs="Arial"/>
          <w:sz w:val="22"/>
          <w:szCs w:val="22"/>
        </w:rPr>
        <w:t>include:</w:t>
      </w:r>
      <w:proofErr w:type="gramEnd"/>
      <w:r>
        <w:rPr>
          <w:rFonts w:ascii="Arial" w:hAnsi="Arial" w:cs="Arial"/>
          <w:sz w:val="22"/>
          <w:szCs w:val="22"/>
        </w:rPr>
        <w:t xml:space="preserve"> </w:t>
      </w:r>
      <w:r w:rsidRPr="0075451A">
        <w:rPr>
          <w:rFonts w:ascii="Arial" w:hAnsi="Arial" w:cs="Arial"/>
          <w:sz w:val="22"/>
          <w:szCs w:val="22"/>
        </w:rPr>
        <w:t>Private practice law firms</w:t>
      </w:r>
      <w:r>
        <w:rPr>
          <w:rFonts w:ascii="Arial" w:hAnsi="Arial" w:cs="Arial"/>
          <w:sz w:val="22"/>
          <w:szCs w:val="22"/>
        </w:rPr>
        <w:t xml:space="preserve">, </w:t>
      </w:r>
      <w:r w:rsidRPr="0075451A">
        <w:rPr>
          <w:rFonts w:ascii="Arial" w:hAnsi="Arial" w:cs="Arial"/>
          <w:sz w:val="22"/>
          <w:szCs w:val="22"/>
        </w:rPr>
        <w:t>Legal departments within large organisations (known as 'in-house' solicitors).</w:t>
      </w:r>
      <w:r>
        <w:rPr>
          <w:rFonts w:ascii="Arial" w:hAnsi="Arial" w:cs="Arial"/>
          <w:sz w:val="22"/>
          <w:szCs w:val="22"/>
        </w:rPr>
        <w:t xml:space="preserve"> T</w:t>
      </w:r>
      <w:r w:rsidRPr="0075451A">
        <w:rPr>
          <w:rFonts w:ascii="Arial" w:hAnsi="Arial" w:cs="Arial"/>
          <w:sz w:val="22"/>
          <w:szCs w:val="22"/>
        </w:rPr>
        <w:t xml:space="preserve">he Crown Prosecution </w:t>
      </w:r>
      <w:proofErr w:type="gramStart"/>
      <w:r w:rsidRPr="0075451A">
        <w:rPr>
          <w:rFonts w:ascii="Arial" w:hAnsi="Arial" w:cs="Arial"/>
          <w:sz w:val="22"/>
          <w:szCs w:val="22"/>
        </w:rPr>
        <w:t xml:space="preserve">Service  </w:t>
      </w:r>
      <w:r>
        <w:rPr>
          <w:rFonts w:ascii="Arial" w:hAnsi="Arial" w:cs="Arial"/>
          <w:sz w:val="22"/>
          <w:szCs w:val="22"/>
        </w:rPr>
        <w:t>(</w:t>
      </w:r>
      <w:proofErr w:type="gramEnd"/>
      <w:r w:rsidRPr="0075451A">
        <w:rPr>
          <w:rFonts w:ascii="Arial" w:hAnsi="Arial" w:cs="Arial"/>
          <w:sz w:val="22"/>
          <w:szCs w:val="22"/>
        </w:rPr>
        <w:t>CPS</w:t>
      </w:r>
      <w:r>
        <w:rPr>
          <w:rFonts w:ascii="Arial" w:hAnsi="Arial" w:cs="Arial"/>
          <w:sz w:val="22"/>
          <w:szCs w:val="22"/>
        </w:rPr>
        <w:t>), t</w:t>
      </w:r>
      <w:r w:rsidRPr="0075451A">
        <w:rPr>
          <w:rFonts w:ascii="Arial" w:hAnsi="Arial" w:cs="Arial"/>
          <w:sz w:val="22"/>
          <w:szCs w:val="22"/>
        </w:rPr>
        <w:t>he Government Legal Department (GLD)</w:t>
      </w:r>
      <w:r>
        <w:rPr>
          <w:rFonts w:ascii="Arial" w:hAnsi="Arial" w:cs="Arial"/>
          <w:sz w:val="22"/>
          <w:szCs w:val="22"/>
        </w:rPr>
        <w:t xml:space="preserve">, or </w:t>
      </w:r>
      <w:r w:rsidRPr="0075451A">
        <w:rPr>
          <w:rFonts w:ascii="Arial" w:hAnsi="Arial" w:cs="Arial"/>
          <w:sz w:val="22"/>
          <w:szCs w:val="22"/>
        </w:rPr>
        <w:t>Local authorities.</w:t>
      </w:r>
      <w:r>
        <w:rPr>
          <w:rFonts w:ascii="Arial" w:hAnsi="Arial" w:cs="Arial"/>
          <w:sz w:val="22"/>
          <w:szCs w:val="22"/>
        </w:rPr>
        <w:t xml:space="preserve"> You could also work in a police station or a prison.</w:t>
      </w:r>
    </w:p>
    <w:p w14:paraId="766CC583" w14:textId="77777777" w:rsidR="00AD1A4F" w:rsidRPr="0075451A" w:rsidRDefault="00AD1A4F" w:rsidP="00AD1A4F">
      <w:pPr>
        <w:ind w:left="426"/>
        <w:jc w:val="both"/>
        <w:rPr>
          <w:rFonts w:ascii="Arial" w:hAnsi="Arial" w:cs="Arial"/>
          <w:sz w:val="22"/>
          <w:szCs w:val="22"/>
        </w:rPr>
      </w:pPr>
    </w:p>
    <w:p w14:paraId="45E2224F" w14:textId="77777777" w:rsidR="00AD1A4F" w:rsidRDefault="00AD1A4F" w:rsidP="00AD1A4F">
      <w:pPr>
        <w:ind w:left="426"/>
        <w:jc w:val="both"/>
        <w:rPr>
          <w:rFonts w:ascii="Arial" w:hAnsi="Arial" w:cs="Arial"/>
          <w:sz w:val="22"/>
          <w:szCs w:val="22"/>
        </w:rPr>
      </w:pPr>
      <w:r w:rsidRPr="004238D8">
        <w:rPr>
          <w:rFonts w:ascii="Arial" w:hAnsi="Arial" w:cs="Arial"/>
          <w:b/>
          <w:bCs/>
          <w:sz w:val="22"/>
          <w:szCs w:val="22"/>
        </w:rPr>
        <w:t>Qualification</w:t>
      </w:r>
      <w:r>
        <w:rPr>
          <w:rFonts w:ascii="Arial" w:hAnsi="Arial" w:cs="Arial"/>
          <w:sz w:val="22"/>
          <w:szCs w:val="22"/>
        </w:rPr>
        <w:t xml:space="preserve"> – </w:t>
      </w:r>
      <w:r w:rsidRPr="00966304">
        <w:rPr>
          <w:rFonts w:ascii="Arial" w:hAnsi="Arial" w:cs="Arial"/>
          <w:sz w:val="22"/>
          <w:szCs w:val="22"/>
        </w:rPr>
        <w:t>In order to qualify, you must:</w:t>
      </w:r>
      <w:r>
        <w:rPr>
          <w:rFonts w:ascii="Arial" w:hAnsi="Arial" w:cs="Arial"/>
          <w:sz w:val="22"/>
          <w:szCs w:val="22"/>
        </w:rPr>
        <w:t xml:space="preserve"> </w:t>
      </w:r>
      <w:r w:rsidRPr="00966304">
        <w:rPr>
          <w:rFonts w:ascii="Arial" w:hAnsi="Arial" w:cs="Arial"/>
          <w:sz w:val="22"/>
          <w:szCs w:val="22"/>
        </w:rPr>
        <w:t>take an undergraduate degree or equivalent qualification, in any subject</w:t>
      </w:r>
      <w:r>
        <w:rPr>
          <w:rFonts w:ascii="Arial" w:hAnsi="Arial" w:cs="Arial"/>
          <w:sz w:val="22"/>
          <w:szCs w:val="22"/>
        </w:rPr>
        <w:t xml:space="preserve">, </w:t>
      </w:r>
      <w:r w:rsidRPr="00966304">
        <w:rPr>
          <w:rFonts w:ascii="Arial" w:hAnsi="Arial" w:cs="Arial"/>
          <w:sz w:val="22"/>
          <w:szCs w:val="22"/>
        </w:rPr>
        <w:t>pass part 1 and 2 of the Solicitors Qualifying Exam (SQE)</w:t>
      </w:r>
      <w:r>
        <w:rPr>
          <w:rFonts w:ascii="Arial" w:hAnsi="Arial" w:cs="Arial"/>
          <w:sz w:val="22"/>
          <w:szCs w:val="22"/>
        </w:rPr>
        <w:t xml:space="preserve">, </w:t>
      </w:r>
      <w:r w:rsidRPr="00966304">
        <w:rPr>
          <w:rFonts w:ascii="Arial" w:hAnsi="Arial" w:cs="Arial"/>
          <w:sz w:val="22"/>
          <w:szCs w:val="22"/>
        </w:rPr>
        <w:t>complete 2 years (or equivalent if part-time) qualifying work experience</w:t>
      </w:r>
      <w:r>
        <w:rPr>
          <w:rFonts w:ascii="Arial" w:hAnsi="Arial" w:cs="Arial"/>
          <w:sz w:val="22"/>
          <w:szCs w:val="22"/>
        </w:rPr>
        <w:t xml:space="preserve">, </w:t>
      </w:r>
      <w:r w:rsidRPr="00966304">
        <w:rPr>
          <w:rFonts w:ascii="Arial" w:hAnsi="Arial" w:cs="Arial"/>
          <w:sz w:val="22"/>
          <w:szCs w:val="22"/>
        </w:rPr>
        <w:t>meet the character and suitability requirements of the Solicitors Regulation Authority (SRA)</w:t>
      </w:r>
      <w:r>
        <w:rPr>
          <w:rFonts w:ascii="Arial" w:hAnsi="Arial" w:cs="Arial"/>
          <w:sz w:val="22"/>
          <w:szCs w:val="22"/>
        </w:rPr>
        <w:t xml:space="preserve">. </w:t>
      </w:r>
      <w:r w:rsidRPr="00966304">
        <w:rPr>
          <w:rFonts w:ascii="Arial" w:hAnsi="Arial" w:cs="Arial"/>
          <w:sz w:val="22"/>
          <w:szCs w:val="22"/>
        </w:rPr>
        <w:t>Though your degree does not have to be in Law, you will need some legal knowledge to pass the SQE.</w:t>
      </w:r>
      <w:r>
        <w:rPr>
          <w:rFonts w:ascii="Arial" w:hAnsi="Arial" w:cs="Arial"/>
          <w:sz w:val="22"/>
          <w:szCs w:val="22"/>
        </w:rPr>
        <w:t xml:space="preserve"> Alternatively, y</w:t>
      </w:r>
      <w:r w:rsidRPr="004238D8">
        <w:rPr>
          <w:rFonts w:ascii="Arial" w:hAnsi="Arial" w:cs="Arial"/>
          <w:sz w:val="22"/>
          <w:szCs w:val="22"/>
        </w:rPr>
        <w:t xml:space="preserve">ou could do a solicitor degree </w:t>
      </w:r>
      <w:r>
        <w:rPr>
          <w:rFonts w:ascii="Arial" w:hAnsi="Arial" w:cs="Arial"/>
          <w:sz w:val="22"/>
          <w:szCs w:val="22"/>
        </w:rPr>
        <w:t>a</w:t>
      </w:r>
      <w:r w:rsidRPr="004238D8">
        <w:rPr>
          <w:rFonts w:ascii="Arial" w:hAnsi="Arial" w:cs="Arial"/>
          <w:sz w:val="22"/>
          <w:szCs w:val="22"/>
        </w:rPr>
        <w:t>pprenticeship to qualify as a solicitor. This route usually takes around 5 to 6 years, and you'll need your employer's support to do it.</w:t>
      </w:r>
      <w:r>
        <w:rPr>
          <w:rFonts w:ascii="Arial" w:hAnsi="Arial" w:cs="Arial"/>
          <w:sz w:val="22"/>
          <w:szCs w:val="22"/>
        </w:rPr>
        <w:t xml:space="preserve"> </w:t>
      </w:r>
      <w:r w:rsidRPr="004238D8">
        <w:rPr>
          <w:rFonts w:ascii="Arial" w:hAnsi="Arial" w:cs="Arial"/>
          <w:sz w:val="22"/>
          <w:szCs w:val="22"/>
        </w:rPr>
        <w:t>You'll also need to take the SQE, demonstrate relevant work experience and meet character and suitability to practice requirements.</w:t>
      </w:r>
      <w:r>
        <w:rPr>
          <w:rFonts w:ascii="Arial" w:hAnsi="Arial" w:cs="Arial"/>
          <w:sz w:val="22"/>
          <w:szCs w:val="22"/>
        </w:rPr>
        <w:t xml:space="preserve"> You could also do part 1 and part 2 of the SQE after you have qualified as a Legal Executive. </w:t>
      </w:r>
    </w:p>
    <w:p w14:paraId="0F4B03F3" w14:textId="77777777" w:rsidR="00AD1A4F" w:rsidRDefault="00AD1A4F" w:rsidP="00AD1A4F">
      <w:pPr>
        <w:ind w:left="426"/>
        <w:jc w:val="both"/>
        <w:rPr>
          <w:rFonts w:ascii="Arial" w:hAnsi="Arial" w:cs="Arial"/>
          <w:sz w:val="22"/>
          <w:szCs w:val="22"/>
        </w:rPr>
      </w:pPr>
    </w:p>
    <w:p w14:paraId="4BE32D2F" w14:textId="77777777" w:rsidR="00AD1A4F" w:rsidRDefault="00AD1A4F" w:rsidP="00AD1A4F">
      <w:pPr>
        <w:ind w:left="426"/>
        <w:jc w:val="both"/>
        <w:rPr>
          <w:rFonts w:ascii="Arial" w:hAnsi="Arial" w:cs="Arial"/>
          <w:sz w:val="22"/>
          <w:szCs w:val="22"/>
        </w:rPr>
      </w:pPr>
    </w:p>
    <w:p w14:paraId="65494ED8" w14:textId="77777777" w:rsidR="00AD1A4F" w:rsidRDefault="00AD1A4F" w:rsidP="00AD1A4F">
      <w:pPr>
        <w:ind w:left="426"/>
        <w:rPr>
          <w:rFonts w:ascii="Arial" w:hAnsi="Arial" w:cs="Arial"/>
          <w:sz w:val="22"/>
          <w:szCs w:val="22"/>
        </w:rPr>
      </w:pPr>
    </w:p>
    <w:p w14:paraId="4862AE74" w14:textId="77777777" w:rsidR="00AD1A4F" w:rsidRDefault="00AD1A4F" w:rsidP="00AD1A4F">
      <w:pPr>
        <w:ind w:left="426"/>
        <w:rPr>
          <w:rFonts w:ascii="Arial" w:hAnsi="Arial" w:cs="Arial"/>
          <w:sz w:val="22"/>
          <w:szCs w:val="22"/>
        </w:rPr>
      </w:pPr>
    </w:p>
    <w:p w14:paraId="0CCB66E5" w14:textId="77777777" w:rsidR="00AD1A4F" w:rsidRDefault="00AD1A4F" w:rsidP="00AD1A4F">
      <w:pPr>
        <w:ind w:left="426"/>
        <w:rPr>
          <w:rFonts w:ascii="Arial" w:hAnsi="Arial" w:cs="Arial"/>
          <w:sz w:val="22"/>
          <w:szCs w:val="22"/>
        </w:rPr>
      </w:pPr>
    </w:p>
    <w:p w14:paraId="72370EFE" w14:textId="77777777" w:rsidR="00AD1A4F" w:rsidRDefault="00AD1A4F" w:rsidP="00AD1A4F">
      <w:pPr>
        <w:ind w:left="426"/>
        <w:rPr>
          <w:rFonts w:ascii="Arial" w:hAnsi="Arial" w:cs="Arial"/>
          <w:sz w:val="22"/>
          <w:szCs w:val="22"/>
        </w:rPr>
      </w:pPr>
    </w:p>
    <w:p w14:paraId="45472221" w14:textId="77777777" w:rsidR="00AD1A4F" w:rsidRDefault="00AD1A4F" w:rsidP="00AD1A4F">
      <w:pPr>
        <w:ind w:left="426"/>
        <w:rPr>
          <w:rFonts w:ascii="Arial" w:hAnsi="Arial" w:cs="Arial"/>
          <w:sz w:val="22"/>
          <w:szCs w:val="22"/>
        </w:rPr>
      </w:pPr>
      <w:r w:rsidRPr="004552D2">
        <w:rPr>
          <w:rFonts w:ascii="Arial" w:hAnsi="Arial" w:cs="Arial"/>
          <w:b/>
          <w:bCs/>
          <w:sz w:val="22"/>
          <w:szCs w:val="22"/>
        </w:rPr>
        <w:t>Barristers</w:t>
      </w:r>
      <w:r>
        <w:rPr>
          <w:rFonts w:ascii="Arial" w:hAnsi="Arial" w:cs="Arial"/>
          <w:sz w:val="22"/>
          <w:szCs w:val="22"/>
        </w:rPr>
        <w:t xml:space="preserve"> - B</w:t>
      </w:r>
      <w:r w:rsidRPr="0025154C">
        <w:rPr>
          <w:rFonts w:ascii="Arial" w:hAnsi="Arial" w:cs="Arial"/>
          <w:sz w:val="22"/>
          <w:szCs w:val="22"/>
        </w:rPr>
        <w:t>arristers are regulated specialist legal advisers and court room advocates.</w:t>
      </w:r>
      <w:r w:rsidRPr="003A4421">
        <w:t xml:space="preserve"> </w:t>
      </w:r>
      <w:r w:rsidRPr="00882D2D">
        <w:rPr>
          <w:rFonts w:ascii="Arial" w:hAnsi="Arial" w:cs="Arial"/>
          <w:sz w:val="22"/>
          <w:szCs w:val="22"/>
        </w:rPr>
        <w:t>(Regulated meaning that there are rules about what they can and cannot do, and a body enforces those rules)</w:t>
      </w:r>
      <w:r>
        <w:rPr>
          <w:rFonts w:ascii="Arial" w:hAnsi="Arial" w:cs="Arial"/>
          <w:sz w:val="22"/>
          <w:szCs w:val="22"/>
        </w:rPr>
        <w:t>.</w:t>
      </w:r>
      <w:r w:rsidRPr="00864923">
        <w:t xml:space="preserve"> </w:t>
      </w:r>
      <w:r w:rsidRPr="00864923">
        <w:rPr>
          <w:rFonts w:ascii="Arial" w:hAnsi="Arial" w:cs="Arial"/>
          <w:sz w:val="22"/>
          <w:szCs w:val="22"/>
        </w:rPr>
        <w:t xml:space="preserve">For a barrister to do work for someone, they need to be "instructed" by a client. Although this sounds like you would be telling the barrister what to do, it just means you will be hiring that barrister to help you with your legal problem. If you have a solicitor, they will instruct the barrister for you. </w:t>
      </w:r>
      <w:r>
        <w:rPr>
          <w:rFonts w:ascii="Arial" w:hAnsi="Arial" w:cs="Arial"/>
          <w:sz w:val="22"/>
          <w:szCs w:val="22"/>
        </w:rPr>
        <w:t xml:space="preserve"> </w:t>
      </w:r>
      <w:r w:rsidRPr="0025154C">
        <w:rPr>
          <w:rFonts w:ascii="Arial" w:hAnsi="Arial" w:cs="Arial"/>
          <w:sz w:val="22"/>
          <w:szCs w:val="22"/>
        </w:rPr>
        <w:t>If you need the services of a barrister, you are likely to be referred to one specialising in your type of case by your solicitor. However, it is possible to use certain barristers – known as “public access barristers” or "direct access barristers" - directly without the need for a solicitor</w:t>
      </w:r>
      <w:r w:rsidRPr="000F6EE8">
        <w:rPr>
          <w:rFonts w:ascii="Arial" w:hAnsi="Arial" w:cs="Arial"/>
          <w:sz w:val="22"/>
          <w:szCs w:val="22"/>
        </w:rPr>
        <w:t>.</w:t>
      </w:r>
    </w:p>
    <w:p w14:paraId="54F52F91" w14:textId="77777777" w:rsidR="00AD1A4F" w:rsidRDefault="00AD1A4F" w:rsidP="00AD1A4F">
      <w:pPr>
        <w:ind w:left="426"/>
        <w:jc w:val="both"/>
        <w:rPr>
          <w:rFonts w:ascii="Arial" w:hAnsi="Arial" w:cs="Arial"/>
          <w:sz w:val="22"/>
          <w:szCs w:val="22"/>
        </w:rPr>
      </w:pPr>
    </w:p>
    <w:p w14:paraId="5D2EB6E0" w14:textId="77777777" w:rsidR="00AD1A4F" w:rsidRPr="001971AE" w:rsidRDefault="00AD1A4F" w:rsidP="00AD1A4F">
      <w:pPr>
        <w:ind w:left="426"/>
        <w:jc w:val="both"/>
        <w:rPr>
          <w:rFonts w:ascii="Arial" w:hAnsi="Arial" w:cs="Arial"/>
          <w:sz w:val="22"/>
          <w:szCs w:val="22"/>
        </w:rPr>
      </w:pPr>
      <w:r w:rsidRPr="001971AE">
        <w:rPr>
          <w:rFonts w:ascii="Arial" w:hAnsi="Arial" w:cs="Arial"/>
          <w:b/>
          <w:bCs/>
          <w:sz w:val="22"/>
          <w:szCs w:val="22"/>
        </w:rPr>
        <w:t>Average salary</w:t>
      </w:r>
      <w:r w:rsidRPr="001971AE">
        <w:rPr>
          <w:rFonts w:ascii="Arial" w:hAnsi="Arial" w:cs="Arial"/>
          <w:sz w:val="22"/>
          <w:szCs w:val="22"/>
        </w:rPr>
        <w:t xml:space="preserve"> (a year)</w:t>
      </w:r>
      <w:r>
        <w:rPr>
          <w:rFonts w:ascii="Arial" w:hAnsi="Arial" w:cs="Arial"/>
          <w:sz w:val="22"/>
          <w:szCs w:val="22"/>
        </w:rPr>
        <w:t xml:space="preserve"> </w:t>
      </w:r>
      <w:r w:rsidRPr="001971AE">
        <w:rPr>
          <w:rFonts w:ascii="Arial" w:hAnsi="Arial" w:cs="Arial"/>
          <w:sz w:val="22"/>
          <w:szCs w:val="22"/>
        </w:rPr>
        <w:t>£21,000</w:t>
      </w:r>
      <w:r>
        <w:rPr>
          <w:rFonts w:ascii="Arial" w:hAnsi="Arial" w:cs="Arial"/>
          <w:sz w:val="22"/>
          <w:szCs w:val="22"/>
        </w:rPr>
        <w:t xml:space="preserve"> (</w:t>
      </w:r>
      <w:r w:rsidRPr="001971AE">
        <w:rPr>
          <w:rFonts w:ascii="Arial" w:hAnsi="Arial" w:cs="Arial"/>
          <w:sz w:val="22"/>
          <w:szCs w:val="22"/>
        </w:rPr>
        <w:t>Starter</w:t>
      </w:r>
      <w:r>
        <w:rPr>
          <w:rFonts w:ascii="Arial" w:hAnsi="Arial" w:cs="Arial"/>
          <w:sz w:val="22"/>
          <w:szCs w:val="22"/>
        </w:rPr>
        <w:t xml:space="preserve">) </w:t>
      </w:r>
      <w:r w:rsidRPr="001971AE">
        <w:rPr>
          <w:rFonts w:ascii="Arial" w:hAnsi="Arial" w:cs="Arial"/>
          <w:sz w:val="22"/>
          <w:szCs w:val="22"/>
        </w:rPr>
        <w:t>to</w:t>
      </w:r>
      <w:r>
        <w:rPr>
          <w:rFonts w:ascii="Arial" w:hAnsi="Arial" w:cs="Arial"/>
          <w:sz w:val="22"/>
          <w:szCs w:val="22"/>
        </w:rPr>
        <w:t xml:space="preserve"> </w:t>
      </w:r>
      <w:r w:rsidRPr="001971AE">
        <w:rPr>
          <w:rFonts w:ascii="Arial" w:hAnsi="Arial" w:cs="Arial"/>
          <w:sz w:val="22"/>
          <w:szCs w:val="22"/>
        </w:rPr>
        <w:t>£200,000</w:t>
      </w:r>
      <w:r>
        <w:rPr>
          <w:rFonts w:ascii="Arial" w:hAnsi="Arial" w:cs="Arial"/>
          <w:sz w:val="22"/>
          <w:szCs w:val="22"/>
        </w:rPr>
        <w:t xml:space="preserve"> (</w:t>
      </w:r>
      <w:r w:rsidRPr="001971AE">
        <w:rPr>
          <w:rFonts w:ascii="Arial" w:hAnsi="Arial" w:cs="Arial"/>
          <w:sz w:val="22"/>
          <w:szCs w:val="22"/>
        </w:rPr>
        <w:t>Experienced</w:t>
      </w:r>
      <w:r>
        <w:rPr>
          <w:rFonts w:ascii="Arial" w:hAnsi="Arial" w:cs="Arial"/>
          <w:sz w:val="22"/>
          <w:szCs w:val="22"/>
        </w:rPr>
        <w:t xml:space="preserve">). </w:t>
      </w:r>
      <w:r w:rsidRPr="001971AE">
        <w:rPr>
          <w:rFonts w:ascii="Arial" w:hAnsi="Arial" w:cs="Arial"/>
          <w:sz w:val="22"/>
          <w:szCs w:val="22"/>
        </w:rPr>
        <w:t>Typical hours (a week)</w:t>
      </w:r>
      <w:r>
        <w:rPr>
          <w:rFonts w:ascii="Arial" w:hAnsi="Arial" w:cs="Arial"/>
          <w:sz w:val="22"/>
          <w:szCs w:val="22"/>
        </w:rPr>
        <w:t xml:space="preserve"> </w:t>
      </w:r>
      <w:r w:rsidRPr="001971AE">
        <w:rPr>
          <w:rFonts w:ascii="Arial" w:hAnsi="Arial" w:cs="Arial"/>
          <w:sz w:val="22"/>
          <w:szCs w:val="22"/>
        </w:rPr>
        <w:t>40 to 48</w:t>
      </w:r>
    </w:p>
    <w:p w14:paraId="642A8A1C" w14:textId="77777777" w:rsidR="00AD1A4F" w:rsidRDefault="00AD1A4F" w:rsidP="00AD1A4F">
      <w:pPr>
        <w:ind w:left="426"/>
        <w:jc w:val="both"/>
        <w:rPr>
          <w:rFonts w:ascii="Arial" w:hAnsi="Arial" w:cs="Arial"/>
          <w:sz w:val="22"/>
          <w:szCs w:val="22"/>
        </w:rPr>
      </w:pPr>
      <w:r w:rsidRPr="001971AE">
        <w:rPr>
          <w:rFonts w:ascii="Arial" w:hAnsi="Arial" w:cs="Arial"/>
          <w:sz w:val="22"/>
          <w:szCs w:val="22"/>
        </w:rPr>
        <w:t>a week</w:t>
      </w:r>
      <w:r>
        <w:rPr>
          <w:rFonts w:ascii="Arial" w:hAnsi="Arial" w:cs="Arial"/>
          <w:sz w:val="22"/>
          <w:szCs w:val="22"/>
        </w:rPr>
        <w:t xml:space="preserve">. </w:t>
      </w:r>
      <w:r w:rsidRPr="001971AE">
        <w:rPr>
          <w:rFonts w:ascii="Arial" w:hAnsi="Arial" w:cs="Arial"/>
          <w:sz w:val="22"/>
          <w:szCs w:val="22"/>
        </w:rPr>
        <w:t>You could work</w:t>
      </w:r>
      <w:r>
        <w:rPr>
          <w:rFonts w:ascii="Arial" w:hAnsi="Arial" w:cs="Arial"/>
          <w:sz w:val="22"/>
          <w:szCs w:val="22"/>
        </w:rPr>
        <w:t xml:space="preserve"> </w:t>
      </w:r>
      <w:r w:rsidRPr="001971AE">
        <w:rPr>
          <w:rFonts w:ascii="Arial" w:hAnsi="Arial" w:cs="Arial"/>
          <w:sz w:val="22"/>
          <w:szCs w:val="22"/>
        </w:rPr>
        <w:t>evenings / weekends</w:t>
      </w:r>
    </w:p>
    <w:p w14:paraId="4F01531A" w14:textId="77777777" w:rsidR="00AD1A4F" w:rsidRDefault="00AD1A4F" w:rsidP="00AD1A4F">
      <w:pPr>
        <w:ind w:left="426"/>
        <w:jc w:val="both"/>
        <w:rPr>
          <w:rFonts w:ascii="Arial" w:hAnsi="Arial" w:cs="Arial"/>
          <w:sz w:val="22"/>
          <w:szCs w:val="22"/>
        </w:rPr>
      </w:pPr>
    </w:p>
    <w:p w14:paraId="00DDDAC0" w14:textId="77777777" w:rsidR="00AD1A4F" w:rsidRDefault="00AD1A4F" w:rsidP="00AD1A4F">
      <w:pPr>
        <w:ind w:left="426"/>
        <w:jc w:val="both"/>
        <w:rPr>
          <w:rFonts w:ascii="Arial" w:hAnsi="Arial" w:cs="Arial"/>
          <w:sz w:val="22"/>
          <w:szCs w:val="22"/>
        </w:rPr>
      </w:pPr>
      <w:r w:rsidRPr="00E73FF5">
        <w:rPr>
          <w:rFonts w:ascii="Arial" w:hAnsi="Arial" w:cs="Arial"/>
          <w:sz w:val="22"/>
          <w:szCs w:val="22"/>
        </w:rPr>
        <w:t>Barristers are not the same as solicitors. Although they are both types of lawyers and they often undertake similar types of work, barristers and solicitors are two different branches of the legal profession.</w:t>
      </w:r>
      <w:r>
        <w:rPr>
          <w:rFonts w:ascii="Arial" w:hAnsi="Arial" w:cs="Arial"/>
          <w:sz w:val="22"/>
          <w:szCs w:val="22"/>
        </w:rPr>
        <w:t xml:space="preserve"> </w:t>
      </w:r>
      <w:r w:rsidRPr="00E73FF5">
        <w:rPr>
          <w:rFonts w:ascii="Arial" w:hAnsi="Arial" w:cs="Arial"/>
          <w:sz w:val="22"/>
          <w:szCs w:val="22"/>
        </w:rPr>
        <w:t>They have different rules they must follow. The organisation that ensures they follow these rules is called the regulator. We ensure barristers follow these rules, and the Solicitors Regulation Authority does the same with solicitors. They train and qualify in different ways too.</w:t>
      </w:r>
      <w:r w:rsidRPr="00BD28A6">
        <w:t xml:space="preserve"> </w:t>
      </w:r>
      <w:r w:rsidRPr="00BD28A6">
        <w:rPr>
          <w:rFonts w:ascii="Arial" w:hAnsi="Arial" w:cs="Arial"/>
          <w:sz w:val="22"/>
          <w:szCs w:val="22"/>
        </w:rPr>
        <w:t xml:space="preserve">A barrister is someone who has been Called to the Bar of England and Wales, and to become a barrister you </w:t>
      </w:r>
      <w:proofErr w:type="gramStart"/>
      <w:r w:rsidRPr="00BD28A6">
        <w:rPr>
          <w:rFonts w:ascii="Arial" w:hAnsi="Arial" w:cs="Arial"/>
          <w:sz w:val="22"/>
          <w:szCs w:val="22"/>
        </w:rPr>
        <w:t>have to</w:t>
      </w:r>
      <w:proofErr w:type="gramEnd"/>
      <w:r w:rsidRPr="00BD28A6">
        <w:rPr>
          <w:rFonts w:ascii="Arial" w:hAnsi="Arial" w:cs="Arial"/>
          <w:sz w:val="22"/>
          <w:szCs w:val="22"/>
        </w:rPr>
        <w:t xml:space="preserve"> complete a rigorous process of training involving academic, vocational and work-based components. People who have been called to the Bar having successfully completed the right training can call themselves a barrister, but to be able to practise as a barrister and to provide certain legal services, they also </w:t>
      </w:r>
      <w:proofErr w:type="gramStart"/>
      <w:r w:rsidRPr="00BD28A6">
        <w:rPr>
          <w:rFonts w:ascii="Arial" w:hAnsi="Arial" w:cs="Arial"/>
          <w:sz w:val="22"/>
          <w:szCs w:val="22"/>
        </w:rPr>
        <w:t>have to</w:t>
      </w:r>
      <w:proofErr w:type="gramEnd"/>
      <w:r w:rsidRPr="00BD28A6">
        <w:rPr>
          <w:rFonts w:ascii="Arial" w:hAnsi="Arial" w:cs="Arial"/>
          <w:sz w:val="22"/>
          <w:szCs w:val="22"/>
        </w:rPr>
        <w:t xml:space="preserve"> complete a further period of training and to have a practising certificate from the B</w:t>
      </w:r>
      <w:r>
        <w:rPr>
          <w:rFonts w:ascii="Arial" w:hAnsi="Arial" w:cs="Arial"/>
          <w:sz w:val="22"/>
          <w:szCs w:val="22"/>
        </w:rPr>
        <w:t>ar Standards Board (BSB)</w:t>
      </w:r>
    </w:p>
    <w:p w14:paraId="5A1DA41B" w14:textId="77777777" w:rsidR="00AD1A4F" w:rsidRDefault="00AD1A4F" w:rsidP="00AD1A4F">
      <w:pPr>
        <w:ind w:left="426"/>
        <w:jc w:val="both"/>
        <w:rPr>
          <w:rFonts w:ascii="Arial" w:hAnsi="Arial" w:cs="Arial"/>
          <w:sz w:val="22"/>
          <w:szCs w:val="22"/>
        </w:rPr>
      </w:pPr>
    </w:p>
    <w:p w14:paraId="3E2D8E08" w14:textId="77777777" w:rsidR="00AD1A4F" w:rsidRPr="00410744" w:rsidRDefault="00AD1A4F" w:rsidP="00AD1A4F">
      <w:pPr>
        <w:ind w:left="426"/>
        <w:jc w:val="both"/>
        <w:rPr>
          <w:rFonts w:ascii="Arial" w:hAnsi="Arial" w:cs="Arial"/>
          <w:sz w:val="22"/>
          <w:szCs w:val="22"/>
        </w:rPr>
      </w:pPr>
      <w:r w:rsidRPr="00410744">
        <w:rPr>
          <w:rFonts w:ascii="Arial" w:hAnsi="Arial" w:cs="Arial"/>
          <w:sz w:val="22"/>
          <w:szCs w:val="22"/>
        </w:rPr>
        <w:t>Barristers can specialise in a range of different areas of the law. These are known as “practice areas”. There are many “practice areas” but the most common include:</w:t>
      </w:r>
    </w:p>
    <w:p w14:paraId="74AE8F43" w14:textId="77777777" w:rsidR="00AD1A4F" w:rsidRPr="00410744" w:rsidRDefault="00AD1A4F" w:rsidP="00AD1A4F">
      <w:pPr>
        <w:ind w:left="426"/>
        <w:jc w:val="both"/>
        <w:rPr>
          <w:rFonts w:ascii="Arial" w:hAnsi="Arial" w:cs="Arial"/>
          <w:sz w:val="22"/>
          <w:szCs w:val="22"/>
        </w:rPr>
      </w:pPr>
    </w:p>
    <w:p w14:paraId="67BAECAE" w14:textId="77777777" w:rsidR="00AD1A4F" w:rsidRPr="00410744" w:rsidRDefault="00AD1A4F" w:rsidP="00AD1A4F">
      <w:pPr>
        <w:pStyle w:val="ListParagraph"/>
        <w:numPr>
          <w:ilvl w:val="0"/>
          <w:numId w:val="20"/>
        </w:numPr>
        <w:jc w:val="both"/>
        <w:rPr>
          <w:rFonts w:ascii="Arial" w:hAnsi="Arial" w:cs="Arial"/>
          <w:sz w:val="22"/>
          <w:szCs w:val="22"/>
        </w:rPr>
      </w:pPr>
      <w:r w:rsidRPr="00410744">
        <w:rPr>
          <w:rFonts w:ascii="Arial" w:hAnsi="Arial" w:cs="Arial"/>
          <w:sz w:val="22"/>
          <w:szCs w:val="22"/>
        </w:rPr>
        <w:t xml:space="preserve">Criminal Law - barristers can represent either the defence or prosecution side in criminal </w:t>
      </w:r>
      <w:proofErr w:type="gramStart"/>
      <w:r w:rsidRPr="00410744">
        <w:rPr>
          <w:rFonts w:ascii="Arial" w:hAnsi="Arial" w:cs="Arial"/>
          <w:sz w:val="22"/>
          <w:szCs w:val="22"/>
        </w:rPr>
        <w:t>trials;</w:t>
      </w:r>
      <w:proofErr w:type="gramEnd"/>
    </w:p>
    <w:p w14:paraId="0916CC6B" w14:textId="77777777" w:rsidR="00AD1A4F" w:rsidRPr="00410744" w:rsidRDefault="00AD1A4F" w:rsidP="00AD1A4F">
      <w:pPr>
        <w:pStyle w:val="ListParagraph"/>
        <w:numPr>
          <w:ilvl w:val="0"/>
          <w:numId w:val="20"/>
        </w:numPr>
        <w:jc w:val="both"/>
        <w:rPr>
          <w:rFonts w:ascii="Arial" w:hAnsi="Arial" w:cs="Arial"/>
          <w:sz w:val="22"/>
          <w:szCs w:val="22"/>
        </w:rPr>
      </w:pPr>
      <w:r w:rsidRPr="00410744">
        <w:rPr>
          <w:rFonts w:ascii="Arial" w:hAnsi="Arial" w:cs="Arial"/>
          <w:sz w:val="22"/>
          <w:szCs w:val="22"/>
        </w:rPr>
        <w:t xml:space="preserve">Family Law - legal matters such as divorce and child welfare </w:t>
      </w:r>
      <w:proofErr w:type="gramStart"/>
      <w:r w:rsidRPr="00410744">
        <w:rPr>
          <w:rFonts w:ascii="Arial" w:hAnsi="Arial" w:cs="Arial"/>
          <w:sz w:val="22"/>
          <w:szCs w:val="22"/>
        </w:rPr>
        <w:t>issues;</w:t>
      </w:r>
      <w:proofErr w:type="gramEnd"/>
    </w:p>
    <w:p w14:paraId="4AACEC5A" w14:textId="77777777" w:rsidR="00AD1A4F" w:rsidRPr="00410744" w:rsidRDefault="00AD1A4F" w:rsidP="00AD1A4F">
      <w:pPr>
        <w:pStyle w:val="ListParagraph"/>
        <w:numPr>
          <w:ilvl w:val="0"/>
          <w:numId w:val="20"/>
        </w:numPr>
        <w:jc w:val="both"/>
        <w:rPr>
          <w:rFonts w:ascii="Arial" w:hAnsi="Arial" w:cs="Arial"/>
          <w:sz w:val="22"/>
          <w:szCs w:val="22"/>
        </w:rPr>
      </w:pPr>
      <w:r w:rsidRPr="00410744">
        <w:rPr>
          <w:rFonts w:ascii="Arial" w:hAnsi="Arial" w:cs="Arial"/>
          <w:sz w:val="22"/>
          <w:szCs w:val="22"/>
        </w:rPr>
        <w:t xml:space="preserve">Commercial Law - legal problems that can occur in the running of businesses and commercial transactions including Employment </w:t>
      </w:r>
      <w:proofErr w:type="gramStart"/>
      <w:r w:rsidRPr="00410744">
        <w:rPr>
          <w:rFonts w:ascii="Arial" w:hAnsi="Arial" w:cs="Arial"/>
          <w:sz w:val="22"/>
          <w:szCs w:val="22"/>
        </w:rPr>
        <w:t>Law;</w:t>
      </w:r>
      <w:proofErr w:type="gramEnd"/>
    </w:p>
    <w:p w14:paraId="66F41D79" w14:textId="77777777" w:rsidR="00AD1A4F" w:rsidRPr="00410744" w:rsidRDefault="00AD1A4F" w:rsidP="00AD1A4F">
      <w:pPr>
        <w:pStyle w:val="ListParagraph"/>
        <w:numPr>
          <w:ilvl w:val="0"/>
          <w:numId w:val="20"/>
        </w:numPr>
        <w:jc w:val="both"/>
        <w:rPr>
          <w:rFonts w:ascii="Arial" w:hAnsi="Arial" w:cs="Arial"/>
          <w:sz w:val="22"/>
          <w:szCs w:val="22"/>
        </w:rPr>
      </w:pPr>
      <w:r w:rsidRPr="00410744">
        <w:rPr>
          <w:rFonts w:ascii="Arial" w:hAnsi="Arial" w:cs="Arial"/>
          <w:sz w:val="22"/>
          <w:szCs w:val="22"/>
        </w:rPr>
        <w:t xml:space="preserve">Immigration Law – legal issues involving matters of immigration and asylum.  </w:t>
      </w:r>
    </w:p>
    <w:p w14:paraId="3E1B908F" w14:textId="77777777" w:rsidR="00AD1A4F" w:rsidRDefault="00AD1A4F" w:rsidP="00AD1A4F">
      <w:pPr>
        <w:pStyle w:val="ListParagraph"/>
        <w:numPr>
          <w:ilvl w:val="0"/>
          <w:numId w:val="20"/>
        </w:numPr>
        <w:jc w:val="both"/>
        <w:rPr>
          <w:rFonts w:ascii="Arial" w:hAnsi="Arial" w:cs="Arial"/>
          <w:sz w:val="22"/>
          <w:szCs w:val="22"/>
        </w:rPr>
      </w:pPr>
      <w:r w:rsidRPr="00410744">
        <w:rPr>
          <w:rFonts w:ascii="Arial" w:hAnsi="Arial" w:cs="Arial"/>
          <w:sz w:val="22"/>
          <w:szCs w:val="22"/>
        </w:rPr>
        <w:t>Most barristers are self-employed. This means they are either “sole practitioners</w:t>
      </w:r>
      <w:proofErr w:type="gramStart"/>
      <w:r w:rsidRPr="00410744">
        <w:rPr>
          <w:rFonts w:ascii="Arial" w:hAnsi="Arial" w:cs="Arial"/>
          <w:sz w:val="22"/>
          <w:szCs w:val="22"/>
        </w:rPr>
        <w:t>”</w:t>
      </w:r>
      <w:proofErr w:type="gramEnd"/>
      <w:r w:rsidRPr="00410744">
        <w:rPr>
          <w:rFonts w:ascii="Arial" w:hAnsi="Arial" w:cs="Arial"/>
          <w:sz w:val="22"/>
          <w:szCs w:val="22"/>
        </w:rPr>
        <w:t xml:space="preserve"> or they work on a self-employed basis with other barristers in organisations known as “chambers”. Barristers working in chambers share services such as buildings and IT. There are also many barristers who are employed directly by organisations such as large companies or public bodies like the Crown Prosecution Service.</w:t>
      </w:r>
    </w:p>
    <w:p w14:paraId="4285A37A" w14:textId="77777777" w:rsidR="00AD1A4F" w:rsidRDefault="00AD1A4F" w:rsidP="00AD1A4F">
      <w:pPr>
        <w:jc w:val="both"/>
        <w:rPr>
          <w:rFonts w:ascii="Arial" w:hAnsi="Arial" w:cs="Arial"/>
          <w:sz w:val="22"/>
          <w:szCs w:val="22"/>
        </w:rPr>
      </w:pPr>
    </w:p>
    <w:p w14:paraId="1BDD5DE2" w14:textId="77777777" w:rsidR="00AD1A4F" w:rsidRPr="006778D7" w:rsidRDefault="00AD1A4F" w:rsidP="00AD1A4F">
      <w:pPr>
        <w:ind w:left="426"/>
        <w:jc w:val="both"/>
        <w:rPr>
          <w:rFonts w:ascii="Arial" w:hAnsi="Arial" w:cs="Arial"/>
          <w:sz w:val="22"/>
          <w:szCs w:val="22"/>
        </w:rPr>
      </w:pPr>
      <w:r>
        <w:rPr>
          <w:rFonts w:ascii="Arial" w:hAnsi="Arial" w:cs="Arial"/>
          <w:sz w:val="22"/>
          <w:szCs w:val="22"/>
        </w:rPr>
        <w:t xml:space="preserve">Barristers are usually self-employed and work in private practice. They often share office space with a group of barristers called a set. The offices are called chambers. Your daily work could be </w:t>
      </w:r>
      <w:r w:rsidRPr="006778D7">
        <w:rPr>
          <w:rFonts w:ascii="Arial" w:hAnsi="Arial" w:cs="Arial"/>
          <w:sz w:val="22"/>
          <w:szCs w:val="22"/>
        </w:rPr>
        <w:t>in a court, at chambers</w:t>
      </w:r>
      <w:r>
        <w:rPr>
          <w:rFonts w:ascii="Arial" w:hAnsi="Arial" w:cs="Arial"/>
          <w:sz w:val="22"/>
          <w:szCs w:val="22"/>
        </w:rPr>
        <w:t xml:space="preserve"> </w:t>
      </w:r>
      <w:r w:rsidRPr="006778D7">
        <w:rPr>
          <w:rFonts w:ascii="Arial" w:hAnsi="Arial" w:cs="Arial"/>
          <w:sz w:val="22"/>
          <w:szCs w:val="22"/>
        </w:rPr>
        <w:t>or</w:t>
      </w:r>
      <w:r>
        <w:rPr>
          <w:rFonts w:ascii="Arial" w:hAnsi="Arial" w:cs="Arial"/>
          <w:sz w:val="22"/>
          <w:szCs w:val="22"/>
        </w:rPr>
        <w:t xml:space="preserve"> you could be employed full time by the government, e.g. the Crown Prosecution Service and work</w:t>
      </w:r>
      <w:r w:rsidRPr="006778D7">
        <w:rPr>
          <w:rFonts w:ascii="Arial" w:hAnsi="Arial" w:cs="Arial"/>
          <w:sz w:val="22"/>
          <w:szCs w:val="22"/>
        </w:rPr>
        <w:t xml:space="preserve"> in an office</w:t>
      </w:r>
      <w:r>
        <w:rPr>
          <w:rFonts w:ascii="Arial" w:hAnsi="Arial" w:cs="Arial"/>
          <w:sz w:val="22"/>
          <w:szCs w:val="22"/>
        </w:rPr>
        <w:t xml:space="preserve"> with other lawyers.</w:t>
      </w:r>
    </w:p>
    <w:p w14:paraId="1667636C" w14:textId="77777777" w:rsidR="00AD1A4F" w:rsidRPr="006778D7" w:rsidRDefault="00AD1A4F" w:rsidP="00AD1A4F">
      <w:pPr>
        <w:ind w:left="426"/>
        <w:jc w:val="both"/>
        <w:rPr>
          <w:rFonts w:ascii="Arial" w:hAnsi="Arial" w:cs="Arial"/>
          <w:sz w:val="22"/>
          <w:szCs w:val="22"/>
        </w:rPr>
      </w:pPr>
    </w:p>
    <w:p w14:paraId="175DE22E" w14:textId="77777777" w:rsidR="00AD1A4F" w:rsidRPr="00926826" w:rsidRDefault="00AD1A4F" w:rsidP="00AD1A4F">
      <w:pPr>
        <w:ind w:left="426"/>
        <w:jc w:val="both"/>
        <w:rPr>
          <w:rFonts w:ascii="Arial" w:hAnsi="Arial" w:cs="Arial"/>
          <w:sz w:val="22"/>
          <w:szCs w:val="22"/>
        </w:rPr>
      </w:pPr>
      <w:r w:rsidRPr="006778D7">
        <w:rPr>
          <w:rFonts w:ascii="Arial" w:hAnsi="Arial" w:cs="Arial"/>
          <w:sz w:val="22"/>
          <w:szCs w:val="22"/>
        </w:rPr>
        <w:t>Your working environment may be emotionally demanding.</w:t>
      </w:r>
      <w:r w:rsidRPr="00926826">
        <w:rPr>
          <w:rFonts w:ascii="Arial" w:hAnsi="Arial" w:cs="Arial"/>
          <w:sz w:val="22"/>
          <w:szCs w:val="22"/>
        </w:rPr>
        <w:t xml:space="preserve"> In your day-to-day duties you could:</w:t>
      </w:r>
    </w:p>
    <w:p w14:paraId="07BABE2E" w14:textId="77777777" w:rsidR="00AD1A4F" w:rsidRPr="00926826" w:rsidRDefault="00AD1A4F" w:rsidP="00AD1A4F">
      <w:pPr>
        <w:ind w:left="426"/>
        <w:jc w:val="both"/>
        <w:rPr>
          <w:rFonts w:ascii="Arial" w:hAnsi="Arial" w:cs="Arial"/>
          <w:sz w:val="22"/>
          <w:szCs w:val="22"/>
        </w:rPr>
      </w:pPr>
    </w:p>
    <w:p w14:paraId="221E986B" w14:textId="77777777" w:rsidR="00AD1A4F" w:rsidRPr="00926826" w:rsidRDefault="00AD1A4F" w:rsidP="00AD1A4F">
      <w:pPr>
        <w:pStyle w:val="ListParagraph"/>
        <w:numPr>
          <w:ilvl w:val="0"/>
          <w:numId w:val="21"/>
        </w:numPr>
        <w:jc w:val="both"/>
        <w:rPr>
          <w:rFonts w:ascii="Arial" w:hAnsi="Arial" w:cs="Arial"/>
          <w:sz w:val="22"/>
          <w:szCs w:val="22"/>
        </w:rPr>
      </w:pPr>
      <w:r w:rsidRPr="00926826">
        <w:rPr>
          <w:rFonts w:ascii="Arial" w:hAnsi="Arial" w:cs="Arial"/>
          <w:sz w:val="22"/>
          <w:szCs w:val="22"/>
        </w:rPr>
        <w:t>meet with clients and take on cases</w:t>
      </w:r>
    </w:p>
    <w:p w14:paraId="0ACA1312" w14:textId="77777777" w:rsidR="00AD1A4F" w:rsidRPr="00926826" w:rsidRDefault="00AD1A4F" w:rsidP="00AD1A4F">
      <w:pPr>
        <w:pStyle w:val="ListParagraph"/>
        <w:numPr>
          <w:ilvl w:val="0"/>
          <w:numId w:val="21"/>
        </w:numPr>
        <w:jc w:val="both"/>
        <w:rPr>
          <w:rFonts w:ascii="Arial" w:hAnsi="Arial" w:cs="Arial"/>
          <w:sz w:val="22"/>
          <w:szCs w:val="22"/>
        </w:rPr>
      </w:pPr>
      <w:r w:rsidRPr="00926826">
        <w:rPr>
          <w:rFonts w:ascii="Arial" w:hAnsi="Arial" w:cs="Arial"/>
          <w:sz w:val="22"/>
          <w:szCs w:val="22"/>
        </w:rPr>
        <w:t xml:space="preserve">research the law and cases </w:t>
      </w:r>
      <w:proofErr w:type="gramStart"/>
      <w:r w:rsidRPr="00926826">
        <w:rPr>
          <w:rFonts w:ascii="Arial" w:hAnsi="Arial" w:cs="Arial"/>
          <w:sz w:val="22"/>
          <w:szCs w:val="22"/>
        </w:rPr>
        <w:t>similar to</w:t>
      </w:r>
      <w:proofErr w:type="gramEnd"/>
      <w:r w:rsidRPr="00926826">
        <w:rPr>
          <w:rFonts w:ascii="Arial" w:hAnsi="Arial" w:cs="Arial"/>
          <w:sz w:val="22"/>
          <w:szCs w:val="22"/>
        </w:rPr>
        <w:t xml:space="preserve"> the one you're working on</w:t>
      </w:r>
    </w:p>
    <w:p w14:paraId="054A56FC" w14:textId="77777777" w:rsidR="00AD1A4F" w:rsidRPr="00926826" w:rsidRDefault="00AD1A4F" w:rsidP="00AD1A4F">
      <w:pPr>
        <w:pStyle w:val="ListParagraph"/>
        <w:numPr>
          <w:ilvl w:val="0"/>
          <w:numId w:val="21"/>
        </w:numPr>
        <w:jc w:val="both"/>
        <w:rPr>
          <w:rFonts w:ascii="Arial" w:hAnsi="Arial" w:cs="Arial"/>
          <w:sz w:val="22"/>
          <w:szCs w:val="22"/>
        </w:rPr>
      </w:pPr>
      <w:r w:rsidRPr="00926826">
        <w:rPr>
          <w:rFonts w:ascii="Arial" w:hAnsi="Arial" w:cs="Arial"/>
          <w:sz w:val="22"/>
          <w:szCs w:val="22"/>
        </w:rPr>
        <w:t>read witness statements and reports</w:t>
      </w:r>
    </w:p>
    <w:p w14:paraId="0FF7B2EE" w14:textId="77777777" w:rsidR="00AD1A4F" w:rsidRPr="00926826" w:rsidRDefault="00AD1A4F" w:rsidP="00AD1A4F">
      <w:pPr>
        <w:pStyle w:val="ListParagraph"/>
        <w:numPr>
          <w:ilvl w:val="0"/>
          <w:numId w:val="21"/>
        </w:numPr>
        <w:jc w:val="both"/>
        <w:rPr>
          <w:rFonts w:ascii="Arial" w:hAnsi="Arial" w:cs="Arial"/>
          <w:sz w:val="22"/>
          <w:szCs w:val="22"/>
        </w:rPr>
      </w:pPr>
      <w:r w:rsidRPr="00926826">
        <w:rPr>
          <w:rFonts w:ascii="Arial" w:hAnsi="Arial" w:cs="Arial"/>
          <w:sz w:val="22"/>
          <w:szCs w:val="22"/>
        </w:rPr>
        <w:t>offer legal advice and your opinion</w:t>
      </w:r>
    </w:p>
    <w:p w14:paraId="2C97FC79" w14:textId="77777777" w:rsidR="00AD1A4F" w:rsidRPr="00926826" w:rsidRDefault="00AD1A4F" w:rsidP="00AD1A4F">
      <w:pPr>
        <w:pStyle w:val="ListParagraph"/>
        <w:numPr>
          <w:ilvl w:val="0"/>
          <w:numId w:val="21"/>
        </w:numPr>
        <w:jc w:val="both"/>
        <w:rPr>
          <w:rFonts w:ascii="Arial" w:hAnsi="Arial" w:cs="Arial"/>
          <w:sz w:val="22"/>
          <w:szCs w:val="22"/>
        </w:rPr>
      </w:pPr>
      <w:r w:rsidRPr="00926826">
        <w:rPr>
          <w:rFonts w:ascii="Arial" w:hAnsi="Arial" w:cs="Arial"/>
          <w:sz w:val="22"/>
          <w:szCs w:val="22"/>
        </w:rPr>
        <w:t>negotiate settlements out of court</w:t>
      </w:r>
    </w:p>
    <w:p w14:paraId="5DBD87A5" w14:textId="77777777" w:rsidR="00AD1A4F" w:rsidRPr="00926826" w:rsidRDefault="00AD1A4F" w:rsidP="00AD1A4F">
      <w:pPr>
        <w:pStyle w:val="ListParagraph"/>
        <w:numPr>
          <w:ilvl w:val="0"/>
          <w:numId w:val="21"/>
        </w:numPr>
        <w:jc w:val="both"/>
        <w:rPr>
          <w:rFonts w:ascii="Arial" w:hAnsi="Arial" w:cs="Arial"/>
          <w:sz w:val="22"/>
          <w:szCs w:val="22"/>
        </w:rPr>
      </w:pPr>
      <w:r w:rsidRPr="00926826">
        <w:rPr>
          <w:rFonts w:ascii="Arial" w:hAnsi="Arial" w:cs="Arial"/>
          <w:sz w:val="22"/>
          <w:szCs w:val="22"/>
        </w:rPr>
        <w:t>prepare legal arguments and court briefs</w:t>
      </w:r>
    </w:p>
    <w:p w14:paraId="4B09AF0A" w14:textId="77777777" w:rsidR="00AD1A4F" w:rsidRPr="00926826" w:rsidRDefault="00AD1A4F" w:rsidP="00AD1A4F">
      <w:pPr>
        <w:pStyle w:val="ListParagraph"/>
        <w:numPr>
          <w:ilvl w:val="0"/>
          <w:numId w:val="21"/>
        </w:numPr>
        <w:jc w:val="both"/>
        <w:rPr>
          <w:rFonts w:ascii="Arial" w:hAnsi="Arial" w:cs="Arial"/>
          <w:sz w:val="22"/>
          <w:szCs w:val="22"/>
        </w:rPr>
      </w:pPr>
      <w:r w:rsidRPr="00926826">
        <w:rPr>
          <w:rFonts w:ascii="Arial" w:hAnsi="Arial" w:cs="Arial"/>
          <w:sz w:val="22"/>
          <w:szCs w:val="22"/>
        </w:rPr>
        <w:t>question witnesses and present cases to the judge and jury</w:t>
      </w:r>
    </w:p>
    <w:p w14:paraId="4D8CF444" w14:textId="77777777" w:rsidR="00AD1A4F" w:rsidRDefault="00AD1A4F" w:rsidP="00AD1A4F">
      <w:pPr>
        <w:jc w:val="both"/>
        <w:rPr>
          <w:rFonts w:ascii="Arial" w:hAnsi="Arial" w:cs="Arial"/>
          <w:sz w:val="22"/>
          <w:szCs w:val="22"/>
        </w:rPr>
      </w:pPr>
    </w:p>
    <w:p w14:paraId="3383A22E" w14:textId="77777777" w:rsidR="00AD1A4F" w:rsidRDefault="00AD1A4F" w:rsidP="00AD1A4F">
      <w:pPr>
        <w:ind w:left="426"/>
        <w:jc w:val="both"/>
        <w:rPr>
          <w:rFonts w:ascii="Arial" w:hAnsi="Arial" w:cs="Arial"/>
          <w:sz w:val="22"/>
          <w:szCs w:val="22"/>
        </w:rPr>
      </w:pPr>
      <w:r w:rsidRPr="00926826">
        <w:rPr>
          <w:rFonts w:ascii="Arial" w:hAnsi="Arial" w:cs="Arial"/>
          <w:b/>
          <w:bCs/>
          <w:sz w:val="22"/>
          <w:szCs w:val="22"/>
        </w:rPr>
        <w:t>Qualification</w:t>
      </w:r>
      <w:r>
        <w:rPr>
          <w:rFonts w:ascii="Arial" w:hAnsi="Arial" w:cs="Arial"/>
          <w:sz w:val="22"/>
          <w:szCs w:val="22"/>
        </w:rPr>
        <w:t xml:space="preserve"> - </w:t>
      </w:r>
      <w:r w:rsidRPr="00B04A59">
        <w:rPr>
          <w:rFonts w:ascii="Arial" w:hAnsi="Arial" w:cs="Arial"/>
          <w:sz w:val="22"/>
          <w:szCs w:val="22"/>
        </w:rPr>
        <w:t>You could do a degree in law to become a barrister. You also have the option to do a degree in any subject and complete a Graduate Diploma in Law afterwards.</w:t>
      </w:r>
      <w:r>
        <w:rPr>
          <w:rFonts w:ascii="Arial" w:hAnsi="Arial" w:cs="Arial"/>
          <w:sz w:val="22"/>
          <w:szCs w:val="22"/>
        </w:rPr>
        <w:t xml:space="preserve"> </w:t>
      </w:r>
      <w:r w:rsidRPr="00B04A59">
        <w:rPr>
          <w:rFonts w:ascii="Arial" w:hAnsi="Arial" w:cs="Arial"/>
          <w:sz w:val="22"/>
          <w:szCs w:val="22"/>
        </w:rPr>
        <w:t>Once you've graduated, you need to complete:</w:t>
      </w:r>
      <w:r>
        <w:rPr>
          <w:rFonts w:ascii="Arial" w:hAnsi="Arial" w:cs="Arial"/>
          <w:sz w:val="22"/>
          <w:szCs w:val="22"/>
        </w:rPr>
        <w:t xml:space="preserve"> </w:t>
      </w:r>
      <w:r w:rsidRPr="00B04A59">
        <w:rPr>
          <w:rFonts w:ascii="Arial" w:hAnsi="Arial" w:cs="Arial"/>
          <w:sz w:val="22"/>
          <w:szCs w:val="22"/>
        </w:rPr>
        <w:t>the Bar Professional Training Course which takes one year</w:t>
      </w:r>
      <w:r>
        <w:rPr>
          <w:rFonts w:ascii="Arial" w:hAnsi="Arial" w:cs="Arial"/>
          <w:sz w:val="22"/>
          <w:szCs w:val="22"/>
        </w:rPr>
        <w:t xml:space="preserve"> as well as </w:t>
      </w:r>
      <w:r w:rsidRPr="00B04A59">
        <w:rPr>
          <w:rFonts w:ascii="Arial" w:hAnsi="Arial" w:cs="Arial"/>
          <w:sz w:val="22"/>
          <w:szCs w:val="22"/>
        </w:rPr>
        <w:t>a year of practical training called a pupillage</w:t>
      </w:r>
      <w:r>
        <w:rPr>
          <w:rFonts w:ascii="Arial" w:hAnsi="Arial" w:cs="Arial"/>
          <w:sz w:val="22"/>
          <w:szCs w:val="22"/>
        </w:rPr>
        <w:t xml:space="preserve">. You will also need to become a member of one of the 4 Inns of Court. </w:t>
      </w:r>
    </w:p>
    <w:p w14:paraId="5BF19181" w14:textId="77777777" w:rsidR="00AD1A4F" w:rsidRPr="00B04A59" w:rsidRDefault="00AD1A4F" w:rsidP="00AD1A4F">
      <w:pPr>
        <w:jc w:val="both"/>
        <w:rPr>
          <w:rFonts w:ascii="Arial" w:hAnsi="Arial" w:cs="Arial"/>
          <w:sz w:val="22"/>
          <w:szCs w:val="22"/>
        </w:rPr>
      </w:pPr>
    </w:p>
    <w:p w14:paraId="5D67F70D" w14:textId="77777777" w:rsidR="00AD1A4F" w:rsidRPr="002A1D4D" w:rsidRDefault="00AD1A4F" w:rsidP="00AD1A4F">
      <w:pPr>
        <w:ind w:left="426"/>
        <w:rPr>
          <w:rFonts w:ascii="Arial" w:hAnsi="Arial" w:cs="Arial"/>
          <w:b/>
          <w:bCs/>
          <w:sz w:val="28"/>
          <w:szCs w:val="28"/>
        </w:rPr>
      </w:pPr>
    </w:p>
    <w:p w14:paraId="787D8ADB" w14:textId="77777777" w:rsidR="00AD1A4F" w:rsidRPr="002A1D4D" w:rsidRDefault="00AD1A4F" w:rsidP="00AD1A4F">
      <w:pPr>
        <w:ind w:left="426"/>
        <w:rPr>
          <w:rFonts w:ascii="Arial" w:hAnsi="Arial" w:cs="Arial"/>
          <w:b/>
          <w:bCs/>
          <w:sz w:val="28"/>
          <w:szCs w:val="28"/>
        </w:rPr>
      </w:pPr>
      <w:r w:rsidRPr="002A1D4D">
        <w:rPr>
          <w:rFonts w:ascii="Arial" w:hAnsi="Arial" w:cs="Arial"/>
          <w:b/>
          <w:bCs/>
          <w:sz w:val="28"/>
          <w:szCs w:val="28"/>
        </w:rPr>
        <w:t xml:space="preserve">Using the information provided </w:t>
      </w:r>
      <w:proofErr w:type="gramStart"/>
      <w:r w:rsidRPr="002A1D4D">
        <w:rPr>
          <w:rFonts w:ascii="Arial" w:hAnsi="Arial" w:cs="Arial"/>
          <w:b/>
          <w:bCs/>
          <w:sz w:val="28"/>
          <w:szCs w:val="28"/>
        </w:rPr>
        <w:t>compare and contrast</w:t>
      </w:r>
      <w:proofErr w:type="gramEnd"/>
      <w:r w:rsidRPr="002A1D4D">
        <w:rPr>
          <w:rFonts w:ascii="Arial" w:hAnsi="Arial" w:cs="Arial"/>
          <w:b/>
          <w:bCs/>
          <w:sz w:val="28"/>
          <w:szCs w:val="28"/>
        </w:rPr>
        <w:t xml:space="preserve"> legal executives and solicitors </w:t>
      </w:r>
    </w:p>
    <w:p w14:paraId="0344EB4C" w14:textId="77777777" w:rsidR="00AD1A4F" w:rsidRDefault="00AD1A4F" w:rsidP="00AD1A4F">
      <w:pPr>
        <w:ind w:left="426"/>
        <w:rPr>
          <w:rFonts w:ascii="Arial" w:hAnsi="Arial" w:cs="Arial"/>
          <w:sz w:val="22"/>
          <w:szCs w:val="22"/>
        </w:rPr>
      </w:pPr>
    </w:p>
    <w:tbl>
      <w:tblPr>
        <w:tblStyle w:val="TableGrid"/>
        <w:tblW w:w="0" w:type="auto"/>
        <w:tblInd w:w="426" w:type="dxa"/>
        <w:tblLook w:val="04A0" w:firstRow="1" w:lastRow="0" w:firstColumn="1" w:lastColumn="0" w:noHBand="0" w:noVBand="1"/>
      </w:tblPr>
      <w:tblGrid>
        <w:gridCol w:w="4814"/>
        <w:gridCol w:w="4820"/>
      </w:tblGrid>
      <w:tr w:rsidR="00AD1A4F" w14:paraId="489E71E4" w14:textId="77777777" w:rsidTr="00E2544A">
        <w:tc>
          <w:tcPr>
            <w:tcW w:w="4814" w:type="dxa"/>
          </w:tcPr>
          <w:p w14:paraId="06038047" w14:textId="77777777" w:rsidR="00AD1A4F" w:rsidRPr="00B36EEC" w:rsidRDefault="00AD1A4F" w:rsidP="00E2544A">
            <w:pPr>
              <w:rPr>
                <w:rFonts w:ascii="Arial" w:hAnsi="Arial" w:cs="Arial"/>
              </w:rPr>
            </w:pPr>
            <w:r w:rsidRPr="00B36EEC">
              <w:rPr>
                <w:rFonts w:ascii="Arial" w:hAnsi="Arial" w:cs="Arial"/>
                <w:b/>
                <w:bCs/>
              </w:rPr>
              <w:t>Similarities</w:t>
            </w:r>
            <w:r w:rsidRPr="00B36EEC">
              <w:rPr>
                <w:rFonts w:ascii="Arial" w:hAnsi="Arial" w:cs="Arial"/>
              </w:rPr>
              <w:t xml:space="preserve"> (between legal executives and solicitors)</w:t>
            </w:r>
          </w:p>
        </w:tc>
        <w:tc>
          <w:tcPr>
            <w:tcW w:w="4820" w:type="dxa"/>
          </w:tcPr>
          <w:p w14:paraId="4F5CEA14" w14:textId="77777777" w:rsidR="00AD1A4F" w:rsidRPr="00B36EEC" w:rsidRDefault="00AD1A4F" w:rsidP="00E2544A">
            <w:pPr>
              <w:rPr>
                <w:rFonts w:ascii="Arial" w:hAnsi="Arial" w:cs="Arial"/>
              </w:rPr>
            </w:pPr>
            <w:r w:rsidRPr="00B36EEC">
              <w:rPr>
                <w:rFonts w:ascii="Arial" w:hAnsi="Arial" w:cs="Arial"/>
                <w:b/>
                <w:bCs/>
              </w:rPr>
              <w:t>Differences</w:t>
            </w:r>
            <w:r w:rsidRPr="00B36EEC">
              <w:rPr>
                <w:rFonts w:ascii="Arial" w:hAnsi="Arial" w:cs="Arial"/>
              </w:rPr>
              <w:t xml:space="preserve"> (between legal executives and solicitors)</w:t>
            </w:r>
          </w:p>
          <w:p w14:paraId="3A8CDA46" w14:textId="77777777" w:rsidR="00AD1A4F" w:rsidRPr="00B36EEC" w:rsidRDefault="00AD1A4F" w:rsidP="00E2544A">
            <w:pPr>
              <w:rPr>
                <w:rFonts w:ascii="Arial" w:hAnsi="Arial" w:cs="Arial"/>
              </w:rPr>
            </w:pPr>
            <w:r w:rsidRPr="00B36EEC">
              <w:rPr>
                <w:rFonts w:ascii="Arial" w:hAnsi="Arial" w:cs="Arial"/>
              </w:rPr>
              <w:t xml:space="preserve"> </w:t>
            </w:r>
          </w:p>
        </w:tc>
      </w:tr>
      <w:tr w:rsidR="00AD1A4F" w14:paraId="6642D60C" w14:textId="77777777" w:rsidTr="00E2544A">
        <w:tc>
          <w:tcPr>
            <w:tcW w:w="4814" w:type="dxa"/>
          </w:tcPr>
          <w:p w14:paraId="01841618" w14:textId="77777777" w:rsidR="00AD1A4F" w:rsidRDefault="00AD1A4F" w:rsidP="00E2544A">
            <w:pPr>
              <w:rPr>
                <w:rFonts w:ascii="Arial" w:hAnsi="Arial" w:cs="Arial"/>
                <w:sz w:val="22"/>
                <w:szCs w:val="22"/>
              </w:rPr>
            </w:pPr>
          </w:p>
          <w:p w14:paraId="4350372A" w14:textId="77777777" w:rsidR="00AD1A4F" w:rsidRDefault="00AD1A4F" w:rsidP="00E2544A">
            <w:pPr>
              <w:rPr>
                <w:rFonts w:ascii="Arial" w:hAnsi="Arial" w:cs="Arial"/>
                <w:sz w:val="22"/>
                <w:szCs w:val="22"/>
              </w:rPr>
            </w:pPr>
          </w:p>
          <w:p w14:paraId="776112AF" w14:textId="77777777" w:rsidR="00AD1A4F" w:rsidRDefault="00AD1A4F" w:rsidP="00E2544A">
            <w:pPr>
              <w:rPr>
                <w:rFonts w:ascii="Arial" w:hAnsi="Arial" w:cs="Arial"/>
                <w:sz w:val="22"/>
                <w:szCs w:val="22"/>
              </w:rPr>
            </w:pPr>
          </w:p>
          <w:p w14:paraId="6216B35E" w14:textId="77777777" w:rsidR="00AD1A4F" w:rsidRDefault="00AD1A4F" w:rsidP="00E2544A">
            <w:pPr>
              <w:rPr>
                <w:rFonts w:ascii="Arial" w:hAnsi="Arial" w:cs="Arial"/>
                <w:sz w:val="22"/>
                <w:szCs w:val="22"/>
              </w:rPr>
            </w:pPr>
          </w:p>
          <w:p w14:paraId="1BEBF74A" w14:textId="77777777" w:rsidR="00AD1A4F" w:rsidRDefault="00AD1A4F" w:rsidP="00E2544A">
            <w:pPr>
              <w:rPr>
                <w:rFonts w:ascii="Arial" w:hAnsi="Arial" w:cs="Arial"/>
                <w:sz w:val="22"/>
                <w:szCs w:val="22"/>
              </w:rPr>
            </w:pPr>
          </w:p>
          <w:p w14:paraId="467A9911" w14:textId="77777777" w:rsidR="00AD1A4F" w:rsidRDefault="00AD1A4F" w:rsidP="00E2544A">
            <w:pPr>
              <w:rPr>
                <w:rFonts w:ascii="Arial" w:hAnsi="Arial" w:cs="Arial"/>
                <w:sz w:val="22"/>
                <w:szCs w:val="22"/>
              </w:rPr>
            </w:pPr>
          </w:p>
          <w:p w14:paraId="684EEA14" w14:textId="77777777" w:rsidR="00AD1A4F" w:rsidRDefault="00AD1A4F" w:rsidP="00E2544A">
            <w:pPr>
              <w:rPr>
                <w:rFonts w:ascii="Arial" w:hAnsi="Arial" w:cs="Arial"/>
                <w:sz w:val="22"/>
                <w:szCs w:val="22"/>
              </w:rPr>
            </w:pPr>
          </w:p>
          <w:p w14:paraId="3676F75B" w14:textId="77777777" w:rsidR="00AD1A4F" w:rsidRDefault="00AD1A4F" w:rsidP="00E2544A">
            <w:pPr>
              <w:rPr>
                <w:rFonts w:ascii="Arial" w:hAnsi="Arial" w:cs="Arial"/>
                <w:sz w:val="22"/>
                <w:szCs w:val="22"/>
              </w:rPr>
            </w:pPr>
          </w:p>
          <w:p w14:paraId="0CFC1BBA" w14:textId="77777777" w:rsidR="00AD1A4F" w:rsidRDefault="00AD1A4F" w:rsidP="00E2544A">
            <w:pPr>
              <w:rPr>
                <w:rFonts w:ascii="Arial" w:hAnsi="Arial" w:cs="Arial"/>
                <w:sz w:val="22"/>
                <w:szCs w:val="22"/>
              </w:rPr>
            </w:pPr>
          </w:p>
          <w:p w14:paraId="3EC074DA" w14:textId="77777777" w:rsidR="00AD1A4F" w:rsidRDefault="00AD1A4F" w:rsidP="00E2544A">
            <w:pPr>
              <w:rPr>
                <w:rFonts w:ascii="Arial" w:hAnsi="Arial" w:cs="Arial"/>
                <w:sz w:val="22"/>
                <w:szCs w:val="22"/>
              </w:rPr>
            </w:pPr>
          </w:p>
          <w:p w14:paraId="784FB791" w14:textId="77777777" w:rsidR="00AD1A4F" w:rsidRDefault="00AD1A4F" w:rsidP="00E2544A">
            <w:pPr>
              <w:rPr>
                <w:rFonts w:ascii="Arial" w:hAnsi="Arial" w:cs="Arial"/>
                <w:sz w:val="22"/>
                <w:szCs w:val="22"/>
              </w:rPr>
            </w:pPr>
          </w:p>
          <w:p w14:paraId="254236DB" w14:textId="77777777" w:rsidR="00AD1A4F" w:rsidRDefault="00AD1A4F" w:rsidP="00E2544A">
            <w:pPr>
              <w:rPr>
                <w:rFonts w:ascii="Arial" w:hAnsi="Arial" w:cs="Arial"/>
                <w:sz w:val="22"/>
                <w:szCs w:val="22"/>
              </w:rPr>
            </w:pPr>
          </w:p>
          <w:p w14:paraId="783F28BA" w14:textId="77777777" w:rsidR="00AD1A4F" w:rsidRDefault="00AD1A4F" w:rsidP="00E2544A">
            <w:pPr>
              <w:rPr>
                <w:rFonts w:ascii="Arial" w:hAnsi="Arial" w:cs="Arial"/>
                <w:sz w:val="22"/>
                <w:szCs w:val="22"/>
              </w:rPr>
            </w:pPr>
          </w:p>
          <w:p w14:paraId="2A0A581D" w14:textId="77777777" w:rsidR="00AD1A4F" w:rsidRDefault="00AD1A4F" w:rsidP="00E2544A">
            <w:pPr>
              <w:rPr>
                <w:rFonts w:ascii="Arial" w:hAnsi="Arial" w:cs="Arial"/>
                <w:sz w:val="22"/>
                <w:szCs w:val="22"/>
              </w:rPr>
            </w:pPr>
          </w:p>
          <w:p w14:paraId="69E323C7" w14:textId="77777777" w:rsidR="00AD1A4F" w:rsidRDefault="00AD1A4F" w:rsidP="00E2544A">
            <w:pPr>
              <w:rPr>
                <w:rFonts w:ascii="Arial" w:hAnsi="Arial" w:cs="Arial"/>
                <w:sz w:val="22"/>
                <w:szCs w:val="22"/>
              </w:rPr>
            </w:pPr>
          </w:p>
          <w:p w14:paraId="49E081ED" w14:textId="77777777" w:rsidR="00AD1A4F" w:rsidRDefault="00AD1A4F" w:rsidP="00E2544A">
            <w:pPr>
              <w:rPr>
                <w:rFonts w:ascii="Arial" w:hAnsi="Arial" w:cs="Arial"/>
                <w:sz w:val="22"/>
                <w:szCs w:val="22"/>
              </w:rPr>
            </w:pPr>
          </w:p>
          <w:p w14:paraId="44E54BDF" w14:textId="77777777" w:rsidR="00AD1A4F" w:rsidRDefault="00AD1A4F" w:rsidP="00E2544A">
            <w:pPr>
              <w:rPr>
                <w:rFonts w:ascii="Arial" w:hAnsi="Arial" w:cs="Arial"/>
                <w:sz w:val="22"/>
                <w:szCs w:val="22"/>
              </w:rPr>
            </w:pPr>
          </w:p>
          <w:p w14:paraId="2B9C7DA2" w14:textId="77777777" w:rsidR="00AD1A4F" w:rsidRDefault="00AD1A4F" w:rsidP="00E2544A">
            <w:pPr>
              <w:rPr>
                <w:rFonts w:ascii="Arial" w:hAnsi="Arial" w:cs="Arial"/>
                <w:sz w:val="22"/>
                <w:szCs w:val="22"/>
              </w:rPr>
            </w:pPr>
          </w:p>
          <w:p w14:paraId="2D8C7E9A" w14:textId="77777777" w:rsidR="00AD1A4F" w:rsidRDefault="00AD1A4F" w:rsidP="00E2544A">
            <w:pPr>
              <w:rPr>
                <w:rFonts w:ascii="Arial" w:hAnsi="Arial" w:cs="Arial"/>
                <w:sz w:val="22"/>
                <w:szCs w:val="22"/>
              </w:rPr>
            </w:pPr>
          </w:p>
          <w:p w14:paraId="01E1B01E" w14:textId="77777777" w:rsidR="00AD1A4F" w:rsidRDefault="00AD1A4F" w:rsidP="00E2544A">
            <w:pPr>
              <w:rPr>
                <w:rFonts w:ascii="Arial" w:hAnsi="Arial" w:cs="Arial"/>
                <w:sz w:val="22"/>
                <w:szCs w:val="22"/>
              </w:rPr>
            </w:pPr>
          </w:p>
        </w:tc>
        <w:tc>
          <w:tcPr>
            <w:tcW w:w="4820" w:type="dxa"/>
          </w:tcPr>
          <w:p w14:paraId="4A2E1E07" w14:textId="77777777" w:rsidR="00AD1A4F" w:rsidRDefault="00AD1A4F" w:rsidP="00E2544A">
            <w:pPr>
              <w:rPr>
                <w:rFonts w:ascii="Arial" w:hAnsi="Arial" w:cs="Arial"/>
                <w:sz w:val="22"/>
                <w:szCs w:val="22"/>
              </w:rPr>
            </w:pPr>
          </w:p>
        </w:tc>
      </w:tr>
    </w:tbl>
    <w:p w14:paraId="2D1A8398" w14:textId="77777777" w:rsidR="00AD1A4F" w:rsidRDefault="00AD1A4F" w:rsidP="00AD1A4F">
      <w:pPr>
        <w:ind w:left="426"/>
        <w:rPr>
          <w:rFonts w:ascii="Arial" w:hAnsi="Arial" w:cs="Arial"/>
          <w:sz w:val="22"/>
          <w:szCs w:val="22"/>
        </w:rPr>
      </w:pPr>
    </w:p>
    <w:p w14:paraId="6D373402" w14:textId="77777777" w:rsidR="00AD1A4F" w:rsidRDefault="00AD1A4F" w:rsidP="00AD1A4F">
      <w:pPr>
        <w:ind w:left="426"/>
        <w:rPr>
          <w:rFonts w:ascii="Arial" w:hAnsi="Arial" w:cs="Arial"/>
          <w:sz w:val="22"/>
          <w:szCs w:val="22"/>
        </w:rPr>
      </w:pPr>
    </w:p>
    <w:p w14:paraId="79D3301A" w14:textId="77777777" w:rsidR="00AD1A4F" w:rsidRPr="002A1D4D" w:rsidRDefault="00AD1A4F" w:rsidP="00AD1A4F">
      <w:pPr>
        <w:ind w:left="426"/>
        <w:rPr>
          <w:rFonts w:ascii="Arial" w:hAnsi="Arial" w:cs="Arial"/>
          <w:b/>
          <w:bCs/>
          <w:sz w:val="28"/>
          <w:szCs w:val="28"/>
        </w:rPr>
      </w:pPr>
      <w:r w:rsidRPr="002A1D4D">
        <w:rPr>
          <w:rFonts w:ascii="Arial" w:hAnsi="Arial" w:cs="Arial"/>
          <w:b/>
          <w:bCs/>
          <w:sz w:val="28"/>
          <w:szCs w:val="28"/>
        </w:rPr>
        <w:t xml:space="preserve">Compare and contrast solicitors and barristers  </w:t>
      </w:r>
    </w:p>
    <w:p w14:paraId="35E94D8E" w14:textId="77777777" w:rsidR="00AD1A4F" w:rsidRDefault="00AD1A4F" w:rsidP="00AD1A4F">
      <w:pPr>
        <w:ind w:left="426"/>
        <w:rPr>
          <w:rFonts w:ascii="Arial" w:hAnsi="Arial" w:cs="Arial"/>
          <w:sz w:val="22"/>
          <w:szCs w:val="22"/>
        </w:rPr>
      </w:pPr>
    </w:p>
    <w:p w14:paraId="52512105" w14:textId="77777777" w:rsidR="00AD1A4F" w:rsidRDefault="00AD1A4F" w:rsidP="00AD1A4F">
      <w:pPr>
        <w:ind w:left="426"/>
        <w:rPr>
          <w:rFonts w:ascii="Arial" w:hAnsi="Arial" w:cs="Arial"/>
          <w:sz w:val="22"/>
          <w:szCs w:val="22"/>
        </w:rPr>
      </w:pPr>
    </w:p>
    <w:tbl>
      <w:tblPr>
        <w:tblStyle w:val="TableGrid"/>
        <w:tblW w:w="0" w:type="auto"/>
        <w:tblInd w:w="426" w:type="dxa"/>
        <w:tblLook w:val="04A0" w:firstRow="1" w:lastRow="0" w:firstColumn="1" w:lastColumn="0" w:noHBand="0" w:noVBand="1"/>
      </w:tblPr>
      <w:tblGrid>
        <w:gridCol w:w="4814"/>
        <w:gridCol w:w="4820"/>
      </w:tblGrid>
      <w:tr w:rsidR="00AD1A4F" w14:paraId="7996C528" w14:textId="77777777" w:rsidTr="00E2544A">
        <w:tc>
          <w:tcPr>
            <w:tcW w:w="4814" w:type="dxa"/>
          </w:tcPr>
          <w:p w14:paraId="0D6C8DE4" w14:textId="77777777" w:rsidR="00AD1A4F" w:rsidRPr="00B36EEC" w:rsidRDefault="00AD1A4F" w:rsidP="00E2544A">
            <w:pPr>
              <w:rPr>
                <w:rFonts w:ascii="Arial" w:hAnsi="Arial" w:cs="Arial"/>
              </w:rPr>
            </w:pPr>
            <w:r w:rsidRPr="00B36EEC">
              <w:rPr>
                <w:rFonts w:ascii="Arial" w:hAnsi="Arial" w:cs="Arial"/>
                <w:b/>
                <w:bCs/>
              </w:rPr>
              <w:t>Similarities</w:t>
            </w:r>
            <w:r w:rsidRPr="00B36EEC">
              <w:rPr>
                <w:rFonts w:ascii="Arial" w:hAnsi="Arial" w:cs="Arial"/>
              </w:rPr>
              <w:t xml:space="preserve"> (between solicitors and barristers)</w:t>
            </w:r>
          </w:p>
        </w:tc>
        <w:tc>
          <w:tcPr>
            <w:tcW w:w="4820" w:type="dxa"/>
          </w:tcPr>
          <w:p w14:paraId="188C2BD6" w14:textId="77777777" w:rsidR="00AD1A4F" w:rsidRPr="00B36EEC" w:rsidRDefault="00AD1A4F" w:rsidP="00E2544A">
            <w:pPr>
              <w:rPr>
                <w:rFonts w:ascii="Arial" w:hAnsi="Arial" w:cs="Arial"/>
              </w:rPr>
            </w:pPr>
            <w:r w:rsidRPr="00B36EEC">
              <w:rPr>
                <w:rFonts w:ascii="Arial" w:hAnsi="Arial" w:cs="Arial"/>
                <w:b/>
                <w:bCs/>
              </w:rPr>
              <w:t>Differences</w:t>
            </w:r>
            <w:r w:rsidRPr="00B36EEC">
              <w:rPr>
                <w:rFonts w:ascii="Arial" w:hAnsi="Arial" w:cs="Arial"/>
              </w:rPr>
              <w:t xml:space="preserve"> (between solicitors and barristers)</w:t>
            </w:r>
          </w:p>
          <w:p w14:paraId="547A7992" w14:textId="77777777" w:rsidR="00AD1A4F" w:rsidRPr="00B36EEC" w:rsidRDefault="00AD1A4F" w:rsidP="00E2544A">
            <w:pPr>
              <w:rPr>
                <w:rFonts w:ascii="Arial" w:hAnsi="Arial" w:cs="Arial"/>
              </w:rPr>
            </w:pPr>
            <w:r w:rsidRPr="00B36EEC">
              <w:rPr>
                <w:rFonts w:ascii="Arial" w:hAnsi="Arial" w:cs="Arial"/>
              </w:rPr>
              <w:t xml:space="preserve"> </w:t>
            </w:r>
          </w:p>
        </w:tc>
      </w:tr>
      <w:tr w:rsidR="00AD1A4F" w14:paraId="051AC011" w14:textId="77777777" w:rsidTr="00E2544A">
        <w:tc>
          <w:tcPr>
            <w:tcW w:w="4814" w:type="dxa"/>
          </w:tcPr>
          <w:p w14:paraId="281677AF" w14:textId="77777777" w:rsidR="00AD1A4F" w:rsidRDefault="00AD1A4F" w:rsidP="00E2544A">
            <w:pPr>
              <w:rPr>
                <w:rFonts w:ascii="Arial" w:hAnsi="Arial" w:cs="Arial"/>
                <w:sz w:val="22"/>
                <w:szCs w:val="22"/>
              </w:rPr>
            </w:pPr>
          </w:p>
          <w:p w14:paraId="00FA3AA3" w14:textId="77777777" w:rsidR="00AD1A4F" w:rsidRDefault="00AD1A4F" w:rsidP="00E2544A">
            <w:pPr>
              <w:rPr>
                <w:rFonts w:ascii="Arial" w:hAnsi="Arial" w:cs="Arial"/>
                <w:sz w:val="22"/>
                <w:szCs w:val="22"/>
              </w:rPr>
            </w:pPr>
          </w:p>
          <w:p w14:paraId="1AA82C53" w14:textId="77777777" w:rsidR="00AD1A4F" w:rsidRDefault="00AD1A4F" w:rsidP="00E2544A">
            <w:pPr>
              <w:rPr>
                <w:rFonts w:ascii="Arial" w:hAnsi="Arial" w:cs="Arial"/>
                <w:sz w:val="22"/>
                <w:szCs w:val="22"/>
              </w:rPr>
            </w:pPr>
          </w:p>
          <w:p w14:paraId="40B92CF7" w14:textId="77777777" w:rsidR="00AD1A4F" w:rsidRDefault="00AD1A4F" w:rsidP="00E2544A">
            <w:pPr>
              <w:rPr>
                <w:rFonts w:ascii="Arial" w:hAnsi="Arial" w:cs="Arial"/>
                <w:sz w:val="22"/>
                <w:szCs w:val="22"/>
              </w:rPr>
            </w:pPr>
          </w:p>
          <w:p w14:paraId="1AFEE9A5" w14:textId="77777777" w:rsidR="00AD1A4F" w:rsidRDefault="00AD1A4F" w:rsidP="00E2544A">
            <w:pPr>
              <w:rPr>
                <w:rFonts w:ascii="Arial" w:hAnsi="Arial" w:cs="Arial"/>
                <w:sz w:val="22"/>
                <w:szCs w:val="22"/>
              </w:rPr>
            </w:pPr>
          </w:p>
          <w:p w14:paraId="40561BEF" w14:textId="77777777" w:rsidR="00AD1A4F" w:rsidRDefault="00AD1A4F" w:rsidP="00E2544A">
            <w:pPr>
              <w:rPr>
                <w:rFonts w:ascii="Arial" w:hAnsi="Arial" w:cs="Arial"/>
                <w:sz w:val="22"/>
                <w:szCs w:val="22"/>
              </w:rPr>
            </w:pPr>
          </w:p>
          <w:p w14:paraId="427A741E" w14:textId="77777777" w:rsidR="00AD1A4F" w:rsidRDefault="00AD1A4F" w:rsidP="00E2544A">
            <w:pPr>
              <w:rPr>
                <w:rFonts w:ascii="Arial" w:hAnsi="Arial" w:cs="Arial"/>
                <w:sz w:val="22"/>
                <w:szCs w:val="22"/>
              </w:rPr>
            </w:pPr>
          </w:p>
          <w:p w14:paraId="6EC589FF" w14:textId="77777777" w:rsidR="00AD1A4F" w:rsidRDefault="00AD1A4F" w:rsidP="00E2544A">
            <w:pPr>
              <w:rPr>
                <w:rFonts w:ascii="Arial" w:hAnsi="Arial" w:cs="Arial"/>
                <w:sz w:val="22"/>
                <w:szCs w:val="22"/>
              </w:rPr>
            </w:pPr>
          </w:p>
          <w:p w14:paraId="2B4BF971" w14:textId="77777777" w:rsidR="00AD1A4F" w:rsidRDefault="00AD1A4F" w:rsidP="00E2544A">
            <w:pPr>
              <w:rPr>
                <w:rFonts w:ascii="Arial" w:hAnsi="Arial" w:cs="Arial"/>
                <w:sz w:val="22"/>
                <w:szCs w:val="22"/>
              </w:rPr>
            </w:pPr>
          </w:p>
          <w:p w14:paraId="1CAD3CFE" w14:textId="77777777" w:rsidR="00AD1A4F" w:rsidRDefault="00AD1A4F" w:rsidP="00E2544A">
            <w:pPr>
              <w:rPr>
                <w:rFonts w:ascii="Arial" w:hAnsi="Arial" w:cs="Arial"/>
                <w:sz w:val="22"/>
                <w:szCs w:val="22"/>
              </w:rPr>
            </w:pPr>
          </w:p>
          <w:p w14:paraId="3D09A70D" w14:textId="77777777" w:rsidR="00AD1A4F" w:rsidRDefault="00AD1A4F" w:rsidP="00E2544A">
            <w:pPr>
              <w:rPr>
                <w:rFonts w:ascii="Arial" w:hAnsi="Arial" w:cs="Arial"/>
                <w:sz w:val="22"/>
                <w:szCs w:val="22"/>
              </w:rPr>
            </w:pPr>
          </w:p>
          <w:p w14:paraId="365A8234" w14:textId="77777777" w:rsidR="00AD1A4F" w:rsidRDefault="00AD1A4F" w:rsidP="00E2544A">
            <w:pPr>
              <w:rPr>
                <w:rFonts w:ascii="Arial" w:hAnsi="Arial" w:cs="Arial"/>
                <w:sz w:val="22"/>
                <w:szCs w:val="22"/>
              </w:rPr>
            </w:pPr>
          </w:p>
          <w:p w14:paraId="4941CE9F" w14:textId="77777777" w:rsidR="00AD1A4F" w:rsidRDefault="00AD1A4F" w:rsidP="00E2544A">
            <w:pPr>
              <w:rPr>
                <w:rFonts w:ascii="Arial" w:hAnsi="Arial" w:cs="Arial"/>
                <w:sz w:val="22"/>
                <w:szCs w:val="22"/>
              </w:rPr>
            </w:pPr>
          </w:p>
          <w:p w14:paraId="7CA07968" w14:textId="77777777" w:rsidR="00AD1A4F" w:rsidRDefault="00AD1A4F" w:rsidP="00E2544A">
            <w:pPr>
              <w:rPr>
                <w:rFonts w:ascii="Arial" w:hAnsi="Arial" w:cs="Arial"/>
                <w:sz w:val="22"/>
                <w:szCs w:val="22"/>
              </w:rPr>
            </w:pPr>
          </w:p>
          <w:p w14:paraId="335E8E35" w14:textId="77777777" w:rsidR="00AD1A4F" w:rsidRDefault="00AD1A4F" w:rsidP="00E2544A">
            <w:pPr>
              <w:rPr>
                <w:rFonts w:ascii="Arial" w:hAnsi="Arial" w:cs="Arial"/>
                <w:sz w:val="22"/>
                <w:szCs w:val="22"/>
              </w:rPr>
            </w:pPr>
          </w:p>
          <w:p w14:paraId="4D8251CF" w14:textId="77777777" w:rsidR="00AD1A4F" w:rsidRDefault="00AD1A4F" w:rsidP="00E2544A">
            <w:pPr>
              <w:rPr>
                <w:rFonts w:ascii="Arial" w:hAnsi="Arial" w:cs="Arial"/>
                <w:sz w:val="22"/>
                <w:szCs w:val="22"/>
              </w:rPr>
            </w:pPr>
          </w:p>
          <w:p w14:paraId="1B8941C7" w14:textId="77777777" w:rsidR="00AD1A4F" w:rsidRDefault="00AD1A4F" w:rsidP="00E2544A">
            <w:pPr>
              <w:rPr>
                <w:rFonts w:ascii="Arial" w:hAnsi="Arial" w:cs="Arial"/>
                <w:sz w:val="22"/>
                <w:szCs w:val="22"/>
              </w:rPr>
            </w:pPr>
          </w:p>
          <w:p w14:paraId="7BAD1F05" w14:textId="77777777" w:rsidR="00AD1A4F" w:rsidRDefault="00AD1A4F" w:rsidP="00E2544A">
            <w:pPr>
              <w:rPr>
                <w:rFonts w:ascii="Arial" w:hAnsi="Arial" w:cs="Arial"/>
                <w:sz w:val="22"/>
                <w:szCs w:val="22"/>
              </w:rPr>
            </w:pPr>
          </w:p>
          <w:p w14:paraId="3B8BF7B5" w14:textId="77777777" w:rsidR="00AD1A4F" w:rsidRDefault="00AD1A4F" w:rsidP="00E2544A">
            <w:pPr>
              <w:rPr>
                <w:rFonts w:ascii="Arial" w:hAnsi="Arial" w:cs="Arial"/>
                <w:sz w:val="22"/>
                <w:szCs w:val="22"/>
              </w:rPr>
            </w:pPr>
          </w:p>
          <w:p w14:paraId="03AA9C05" w14:textId="77777777" w:rsidR="00AD1A4F" w:rsidRDefault="00AD1A4F" w:rsidP="00E2544A">
            <w:pPr>
              <w:rPr>
                <w:rFonts w:ascii="Arial" w:hAnsi="Arial" w:cs="Arial"/>
                <w:sz w:val="22"/>
                <w:szCs w:val="22"/>
              </w:rPr>
            </w:pPr>
          </w:p>
          <w:p w14:paraId="4330274F" w14:textId="77777777" w:rsidR="00AD1A4F" w:rsidRDefault="00AD1A4F" w:rsidP="00E2544A">
            <w:pPr>
              <w:rPr>
                <w:rFonts w:ascii="Arial" w:hAnsi="Arial" w:cs="Arial"/>
                <w:sz w:val="22"/>
                <w:szCs w:val="22"/>
              </w:rPr>
            </w:pPr>
          </w:p>
        </w:tc>
        <w:tc>
          <w:tcPr>
            <w:tcW w:w="4820" w:type="dxa"/>
          </w:tcPr>
          <w:p w14:paraId="2960E415" w14:textId="77777777" w:rsidR="00AD1A4F" w:rsidRDefault="00AD1A4F" w:rsidP="00E2544A">
            <w:pPr>
              <w:rPr>
                <w:rFonts w:ascii="Arial" w:hAnsi="Arial" w:cs="Arial"/>
                <w:sz w:val="22"/>
                <w:szCs w:val="22"/>
              </w:rPr>
            </w:pPr>
          </w:p>
        </w:tc>
      </w:tr>
    </w:tbl>
    <w:p w14:paraId="6E46F5C2" w14:textId="77777777" w:rsidR="00AD1A4F" w:rsidRPr="004E4017" w:rsidRDefault="00AD1A4F" w:rsidP="00AD1A4F">
      <w:pPr>
        <w:ind w:left="426"/>
      </w:pPr>
      <w:r w:rsidRPr="004E4017">
        <w:br w:type="page"/>
      </w:r>
    </w:p>
    <w:p w14:paraId="334F0C69" w14:textId="77777777" w:rsidR="00AD1A4F" w:rsidRDefault="00AD1A4F" w:rsidP="00AD1A4F">
      <w:pPr>
        <w:rPr>
          <w:rFonts w:ascii="Arial" w:hAnsi="Arial" w:cs="Arial"/>
          <w:b/>
          <w:bCs/>
        </w:rPr>
      </w:pPr>
    </w:p>
    <w:p w14:paraId="7A9BF893" w14:textId="77777777" w:rsidR="00AD1A4F" w:rsidRPr="00283A5C" w:rsidRDefault="00AD1A4F" w:rsidP="00AD1A4F">
      <w:pPr>
        <w:rPr>
          <w:rFonts w:ascii="Arial" w:hAnsi="Arial" w:cs="Arial"/>
          <w:b/>
          <w:bCs/>
        </w:rPr>
      </w:pPr>
      <w:r w:rsidRPr="00283A5C">
        <w:rPr>
          <w:rFonts w:ascii="Arial" w:hAnsi="Arial" w:cs="Arial"/>
          <w:b/>
          <w:bCs/>
        </w:rPr>
        <w:t xml:space="preserve">Inns of Court </w:t>
      </w:r>
    </w:p>
    <w:p w14:paraId="4C9C16D6" w14:textId="77777777" w:rsidR="00AD1A4F" w:rsidRDefault="00AD1A4F" w:rsidP="00AD1A4F">
      <w:pPr>
        <w:jc w:val="both"/>
        <w:rPr>
          <w:rFonts w:ascii="Arial" w:hAnsi="Arial" w:cs="Arial"/>
          <w:b/>
          <w:bCs/>
        </w:rPr>
      </w:pPr>
    </w:p>
    <w:p w14:paraId="1B24FE44" w14:textId="77777777" w:rsidR="00AD1A4F" w:rsidRDefault="00AD1A4F" w:rsidP="00AD1A4F">
      <w:pPr>
        <w:jc w:val="both"/>
        <w:rPr>
          <w:rFonts w:ascii="Arial" w:hAnsi="Arial" w:cs="Arial"/>
          <w:sz w:val="22"/>
          <w:szCs w:val="22"/>
        </w:rPr>
      </w:pPr>
      <w:r w:rsidRPr="00283A5C">
        <w:rPr>
          <w:rFonts w:ascii="Arial" w:hAnsi="Arial" w:cs="Arial"/>
          <w:b/>
          <w:bCs/>
        </w:rPr>
        <w:t>Task 2</w:t>
      </w:r>
      <w:r>
        <w:rPr>
          <w:b/>
          <w:bCs/>
        </w:rPr>
        <w:t xml:space="preserve"> </w:t>
      </w:r>
      <w:r w:rsidRPr="00283A5C">
        <w:rPr>
          <w:rFonts w:ascii="Arial" w:hAnsi="Arial" w:cs="Arial"/>
          <w:sz w:val="22"/>
          <w:szCs w:val="22"/>
        </w:rPr>
        <w:t>– in your Inn – read the information sheet on group work and allocate roles. Research your Inn and identify</w:t>
      </w:r>
      <w:r>
        <w:rPr>
          <w:rFonts w:ascii="Arial" w:hAnsi="Arial" w:cs="Arial"/>
          <w:sz w:val="22"/>
          <w:szCs w:val="22"/>
        </w:rPr>
        <w:t xml:space="preserve"> the emblem,</w:t>
      </w:r>
      <w:r w:rsidRPr="00283A5C">
        <w:rPr>
          <w:rFonts w:ascii="Arial" w:hAnsi="Arial" w:cs="Arial"/>
          <w:sz w:val="22"/>
          <w:szCs w:val="22"/>
        </w:rPr>
        <w:t xml:space="preserve"> key features, famous members of your Inn and any other relevant or interesting details. (Look at the history of your Inn what are its core values?</w:t>
      </w:r>
      <w:r>
        <w:rPr>
          <w:rFonts w:ascii="Arial" w:hAnsi="Arial" w:cs="Arial"/>
          <w:sz w:val="22"/>
          <w:szCs w:val="22"/>
        </w:rPr>
        <w:t>)</w:t>
      </w:r>
      <w:r w:rsidRPr="00283A5C">
        <w:rPr>
          <w:rFonts w:ascii="Arial" w:hAnsi="Arial" w:cs="Arial"/>
          <w:sz w:val="22"/>
          <w:szCs w:val="22"/>
        </w:rPr>
        <w:t xml:space="preserve"> Add details to the relevant section. Create a motto based on your (teams) values – prepare to present to the class. </w:t>
      </w:r>
    </w:p>
    <w:p w14:paraId="753B271B" w14:textId="77777777" w:rsidR="00AD1A4F" w:rsidRDefault="00AD1A4F" w:rsidP="00AD1A4F">
      <w:pPr>
        <w:jc w:val="both"/>
        <w:rPr>
          <w:rFonts w:ascii="Arial" w:hAnsi="Arial" w:cs="Arial"/>
          <w:sz w:val="22"/>
          <w:szCs w:val="22"/>
        </w:rPr>
      </w:pPr>
    </w:p>
    <w:p w14:paraId="79581DAF" w14:textId="77777777" w:rsidR="00AD1A4F" w:rsidRDefault="00AD1A4F" w:rsidP="00AD1A4F">
      <w:pPr>
        <w:jc w:val="both"/>
        <w:rPr>
          <w:rFonts w:ascii="Arial" w:hAnsi="Arial" w:cs="Arial"/>
        </w:rPr>
      </w:pPr>
      <w:r>
        <w:rPr>
          <w:rFonts w:ascii="Arial" w:hAnsi="Arial" w:cs="Arial"/>
          <w:noProof/>
        </w:rPr>
        <w:drawing>
          <wp:inline distT="0" distB="0" distL="0" distR="0" wp14:anchorId="37003CA4" wp14:editId="1F234303">
            <wp:extent cx="6585585" cy="8385242"/>
            <wp:effectExtent l="19050" t="0" r="24765" b="15875"/>
            <wp:docPr id="118812333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r w:rsidRPr="00283A5C">
        <w:rPr>
          <w:rFonts w:ascii="Arial" w:hAnsi="Arial" w:cs="Arial"/>
        </w:rPr>
        <w:br w:type="page"/>
      </w:r>
    </w:p>
    <w:p w14:paraId="4477AB8C" w14:textId="77777777" w:rsidR="00AD1A4F" w:rsidRPr="00283A5C" w:rsidRDefault="00AD1A4F" w:rsidP="00AD1A4F">
      <w:pPr>
        <w:rPr>
          <w:rFonts w:ascii="Arial" w:hAnsi="Arial" w:cs="Arial"/>
        </w:rPr>
      </w:pPr>
    </w:p>
    <w:p w14:paraId="3DFD0622" w14:textId="77777777" w:rsidR="00AD1A4F" w:rsidRPr="00B36EEC" w:rsidRDefault="00AD1A4F" w:rsidP="00AD1A4F">
      <w:pPr>
        <w:ind w:left="567"/>
        <w:rPr>
          <w:rFonts w:ascii="Arial" w:hAnsi="Arial" w:cs="Arial"/>
          <w:b/>
          <w:bCs/>
          <w:sz w:val="28"/>
          <w:szCs w:val="28"/>
        </w:rPr>
      </w:pPr>
      <w:r w:rsidRPr="00B36EEC">
        <w:rPr>
          <w:rFonts w:ascii="Arial" w:hAnsi="Arial" w:cs="Arial"/>
          <w:b/>
          <w:bCs/>
          <w:sz w:val="28"/>
          <w:szCs w:val="28"/>
        </w:rPr>
        <w:t>Lesson 3 – Sources of Law - Common law and Equity (and Precedent)</w:t>
      </w:r>
    </w:p>
    <w:p w14:paraId="2EE10BE3" w14:textId="77777777" w:rsidR="00AD1A4F" w:rsidRPr="00B36EEC" w:rsidRDefault="00AD1A4F" w:rsidP="00AD1A4F">
      <w:pPr>
        <w:ind w:left="567"/>
        <w:rPr>
          <w:rFonts w:ascii="Arial" w:hAnsi="Arial" w:cs="Arial"/>
          <w:b/>
          <w:bCs/>
          <w:sz w:val="28"/>
          <w:szCs w:val="28"/>
        </w:rPr>
      </w:pPr>
    </w:p>
    <w:p w14:paraId="0A91CC86" w14:textId="77777777" w:rsidR="00AD1A4F" w:rsidRPr="00B36EEC" w:rsidRDefault="00AD1A4F" w:rsidP="00AD1A4F">
      <w:pPr>
        <w:ind w:left="567"/>
        <w:rPr>
          <w:rFonts w:ascii="Arial" w:hAnsi="Arial" w:cs="Arial"/>
          <w:sz w:val="22"/>
          <w:szCs w:val="22"/>
        </w:rPr>
      </w:pPr>
      <w:r w:rsidRPr="00B36EEC">
        <w:rPr>
          <w:rFonts w:ascii="Arial" w:hAnsi="Arial" w:cs="Arial"/>
          <w:noProof/>
          <w:sz w:val="22"/>
          <w:szCs w:val="22"/>
        </w:rPr>
        <w:drawing>
          <wp:anchor distT="0" distB="0" distL="114300" distR="114300" simplePos="0" relativeHeight="251683840" behindDoc="1" locked="0" layoutInCell="1" allowOverlap="1" wp14:anchorId="26CE7EFE" wp14:editId="5AEA92E4">
            <wp:simplePos x="0" y="0"/>
            <wp:positionH relativeFrom="margin">
              <wp:align>right</wp:align>
            </wp:positionH>
            <wp:positionV relativeFrom="paragraph">
              <wp:posOffset>9865</wp:posOffset>
            </wp:positionV>
            <wp:extent cx="3664585" cy="4295775"/>
            <wp:effectExtent l="0" t="0" r="0" b="9525"/>
            <wp:wrapTight wrapText="bothSides">
              <wp:wrapPolygon edited="0">
                <wp:start x="0" y="0"/>
                <wp:lineTo x="0" y="21552"/>
                <wp:lineTo x="21447" y="21552"/>
                <wp:lineTo x="21447" y="0"/>
                <wp:lineTo x="0" y="0"/>
              </wp:wrapPolygon>
            </wp:wrapTight>
            <wp:docPr id="566081540" name="Picture 566081540" descr="England in 1066 | Map of britain, England map, Anglo sax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and in 1066 | Map of britain, England map, Anglo saxon history"/>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64585"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EEC">
        <w:rPr>
          <w:rFonts w:ascii="Arial" w:hAnsi="Arial" w:cs="Arial"/>
          <w:sz w:val="22"/>
          <w:szCs w:val="22"/>
        </w:rPr>
        <w:t>In 1066 – England was invaded by William the Conqueror. The Country looked like this …</w:t>
      </w:r>
    </w:p>
    <w:p w14:paraId="165FE7FB" w14:textId="77777777" w:rsidR="00AD1A4F" w:rsidRPr="00B36EEC" w:rsidRDefault="00AD1A4F" w:rsidP="00AD1A4F">
      <w:pPr>
        <w:ind w:left="567"/>
        <w:rPr>
          <w:rFonts w:ascii="Arial" w:hAnsi="Arial" w:cs="Arial"/>
          <w:sz w:val="22"/>
          <w:szCs w:val="22"/>
        </w:rPr>
      </w:pPr>
    </w:p>
    <w:p w14:paraId="78533D9B" w14:textId="77777777" w:rsidR="00AD1A4F" w:rsidRPr="00B36EEC" w:rsidRDefault="00AD1A4F" w:rsidP="00AD1A4F">
      <w:pPr>
        <w:ind w:left="567"/>
        <w:rPr>
          <w:rFonts w:ascii="Arial" w:hAnsi="Arial" w:cs="Arial"/>
          <w:sz w:val="22"/>
          <w:szCs w:val="22"/>
        </w:rPr>
      </w:pPr>
      <w:r w:rsidRPr="00B36EEC">
        <w:rPr>
          <w:rFonts w:ascii="Arial" w:hAnsi="Arial" w:cs="Arial"/>
          <w:sz w:val="22"/>
          <w:szCs w:val="22"/>
        </w:rPr>
        <w:t xml:space="preserve">Every shire had its own customs and rules and did things differently. </w:t>
      </w:r>
    </w:p>
    <w:p w14:paraId="2C6F50B5" w14:textId="77777777" w:rsidR="00AD1A4F" w:rsidRPr="00B36EEC" w:rsidRDefault="00AD1A4F" w:rsidP="00AD1A4F">
      <w:pPr>
        <w:ind w:left="567"/>
        <w:rPr>
          <w:rFonts w:ascii="Arial" w:hAnsi="Arial" w:cs="Arial"/>
          <w:sz w:val="22"/>
          <w:szCs w:val="22"/>
        </w:rPr>
      </w:pPr>
    </w:p>
    <w:p w14:paraId="4577EAB9" w14:textId="77777777" w:rsidR="00AD1A4F" w:rsidRPr="00B36EEC" w:rsidRDefault="00AD1A4F" w:rsidP="00AD1A4F">
      <w:pPr>
        <w:ind w:left="567"/>
        <w:rPr>
          <w:rFonts w:ascii="Arial" w:hAnsi="Arial" w:cs="Arial"/>
          <w:color w:val="000000" w:themeColor="text1"/>
          <w:sz w:val="22"/>
          <w:szCs w:val="22"/>
          <w:shd w:val="clear" w:color="auto" w:fill="FFFFFF"/>
        </w:rPr>
      </w:pPr>
      <w:r w:rsidRPr="00B36EEC">
        <w:rPr>
          <w:rFonts w:ascii="Arial" w:hAnsi="Arial" w:cs="Arial"/>
          <w:color w:val="000000" w:themeColor="text1"/>
          <w:sz w:val="22"/>
          <w:szCs w:val="22"/>
        </w:rPr>
        <w:t xml:space="preserve">William the Conqueror made a lot of changes and in 1085 </w:t>
      </w:r>
      <w:r w:rsidRPr="00B36EEC">
        <w:rPr>
          <w:rFonts w:ascii="Arial" w:hAnsi="Arial" w:cs="Arial"/>
          <w:b/>
          <w:bCs/>
          <w:color w:val="000000" w:themeColor="text1"/>
          <w:sz w:val="22"/>
          <w:szCs w:val="22"/>
          <w:shd w:val="clear" w:color="auto" w:fill="FFFFFF"/>
        </w:rPr>
        <w:t>The Domesday Book</w:t>
      </w:r>
      <w:r w:rsidRPr="00B36EEC">
        <w:rPr>
          <w:rFonts w:ascii="Arial" w:hAnsi="Arial" w:cs="Arial"/>
          <w:color w:val="000000" w:themeColor="text1"/>
          <w:sz w:val="22"/>
          <w:szCs w:val="22"/>
          <w:shd w:val="clear" w:color="auto" w:fill="FFFFFF"/>
        </w:rPr>
        <w:t> is compiled, a complete inventory of Britain</w:t>
      </w:r>
      <w:r w:rsidRPr="00B36EEC">
        <w:rPr>
          <w:rFonts w:ascii="Arial" w:hAnsi="Arial" w:cs="Arial"/>
          <w:color w:val="000000" w:themeColor="text1"/>
          <w:sz w:val="22"/>
          <w:szCs w:val="22"/>
        </w:rPr>
        <w:br/>
      </w:r>
      <w:r w:rsidRPr="00B36EEC">
        <w:rPr>
          <w:rFonts w:ascii="Arial" w:hAnsi="Arial" w:cs="Arial"/>
          <w:color w:val="000000" w:themeColor="text1"/>
          <w:sz w:val="22"/>
          <w:szCs w:val="22"/>
          <w:shd w:val="clear" w:color="auto" w:fill="FFFFFF"/>
        </w:rPr>
        <w:t>It was the most complete record of any country at that time and remains a legally valid document.</w:t>
      </w:r>
    </w:p>
    <w:p w14:paraId="2474932D" w14:textId="77777777" w:rsidR="00AD1A4F" w:rsidRPr="00B36EEC" w:rsidRDefault="00AD1A4F" w:rsidP="00AD1A4F">
      <w:pPr>
        <w:ind w:left="567"/>
        <w:rPr>
          <w:rFonts w:ascii="Arial" w:hAnsi="Arial" w:cs="Arial"/>
          <w:color w:val="000000" w:themeColor="text1"/>
          <w:sz w:val="22"/>
          <w:szCs w:val="22"/>
          <w:shd w:val="clear" w:color="auto" w:fill="FFFFFF"/>
        </w:rPr>
      </w:pPr>
    </w:p>
    <w:p w14:paraId="273EE244" w14:textId="77777777" w:rsidR="00AD1A4F" w:rsidRPr="00B36EEC" w:rsidRDefault="00AD1A4F" w:rsidP="00AD1A4F">
      <w:pPr>
        <w:ind w:left="567"/>
        <w:jc w:val="both"/>
        <w:rPr>
          <w:rFonts w:ascii="Arial" w:hAnsi="Arial" w:cs="Arial"/>
          <w:color w:val="000000" w:themeColor="text1"/>
          <w:sz w:val="22"/>
          <w:szCs w:val="22"/>
          <w:shd w:val="clear" w:color="auto" w:fill="FFFFFF"/>
        </w:rPr>
      </w:pPr>
      <w:r w:rsidRPr="00B36EEC">
        <w:rPr>
          <w:rFonts w:ascii="Arial" w:hAnsi="Arial" w:cs="Arial"/>
          <w:color w:val="000000" w:themeColor="text1"/>
          <w:sz w:val="22"/>
          <w:szCs w:val="22"/>
          <w:shd w:val="clear" w:color="auto" w:fill="FFFFFF"/>
        </w:rPr>
        <w:t xml:space="preserve">A few Kings later … Henry II King of England and Wales. Decided that the best way to consolidate his power and reign over the land was to </w:t>
      </w:r>
      <w:proofErr w:type="gramStart"/>
      <w:r w:rsidRPr="00B36EEC">
        <w:rPr>
          <w:rFonts w:ascii="Arial" w:hAnsi="Arial" w:cs="Arial"/>
          <w:color w:val="000000" w:themeColor="text1"/>
          <w:sz w:val="22"/>
          <w:szCs w:val="22"/>
          <w:shd w:val="clear" w:color="auto" w:fill="FFFFFF"/>
        </w:rPr>
        <w:t>develop  an</w:t>
      </w:r>
      <w:proofErr w:type="gramEnd"/>
      <w:r w:rsidRPr="00B36EEC">
        <w:rPr>
          <w:rFonts w:ascii="Arial" w:hAnsi="Arial" w:cs="Arial"/>
          <w:color w:val="000000" w:themeColor="text1"/>
          <w:sz w:val="22"/>
          <w:szCs w:val="22"/>
          <w:shd w:val="clear" w:color="auto" w:fill="FFFFFF"/>
        </w:rPr>
        <w:t xml:space="preserve"> effective legal system. </w:t>
      </w:r>
    </w:p>
    <w:p w14:paraId="327B1808" w14:textId="77777777" w:rsidR="00AD1A4F" w:rsidRPr="00B36EEC" w:rsidRDefault="00AD1A4F" w:rsidP="00AD1A4F">
      <w:pPr>
        <w:ind w:left="567"/>
        <w:rPr>
          <w:rFonts w:ascii="Arial" w:hAnsi="Arial" w:cs="Arial"/>
          <w:color w:val="000000" w:themeColor="text1"/>
          <w:sz w:val="22"/>
          <w:szCs w:val="22"/>
          <w:shd w:val="clear" w:color="auto" w:fill="FFFFFF"/>
        </w:rPr>
      </w:pPr>
    </w:p>
    <w:p w14:paraId="3755AFC4" w14:textId="77777777" w:rsidR="00AD1A4F" w:rsidRPr="00B36EEC" w:rsidRDefault="00AD1A4F" w:rsidP="00AD1A4F">
      <w:pPr>
        <w:ind w:left="567"/>
        <w:jc w:val="both"/>
        <w:rPr>
          <w:rFonts w:ascii="Arial" w:hAnsi="Arial" w:cs="Arial"/>
          <w:color w:val="000000" w:themeColor="text1"/>
          <w:sz w:val="22"/>
          <w:szCs w:val="22"/>
          <w:shd w:val="clear" w:color="auto" w:fill="FFFFFF"/>
        </w:rPr>
      </w:pPr>
      <w:r w:rsidRPr="00B36EEC">
        <w:rPr>
          <w:rFonts w:ascii="Arial" w:hAnsi="Arial" w:cs="Arial"/>
          <w:color w:val="000000" w:themeColor="text1"/>
          <w:sz w:val="22"/>
          <w:szCs w:val="22"/>
          <w:shd w:val="clear" w:color="auto" w:fill="FFFFFF"/>
        </w:rPr>
        <w:t xml:space="preserve">Henry established Royal Judges in London – before this – judges were wherever the King happened to be and the King dispensed justice. Judges travelled from place to place with the Royal Court. </w:t>
      </w:r>
    </w:p>
    <w:p w14:paraId="6D44C944" w14:textId="77777777" w:rsidR="00AD1A4F" w:rsidRPr="00B36EEC" w:rsidRDefault="00AD1A4F" w:rsidP="00AD1A4F">
      <w:pPr>
        <w:ind w:left="567"/>
        <w:jc w:val="both"/>
        <w:rPr>
          <w:rFonts w:ascii="Arial" w:hAnsi="Arial" w:cs="Arial"/>
          <w:color w:val="000000" w:themeColor="text1"/>
          <w:sz w:val="22"/>
          <w:szCs w:val="22"/>
          <w:shd w:val="clear" w:color="auto" w:fill="FFFFFF"/>
        </w:rPr>
      </w:pPr>
    </w:p>
    <w:p w14:paraId="02EA3875" w14:textId="77777777" w:rsidR="00AD1A4F" w:rsidRPr="00B36EEC" w:rsidRDefault="00AD1A4F" w:rsidP="00AD1A4F">
      <w:pPr>
        <w:ind w:left="567"/>
        <w:jc w:val="both"/>
        <w:rPr>
          <w:rFonts w:ascii="Arial" w:hAnsi="Arial" w:cs="Arial"/>
          <w:color w:val="000000" w:themeColor="text1"/>
          <w:sz w:val="22"/>
          <w:szCs w:val="22"/>
          <w:shd w:val="clear" w:color="auto" w:fill="FFFFFF"/>
        </w:rPr>
      </w:pPr>
      <w:r w:rsidRPr="00B36EEC">
        <w:rPr>
          <w:rFonts w:ascii="Arial" w:hAnsi="Arial" w:cs="Arial"/>
          <w:color w:val="000000" w:themeColor="text1"/>
          <w:sz w:val="22"/>
          <w:szCs w:val="22"/>
          <w:shd w:val="clear" w:color="auto" w:fill="FFFFFF"/>
        </w:rPr>
        <w:t xml:space="preserve">Once the judges had been established in London they would travel on a circuit around the shires of the country and see what the customs were in each place. They then returned to London and discussed the different laws they had seen in each shire. Over the next 100 years as they were hearing cases on circuits the best rules and customs were applied in each shire and gradually the law became common to the whole country.  </w:t>
      </w:r>
    </w:p>
    <w:p w14:paraId="6E8492A1" w14:textId="77777777" w:rsidR="00AD1A4F" w:rsidRPr="00B36EEC" w:rsidRDefault="00AD1A4F" w:rsidP="00AD1A4F">
      <w:pPr>
        <w:ind w:left="567"/>
        <w:jc w:val="both"/>
        <w:rPr>
          <w:rFonts w:ascii="Arial" w:hAnsi="Arial" w:cs="Arial"/>
          <w:color w:val="000000" w:themeColor="text1"/>
          <w:sz w:val="22"/>
          <w:szCs w:val="22"/>
          <w:shd w:val="clear" w:color="auto" w:fill="FFFFFF"/>
        </w:rPr>
      </w:pPr>
    </w:p>
    <w:p w14:paraId="6EFA182F" w14:textId="77777777" w:rsidR="00AD1A4F" w:rsidRPr="00B36EEC" w:rsidRDefault="00AD1A4F" w:rsidP="00AD1A4F">
      <w:pPr>
        <w:ind w:left="567"/>
        <w:jc w:val="both"/>
        <w:rPr>
          <w:rFonts w:ascii="Arial" w:hAnsi="Arial" w:cs="Arial"/>
          <w:color w:val="000000" w:themeColor="text1"/>
          <w:sz w:val="22"/>
          <w:szCs w:val="22"/>
          <w:shd w:val="clear" w:color="auto" w:fill="FFFFFF"/>
        </w:rPr>
      </w:pPr>
      <w:r w:rsidRPr="00B36EEC">
        <w:rPr>
          <w:rFonts w:ascii="Arial" w:hAnsi="Arial" w:cs="Arial"/>
          <w:color w:val="000000" w:themeColor="text1"/>
          <w:sz w:val="22"/>
          <w:szCs w:val="22"/>
          <w:shd w:val="clear" w:color="auto" w:fill="FFFFFF"/>
        </w:rPr>
        <w:t>Part of the development of the common law involved following judicial</w:t>
      </w:r>
      <w:r w:rsidRPr="00B36EEC">
        <w:rPr>
          <w:rFonts w:ascii="Arial" w:hAnsi="Arial" w:cs="Arial"/>
          <w:color w:val="000000" w:themeColor="text1"/>
          <w:sz w:val="22"/>
          <w:szCs w:val="22"/>
          <w:shd w:val="clear" w:color="auto" w:fill="FFFFFF"/>
          <w:vertAlign w:val="superscript"/>
        </w:rPr>
        <w:footnoteReference w:id="3"/>
      </w:r>
      <w:r w:rsidRPr="00B36EEC">
        <w:rPr>
          <w:rFonts w:ascii="Arial" w:hAnsi="Arial" w:cs="Arial"/>
          <w:color w:val="000000" w:themeColor="text1"/>
          <w:sz w:val="22"/>
          <w:szCs w:val="22"/>
          <w:shd w:val="clear" w:color="auto" w:fill="FFFFFF"/>
        </w:rPr>
        <w:t xml:space="preserve"> decisions. Judges listen to the facts and the legal arguments made by lawyers and then </w:t>
      </w:r>
      <w:proofErr w:type="gramStart"/>
      <w:r w:rsidRPr="00B36EEC">
        <w:rPr>
          <w:rFonts w:ascii="Arial" w:hAnsi="Arial" w:cs="Arial"/>
          <w:color w:val="000000" w:themeColor="text1"/>
          <w:sz w:val="22"/>
          <w:szCs w:val="22"/>
          <w:shd w:val="clear" w:color="auto" w:fill="FFFFFF"/>
        </w:rPr>
        <w:t>make a decision</w:t>
      </w:r>
      <w:proofErr w:type="gramEnd"/>
      <w:r w:rsidRPr="00B36EEC">
        <w:rPr>
          <w:rFonts w:ascii="Arial" w:hAnsi="Arial" w:cs="Arial"/>
          <w:color w:val="000000" w:themeColor="text1"/>
          <w:sz w:val="22"/>
          <w:szCs w:val="22"/>
          <w:shd w:val="clear" w:color="auto" w:fill="FFFFFF"/>
        </w:rPr>
        <w:t xml:space="preserve"> and give reasons for their decision. The reasons are often based on previous decisions in cases with similar facts. There is a Latin phrase called </w:t>
      </w:r>
      <w:r w:rsidRPr="00B36EEC">
        <w:rPr>
          <w:rFonts w:ascii="Arial" w:hAnsi="Arial" w:cs="Arial"/>
          <w:i/>
          <w:iCs/>
          <w:color w:val="000000" w:themeColor="text1"/>
          <w:sz w:val="22"/>
          <w:szCs w:val="22"/>
          <w:shd w:val="clear" w:color="auto" w:fill="FFFFFF"/>
        </w:rPr>
        <w:t>stare decisis et non quieter movere</w:t>
      </w:r>
      <w:r w:rsidRPr="00B36EEC">
        <w:rPr>
          <w:rFonts w:ascii="Arial" w:hAnsi="Arial" w:cs="Arial"/>
          <w:color w:val="000000" w:themeColor="text1"/>
          <w:sz w:val="22"/>
          <w:szCs w:val="22"/>
          <w:shd w:val="clear" w:color="auto" w:fill="FFFFFF"/>
        </w:rPr>
        <w:t xml:space="preserve"> which means to stand by previous decisions and not unsettle the established.  Why is this a good idea?</w:t>
      </w:r>
    </w:p>
    <w:p w14:paraId="0B7EB0FF" w14:textId="77777777" w:rsidR="00AD1A4F" w:rsidRPr="00B36EEC" w:rsidRDefault="00AD1A4F" w:rsidP="00AD1A4F">
      <w:pPr>
        <w:ind w:left="567"/>
        <w:rPr>
          <w:rFonts w:ascii="Arial" w:hAnsi="Arial" w:cs="Arial"/>
          <w:color w:val="000000" w:themeColor="text1"/>
          <w:sz w:val="22"/>
          <w:szCs w:val="22"/>
          <w:shd w:val="clear" w:color="auto" w:fill="FFFFFF"/>
        </w:rPr>
      </w:pPr>
    </w:p>
    <w:p w14:paraId="1658EC19" w14:textId="77777777" w:rsidR="00AD1A4F" w:rsidRPr="007052AC" w:rsidRDefault="00AD1A4F" w:rsidP="00AD1A4F">
      <w:pPr>
        <w:ind w:left="567"/>
        <w:rPr>
          <w:b/>
          <w:bCs/>
        </w:rPr>
      </w:pPr>
    </w:p>
    <w:p w14:paraId="6C663D2B" w14:textId="77777777" w:rsidR="00AD1A4F" w:rsidRPr="007052AC" w:rsidRDefault="00AD1A4F" w:rsidP="00AD1A4F">
      <w:pPr>
        <w:ind w:left="567"/>
        <w:rPr>
          <w:b/>
          <w:bCs/>
        </w:rPr>
      </w:pPr>
    </w:p>
    <w:p w14:paraId="29457C67" w14:textId="77777777" w:rsidR="00AD1A4F" w:rsidRPr="007052AC" w:rsidRDefault="00AD1A4F" w:rsidP="00AD1A4F">
      <w:pPr>
        <w:rPr>
          <w:b/>
          <w:bCs/>
        </w:rPr>
      </w:pPr>
      <w:r w:rsidRPr="007052AC">
        <w:rPr>
          <w:b/>
          <w:bCs/>
        </w:rPr>
        <w:br w:type="page"/>
      </w:r>
    </w:p>
    <w:p w14:paraId="69C256E7" w14:textId="77777777" w:rsidR="00AD1A4F" w:rsidRPr="007052AC" w:rsidRDefault="00AD1A4F" w:rsidP="00AD1A4F">
      <w:pPr>
        <w:ind w:left="567"/>
        <w:rPr>
          <w:b/>
          <w:bCs/>
        </w:rPr>
      </w:pPr>
    </w:p>
    <w:p w14:paraId="5F8CD3CD" w14:textId="77777777" w:rsidR="00AD1A4F" w:rsidRPr="007052AC" w:rsidRDefault="00AD1A4F" w:rsidP="00AD1A4F">
      <w:pPr>
        <w:ind w:left="567"/>
        <w:rPr>
          <w:b/>
          <w:bCs/>
        </w:rPr>
      </w:pPr>
    </w:p>
    <w:p w14:paraId="38A6514A" w14:textId="77777777" w:rsidR="00AD1A4F" w:rsidRPr="009C0C57" w:rsidRDefault="00AD1A4F" w:rsidP="00AD1A4F">
      <w:pPr>
        <w:ind w:left="567"/>
        <w:rPr>
          <w:rFonts w:ascii="Arial" w:hAnsi="Arial" w:cs="Arial"/>
          <w:b/>
          <w:bCs/>
          <w:sz w:val="22"/>
          <w:szCs w:val="22"/>
        </w:rPr>
      </w:pPr>
      <w:r w:rsidRPr="009C0C57">
        <w:rPr>
          <w:rFonts w:ascii="Arial" w:hAnsi="Arial" w:cs="Arial"/>
          <w:b/>
          <w:bCs/>
          <w:sz w:val="22"/>
          <w:szCs w:val="22"/>
        </w:rPr>
        <w:t>Lesson 3 – Sources of Law - Common law and Equity (and Precedent)</w:t>
      </w:r>
    </w:p>
    <w:p w14:paraId="5F895A59" w14:textId="77777777" w:rsidR="00AD1A4F" w:rsidRPr="009C0C57" w:rsidRDefault="00AD1A4F" w:rsidP="00AD1A4F">
      <w:pPr>
        <w:ind w:left="567"/>
        <w:rPr>
          <w:rFonts w:ascii="Arial" w:hAnsi="Arial" w:cs="Arial"/>
          <w:color w:val="000000" w:themeColor="text1"/>
          <w:sz w:val="22"/>
          <w:szCs w:val="22"/>
          <w:shd w:val="clear" w:color="auto" w:fill="FFFFFF"/>
        </w:rPr>
      </w:pPr>
    </w:p>
    <w:p w14:paraId="335BF9B3" w14:textId="77777777" w:rsidR="00AD1A4F" w:rsidRPr="009C0C57" w:rsidRDefault="00AD1A4F" w:rsidP="00AD1A4F">
      <w:pPr>
        <w:ind w:left="567"/>
        <w:jc w:val="both"/>
        <w:rPr>
          <w:rFonts w:ascii="Arial" w:hAnsi="Arial" w:cs="Arial"/>
          <w:color w:val="000000" w:themeColor="text1"/>
          <w:sz w:val="22"/>
          <w:szCs w:val="22"/>
          <w:shd w:val="clear" w:color="auto" w:fill="FFFFFF"/>
        </w:rPr>
      </w:pPr>
      <w:r w:rsidRPr="009C0C57">
        <w:rPr>
          <w:rFonts w:ascii="Arial" w:hAnsi="Arial" w:cs="Arial"/>
          <w:color w:val="000000" w:themeColor="text1"/>
          <w:sz w:val="22"/>
          <w:szCs w:val="22"/>
          <w:shd w:val="clear" w:color="auto" w:fill="FFFFFF"/>
        </w:rPr>
        <w:t xml:space="preserve">While judges were travelling on circuits around the country – the common law was becoming well -established.  It reached a point in the 1500’s that it was quite rigid and bureaucratic. The only type of remedy was compensation which was not always what the person wanted. Cases would not be heard if there were spelling errors. The common law was based on a ‘writ’ system. A writ was the basis for a type of claim. If a writ did not exist, then no claim could be brought. (There was a phrase ‘no writ – no remedy’). So, in those situations some people would go directly to the King. </w:t>
      </w:r>
    </w:p>
    <w:p w14:paraId="6A871B0C" w14:textId="77777777" w:rsidR="00AD1A4F" w:rsidRPr="009C0C57" w:rsidRDefault="00AD1A4F" w:rsidP="00AD1A4F">
      <w:pPr>
        <w:ind w:left="567"/>
        <w:jc w:val="both"/>
        <w:rPr>
          <w:rFonts w:ascii="Arial" w:hAnsi="Arial" w:cs="Arial"/>
          <w:color w:val="000000" w:themeColor="text1"/>
          <w:sz w:val="22"/>
          <w:szCs w:val="22"/>
          <w:shd w:val="clear" w:color="auto" w:fill="FFFFFF"/>
        </w:rPr>
      </w:pPr>
    </w:p>
    <w:p w14:paraId="5C257F16" w14:textId="77777777" w:rsidR="00AD1A4F" w:rsidRPr="009C0C57" w:rsidRDefault="00AD1A4F" w:rsidP="00AD1A4F">
      <w:pPr>
        <w:ind w:left="567"/>
        <w:jc w:val="both"/>
        <w:rPr>
          <w:rFonts w:ascii="Arial" w:hAnsi="Arial" w:cs="Arial"/>
          <w:color w:val="000000" w:themeColor="text1"/>
          <w:sz w:val="22"/>
          <w:szCs w:val="22"/>
          <w:shd w:val="clear" w:color="auto" w:fill="FFFFFF"/>
        </w:rPr>
      </w:pPr>
      <w:r w:rsidRPr="009C0C57">
        <w:rPr>
          <w:rFonts w:ascii="Arial" w:hAnsi="Arial" w:cs="Arial"/>
          <w:color w:val="000000" w:themeColor="text1"/>
          <w:sz w:val="22"/>
          <w:szCs w:val="22"/>
          <w:shd w:val="clear" w:color="auto" w:fill="FFFFFF"/>
        </w:rPr>
        <w:t xml:space="preserve">The King was known as the Fount of Justice. This meant he had the divine legal right to settle cases any way he felt right. Unfortunately for the King, because of the problems with the common law – many petitioners requested to see him. So, he started to pass some of the cases to his Lord Chancellor. The Lord Chancellor was a spiritual adviser to the King </w:t>
      </w:r>
      <w:proofErr w:type="gramStart"/>
      <w:r w:rsidRPr="009C0C57">
        <w:rPr>
          <w:rFonts w:ascii="Arial" w:hAnsi="Arial" w:cs="Arial"/>
          <w:color w:val="000000" w:themeColor="text1"/>
          <w:sz w:val="22"/>
          <w:szCs w:val="22"/>
          <w:shd w:val="clear" w:color="auto" w:fill="FFFFFF"/>
        </w:rPr>
        <w:t>and also</w:t>
      </w:r>
      <w:proofErr w:type="gramEnd"/>
      <w:r w:rsidRPr="009C0C57">
        <w:rPr>
          <w:rFonts w:ascii="Arial" w:hAnsi="Arial" w:cs="Arial"/>
          <w:color w:val="000000" w:themeColor="text1"/>
          <w:sz w:val="22"/>
          <w:szCs w:val="22"/>
          <w:shd w:val="clear" w:color="auto" w:fill="FFFFFF"/>
        </w:rPr>
        <w:t xml:space="preserve"> known as ‘The Keeper of the King’s Conscience’, so it was thought to be a good idea that the Lord Chancellor heard the cases instead. Gradually the Lord Chancellor established his own court – called the Court of Chancery. Decisions made in this court were based on ‘fairness’, which is also called Equity. A legal system of Equity developed based on certain phrases and principles. Different remedies were able to be given. </w:t>
      </w:r>
    </w:p>
    <w:p w14:paraId="25896621" w14:textId="77777777" w:rsidR="00AD1A4F" w:rsidRPr="009C0C57" w:rsidRDefault="00AD1A4F" w:rsidP="00AD1A4F">
      <w:pPr>
        <w:ind w:left="567"/>
        <w:jc w:val="both"/>
        <w:rPr>
          <w:rFonts w:ascii="Arial" w:hAnsi="Arial" w:cs="Arial"/>
          <w:color w:val="000000" w:themeColor="text1"/>
          <w:sz w:val="22"/>
          <w:szCs w:val="22"/>
          <w:shd w:val="clear" w:color="auto" w:fill="FFFFFF"/>
        </w:rPr>
      </w:pPr>
    </w:p>
    <w:p w14:paraId="231FD27D" w14:textId="77777777" w:rsidR="00AD1A4F" w:rsidRPr="009C0C57" w:rsidRDefault="00AD1A4F" w:rsidP="00AD1A4F">
      <w:pPr>
        <w:ind w:left="567"/>
        <w:jc w:val="both"/>
        <w:rPr>
          <w:rFonts w:ascii="Arial" w:hAnsi="Arial" w:cs="Arial"/>
          <w:color w:val="000000" w:themeColor="text1"/>
          <w:sz w:val="22"/>
          <w:szCs w:val="22"/>
          <w:shd w:val="clear" w:color="auto" w:fill="FFFFFF"/>
        </w:rPr>
      </w:pPr>
      <w:r w:rsidRPr="009C0C57">
        <w:rPr>
          <w:rFonts w:ascii="Arial" w:hAnsi="Arial" w:cs="Arial"/>
          <w:color w:val="000000" w:themeColor="text1"/>
          <w:sz w:val="22"/>
          <w:szCs w:val="22"/>
          <w:shd w:val="clear" w:color="auto" w:fill="FFFFFF"/>
        </w:rPr>
        <w:t xml:space="preserve">The two systems of Common Law and Equity ran side by side until the 1800’s when they were merged. Now we still have the common law – but judges can give out equitable remedies. </w:t>
      </w:r>
    </w:p>
    <w:p w14:paraId="16DAB85D" w14:textId="77777777" w:rsidR="00AD1A4F" w:rsidRPr="009C0C57" w:rsidRDefault="00AD1A4F" w:rsidP="00AD1A4F">
      <w:pPr>
        <w:ind w:left="567"/>
        <w:jc w:val="both"/>
        <w:rPr>
          <w:rFonts w:ascii="Arial" w:hAnsi="Arial" w:cs="Arial"/>
          <w:color w:val="000000" w:themeColor="text1"/>
          <w:sz w:val="22"/>
          <w:szCs w:val="22"/>
          <w:shd w:val="clear" w:color="auto" w:fill="FFFFFF"/>
        </w:rPr>
      </w:pPr>
    </w:p>
    <w:p w14:paraId="5FDF8F0A" w14:textId="77777777" w:rsidR="00AD1A4F" w:rsidRPr="009C0C57" w:rsidRDefault="00AD1A4F" w:rsidP="00AD1A4F">
      <w:pPr>
        <w:ind w:left="567"/>
        <w:jc w:val="both"/>
        <w:rPr>
          <w:rFonts w:ascii="Arial" w:hAnsi="Arial" w:cs="Arial"/>
          <w:b/>
          <w:bCs/>
          <w:color w:val="000000" w:themeColor="text1"/>
          <w:sz w:val="22"/>
          <w:szCs w:val="22"/>
          <w:shd w:val="clear" w:color="auto" w:fill="FFFFFF"/>
        </w:rPr>
      </w:pPr>
      <w:r w:rsidRPr="009C0C57">
        <w:rPr>
          <w:rFonts w:ascii="Arial" w:hAnsi="Arial" w:cs="Arial"/>
          <w:b/>
          <w:bCs/>
          <w:color w:val="000000" w:themeColor="text1"/>
          <w:sz w:val="22"/>
          <w:szCs w:val="22"/>
          <w:shd w:val="clear" w:color="auto" w:fill="FFFFFF"/>
        </w:rPr>
        <w:t>Precedent</w:t>
      </w:r>
    </w:p>
    <w:p w14:paraId="1E7F68DF" w14:textId="77777777" w:rsidR="00AD1A4F" w:rsidRPr="009C0C57" w:rsidRDefault="00AD1A4F" w:rsidP="00AD1A4F">
      <w:pPr>
        <w:ind w:left="567"/>
        <w:jc w:val="both"/>
        <w:rPr>
          <w:rFonts w:ascii="Arial" w:hAnsi="Arial" w:cs="Arial"/>
          <w:b/>
          <w:bCs/>
          <w:color w:val="000000" w:themeColor="text1"/>
          <w:sz w:val="22"/>
          <w:szCs w:val="22"/>
          <w:shd w:val="clear" w:color="auto" w:fill="FFFFFF"/>
        </w:rPr>
      </w:pPr>
    </w:p>
    <w:p w14:paraId="18E6FE9E" w14:textId="77777777" w:rsidR="00AD1A4F" w:rsidRPr="009C0C57" w:rsidRDefault="00AD1A4F" w:rsidP="00AD1A4F">
      <w:pPr>
        <w:ind w:left="567"/>
        <w:jc w:val="both"/>
        <w:rPr>
          <w:rFonts w:ascii="Arial" w:hAnsi="Arial" w:cs="Arial"/>
          <w:color w:val="000000" w:themeColor="text1"/>
          <w:sz w:val="22"/>
          <w:szCs w:val="22"/>
          <w:shd w:val="clear" w:color="auto" w:fill="FFFFFF"/>
        </w:rPr>
      </w:pPr>
      <w:r w:rsidRPr="009C0C57">
        <w:rPr>
          <w:rFonts w:ascii="Arial" w:hAnsi="Arial" w:cs="Arial"/>
          <w:color w:val="000000" w:themeColor="text1"/>
          <w:sz w:val="22"/>
          <w:szCs w:val="22"/>
          <w:shd w:val="clear" w:color="auto" w:fill="FFFFFF"/>
        </w:rPr>
        <w:t xml:space="preserve">The system of precedent is where judges follow the legal reasoning of judges made in previous cases with similar facts. To be able to do this, those reasons </w:t>
      </w:r>
      <w:proofErr w:type="gramStart"/>
      <w:r w:rsidRPr="009C0C57">
        <w:rPr>
          <w:rFonts w:ascii="Arial" w:hAnsi="Arial" w:cs="Arial"/>
          <w:color w:val="000000" w:themeColor="text1"/>
          <w:sz w:val="22"/>
          <w:szCs w:val="22"/>
          <w:shd w:val="clear" w:color="auto" w:fill="FFFFFF"/>
        </w:rPr>
        <w:t>have to</w:t>
      </w:r>
      <w:proofErr w:type="gramEnd"/>
      <w:r w:rsidRPr="009C0C57">
        <w:rPr>
          <w:rFonts w:ascii="Arial" w:hAnsi="Arial" w:cs="Arial"/>
          <w:color w:val="000000" w:themeColor="text1"/>
          <w:sz w:val="22"/>
          <w:szCs w:val="22"/>
          <w:shd w:val="clear" w:color="auto" w:fill="FFFFFF"/>
        </w:rPr>
        <w:t xml:space="preserve"> be recorded and written down. These cases are found in law reports. Not every case is in a report – where there has been a trial (and no point of law discussed) it is not in a report. </w:t>
      </w:r>
    </w:p>
    <w:p w14:paraId="70C2B170" w14:textId="77777777" w:rsidR="00AD1A4F" w:rsidRPr="009C0C57" w:rsidRDefault="00AD1A4F" w:rsidP="00AD1A4F">
      <w:pPr>
        <w:ind w:left="567"/>
        <w:jc w:val="both"/>
        <w:rPr>
          <w:rFonts w:ascii="Arial" w:hAnsi="Arial" w:cs="Arial"/>
          <w:color w:val="000000" w:themeColor="text1"/>
          <w:sz w:val="22"/>
          <w:szCs w:val="22"/>
          <w:shd w:val="clear" w:color="auto" w:fill="FFFFFF"/>
        </w:rPr>
      </w:pPr>
    </w:p>
    <w:p w14:paraId="781DFECF" w14:textId="77777777" w:rsidR="00AD1A4F" w:rsidRPr="009C0C57" w:rsidRDefault="00AD1A4F" w:rsidP="00AD1A4F">
      <w:pPr>
        <w:ind w:left="567"/>
        <w:jc w:val="both"/>
        <w:rPr>
          <w:rFonts w:ascii="Arial" w:hAnsi="Arial" w:cs="Arial"/>
          <w:b/>
          <w:bCs/>
          <w:color w:val="000000" w:themeColor="text1"/>
          <w:sz w:val="22"/>
          <w:szCs w:val="22"/>
          <w:shd w:val="clear" w:color="auto" w:fill="FFFFFF"/>
        </w:rPr>
      </w:pPr>
      <w:r w:rsidRPr="009C0C57">
        <w:rPr>
          <w:rFonts w:ascii="Arial" w:hAnsi="Arial" w:cs="Arial"/>
          <w:b/>
          <w:bCs/>
          <w:color w:val="000000" w:themeColor="text1"/>
          <w:sz w:val="22"/>
          <w:szCs w:val="22"/>
          <w:shd w:val="clear" w:color="auto" w:fill="FFFFFF"/>
        </w:rPr>
        <w:t>Shire Activity</w:t>
      </w:r>
    </w:p>
    <w:p w14:paraId="31C54569" w14:textId="77777777" w:rsidR="00AD1A4F" w:rsidRPr="009C0C57" w:rsidRDefault="00AD1A4F" w:rsidP="00AD1A4F">
      <w:pPr>
        <w:ind w:left="567"/>
        <w:jc w:val="both"/>
        <w:rPr>
          <w:rFonts w:ascii="Arial" w:hAnsi="Arial" w:cs="Arial"/>
          <w:color w:val="000000" w:themeColor="text1"/>
          <w:sz w:val="22"/>
          <w:szCs w:val="22"/>
          <w:shd w:val="clear" w:color="auto" w:fill="FFFFFF"/>
        </w:rPr>
      </w:pPr>
    </w:p>
    <w:p w14:paraId="78048A82" w14:textId="77777777" w:rsidR="00AD1A4F" w:rsidRPr="009C0C57" w:rsidRDefault="00AD1A4F" w:rsidP="00AD1A4F">
      <w:pPr>
        <w:ind w:left="567"/>
        <w:jc w:val="both"/>
        <w:rPr>
          <w:rFonts w:ascii="Arial" w:hAnsi="Arial" w:cs="Arial"/>
          <w:color w:val="000000" w:themeColor="text1"/>
          <w:sz w:val="22"/>
          <w:szCs w:val="22"/>
          <w:shd w:val="clear" w:color="auto" w:fill="FFFFFF"/>
        </w:rPr>
      </w:pPr>
      <w:r w:rsidRPr="009C0C57">
        <w:rPr>
          <w:rFonts w:ascii="Arial" w:hAnsi="Arial" w:cs="Arial"/>
          <w:color w:val="000000" w:themeColor="text1"/>
          <w:sz w:val="22"/>
          <w:szCs w:val="22"/>
          <w:shd w:val="clear" w:color="auto" w:fill="FFFFFF"/>
        </w:rPr>
        <w:t>For this activity we need 4-5 groups (and a good imagination)</w:t>
      </w:r>
    </w:p>
    <w:p w14:paraId="6142945C" w14:textId="77777777" w:rsidR="00AD1A4F" w:rsidRPr="009C0C57" w:rsidRDefault="00AD1A4F" w:rsidP="00AD1A4F">
      <w:pPr>
        <w:ind w:left="567"/>
        <w:jc w:val="both"/>
        <w:rPr>
          <w:rFonts w:ascii="Arial" w:hAnsi="Arial" w:cs="Arial"/>
          <w:color w:val="000000" w:themeColor="text1"/>
          <w:sz w:val="22"/>
          <w:szCs w:val="22"/>
          <w:shd w:val="clear" w:color="auto" w:fill="FFFFFF"/>
        </w:rPr>
      </w:pPr>
    </w:p>
    <w:p w14:paraId="5242866E" w14:textId="77777777" w:rsidR="00AD1A4F" w:rsidRPr="009C0C57" w:rsidRDefault="00AD1A4F" w:rsidP="00AD1A4F">
      <w:pPr>
        <w:ind w:left="567"/>
        <w:jc w:val="both"/>
        <w:rPr>
          <w:rFonts w:ascii="Arial" w:hAnsi="Arial" w:cs="Arial"/>
          <w:color w:val="000000" w:themeColor="text1"/>
          <w:sz w:val="22"/>
          <w:szCs w:val="22"/>
          <w:shd w:val="clear" w:color="auto" w:fill="FFFFFF"/>
        </w:rPr>
      </w:pPr>
    </w:p>
    <w:p w14:paraId="5D2C1136" w14:textId="77777777" w:rsidR="00AD1A4F" w:rsidRPr="009C0C57" w:rsidRDefault="00AD1A4F" w:rsidP="00AD1A4F">
      <w:pPr>
        <w:ind w:left="567"/>
        <w:jc w:val="both"/>
        <w:rPr>
          <w:rFonts w:ascii="Arial" w:hAnsi="Arial" w:cs="Arial"/>
          <w:color w:val="000000" w:themeColor="text1"/>
          <w:sz w:val="22"/>
          <w:szCs w:val="22"/>
          <w:shd w:val="clear" w:color="auto" w:fill="FFFFFF"/>
        </w:rPr>
      </w:pPr>
    </w:p>
    <w:p w14:paraId="7E9D29FE" w14:textId="77777777" w:rsidR="00AD1A4F" w:rsidRPr="009C0C57" w:rsidRDefault="00AD1A4F" w:rsidP="00AD1A4F">
      <w:pPr>
        <w:ind w:left="567"/>
        <w:jc w:val="both"/>
        <w:rPr>
          <w:rFonts w:ascii="Arial" w:hAnsi="Arial" w:cs="Arial"/>
          <w:color w:val="000000" w:themeColor="text1"/>
          <w:sz w:val="22"/>
          <w:szCs w:val="22"/>
          <w:shd w:val="clear" w:color="auto" w:fill="FFFFFF"/>
        </w:rPr>
      </w:pPr>
    </w:p>
    <w:p w14:paraId="6E60EC42" w14:textId="77777777" w:rsidR="00AD1A4F" w:rsidRPr="009C0C57" w:rsidRDefault="00AD1A4F" w:rsidP="00AD1A4F">
      <w:pPr>
        <w:ind w:left="567"/>
        <w:rPr>
          <w:rFonts w:ascii="Arial" w:hAnsi="Arial" w:cs="Arial"/>
          <w:color w:val="000000" w:themeColor="text1"/>
          <w:sz w:val="22"/>
          <w:szCs w:val="22"/>
          <w:shd w:val="clear" w:color="auto" w:fill="FFFFFF"/>
        </w:rPr>
      </w:pPr>
    </w:p>
    <w:p w14:paraId="17548AE7" w14:textId="77777777" w:rsidR="00AD1A4F" w:rsidRPr="009C0C57" w:rsidRDefault="00AD1A4F" w:rsidP="00AD1A4F">
      <w:pPr>
        <w:ind w:left="567"/>
        <w:rPr>
          <w:rFonts w:ascii="Arial" w:hAnsi="Arial" w:cs="Arial"/>
          <w:color w:val="000000" w:themeColor="text1"/>
          <w:sz w:val="22"/>
          <w:szCs w:val="22"/>
          <w:shd w:val="clear" w:color="auto" w:fill="FFFFFF"/>
        </w:rPr>
      </w:pPr>
    </w:p>
    <w:p w14:paraId="21617B30" w14:textId="77777777" w:rsidR="00AD1A4F" w:rsidRPr="009C0C57" w:rsidRDefault="00AD1A4F" w:rsidP="00AD1A4F">
      <w:pPr>
        <w:ind w:left="567"/>
        <w:rPr>
          <w:rFonts w:ascii="Arial" w:hAnsi="Arial" w:cs="Arial"/>
          <w:b/>
          <w:bCs/>
          <w:color w:val="000000" w:themeColor="text1"/>
          <w:sz w:val="22"/>
          <w:szCs w:val="22"/>
        </w:rPr>
      </w:pPr>
    </w:p>
    <w:p w14:paraId="33BFADEA" w14:textId="77777777" w:rsidR="00AD1A4F" w:rsidRPr="009C0C57" w:rsidRDefault="00AD1A4F" w:rsidP="00AD1A4F">
      <w:pPr>
        <w:ind w:left="567"/>
        <w:rPr>
          <w:rFonts w:ascii="Arial" w:hAnsi="Arial" w:cs="Arial"/>
          <w:color w:val="000000" w:themeColor="text1"/>
          <w:sz w:val="22"/>
          <w:szCs w:val="22"/>
        </w:rPr>
      </w:pPr>
    </w:p>
    <w:p w14:paraId="5B7FBCCD" w14:textId="77777777" w:rsidR="00AD1A4F" w:rsidRPr="009C0C57" w:rsidRDefault="00AD1A4F" w:rsidP="00AD1A4F">
      <w:pPr>
        <w:ind w:left="567"/>
        <w:rPr>
          <w:rFonts w:ascii="Arial" w:hAnsi="Arial" w:cs="Arial"/>
          <w:color w:val="000000" w:themeColor="text1"/>
          <w:sz w:val="22"/>
          <w:szCs w:val="22"/>
        </w:rPr>
      </w:pPr>
    </w:p>
    <w:p w14:paraId="4E7AF9A9" w14:textId="77777777" w:rsidR="00AD1A4F" w:rsidRPr="009C0C57" w:rsidRDefault="00AD1A4F" w:rsidP="00AD1A4F">
      <w:pPr>
        <w:ind w:left="567"/>
        <w:rPr>
          <w:rFonts w:ascii="Arial" w:hAnsi="Arial" w:cs="Arial"/>
          <w:sz w:val="22"/>
          <w:szCs w:val="22"/>
        </w:rPr>
      </w:pPr>
      <w:r w:rsidRPr="009C0C57">
        <w:rPr>
          <w:rFonts w:ascii="Arial" w:hAnsi="Arial" w:cs="Arial"/>
          <w:sz w:val="22"/>
          <w:szCs w:val="22"/>
        </w:rPr>
        <w:fldChar w:fldCharType="begin"/>
      </w:r>
      <w:r w:rsidRPr="009C0C57">
        <w:rPr>
          <w:rFonts w:ascii="Arial" w:hAnsi="Arial" w:cs="Arial"/>
          <w:sz w:val="22"/>
          <w:szCs w:val="22"/>
        </w:rPr>
        <w:instrText xml:space="preserve"> INCLUDEPICTURE "https://i.pinimg.com/originals/f9/70/5b/f9705badce0023a956a59b9138622650.jpg" \* MERGEFORMATINET </w:instrText>
      </w:r>
      <w:r w:rsidR="00000000">
        <w:rPr>
          <w:rFonts w:ascii="Arial" w:hAnsi="Arial" w:cs="Arial"/>
          <w:sz w:val="22"/>
          <w:szCs w:val="22"/>
        </w:rPr>
        <w:fldChar w:fldCharType="separate"/>
      </w:r>
      <w:r w:rsidRPr="009C0C57">
        <w:rPr>
          <w:rFonts w:ascii="Arial" w:hAnsi="Arial" w:cs="Arial"/>
          <w:sz w:val="22"/>
          <w:szCs w:val="22"/>
        </w:rPr>
        <w:fldChar w:fldCharType="end"/>
      </w:r>
      <w:r w:rsidRPr="009C0C57">
        <w:rPr>
          <w:rFonts w:ascii="Arial" w:hAnsi="Arial" w:cs="Arial"/>
          <w:sz w:val="22"/>
          <w:szCs w:val="22"/>
        </w:rPr>
        <w:br w:type="page"/>
      </w:r>
    </w:p>
    <w:p w14:paraId="5EC8A587" w14:textId="77777777" w:rsidR="00AD1A4F" w:rsidRPr="009C0C57" w:rsidRDefault="00AD1A4F" w:rsidP="00AD1A4F">
      <w:pPr>
        <w:ind w:left="567"/>
        <w:rPr>
          <w:rFonts w:ascii="Arial" w:hAnsi="Arial" w:cs="Arial"/>
          <w:b/>
          <w:bCs/>
          <w:sz w:val="22"/>
          <w:szCs w:val="22"/>
        </w:rPr>
      </w:pPr>
    </w:p>
    <w:p w14:paraId="528323C7" w14:textId="77777777" w:rsidR="00AD1A4F" w:rsidRPr="009C0C57" w:rsidRDefault="00AD1A4F" w:rsidP="00AD1A4F">
      <w:pPr>
        <w:ind w:left="567"/>
        <w:rPr>
          <w:rFonts w:ascii="Arial" w:hAnsi="Arial" w:cs="Arial"/>
          <w:b/>
          <w:bCs/>
          <w:sz w:val="22"/>
          <w:szCs w:val="22"/>
        </w:rPr>
      </w:pPr>
    </w:p>
    <w:p w14:paraId="0C006D2D" w14:textId="77777777" w:rsidR="00AD1A4F" w:rsidRPr="009C0C57" w:rsidRDefault="00AD1A4F" w:rsidP="00AD1A4F">
      <w:pPr>
        <w:ind w:left="567"/>
        <w:rPr>
          <w:rFonts w:ascii="Arial" w:hAnsi="Arial" w:cs="Arial"/>
          <w:b/>
          <w:bCs/>
          <w:sz w:val="22"/>
          <w:szCs w:val="22"/>
        </w:rPr>
      </w:pPr>
      <w:r w:rsidRPr="009C0C57">
        <w:rPr>
          <w:rFonts w:ascii="Arial" w:hAnsi="Arial" w:cs="Arial"/>
          <w:b/>
          <w:bCs/>
          <w:sz w:val="22"/>
          <w:szCs w:val="22"/>
        </w:rPr>
        <w:t xml:space="preserve">Lesson </w:t>
      </w:r>
      <w:proofErr w:type="gramStart"/>
      <w:r w:rsidRPr="009C0C57">
        <w:rPr>
          <w:rFonts w:ascii="Arial" w:hAnsi="Arial" w:cs="Arial"/>
          <w:b/>
          <w:bCs/>
          <w:sz w:val="22"/>
          <w:szCs w:val="22"/>
        </w:rPr>
        <w:t>3  –</w:t>
      </w:r>
      <w:proofErr w:type="gramEnd"/>
      <w:r w:rsidRPr="009C0C57">
        <w:rPr>
          <w:rFonts w:ascii="Arial" w:hAnsi="Arial" w:cs="Arial"/>
          <w:b/>
          <w:bCs/>
          <w:sz w:val="22"/>
          <w:szCs w:val="22"/>
        </w:rPr>
        <w:t xml:space="preserve"> Sources of Law - Common law and Equity (and Precedent)</w:t>
      </w:r>
    </w:p>
    <w:p w14:paraId="07690FB3" w14:textId="77777777" w:rsidR="00AD1A4F" w:rsidRPr="009C0C57" w:rsidRDefault="00AD1A4F" w:rsidP="00AD1A4F">
      <w:pPr>
        <w:ind w:left="567"/>
        <w:rPr>
          <w:rFonts w:ascii="Arial" w:hAnsi="Arial" w:cs="Arial"/>
          <w:b/>
          <w:bCs/>
          <w:sz w:val="22"/>
          <w:szCs w:val="22"/>
        </w:rPr>
      </w:pPr>
    </w:p>
    <w:p w14:paraId="648BE9EB" w14:textId="77777777" w:rsidR="00AD1A4F" w:rsidRPr="009C0C57" w:rsidRDefault="00AD1A4F" w:rsidP="00AD1A4F">
      <w:pPr>
        <w:ind w:left="567"/>
        <w:rPr>
          <w:rFonts w:ascii="Arial" w:hAnsi="Arial" w:cs="Arial"/>
          <w:sz w:val="22"/>
          <w:szCs w:val="22"/>
        </w:rPr>
      </w:pPr>
      <w:r w:rsidRPr="009C0C57">
        <w:rPr>
          <w:rFonts w:ascii="Arial" w:hAnsi="Arial" w:cs="Arial"/>
          <w:b/>
          <w:bCs/>
          <w:noProof/>
          <w:sz w:val="22"/>
          <w:szCs w:val="22"/>
        </w:rPr>
        <mc:AlternateContent>
          <mc:Choice Requires="wps">
            <w:drawing>
              <wp:anchor distT="45720" distB="45720" distL="114300" distR="114300" simplePos="0" relativeHeight="251684864" behindDoc="0" locked="0" layoutInCell="1" allowOverlap="1" wp14:anchorId="74120CA4" wp14:editId="737BEB48">
                <wp:simplePos x="0" y="0"/>
                <wp:positionH relativeFrom="margin">
                  <wp:align>right</wp:align>
                </wp:positionH>
                <wp:positionV relativeFrom="paragraph">
                  <wp:posOffset>52096</wp:posOffset>
                </wp:positionV>
                <wp:extent cx="2360930" cy="782320"/>
                <wp:effectExtent l="0" t="0" r="13970" b="177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2320"/>
                        </a:xfrm>
                        <a:prstGeom prst="rect">
                          <a:avLst/>
                        </a:prstGeom>
                        <a:solidFill>
                          <a:srgbClr val="FFFFFF"/>
                        </a:solidFill>
                        <a:ln w="9525">
                          <a:solidFill>
                            <a:srgbClr val="000000"/>
                          </a:solidFill>
                          <a:miter lim="800000"/>
                          <a:headEnd/>
                          <a:tailEnd/>
                        </a:ln>
                      </wps:spPr>
                      <wps:txbx>
                        <w:txbxContent>
                          <w:p w14:paraId="5118F741" w14:textId="77777777" w:rsidR="00AD1A4F" w:rsidRDefault="00AD1A4F" w:rsidP="00AD1A4F">
                            <w:r>
                              <w:t xml:space="preserve">What is the name of your Shire? </w:t>
                            </w:r>
                          </w:p>
                          <w:p w14:paraId="45D24B2F" w14:textId="77777777" w:rsidR="00AD1A4F" w:rsidRDefault="00AD1A4F" w:rsidP="00AD1A4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4120CA4" id="_x0000_t202" coordsize="21600,21600" o:spt="202" path="m,l,21600r21600,l21600,xe">
                <v:stroke joinstyle="miter"/>
                <v:path gradientshapeok="t" o:connecttype="rect"/>
              </v:shapetype>
              <v:shape id="Text Box 217" o:spid="_x0000_s1026" type="#_x0000_t202" style="position:absolute;left:0;text-align:left;margin-left:134.7pt;margin-top:4.1pt;width:185.9pt;height:61.6pt;z-index:2516848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">
                <v:textbox>
                  <w:txbxContent>
                    <w:p w14:paraId="5118F741" w14:textId="77777777" w:rsidR="00AD1A4F" w:rsidRDefault="00AD1A4F" w:rsidP="00AD1A4F">
                      <w:r>
                        <w:t xml:space="preserve">What is the name of your Shire? </w:t>
                      </w:r>
                    </w:p>
                    <w:p w14:paraId="45D24B2F" w14:textId="77777777" w:rsidR="00AD1A4F" w:rsidRDefault="00AD1A4F" w:rsidP="00AD1A4F"/>
                  </w:txbxContent>
                </v:textbox>
                <w10:wrap type="square" anchorx="margin"/>
              </v:shape>
            </w:pict>
          </mc:Fallback>
        </mc:AlternateContent>
      </w:r>
      <w:r w:rsidRPr="009C0C57">
        <w:rPr>
          <w:rFonts w:ascii="Arial" w:hAnsi="Arial" w:cs="Arial"/>
          <w:b/>
          <w:bCs/>
          <w:sz w:val="22"/>
          <w:szCs w:val="22"/>
        </w:rPr>
        <w:t>Step 1</w:t>
      </w:r>
      <w:r w:rsidRPr="009C0C57">
        <w:rPr>
          <w:rFonts w:ascii="Arial" w:hAnsi="Arial" w:cs="Arial"/>
          <w:sz w:val="22"/>
          <w:szCs w:val="22"/>
        </w:rPr>
        <w:t xml:space="preserve"> – What are the customs in your shire. (These are all set in a parallel universe where </w:t>
      </w:r>
      <w:r w:rsidRPr="009C0C57">
        <w:rPr>
          <w:rFonts w:ascii="Arial" w:hAnsi="Arial" w:cs="Arial"/>
          <w:b/>
          <w:bCs/>
          <w:sz w:val="22"/>
          <w:szCs w:val="22"/>
        </w:rPr>
        <w:t>none of our existing laws apply</w:t>
      </w:r>
      <w:r w:rsidRPr="009C0C57">
        <w:rPr>
          <w:rFonts w:ascii="Arial" w:hAnsi="Arial" w:cs="Arial"/>
          <w:sz w:val="22"/>
          <w:szCs w:val="22"/>
        </w:rPr>
        <w:t>)</w:t>
      </w:r>
    </w:p>
    <w:p w14:paraId="6699B66F" w14:textId="77777777" w:rsidR="00AD1A4F" w:rsidRPr="009C0C57" w:rsidRDefault="00AD1A4F" w:rsidP="00AD1A4F">
      <w:pPr>
        <w:ind w:left="567"/>
        <w:rPr>
          <w:rFonts w:ascii="Arial" w:hAnsi="Arial" w:cs="Arial"/>
          <w:sz w:val="22"/>
          <w:szCs w:val="22"/>
        </w:rPr>
      </w:pPr>
    </w:p>
    <w:p w14:paraId="31F8A6E7" w14:textId="77777777" w:rsidR="00AD1A4F" w:rsidRPr="009C0C57" w:rsidRDefault="00AD1A4F" w:rsidP="00AD1A4F">
      <w:pPr>
        <w:ind w:left="567"/>
        <w:rPr>
          <w:rFonts w:ascii="Arial" w:hAnsi="Arial" w:cs="Arial"/>
          <w:sz w:val="22"/>
          <w:szCs w:val="22"/>
        </w:rPr>
      </w:pPr>
      <w:r w:rsidRPr="009C0C57">
        <w:rPr>
          <w:rFonts w:ascii="Arial" w:hAnsi="Arial" w:cs="Arial"/>
          <w:sz w:val="22"/>
          <w:szCs w:val="22"/>
        </w:rPr>
        <w:t xml:space="preserve">As a shire – discuss the following problems and decide what you think would be the best way to deal with it. Give a reason for your solution and try to identify a general principle. </w:t>
      </w:r>
    </w:p>
    <w:p w14:paraId="2B27B8F2" w14:textId="77777777" w:rsidR="00AD1A4F" w:rsidRPr="009C0C57" w:rsidRDefault="00AD1A4F" w:rsidP="00AD1A4F">
      <w:pPr>
        <w:ind w:left="567"/>
        <w:rPr>
          <w:rFonts w:ascii="Arial" w:hAnsi="Arial" w:cs="Arial"/>
          <w:sz w:val="22"/>
          <w:szCs w:val="22"/>
        </w:rPr>
      </w:pPr>
    </w:p>
    <w:p w14:paraId="2DEEEB44" w14:textId="77777777" w:rsidR="00AD1A4F" w:rsidRPr="009C0C57" w:rsidRDefault="00AD1A4F" w:rsidP="00AD1A4F">
      <w:pPr>
        <w:numPr>
          <w:ilvl w:val="0"/>
          <w:numId w:val="11"/>
        </w:numPr>
        <w:spacing w:after="160" w:line="259" w:lineRule="auto"/>
        <w:ind w:left="567" w:firstLine="0"/>
        <w:contextualSpacing/>
        <w:jc w:val="both"/>
        <w:rPr>
          <w:rFonts w:ascii="Arial" w:hAnsi="Arial" w:cs="Arial"/>
          <w:sz w:val="22"/>
          <w:szCs w:val="22"/>
        </w:rPr>
      </w:pPr>
      <w:r w:rsidRPr="009C0C57">
        <w:rPr>
          <w:rFonts w:ascii="Arial" w:hAnsi="Arial" w:cs="Arial"/>
          <w:b/>
          <w:bCs/>
          <w:sz w:val="22"/>
          <w:szCs w:val="22"/>
        </w:rPr>
        <w:t>Sheridan v Penny</w:t>
      </w:r>
      <w:r w:rsidRPr="009C0C57">
        <w:rPr>
          <w:rFonts w:ascii="Arial" w:hAnsi="Arial" w:cs="Arial"/>
          <w:sz w:val="22"/>
          <w:szCs w:val="22"/>
        </w:rPr>
        <w:t xml:space="preserve"> - Sheridan lives in a quiet area. A new neighbour, Penny (a celebrity) moves next door. Penny is frequently having loud riotous parties with a lot of guests who are not from that area. The music is loud, there are lights and fireworks late at night. Sheridan goes to speak to Penny to ask her to keep the noise down. Penny agrees. However, the noise seems to get even worse with louder and more frequent fireworks.</w:t>
      </w:r>
    </w:p>
    <w:p w14:paraId="41C450E4" w14:textId="77777777" w:rsidR="00AD1A4F" w:rsidRPr="009C0C57" w:rsidRDefault="00AD1A4F" w:rsidP="00AD1A4F">
      <w:pPr>
        <w:ind w:left="567"/>
        <w:contextualSpacing/>
        <w:jc w:val="both"/>
        <w:rPr>
          <w:rFonts w:ascii="Arial" w:hAnsi="Arial" w:cs="Arial"/>
          <w:sz w:val="22"/>
          <w:szCs w:val="22"/>
        </w:rPr>
      </w:pPr>
    </w:p>
    <w:p w14:paraId="236015B8" w14:textId="77777777" w:rsidR="00AD1A4F" w:rsidRPr="009C0C57" w:rsidRDefault="00AD1A4F" w:rsidP="00AD1A4F">
      <w:pPr>
        <w:ind w:left="567"/>
        <w:contextualSpacing/>
        <w:jc w:val="both"/>
        <w:rPr>
          <w:rFonts w:ascii="Arial" w:hAnsi="Arial" w:cs="Arial"/>
          <w:sz w:val="22"/>
          <w:szCs w:val="22"/>
        </w:rPr>
      </w:pPr>
    </w:p>
    <w:p w14:paraId="382DF3FC" w14:textId="77777777" w:rsidR="00AD1A4F" w:rsidRPr="009C0C57" w:rsidRDefault="00AD1A4F" w:rsidP="00AD1A4F">
      <w:pPr>
        <w:numPr>
          <w:ilvl w:val="0"/>
          <w:numId w:val="11"/>
        </w:numPr>
        <w:spacing w:after="160" w:line="259" w:lineRule="auto"/>
        <w:ind w:left="567" w:firstLine="0"/>
        <w:contextualSpacing/>
        <w:jc w:val="both"/>
        <w:rPr>
          <w:rFonts w:ascii="Arial" w:hAnsi="Arial" w:cs="Arial"/>
          <w:sz w:val="22"/>
          <w:szCs w:val="22"/>
        </w:rPr>
      </w:pPr>
      <w:r w:rsidRPr="009C0C57">
        <w:rPr>
          <w:rFonts w:ascii="Arial" w:hAnsi="Arial" w:cs="Arial"/>
          <w:b/>
          <w:bCs/>
          <w:sz w:val="22"/>
          <w:szCs w:val="22"/>
        </w:rPr>
        <w:t>Robin v Sheriff</w:t>
      </w:r>
      <w:r w:rsidRPr="009C0C57">
        <w:rPr>
          <w:rFonts w:ascii="Arial" w:hAnsi="Arial" w:cs="Arial"/>
          <w:sz w:val="22"/>
          <w:szCs w:val="22"/>
        </w:rPr>
        <w:t xml:space="preserve"> - Robin has a large manor house. He leaves the country to join a crusade with the King of England, King Richard. When he returns, the local Sheriff has taken his house and land. Robin has no paperwork or evidence to prove the house is his. He is forced to live in the woods with a group of men whose lands have also been taken.  While King Richard was away the throne was taken by Prince John. Robin does not trust Prince John who appointed the Sheriff. Robin wants to take legal action. </w:t>
      </w:r>
    </w:p>
    <w:p w14:paraId="55F5D09B" w14:textId="77777777" w:rsidR="00AD1A4F" w:rsidRPr="009C0C57" w:rsidRDefault="00AD1A4F" w:rsidP="00AD1A4F">
      <w:pPr>
        <w:ind w:left="567"/>
        <w:rPr>
          <w:rFonts w:ascii="Arial" w:hAnsi="Arial" w:cs="Arial"/>
          <w:b/>
          <w:bCs/>
          <w:sz w:val="22"/>
          <w:szCs w:val="22"/>
        </w:rPr>
      </w:pPr>
    </w:p>
    <w:p w14:paraId="52509DC7" w14:textId="77777777" w:rsidR="00AD1A4F" w:rsidRPr="009C0C57" w:rsidRDefault="00AD1A4F" w:rsidP="00AD1A4F">
      <w:pPr>
        <w:numPr>
          <w:ilvl w:val="0"/>
          <w:numId w:val="11"/>
        </w:numPr>
        <w:shd w:val="clear" w:color="auto" w:fill="FFFFFF"/>
        <w:spacing w:before="120" w:after="120"/>
        <w:ind w:left="567" w:firstLine="0"/>
        <w:jc w:val="both"/>
        <w:rPr>
          <w:rFonts w:ascii="Arial" w:eastAsia="Times New Roman" w:hAnsi="Arial" w:cs="Arial"/>
          <w:color w:val="202122"/>
          <w:sz w:val="22"/>
          <w:szCs w:val="22"/>
          <w:lang w:eastAsia="en-GB"/>
        </w:rPr>
      </w:pPr>
      <w:r w:rsidRPr="009C0C57">
        <w:rPr>
          <w:rFonts w:ascii="Arial" w:eastAsia="Times New Roman" w:hAnsi="Arial" w:cs="Arial"/>
          <w:b/>
          <w:bCs/>
          <w:color w:val="202122"/>
          <w:sz w:val="22"/>
          <w:szCs w:val="22"/>
          <w:shd w:val="clear" w:color="auto" w:fill="FFFFFF"/>
          <w:lang w:eastAsia="en-GB"/>
        </w:rPr>
        <w:t>Giant v Jack</w:t>
      </w:r>
      <w:r w:rsidRPr="009C0C57">
        <w:rPr>
          <w:rFonts w:ascii="Arial" w:eastAsia="Times New Roman" w:hAnsi="Arial" w:cs="Arial"/>
          <w:color w:val="202122"/>
          <w:sz w:val="22"/>
          <w:szCs w:val="22"/>
          <w:shd w:val="clear" w:color="auto" w:fill="FFFFFF"/>
          <w:lang w:eastAsia="en-GB"/>
        </w:rPr>
        <w:t xml:space="preserve"> - Jack, a poor country boy, trades the family cow for a handful of magic beans, which grow into a massive, towering beanstalk reaching up into the clouds. Jack climbs the beanstalk and finds himself in the castle of an unfriendly giant. </w:t>
      </w:r>
      <w:r w:rsidRPr="009C0C57">
        <w:rPr>
          <w:rFonts w:ascii="Arial" w:eastAsia="Times New Roman" w:hAnsi="Arial" w:cs="Arial"/>
          <w:color w:val="202122"/>
          <w:sz w:val="22"/>
          <w:szCs w:val="22"/>
          <w:lang w:eastAsia="en-GB"/>
        </w:rPr>
        <w:t xml:space="preserve">The giant threatens to kill Jack and use his ground up bones for bread. Outwitting the giant, Jack </w:t>
      </w:r>
      <w:proofErr w:type="gramStart"/>
      <w:r w:rsidRPr="009C0C57">
        <w:rPr>
          <w:rFonts w:ascii="Arial" w:eastAsia="Times New Roman" w:hAnsi="Arial" w:cs="Arial"/>
          <w:color w:val="202122"/>
          <w:sz w:val="22"/>
          <w:szCs w:val="22"/>
          <w:lang w:eastAsia="en-GB"/>
        </w:rPr>
        <w:t>is able to</w:t>
      </w:r>
      <w:proofErr w:type="gramEnd"/>
      <w:r w:rsidRPr="009C0C57">
        <w:rPr>
          <w:rFonts w:ascii="Arial" w:eastAsia="Times New Roman" w:hAnsi="Arial" w:cs="Arial"/>
          <w:color w:val="202122"/>
          <w:sz w:val="22"/>
          <w:szCs w:val="22"/>
          <w:lang w:eastAsia="en-GB"/>
        </w:rPr>
        <w:t xml:space="preserve"> retrieve many goods once stolen from his family, including a bag of gold, an enchanted goose that lays golden eggs and a magic golden harp that plays and sings by itself. </w:t>
      </w:r>
      <w:r w:rsidRPr="009C0C57">
        <w:rPr>
          <w:rFonts w:ascii="Arial" w:eastAsia="Times New Roman" w:hAnsi="Arial" w:cs="Arial"/>
          <w:sz w:val="22"/>
          <w:szCs w:val="22"/>
          <w:lang w:eastAsia="en-GB"/>
        </w:rPr>
        <w:t>The giant did not steal those items originally and purchased them in good faith from another giant. He wants those items back.</w:t>
      </w:r>
    </w:p>
    <w:p w14:paraId="79C1C277" w14:textId="77777777" w:rsidR="00AD1A4F" w:rsidRPr="009C0C57" w:rsidRDefault="00AD1A4F" w:rsidP="00AD1A4F">
      <w:pPr>
        <w:ind w:left="567"/>
        <w:rPr>
          <w:rFonts w:ascii="Arial" w:hAnsi="Arial" w:cs="Arial"/>
          <w:sz w:val="22"/>
          <w:szCs w:val="22"/>
        </w:rPr>
      </w:pPr>
    </w:p>
    <w:p w14:paraId="194E5402" w14:textId="77777777" w:rsidR="00AD1A4F" w:rsidRPr="009C0C57" w:rsidRDefault="00AD1A4F" w:rsidP="00AD1A4F">
      <w:pPr>
        <w:numPr>
          <w:ilvl w:val="0"/>
          <w:numId w:val="11"/>
        </w:numPr>
        <w:spacing w:after="160" w:line="259" w:lineRule="auto"/>
        <w:ind w:left="567" w:firstLine="0"/>
        <w:contextualSpacing/>
        <w:rPr>
          <w:rFonts w:ascii="Arial" w:hAnsi="Arial" w:cs="Arial"/>
          <w:sz w:val="22"/>
          <w:szCs w:val="22"/>
        </w:rPr>
      </w:pPr>
      <w:r w:rsidRPr="009C0C57">
        <w:rPr>
          <w:rFonts w:ascii="Arial" w:hAnsi="Arial" w:cs="Arial"/>
          <w:b/>
          <w:bCs/>
          <w:sz w:val="22"/>
          <w:szCs w:val="22"/>
        </w:rPr>
        <w:t>Mrs Wolf v Brothers</w:t>
      </w:r>
      <w:r w:rsidRPr="009C0C57">
        <w:rPr>
          <w:rFonts w:ascii="Arial" w:hAnsi="Arial" w:cs="Arial"/>
          <w:sz w:val="22"/>
          <w:szCs w:val="22"/>
        </w:rPr>
        <w:t xml:space="preserve"> - Three brothers each build a house using different materials. Brother 1 builds an eco-friendly house out of straw. Brother 2 builds a sustainable house from wood and Brother 3 builds a house of brick. Unfortunately they have an enemy (called </w:t>
      </w:r>
      <w:proofErr w:type="gramStart"/>
      <w:r w:rsidRPr="009C0C57">
        <w:rPr>
          <w:rFonts w:ascii="Arial" w:hAnsi="Arial" w:cs="Arial"/>
          <w:sz w:val="22"/>
          <w:szCs w:val="22"/>
        </w:rPr>
        <w:t>Wolf)  who</w:t>
      </w:r>
      <w:proofErr w:type="gramEnd"/>
      <w:r w:rsidRPr="009C0C57">
        <w:rPr>
          <w:rFonts w:ascii="Arial" w:hAnsi="Arial" w:cs="Arial"/>
          <w:sz w:val="22"/>
          <w:szCs w:val="22"/>
        </w:rPr>
        <w:t xml:space="preserve"> destroys the houses of Brother 1 and Brother 2. The brothers then gang up on their enemy and set fire to him in a revenge attack. Wolf’s wife wants to take the brothers to court for killing her husband.</w:t>
      </w:r>
    </w:p>
    <w:p w14:paraId="6CF97F1B" w14:textId="77777777" w:rsidR="00AD1A4F" w:rsidRPr="009C0C57" w:rsidRDefault="00AD1A4F" w:rsidP="00AD1A4F">
      <w:pPr>
        <w:ind w:left="567"/>
        <w:rPr>
          <w:rFonts w:ascii="Arial" w:hAnsi="Arial" w:cs="Arial"/>
          <w:sz w:val="22"/>
          <w:szCs w:val="22"/>
        </w:rPr>
      </w:pPr>
    </w:p>
    <w:p w14:paraId="3A8E195B" w14:textId="77777777" w:rsidR="00AD1A4F" w:rsidRPr="009C0C57" w:rsidRDefault="00AD1A4F" w:rsidP="00AD1A4F">
      <w:pPr>
        <w:numPr>
          <w:ilvl w:val="0"/>
          <w:numId w:val="11"/>
        </w:numPr>
        <w:spacing w:after="160" w:line="259" w:lineRule="auto"/>
        <w:ind w:left="567" w:firstLine="0"/>
        <w:contextualSpacing/>
        <w:rPr>
          <w:rFonts w:ascii="Arial" w:hAnsi="Arial" w:cs="Arial"/>
          <w:sz w:val="22"/>
          <w:szCs w:val="22"/>
        </w:rPr>
      </w:pPr>
      <w:r w:rsidRPr="009C0C57">
        <w:rPr>
          <w:rFonts w:ascii="Arial" w:hAnsi="Arial" w:cs="Arial"/>
          <w:b/>
          <w:bCs/>
          <w:sz w:val="22"/>
          <w:szCs w:val="22"/>
        </w:rPr>
        <w:t>Marty v Emmett</w:t>
      </w:r>
      <w:r w:rsidRPr="009C0C57">
        <w:rPr>
          <w:rFonts w:ascii="Arial" w:hAnsi="Arial" w:cs="Arial"/>
          <w:sz w:val="22"/>
          <w:szCs w:val="22"/>
        </w:rPr>
        <w:t xml:space="preserve"> - Emmett invents a time travel machine which needs plutonium to work. He has tested it so far by going back in time – however, he gets into trouble with an international gang who are illegally trading in plutonium. He forces his friend Marty into the machine and Marty disappears into the past. Marty cannot get back to the future but finds young Emmett and brings his case to a judge. </w:t>
      </w:r>
    </w:p>
    <w:p w14:paraId="786F9D49" w14:textId="77777777" w:rsidR="00AD1A4F" w:rsidRPr="009C0C57" w:rsidRDefault="00AD1A4F" w:rsidP="00AD1A4F">
      <w:pPr>
        <w:ind w:left="567"/>
        <w:contextualSpacing/>
        <w:rPr>
          <w:rFonts w:ascii="Arial" w:hAnsi="Arial" w:cs="Arial"/>
        </w:rPr>
      </w:pPr>
    </w:p>
    <w:p w14:paraId="6CF1E291" w14:textId="77777777" w:rsidR="00AD1A4F" w:rsidRPr="009C0C57" w:rsidRDefault="00AD1A4F" w:rsidP="00AD1A4F">
      <w:pPr>
        <w:ind w:left="567"/>
        <w:rPr>
          <w:rFonts w:ascii="Arial" w:hAnsi="Arial" w:cs="Arial"/>
        </w:rPr>
      </w:pPr>
    </w:p>
    <w:p w14:paraId="168DC7FE" w14:textId="77777777" w:rsidR="00AD1A4F" w:rsidRPr="009C0C57" w:rsidRDefault="00AD1A4F" w:rsidP="00AD1A4F">
      <w:pPr>
        <w:rPr>
          <w:rFonts w:ascii="Arial" w:hAnsi="Arial" w:cs="Arial"/>
          <w:b/>
          <w:bCs/>
        </w:rPr>
      </w:pPr>
      <w:r w:rsidRPr="009C0C57">
        <w:rPr>
          <w:rFonts w:ascii="Arial" w:hAnsi="Arial" w:cs="Arial"/>
          <w:b/>
          <w:bCs/>
        </w:rPr>
        <w:br w:type="page"/>
      </w:r>
    </w:p>
    <w:p w14:paraId="583E23BA" w14:textId="77777777" w:rsidR="00AD1A4F" w:rsidRPr="009C0C57" w:rsidRDefault="00AD1A4F" w:rsidP="00AD1A4F">
      <w:pPr>
        <w:ind w:left="567"/>
        <w:rPr>
          <w:rFonts w:ascii="Arial" w:hAnsi="Arial" w:cs="Arial"/>
          <w:b/>
          <w:bCs/>
          <w:sz w:val="22"/>
          <w:szCs w:val="22"/>
        </w:rPr>
      </w:pPr>
    </w:p>
    <w:p w14:paraId="62ED8935" w14:textId="77777777" w:rsidR="00AD1A4F" w:rsidRPr="009C0C57" w:rsidRDefault="00AD1A4F" w:rsidP="00AD1A4F">
      <w:pPr>
        <w:ind w:left="567"/>
        <w:rPr>
          <w:rFonts w:ascii="Arial" w:hAnsi="Arial" w:cs="Arial"/>
          <w:b/>
          <w:bCs/>
          <w:sz w:val="22"/>
          <w:szCs w:val="22"/>
        </w:rPr>
      </w:pPr>
    </w:p>
    <w:p w14:paraId="4DB5B302" w14:textId="77777777" w:rsidR="00AD1A4F" w:rsidRPr="009C0C57" w:rsidRDefault="00AD1A4F" w:rsidP="00AD1A4F">
      <w:pPr>
        <w:ind w:left="567"/>
        <w:rPr>
          <w:rFonts w:ascii="Arial" w:hAnsi="Arial" w:cs="Arial"/>
          <w:b/>
          <w:bCs/>
          <w:sz w:val="22"/>
          <w:szCs w:val="22"/>
        </w:rPr>
      </w:pPr>
    </w:p>
    <w:p w14:paraId="4EA13E20" w14:textId="77777777" w:rsidR="00AD1A4F" w:rsidRPr="009C0C57" w:rsidRDefault="00AD1A4F" w:rsidP="00AD1A4F">
      <w:pPr>
        <w:ind w:left="567"/>
        <w:rPr>
          <w:rFonts w:ascii="Arial" w:hAnsi="Arial" w:cs="Arial"/>
          <w:b/>
          <w:bCs/>
          <w:sz w:val="22"/>
          <w:szCs w:val="22"/>
        </w:rPr>
      </w:pPr>
      <w:r w:rsidRPr="009C0C57">
        <w:rPr>
          <w:rFonts w:ascii="Arial" w:hAnsi="Arial" w:cs="Arial"/>
          <w:b/>
          <w:bCs/>
          <w:sz w:val="22"/>
          <w:szCs w:val="22"/>
        </w:rPr>
        <w:t xml:space="preserve">Lesson </w:t>
      </w:r>
      <w:proofErr w:type="gramStart"/>
      <w:r w:rsidRPr="009C0C57">
        <w:rPr>
          <w:rFonts w:ascii="Arial" w:hAnsi="Arial" w:cs="Arial"/>
          <w:b/>
          <w:bCs/>
          <w:sz w:val="22"/>
          <w:szCs w:val="22"/>
        </w:rPr>
        <w:t>3  –</w:t>
      </w:r>
      <w:proofErr w:type="gramEnd"/>
      <w:r w:rsidRPr="009C0C57">
        <w:rPr>
          <w:rFonts w:ascii="Arial" w:hAnsi="Arial" w:cs="Arial"/>
          <w:b/>
          <w:bCs/>
          <w:sz w:val="22"/>
          <w:szCs w:val="22"/>
        </w:rPr>
        <w:t xml:space="preserve"> Sources of Law - Common law and Equity (and Precedent)</w:t>
      </w:r>
    </w:p>
    <w:p w14:paraId="1AD928C5" w14:textId="77777777" w:rsidR="00AD1A4F" w:rsidRPr="009C0C57" w:rsidRDefault="00AD1A4F" w:rsidP="00AD1A4F">
      <w:pPr>
        <w:ind w:left="567"/>
        <w:rPr>
          <w:rFonts w:ascii="Arial" w:hAnsi="Arial" w:cs="Arial"/>
          <w:b/>
          <w:bCs/>
          <w:sz w:val="22"/>
          <w:szCs w:val="22"/>
        </w:rPr>
      </w:pPr>
    </w:p>
    <w:p w14:paraId="17FDCA90" w14:textId="77777777" w:rsidR="00AD1A4F" w:rsidRPr="009C0C57" w:rsidRDefault="00AD1A4F" w:rsidP="00AD1A4F">
      <w:pPr>
        <w:ind w:left="567"/>
        <w:rPr>
          <w:rFonts w:ascii="Arial" w:hAnsi="Arial" w:cs="Arial"/>
          <w:b/>
          <w:bCs/>
          <w:sz w:val="22"/>
          <w:szCs w:val="22"/>
        </w:rPr>
      </w:pPr>
      <w:r w:rsidRPr="009C0C57">
        <w:rPr>
          <w:rFonts w:ascii="Arial" w:hAnsi="Arial" w:cs="Arial"/>
          <w:b/>
          <w:bCs/>
          <w:sz w:val="22"/>
          <w:szCs w:val="22"/>
        </w:rPr>
        <w:t>Step 2 – Judicial Circuit</w:t>
      </w:r>
    </w:p>
    <w:p w14:paraId="7E50A43D" w14:textId="77777777" w:rsidR="00AD1A4F" w:rsidRPr="009C0C57" w:rsidRDefault="00AD1A4F" w:rsidP="00AD1A4F">
      <w:pPr>
        <w:ind w:left="567"/>
        <w:rPr>
          <w:rFonts w:ascii="Arial" w:hAnsi="Arial" w:cs="Arial"/>
          <w:sz w:val="22"/>
          <w:szCs w:val="22"/>
        </w:rPr>
      </w:pPr>
      <w:r w:rsidRPr="009C0C57">
        <w:rPr>
          <w:rFonts w:ascii="Arial" w:hAnsi="Arial" w:cs="Arial"/>
          <w:sz w:val="22"/>
          <w:szCs w:val="22"/>
        </w:rPr>
        <w:t>Your group must now separate and travel to the different Shires and find out what the different customs and principles are. On your return discuss each principle and write down the one your group think is best.</w:t>
      </w:r>
    </w:p>
    <w:p w14:paraId="76B9C59F" w14:textId="77777777" w:rsidR="00AD1A4F" w:rsidRPr="007052AC" w:rsidRDefault="00AD1A4F" w:rsidP="00AD1A4F">
      <w:pPr>
        <w:ind w:left="567"/>
      </w:pPr>
    </w:p>
    <w:tbl>
      <w:tblPr>
        <w:tblStyle w:val="TableGrid"/>
        <w:tblW w:w="0" w:type="auto"/>
        <w:tblInd w:w="562" w:type="dxa"/>
        <w:tblLook w:val="04A0" w:firstRow="1" w:lastRow="0" w:firstColumn="1" w:lastColumn="0" w:noHBand="0" w:noVBand="1"/>
      </w:tblPr>
      <w:tblGrid>
        <w:gridCol w:w="1551"/>
        <w:gridCol w:w="2194"/>
        <w:gridCol w:w="5902"/>
      </w:tblGrid>
      <w:tr w:rsidR="00AD1A4F" w:rsidRPr="007052AC" w14:paraId="28E681BF" w14:textId="77777777" w:rsidTr="00E2544A">
        <w:tc>
          <w:tcPr>
            <w:tcW w:w="989" w:type="dxa"/>
            <w:shd w:val="clear" w:color="auto" w:fill="E7E6E6" w:themeFill="background2"/>
          </w:tcPr>
          <w:p w14:paraId="4FDF6291" w14:textId="77777777" w:rsidR="00AD1A4F" w:rsidRPr="007052AC" w:rsidRDefault="00AD1A4F" w:rsidP="00E2544A">
            <w:pPr>
              <w:ind w:left="567"/>
              <w:rPr>
                <w:b/>
                <w:bCs/>
              </w:rPr>
            </w:pPr>
            <w:r w:rsidRPr="007052AC">
              <w:rPr>
                <w:b/>
                <w:bCs/>
              </w:rPr>
              <w:t>Dispute</w:t>
            </w:r>
          </w:p>
        </w:tc>
        <w:tc>
          <w:tcPr>
            <w:tcW w:w="2194" w:type="dxa"/>
            <w:shd w:val="clear" w:color="auto" w:fill="E7E6E6" w:themeFill="background2"/>
          </w:tcPr>
          <w:p w14:paraId="47D52D9E" w14:textId="77777777" w:rsidR="00AD1A4F" w:rsidRPr="007052AC" w:rsidRDefault="00AD1A4F" w:rsidP="00E2544A">
            <w:pPr>
              <w:ind w:left="567"/>
              <w:rPr>
                <w:b/>
                <w:bCs/>
              </w:rPr>
            </w:pPr>
            <w:r w:rsidRPr="007052AC">
              <w:rPr>
                <w:b/>
                <w:bCs/>
              </w:rPr>
              <w:t xml:space="preserve">Shire Name </w:t>
            </w:r>
          </w:p>
        </w:tc>
        <w:tc>
          <w:tcPr>
            <w:tcW w:w="5902" w:type="dxa"/>
            <w:shd w:val="clear" w:color="auto" w:fill="E7E6E6" w:themeFill="background2"/>
          </w:tcPr>
          <w:p w14:paraId="5843D12D" w14:textId="77777777" w:rsidR="00AD1A4F" w:rsidRPr="007052AC" w:rsidRDefault="00AD1A4F" w:rsidP="00E2544A">
            <w:pPr>
              <w:ind w:left="567"/>
              <w:rPr>
                <w:b/>
                <w:bCs/>
              </w:rPr>
            </w:pPr>
            <w:r w:rsidRPr="007052AC">
              <w:rPr>
                <w:b/>
                <w:bCs/>
              </w:rPr>
              <w:t>Shire Principle</w:t>
            </w:r>
          </w:p>
          <w:p w14:paraId="3CBC8FD4" w14:textId="77777777" w:rsidR="00AD1A4F" w:rsidRPr="007052AC" w:rsidRDefault="00AD1A4F" w:rsidP="00E2544A">
            <w:pPr>
              <w:ind w:left="567"/>
              <w:rPr>
                <w:b/>
                <w:bCs/>
              </w:rPr>
            </w:pPr>
          </w:p>
        </w:tc>
      </w:tr>
      <w:tr w:rsidR="00AD1A4F" w:rsidRPr="007052AC" w14:paraId="52327F0D" w14:textId="77777777" w:rsidTr="00E2544A">
        <w:tc>
          <w:tcPr>
            <w:tcW w:w="989" w:type="dxa"/>
          </w:tcPr>
          <w:p w14:paraId="2E0C4C09" w14:textId="77777777" w:rsidR="00AD1A4F" w:rsidRPr="007052AC" w:rsidRDefault="00AD1A4F" w:rsidP="00E2544A">
            <w:pPr>
              <w:ind w:left="567"/>
            </w:pPr>
            <w:r w:rsidRPr="007052AC">
              <w:t>1</w:t>
            </w:r>
          </w:p>
        </w:tc>
        <w:tc>
          <w:tcPr>
            <w:tcW w:w="2194" w:type="dxa"/>
          </w:tcPr>
          <w:p w14:paraId="28CDD255" w14:textId="77777777" w:rsidR="00AD1A4F" w:rsidRPr="007052AC" w:rsidRDefault="00AD1A4F" w:rsidP="00E2544A">
            <w:pPr>
              <w:ind w:left="567"/>
            </w:pPr>
          </w:p>
        </w:tc>
        <w:tc>
          <w:tcPr>
            <w:tcW w:w="5902" w:type="dxa"/>
          </w:tcPr>
          <w:p w14:paraId="7B0AD148" w14:textId="77777777" w:rsidR="00AD1A4F" w:rsidRPr="007052AC" w:rsidRDefault="00AD1A4F" w:rsidP="00E2544A">
            <w:pPr>
              <w:ind w:left="567"/>
            </w:pPr>
          </w:p>
          <w:p w14:paraId="690B9F28" w14:textId="77777777" w:rsidR="00AD1A4F" w:rsidRPr="007052AC" w:rsidRDefault="00AD1A4F" w:rsidP="00E2544A">
            <w:pPr>
              <w:ind w:left="567"/>
            </w:pPr>
          </w:p>
          <w:p w14:paraId="7DE59FDD" w14:textId="77777777" w:rsidR="00AD1A4F" w:rsidRPr="007052AC" w:rsidRDefault="00AD1A4F" w:rsidP="00E2544A">
            <w:pPr>
              <w:ind w:left="567"/>
            </w:pPr>
          </w:p>
          <w:p w14:paraId="6D32D56C" w14:textId="77777777" w:rsidR="00AD1A4F" w:rsidRPr="007052AC" w:rsidRDefault="00AD1A4F" w:rsidP="00E2544A">
            <w:pPr>
              <w:ind w:left="567"/>
            </w:pPr>
          </w:p>
        </w:tc>
      </w:tr>
      <w:tr w:rsidR="00AD1A4F" w:rsidRPr="007052AC" w14:paraId="5CCA4F53" w14:textId="77777777" w:rsidTr="00E2544A">
        <w:tc>
          <w:tcPr>
            <w:tcW w:w="989" w:type="dxa"/>
          </w:tcPr>
          <w:p w14:paraId="7641086F" w14:textId="77777777" w:rsidR="00AD1A4F" w:rsidRPr="007052AC" w:rsidRDefault="00AD1A4F" w:rsidP="00E2544A">
            <w:pPr>
              <w:ind w:left="567"/>
            </w:pPr>
            <w:r w:rsidRPr="007052AC">
              <w:t>2</w:t>
            </w:r>
          </w:p>
        </w:tc>
        <w:tc>
          <w:tcPr>
            <w:tcW w:w="2194" w:type="dxa"/>
          </w:tcPr>
          <w:p w14:paraId="37ED8E0D" w14:textId="77777777" w:rsidR="00AD1A4F" w:rsidRPr="007052AC" w:rsidRDefault="00AD1A4F" w:rsidP="00E2544A">
            <w:pPr>
              <w:ind w:left="567"/>
            </w:pPr>
          </w:p>
        </w:tc>
        <w:tc>
          <w:tcPr>
            <w:tcW w:w="5902" w:type="dxa"/>
          </w:tcPr>
          <w:p w14:paraId="2F6F48CA" w14:textId="77777777" w:rsidR="00AD1A4F" w:rsidRPr="007052AC" w:rsidRDefault="00AD1A4F" w:rsidP="00E2544A">
            <w:pPr>
              <w:ind w:left="567"/>
            </w:pPr>
          </w:p>
          <w:p w14:paraId="5B482C79" w14:textId="77777777" w:rsidR="00AD1A4F" w:rsidRPr="007052AC" w:rsidRDefault="00AD1A4F" w:rsidP="00E2544A">
            <w:pPr>
              <w:ind w:left="567"/>
            </w:pPr>
          </w:p>
          <w:p w14:paraId="7ADEF58C" w14:textId="77777777" w:rsidR="00AD1A4F" w:rsidRPr="007052AC" w:rsidRDefault="00AD1A4F" w:rsidP="00E2544A">
            <w:pPr>
              <w:ind w:left="567"/>
            </w:pPr>
          </w:p>
          <w:p w14:paraId="567EE2A9" w14:textId="77777777" w:rsidR="00AD1A4F" w:rsidRPr="007052AC" w:rsidRDefault="00AD1A4F" w:rsidP="00E2544A">
            <w:pPr>
              <w:ind w:left="567"/>
            </w:pPr>
          </w:p>
        </w:tc>
      </w:tr>
      <w:tr w:rsidR="00AD1A4F" w:rsidRPr="007052AC" w14:paraId="47207D06" w14:textId="77777777" w:rsidTr="00E2544A">
        <w:tc>
          <w:tcPr>
            <w:tcW w:w="989" w:type="dxa"/>
          </w:tcPr>
          <w:p w14:paraId="58520C80" w14:textId="77777777" w:rsidR="00AD1A4F" w:rsidRPr="007052AC" w:rsidRDefault="00AD1A4F" w:rsidP="00E2544A">
            <w:pPr>
              <w:ind w:left="567"/>
            </w:pPr>
            <w:r w:rsidRPr="007052AC">
              <w:t>3</w:t>
            </w:r>
          </w:p>
        </w:tc>
        <w:tc>
          <w:tcPr>
            <w:tcW w:w="2194" w:type="dxa"/>
          </w:tcPr>
          <w:p w14:paraId="5EB6732C" w14:textId="77777777" w:rsidR="00AD1A4F" w:rsidRPr="007052AC" w:rsidRDefault="00AD1A4F" w:rsidP="00E2544A">
            <w:pPr>
              <w:ind w:left="567"/>
            </w:pPr>
          </w:p>
        </w:tc>
        <w:tc>
          <w:tcPr>
            <w:tcW w:w="5902" w:type="dxa"/>
          </w:tcPr>
          <w:p w14:paraId="186D55AC" w14:textId="77777777" w:rsidR="00AD1A4F" w:rsidRPr="007052AC" w:rsidRDefault="00AD1A4F" w:rsidP="00E2544A">
            <w:pPr>
              <w:ind w:left="567"/>
            </w:pPr>
          </w:p>
          <w:p w14:paraId="357C7689" w14:textId="77777777" w:rsidR="00AD1A4F" w:rsidRPr="007052AC" w:rsidRDefault="00AD1A4F" w:rsidP="00E2544A">
            <w:pPr>
              <w:ind w:left="567"/>
            </w:pPr>
          </w:p>
          <w:p w14:paraId="02DC3173" w14:textId="77777777" w:rsidR="00AD1A4F" w:rsidRPr="007052AC" w:rsidRDefault="00AD1A4F" w:rsidP="00E2544A">
            <w:pPr>
              <w:ind w:left="567"/>
            </w:pPr>
          </w:p>
          <w:p w14:paraId="5461CDC9" w14:textId="77777777" w:rsidR="00AD1A4F" w:rsidRPr="007052AC" w:rsidRDefault="00AD1A4F" w:rsidP="00E2544A">
            <w:pPr>
              <w:ind w:left="567"/>
            </w:pPr>
          </w:p>
        </w:tc>
      </w:tr>
      <w:tr w:rsidR="00AD1A4F" w:rsidRPr="007052AC" w14:paraId="26BE7D6A" w14:textId="77777777" w:rsidTr="00E2544A">
        <w:tc>
          <w:tcPr>
            <w:tcW w:w="989" w:type="dxa"/>
          </w:tcPr>
          <w:p w14:paraId="44693A54" w14:textId="77777777" w:rsidR="00AD1A4F" w:rsidRPr="007052AC" w:rsidRDefault="00AD1A4F" w:rsidP="00E2544A">
            <w:pPr>
              <w:ind w:left="567"/>
            </w:pPr>
            <w:r w:rsidRPr="007052AC">
              <w:t>4</w:t>
            </w:r>
          </w:p>
        </w:tc>
        <w:tc>
          <w:tcPr>
            <w:tcW w:w="2194" w:type="dxa"/>
          </w:tcPr>
          <w:p w14:paraId="13EF789E" w14:textId="77777777" w:rsidR="00AD1A4F" w:rsidRPr="007052AC" w:rsidRDefault="00AD1A4F" w:rsidP="00E2544A">
            <w:pPr>
              <w:ind w:left="567"/>
            </w:pPr>
          </w:p>
        </w:tc>
        <w:tc>
          <w:tcPr>
            <w:tcW w:w="5902" w:type="dxa"/>
          </w:tcPr>
          <w:p w14:paraId="64F2FF8A" w14:textId="77777777" w:rsidR="00AD1A4F" w:rsidRPr="007052AC" w:rsidRDefault="00AD1A4F" w:rsidP="00E2544A">
            <w:pPr>
              <w:ind w:left="567"/>
            </w:pPr>
          </w:p>
          <w:p w14:paraId="59424F89" w14:textId="77777777" w:rsidR="00AD1A4F" w:rsidRPr="007052AC" w:rsidRDefault="00AD1A4F" w:rsidP="00E2544A">
            <w:pPr>
              <w:ind w:left="567"/>
            </w:pPr>
          </w:p>
          <w:p w14:paraId="5FF22504" w14:textId="77777777" w:rsidR="00AD1A4F" w:rsidRPr="007052AC" w:rsidRDefault="00AD1A4F" w:rsidP="00E2544A">
            <w:pPr>
              <w:ind w:left="567"/>
            </w:pPr>
          </w:p>
          <w:p w14:paraId="6782FA05" w14:textId="77777777" w:rsidR="00AD1A4F" w:rsidRPr="007052AC" w:rsidRDefault="00AD1A4F" w:rsidP="00E2544A">
            <w:pPr>
              <w:ind w:left="567"/>
            </w:pPr>
          </w:p>
        </w:tc>
      </w:tr>
      <w:tr w:rsidR="00AD1A4F" w:rsidRPr="007052AC" w14:paraId="118C9FB4" w14:textId="77777777" w:rsidTr="00E2544A">
        <w:tc>
          <w:tcPr>
            <w:tcW w:w="989" w:type="dxa"/>
          </w:tcPr>
          <w:p w14:paraId="74DE1F0D" w14:textId="77777777" w:rsidR="00AD1A4F" w:rsidRPr="007052AC" w:rsidRDefault="00AD1A4F" w:rsidP="00E2544A">
            <w:pPr>
              <w:ind w:left="567"/>
            </w:pPr>
            <w:r w:rsidRPr="007052AC">
              <w:t>5</w:t>
            </w:r>
          </w:p>
        </w:tc>
        <w:tc>
          <w:tcPr>
            <w:tcW w:w="2194" w:type="dxa"/>
          </w:tcPr>
          <w:p w14:paraId="085A23DF" w14:textId="77777777" w:rsidR="00AD1A4F" w:rsidRPr="007052AC" w:rsidRDefault="00AD1A4F" w:rsidP="00E2544A">
            <w:pPr>
              <w:ind w:left="567"/>
            </w:pPr>
          </w:p>
        </w:tc>
        <w:tc>
          <w:tcPr>
            <w:tcW w:w="5902" w:type="dxa"/>
          </w:tcPr>
          <w:p w14:paraId="051ED617" w14:textId="77777777" w:rsidR="00AD1A4F" w:rsidRPr="007052AC" w:rsidRDefault="00AD1A4F" w:rsidP="00E2544A">
            <w:pPr>
              <w:ind w:left="567"/>
            </w:pPr>
          </w:p>
          <w:p w14:paraId="0B07ED0D" w14:textId="77777777" w:rsidR="00AD1A4F" w:rsidRPr="007052AC" w:rsidRDefault="00AD1A4F" w:rsidP="00E2544A">
            <w:pPr>
              <w:ind w:left="567"/>
            </w:pPr>
          </w:p>
          <w:p w14:paraId="4A1DC425" w14:textId="77777777" w:rsidR="00AD1A4F" w:rsidRPr="007052AC" w:rsidRDefault="00AD1A4F" w:rsidP="00E2544A">
            <w:pPr>
              <w:ind w:left="567"/>
            </w:pPr>
          </w:p>
          <w:p w14:paraId="72FA90A9" w14:textId="77777777" w:rsidR="00AD1A4F" w:rsidRPr="007052AC" w:rsidRDefault="00AD1A4F" w:rsidP="00E2544A">
            <w:pPr>
              <w:ind w:left="567"/>
            </w:pPr>
          </w:p>
        </w:tc>
      </w:tr>
    </w:tbl>
    <w:p w14:paraId="5AD77D0D" w14:textId="77777777" w:rsidR="00AD1A4F" w:rsidRPr="007052AC" w:rsidRDefault="00AD1A4F" w:rsidP="00AD1A4F">
      <w:pPr>
        <w:ind w:left="567"/>
      </w:pPr>
    </w:p>
    <w:p w14:paraId="17E55290" w14:textId="77777777" w:rsidR="00AD1A4F" w:rsidRPr="009C0C57" w:rsidRDefault="00AD1A4F" w:rsidP="00AD1A4F">
      <w:pPr>
        <w:ind w:left="567"/>
        <w:rPr>
          <w:rFonts w:ascii="Arial" w:hAnsi="Arial" w:cs="Arial"/>
          <w:sz w:val="22"/>
          <w:szCs w:val="22"/>
        </w:rPr>
      </w:pPr>
      <w:r w:rsidRPr="009C0C57">
        <w:rPr>
          <w:rFonts w:ascii="Arial" w:hAnsi="Arial" w:cs="Arial"/>
          <w:sz w:val="22"/>
          <w:szCs w:val="22"/>
        </w:rPr>
        <w:t xml:space="preserve">Choose 1 principle and create your own scenario that you can apply the rule to, and 1 scenario where the rule will not apply. </w:t>
      </w:r>
    </w:p>
    <w:p w14:paraId="539D14EF" w14:textId="77777777" w:rsidR="00AD1A4F" w:rsidRPr="009C0C57" w:rsidRDefault="00AD1A4F" w:rsidP="00AD1A4F">
      <w:pPr>
        <w:ind w:left="567"/>
        <w:rPr>
          <w:rFonts w:ascii="Arial" w:hAnsi="Arial" w:cs="Arial"/>
          <w:b/>
          <w:bCs/>
          <w:sz w:val="22"/>
          <w:szCs w:val="22"/>
        </w:rPr>
      </w:pPr>
    </w:p>
    <w:tbl>
      <w:tblPr>
        <w:tblStyle w:val="TableGrid"/>
        <w:tblW w:w="9356" w:type="dxa"/>
        <w:tblInd w:w="562" w:type="dxa"/>
        <w:tblLook w:val="04A0" w:firstRow="1" w:lastRow="0" w:firstColumn="1" w:lastColumn="0" w:noHBand="0" w:noVBand="1"/>
      </w:tblPr>
      <w:tblGrid>
        <w:gridCol w:w="4658"/>
        <w:gridCol w:w="4698"/>
      </w:tblGrid>
      <w:tr w:rsidR="00AD1A4F" w:rsidRPr="009C0C57" w14:paraId="3A5B701C" w14:textId="77777777" w:rsidTr="00E2544A">
        <w:tc>
          <w:tcPr>
            <w:tcW w:w="4658" w:type="dxa"/>
            <w:shd w:val="clear" w:color="auto" w:fill="E7E6E6" w:themeFill="background2"/>
          </w:tcPr>
          <w:p w14:paraId="4C38FE9F" w14:textId="77777777" w:rsidR="00AD1A4F" w:rsidRPr="009C0C57" w:rsidRDefault="00AD1A4F" w:rsidP="00E2544A">
            <w:pPr>
              <w:ind w:left="567"/>
              <w:rPr>
                <w:rFonts w:ascii="Arial" w:hAnsi="Arial" w:cs="Arial"/>
                <w:b/>
                <w:bCs/>
                <w:sz w:val="22"/>
                <w:szCs w:val="22"/>
              </w:rPr>
            </w:pPr>
            <w:r w:rsidRPr="009C0C57">
              <w:rPr>
                <w:rFonts w:ascii="Arial" w:hAnsi="Arial" w:cs="Arial"/>
                <w:b/>
                <w:bCs/>
                <w:sz w:val="22"/>
                <w:szCs w:val="22"/>
              </w:rPr>
              <w:t>Scenario 1</w:t>
            </w:r>
          </w:p>
          <w:p w14:paraId="418D05E2" w14:textId="77777777" w:rsidR="00AD1A4F" w:rsidRPr="009C0C57" w:rsidRDefault="00AD1A4F" w:rsidP="00E2544A">
            <w:pPr>
              <w:ind w:left="567"/>
              <w:rPr>
                <w:rFonts w:ascii="Arial" w:hAnsi="Arial" w:cs="Arial"/>
                <w:b/>
                <w:bCs/>
                <w:sz w:val="22"/>
                <w:szCs w:val="22"/>
              </w:rPr>
            </w:pPr>
          </w:p>
        </w:tc>
        <w:tc>
          <w:tcPr>
            <w:tcW w:w="4698" w:type="dxa"/>
            <w:shd w:val="clear" w:color="auto" w:fill="E7E6E6" w:themeFill="background2"/>
          </w:tcPr>
          <w:p w14:paraId="5A278D0F" w14:textId="77777777" w:rsidR="00AD1A4F" w:rsidRPr="009C0C57" w:rsidRDefault="00AD1A4F" w:rsidP="00E2544A">
            <w:pPr>
              <w:ind w:left="567"/>
              <w:rPr>
                <w:rFonts w:ascii="Arial" w:hAnsi="Arial" w:cs="Arial"/>
                <w:b/>
                <w:bCs/>
                <w:sz w:val="22"/>
                <w:szCs w:val="22"/>
              </w:rPr>
            </w:pPr>
            <w:r w:rsidRPr="009C0C57">
              <w:rPr>
                <w:rFonts w:ascii="Arial" w:hAnsi="Arial" w:cs="Arial"/>
                <w:b/>
                <w:bCs/>
                <w:sz w:val="22"/>
                <w:szCs w:val="22"/>
              </w:rPr>
              <w:t xml:space="preserve">Scenario 2 </w:t>
            </w:r>
          </w:p>
        </w:tc>
      </w:tr>
      <w:tr w:rsidR="00AD1A4F" w:rsidRPr="009C0C57" w14:paraId="7433C303" w14:textId="77777777" w:rsidTr="00E2544A">
        <w:tc>
          <w:tcPr>
            <w:tcW w:w="4658" w:type="dxa"/>
          </w:tcPr>
          <w:p w14:paraId="60E8BF15" w14:textId="77777777" w:rsidR="00AD1A4F" w:rsidRPr="009C0C57" w:rsidRDefault="00AD1A4F" w:rsidP="00E2544A">
            <w:pPr>
              <w:ind w:left="567"/>
              <w:rPr>
                <w:rFonts w:ascii="Arial" w:hAnsi="Arial" w:cs="Arial"/>
                <w:sz w:val="22"/>
                <w:szCs w:val="22"/>
              </w:rPr>
            </w:pPr>
          </w:p>
          <w:p w14:paraId="5BF76B75" w14:textId="77777777" w:rsidR="00AD1A4F" w:rsidRPr="009C0C57" w:rsidRDefault="00AD1A4F" w:rsidP="00E2544A">
            <w:pPr>
              <w:ind w:left="567"/>
              <w:rPr>
                <w:rFonts w:ascii="Arial" w:hAnsi="Arial" w:cs="Arial"/>
                <w:sz w:val="22"/>
                <w:szCs w:val="22"/>
              </w:rPr>
            </w:pPr>
          </w:p>
          <w:p w14:paraId="3DE257BF" w14:textId="77777777" w:rsidR="00AD1A4F" w:rsidRPr="009C0C57" w:rsidRDefault="00AD1A4F" w:rsidP="00E2544A">
            <w:pPr>
              <w:ind w:left="567"/>
              <w:rPr>
                <w:rFonts w:ascii="Arial" w:hAnsi="Arial" w:cs="Arial"/>
                <w:sz w:val="22"/>
                <w:szCs w:val="22"/>
              </w:rPr>
            </w:pPr>
          </w:p>
          <w:p w14:paraId="2F4D17F9" w14:textId="77777777" w:rsidR="00AD1A4F" w:rsidRPr="009C0C57" w:rsidRDefault="00AD1A4F" w:rsidP="00E2544A">
            <w:pPr>
              <w:ind w:left="567"/>
              <w:rPr>
                <w:rFonts w:ascii="Arial" w:hAnsi="Arial" w:cs="Arial"/>
                <w:sz w:val="22"/>
                <w:szCs w:val="22"/>
              </w:rPr>
            </w:pPr>
          </w:p>
          <w:p w14:paraId="3B9D8047" w14:textId="77777777" w:rsidR="00AD1A4F" w:rsidRPr="009C0C57" w:rsidRDefault="00AD1A4F" w:rsidP="00E2544A">
            <w:pPr>
              <w:ind w:left="567"/>
              <w:rPr>
                <w:rFonts w:ascii="Arial" w:hAnsi="Arial" w:cs="Arial"/>
                <w:sz w:val="22"/>
                <w:szCs w:val="22"/>
              </w:rPr>
            </w:pPr>
          </w:p>
          <w:p w14:paraId="244EEEF3" w14:textId="77777777" w:rsidR="00AD1A4F" w:rsidRPr="009C0C57" w:rsidRDefault="00AD1A4F" w:rsidP="00E2544A">
            <w:pPr>
              <w:ind w:left="567"/>
              <w:rPr>
                <w:rFonts w:ascii="Arial" w:hAnsi="Arial" w:cs="Arial"/>
                <w:sz w:val="22"/>
                <w:szCs w:val="22"/>
              </w:rPr>
            </w:pPr>
          </w:p>
          <w:p w14:paraId="03319AE0" w14:textId="77777777" w:rsidR="00AD1A4F" w:rsidRPr="009C0C57" w:rsidRDefault="00AD1A4F" w:rsidP="00E2544A">
            <w:pPr>
              <w:ind w:left="567"/>
              <w:rPr>
                <w:rFonts w:ascii="Arial" w:hAnsi="Arial" w:cs="Arial"/>
                <w:sz w:val="22"/>
                <w:szCs w:val="22"/>
              </w:rPr>
            </w:pPr>
          </w:p>
          <w:p w14:paraId="210F3880" w14:textId="77777777" w:rsidR="00AD1A4F" w:rsidRPr="009C0C57" w:rsidRDefault="00AD1A4F" w:rsidP="00E2544A">
            <w:pPr>
              <w:ind w:left="567"/>
              <w:rPr>
                <w:rFonts w:ascii="Arial" w:hAnsi="Arial" w:cs="Arial"/>
                <w:sz w:val="22"/>
                <w:szCs w:val="22"/>
              </w:rPr>
            </w:pPr>
          </w:p>
          <w:p w14:paraId="5FF75806" w14:textId="77777777" w:rsidR="00AD1A4F" w:rsidRPr="009C0C57" w:rsidRDefault="00AD1A4F" w:rsidP="00E2544A">
            <w:pPr>
              <w:ind w:left="567"/>
              <w:rPr>
                <w:rFonts w:ascii="Arial" w:hAnsi="Arial" w:cs="Arial"/>
                <w:sz w:val="22"/>
                <w:szCs w:val="22"/>
              </w:rPr>
            </w:pPr>
          </w:p>
          <w:p w14:paraId="2EF8C0A3" w14:textId="77777777" w:rsidR="00AD1A4F" w:rsidRPr="009C0C57" w:rsidRDefault="00AD1A4F" w:rsidP="00E2544A">
            <w:pPr>
              <w:ind w:left="567"/>
              <w:rPr>
                <w:rFonts w:ascii="Arial" w:hAnsi="Arial" w:cs="Arial"/>
                <w:sz w:val="22"/>
                <w:szCs w:val="22"/>
              </w:rPr>
            </w:pPr>
          </w:p>
          <w:p w14:paraId="1802FA9E" w14:textId="77777777" w:rsidR="00AD1A4F" w:rsidRPr="009C0C57" w:rsidRDefault="00AD1A4F" w:rsidP="00E2544A">
            <w:pPr>
              <w:ind w:left="567"/>
              <w:rPr>
                <w:rFonts w:ascii="Arial" w:hAnsi="Arial" w:cs="Arial"/>
                <w:sz w:val="22"/>
                <w:szCs w:val="22"/>
              </w:rPr>
            </w:pPr>
          </w:p>
        </w:tc>
        <w:tc>
          <w:tcPr>
            <w:tcW w:w="4698" w:type="dxa"/>
          </w:tcPr>
          <w:p w14:paraId="45554B3A" w14:textId="77777777" w:rsidR="00AD1A4F" w:rsidRPr="009C0C57" w:rsidRDefault="00AD1A4F" w:rsidP="00E2544A">
            <w:pPr>
              <w:ind w:left="567"/>
              <w:rPr>
                <w:rFonts w:ascii="Arial" w:hAnsi="Arial" w:cs="Arial"/>
                <w:sz w:val="22"/>
                <w:szCs w:val="22"/>
              </w:rPr>
            </w:pPr>
          </w:p>
        </w:tc>
      </w:tr>
    </w:tbl>
    <w:p w14:paraId="00CD4D38" w14:textId="77777777" w:rsidR="00AD1A4F" w:rsidRPr="007052AC" w:rsidRDefault="00AD1A4F" w:rsidP="00AD1A4F">
      <w:pPr>
        <w:ind w:left="567"/>
      </w:pPr>
      <w:r w:rsidRPr="007052AC">
        <w:br w:type="page"/>
      </w:r>
    </w:p>
    <w:p w14:paraId="5F180C06" w14:textId="77777777" w:rsidR="00AD1A4F" w:rsidRPr="007052AC" w:rsidRDefault="00AD1A4F" w:rsidP="00AD1A4F">
      <w:pPr>
        <w:ind w:left="567"/>
        <w:rPr>
          <w:b/>
          <w:bCs/>
        </w:rPr>
      </w:pPr>
    </w:p>
    <w:p w14:paraId="3892223D" w14:textId="77777777" w:rsidR="00AD1A4F" w:rsidRPr="007052AC" w:rsidRDefault="00AD1A4F" w:rsidP="00AD1A4F">
      <w:pPr>
        <w:ind w:left="567"/>
        <w:rPr>
          <w:b/>
          <w:bCs/>
        </w:rPr>
      </w:pPr>
    </w:p>
    <w:p w14:paraId="59385E38" w14:textId="77777777" w:rsidR="00AD1A4F" w:rsidRPr="008C7F51" w:rsidRDefault="00AD1A4F" w:rsidP="00AD1A4F">
      <w:pPr>
        <w:ind w:left="567"/>
        <w:rPr>
          <w:rFonts w:ascii="Arial" w:hAnsi="Arial" w:cs="Arial"/>
          <w:b/>
          <w:bCs/>
          <w:sz w:val="22"/>
          <w:szCs w:val="22"/>
        </w:rPr>
      </w:pPr>
      <w:r w:rsidRPr="008C7F51">
        <w:rPr>
          <w:rFonts w:ascii="Arial" w:hAnsi="Arial" w:cs="Arial"/>
          <w:b/>
          <w:bCs/>
          <w:sz w:val="22"/>
          <w:szCs w:val="22"/>
        </w:rPr>
        <w:t xml:space="preserve">Lesson </w:t>
      </w:r>
      <w:proofErr w:type="gramStart"/>
      <w:r w:rsidRPr="008C7F51">
        <w:rPr>
          <w:rFonts w:ascii="Arial" w:hAnsi="Arial" w:cs="Arial"/>
          <w:b/>
          <w:bCs/>
          <w:sz w:val="22"/>
          <w:szCs w:val="22"/>
        </w:rPr>
        <w:t>3  –</w:t>
      </w:r>
      <w:proofErr w:type="gramEnd"/>
      <w:r w:rsidRPr="008C7F51">
        <w:rPr>
          <w:rFonts w:ascii="Arial" w:hAnsi="Arial" w:cs="Arial"/>
          <w:b/>
          <w:bCs/>
          <w:sz w:val="22"/>
          <w:szCs w:val="22"/>
        </w:rPr>
        <w:t xml:space="preserve"> Sources of Law - Common law and Equity (and Precedent)</w:t>
      </w:r>
    </w:p>
    <w:p w14:paraId="62835EF0" w14:textId="77777777" w:rsidR="00AD1A4F" w:rsidRPr="008C7F51" w:rsidRDefault="00AD1A4F" w:rsidP="00AD1A4F">
      <w:pPr>
        <w:ind w:left="567"/>
        <w:rPr>
          <w:rFonts w:ascii="Arial" w:hAnsi="Arial" w:cs="Arial"/>
          <w:b/>
          <w:bCs/>
          <w:sz w:val="22"/>
          <w:szCs w:val="22"/>
        </w:rPr>
      </w:pPr>
    </w:p>
    <w:p w14:paraId="64DDF9CC" w14:textId="77777777" w:rsidR="00AD1A4F" w:rsidRPr="008C7F51" w:rsidRDefault="00AD1A4F" w:rsidP="00AD1A4F">
      <w:pPr>
        <w:ind w:left="567"/>
        <w:rPr>
          <w:rFonts w:ascii="Arial" w:hAnsi="Arial" w:cs="Arial"/>
          <w:b/>
          <w:bCs/>
          <w:sz w:val="22"/>
          <w:szCs w:val="22"/>
        </w:rPr>
      </w:pPr>
      <w:r w:rsidRPr="008C7F51">
        <w:rPr>
          <w:rFonts w:ascii="Arial" w:hAnsi="Arial" w:cs="Arial"/>
          <w:b/>
          <w:bCs/>
          <w:sz w:val="22"/>
          <w:szCs w:val="22"/>
        </w:rPr>
        <w:t>Step 3 – Precedent</w:t>
      </w:r>
    </w:p>
    <w:p w14:paraId="32C4F46E" w14:textId="77777777" w:rsidR="00AD1A4F" w:rsidRPr="008C7F51" w:rsidRDefault="00AD1A4F" w:rsidP="00AD1A4F">
      <w:pPr>
        <w:spacing w:after="240"/>
        <w:ind w:left="567"/>
        <w:rPr>
          <w:rFonts w:ascii="Arial" w:hAnsi="Arial" w:cs="Arial"/>
          <w:sz w:val="22"/>
          <w:szCs w:val="22"/>
        </w:rPr>
      </w:pPr>
      <w:r w:rsidRPr="008C7F51">
        <w:rPr>
          <w:rFonts w:ascii="Arial" w:hAnsi="Arial" w:cs="Arial"/>
          <w:sz w:val="22"/>
          <w:szCs w:val="22"/>
        </w:rPr>
        <w:t>Precedent works by applying the earlier principle in a case to a set of similar facts.</w:t>
      </w:r>
    </w:p>
    <w:p w14:paraId="48E1FA53" w14:textId="77777777" w:rsidR="00AD1A4F" w:rsidRPr="008C7F51" w:rsidRDefault="00AD1A4F" w:rsidP="00AD1A4F">
      <w:pPr>
        <w:ind w:left="567"/>
        <w:rPr>
          <w:rFonts w:ascii="Arial" w:hAnsi="Arial" w:cs="Arial"/>
          <w:b/>
          <w:bCs/>
          <w:sz w:val="22"/>
          <w:szCs w:val="22"/>
        </w:rPr>
      </w:pPr>
      <w:r w:rsidRPr="008C7F51">
        <w:rPr>
          <w:rFonts w:ascii="Arial" w:hAnsi="Arial" w:cs="Arial"/>
          <w:sz w:val="22"/>
          <w:szCs w:val="22"/>
        </w:rPr>
        <w:t xml:space="preserve">For example – The case of </w:t>
      </w:r>
      <w:r w:rsidRPr="008C7F51">
        <w:rPr>
          <w:rFonts w:ascii="Arial" w:hAnsi="Arial" w:cs="Arial"/>
          <w:b/>
          <w:bCs/>
          <w:sz w:val="22"/>
          <w:szCs w:val="22"/>
        </w:rPr>
        <w:t>Donoghue v Stevenson 1932</w:t>
      </w:r>
    </w:p>
    <w:p w14:paraId="204D1E3E" w14:textId="77777777" w:rsidR="00AD1A4F" w:rsidRPr="008C7F51" w:rsidRDefault="00AD1A4F" w:rsidP="00AD1A4F">
      <w:pPr>
        <w:ind w:left="567"/>
        <w:rPr>
          <w:rFonts w:ascii="Arial" w:hAnsi="Arial" w:cs="Arial"/>
          <w:b/>
          <w:bCs/>
          <w:sz w:val="22"/>
          <w:szCs w:val="22"/>
        </w:rPr>
      </w:pPr>
    </w:p>
    <w:p w14:paraId="498DED11" w14:textId="77777777" w:rsidR="00AD1A4F" w:rsidRPr="008C7F51" w:rsidRDefault="00AD1A4F" w:rsidP="00AD1A4F">
      <w:pPr>
        <w:ind w:left="567"/>
        <w:jc w:val="both"/>
        <w:rPr>
          <w:rFonts w:ascii="Arial" w:hAnsi="Arial" w:cs="Arial"/>
          <w:sz w:val="22"/>
          <w:szCs w:val="22"/>
        </w:rPr>
      </w:pPr>
      <w:r w:rsidRPr="008C7F51">
        <w:rPr>
          <w:rFonts w:ascii="Arial" w:hAnsi="Arial" w:cs="Arial"/>
          <w:sz w:val="22"/>
          <w:szCs w:val="22"/>
        </w:rPr>
        <w:t>Ms Donoghue went to a café with her friend. Her friend bought her an ice cream dish. The ice cream had some ginger beer poured over the ice cream in a bowl. After she had finished the ice cream – Ms Donoghue poured out the rest of the ginger beer into a glass and out of the bottle came the remains of a decomposed snail. Ms Donoghue was violently sick. She was unable to sue the shopkeeper in contract as she had not purchased the drink – her friend could not sue in contract as she had not been harmed. So, a case was brought in the law of tort against the manufacturer of the ginger beer- Stevenson. Before this case a manufacturer did not have to be careful in respect of the user of the product.</w:t>
      </w:r>
    </w:p>
    <w:p w14:paraId="64CC7606" w14:textId="77777777" w:rsidR="00AD1A4F" w:rsidRPr="008C7F51" w:rsidRDefault="00AD1A4F" w:rsidP="00AD1A4F">
      <w:pPr>
        <w:ind w:left="567"/>
        <w:jc w:val="both"/>
        <w:rPr>
          <w:rFonts w:ascii="Arial" w:hAnsi="Arial" w:cs="Arial"/>
          <w:sz w:val="22"/>
          <w:szCs w:val="22"/>
        </w:rPr>
      </w:pPr>
    </w:p>
    <w:p w14:paraId="12D89DA6" w14:textId="77777777" w:rsidR="00AD1A4F" w:rsidRPr="008C7F51" w:rsidRDefault="00AD1A4F" w:rsidP="00AD1A4F">
      <w:pPr>
        <w:ind w:left="567"/>
        <w:jc w:val="both"/>
        <w:rPr>
          <w:rFonts w:ascii="Arial" w:hAnsi="Arial" w:cs="Arial"/>
          <w:sz w:val="22"/>
          <w:szCs w:val="22"/>
        </w:rPr>
      </w:pPr>
      <w:r w:rsidRPr="008C7F51">
        <w:rPr>
          <w:rFonts w:ascii="Arial" w:hAnsi="Arial" w:cs="Arial"/>
          <w:sz w:val="22"/>
          <w:szCs w:val="22"/>
        </w:rPr>
        <w:t xml:space="preserve">The case went to the final court of appeal and a decision was made that the manufacturer had a legal duty to be careful. The reason (principle) was called the neighbour test. The judge said a person has a duty to be reasonably careful in relation to their neighbour – their neighbour is anyone who would be closely and directly affected by the actions, and it is foreseeable that they would be affected. </w:t>
      </w:r>
    </w:p>
    <w:p w14:paraId="1B249823" w14:textId="77777777" w:rsidR="00AD1A4F" w:rsidRPr="008C7F51" w:rsidRDefault="00AD1A4F" w:rsidP="00AD1A4F">
      <w:pPr>
        <w:ind w:left="567"/>
        <w:jc w:val="both"/>
        <w:rPr>
          <w:rFonts w:ascii="Arial" w:hAnsi="Arial" w:cs="Arial"/>
          <w:sz w:val="22"/>
          <w:szCs w:val="22"/>
        </w:rPr>
      </w:pPr>
    </w:p>
    <w:p w14:paraId="65ED3E58" w14:textId="77777777" w:rsidR="00AD1A4F" w:rsidRPr="008C7F51" w:rsidRDefault="00AD1A4F" w:rsidP="00AD1A4F">
      <w:pPr>
        <w:ind w:left="567"/>
        <w:rPr>
          <w:rFonts w:ascii="Arial" w:hAnsi="Arial" w:cs="Arial"/>
          <w:sz w:val="22"/>
          <w:szCs w:val="22"/>
        </w:rPr>
      </w:pPr>
      <w:r w:rsidRPr="008C7F51">
        <w:rPr>
          <w:rFonts w:ascii="Arial" w:hAnsi="Arial" w:cs="Arial"/>
          <w:sz w:val="22"/>
          <w:szCs w:val="22"/>
        </w:rPr>
        <w:t>Does that principle apply in the following situations?</w:t>
      </w:r>
    </w:p>
    <w:p w14:paraId="597DA8AF" w14:textId="77777777" w:rsidR="00AD1A4F" w:rsidRPr="008C7F51" w:rsidRDefault="00AD1A4F" w:rsidP="00AD1A4F">
      <w:pPr>
        <w:ind w:left="567"/>
        <w:rPr>
          <w:rFonts w:ascii="Arial" w:hAnsi="Arial" w:cs="Arial"/>
          <w:sz w:val="22"/>
          <w:szCs w:val="22"/>
        </w:rPr>
      </w:pPr>
    </w:p>
    <w:tbl>
      <w:tblPr>
        <w:tblStyle w:val="TableGrid"/>
        <w:tblW w:w="9798" w:type="dxa"/>
        <w:tblInd w:w="687" w:type="dxa"/>
        <w:tblLook w:val="04A0" w:firstRow="1" w:lastRow="0" w:firstColumn="1" w:lastColumn="0" w:noHBand="0" w:noVBand="1"/>
      </w:tblPr>
      <w:tblGrid>
        <w:gridCol w:w="3986"/>
        <w:gridCol w:w="5812"/>
      </w:tblGrid>
      <w:tr w:rsidR="00AD1A4F" w:rsidRPr="008C7F51" w14:paraId="16AA4E34" w14:textId="77777777" w:rsidTr="00E2544A">
        <w:tc>
          <w:tcPr>
            <w:tcW w:w="3986" w:type="dxa"/>
            <w:shd w:val="clear" w:color="auto" w:fill="E7E6E6" w:themeFill="background2"/>
          </w:tcPr>
          <w:p w14:paraId="44BD1EEF" w14:textId="77777777" w:rsidR="00AD1A4F" w:rsidRPr="008C7F51" w:rsidRDefault="00AD1A4F" w:rsidP="00E2544A">
            <w:pPr>
              <w:rPr>
                <w:rFonts w:ascii="Arial" w:hAnsi="Arial" w:cs="Arial"/>
                <w:sz w:val="22"/>
                <w:szCs w:val="22"/>
              </w:rPr>
            </w:pPr>
            <w:r w:rsidRPr="008C7F51">
              <w:rPr>
                <w:rFonts w:ascii="Arial" w:hAnsi="Arial" w:cs="Arial"/>
                <w:sz w:val="22"/>
                <w:szCs w:val="22"/>
              </w:rPr>
              <w:t>Situation</w:t>
            </w:r>
          </w:p>
          <w:p w14:paraId="26589D1A" w14:textId="77777777" w:rsidR="00AD1A4F" w:rsidRPr="008C7F51" w:rsidRDefault="00AD1A4F" w:rsidP="00E2544A">
            <w:pPr>
              <w:ind w:left="567"/>
              <w:rPr>
                <w:rFonts w:ascii="Arial" w:hAnsi="Arial" w:cs="Arial"/>
                <w:sz w:val="22"/>
                <w:szCs w:val="22"/>
              </w:rPr>
            </w:pPr>
          </w:p>
        </w:tc>
        <w:tc>
          <w:tcPr>
            <w:tcW w:w="5812" w:type="dxa"/>
            <w:shd w:val="clear" w:color="auto" w:fill="E7E6E6" w:themeFill="background2"/>
          </w:tcPr>
          <w:p w14:paraId="308FC5F6" w14:textId="77777777" w:rsidR="00AD1A4F" w:rsidRPr="008C7F51" w:rsidRDefault="00AD1A4F" w:rsidP="00E2544A">
            <w:pPr>
              <w:rPr>
                <w:rFonts w:ascii="Arial" w:hAnsi="Arial" w:cs="Arial"/>
                <w:sz w:val="22"/>
                <w:szCs w:val="22"/>
              </w:rPr>
            </w:pPr>
            <w:r w:rsidRPr="008C7F51">
              <w:rPr>
                <w:rFonts w:ascii="Arial" w:hAnsi="Arial" w:cs="Arial"/>
                <w:sz w:val="22"/>
                <w:szCs w:val="22"/>
              </w:rPr>
              <w:t>Application</w:t>
            </w:r>
          </w:p>
        </w:tc>
      </w:tr>
      <w:tr w:rsidR="00AD1A4F" w:rsidRPr="008C7F51" w14:paraId="4FC9E27D" w14:textId="77777777" w:rsidTr="00E2544A">
        <w:tc>
          <w:tcPr>
            <w:tcW w:w="3986" w:type="dxa"/>
          </w:tcPr>
          <w:p w14:paraId="1E86E095" w14:textId="77777777" w:rsidR="00AD1A4F" w:rsidRPr="008C7F51" w:rsidRDefault="00AD1A4F" w:rsidP="00E2544A">
            <w:pPr>
              <w:rPr>
                <w:rFonts w:ascii="Arial" w:hAnsi="Arial" w:cs="Arial"/>
                <w:sz w:val="22"/>
                <w:szCs w:val="22"/>
              </w:rPr>
            </w:pPr>
            <w:r>
              <w:rPr>
                <w:rFonts w:ascii="Arial" w:hAnsi="Arial" w:cs="Arial"/>
                <w:sz w:val="22"/>
                <w:szCs w:val="22"/>
              </w:rPr>
              <w:t>Holly</w:t>
            </w:r>
            <w:r w:rsidRPr="008C7F51">
              <w:rPr>
                <w:rFonts w:ascii="Arial" w:hAnsi="Arial" w:cs="Arial"/>
                <w:sz w:val="22"/>
                <w:szCs w:val="22"/>
              </w:rPr>
              <w:t xml:space="preserve"> buys a loaf of bread from Sainsburys.  When she takes it out of the packaging to slice it – there is a mouse baked into the crust. </w:t>
            </w:r>
            <w:r>
              <w:rPr>
                <w:rFonts w:ascii="Arial" w:hAnsi="Arial" w:cs="Arial"/>
                <w:sz w:val="22"/>
                <w:szCs w:val="22"/>
              </w:rPr>
              <w:t>Holly,</w:t>
            </w:r>
            <w:r w:rsidRPr="008C7F51">
              <w:rPr>
                <w:rFonts w:ascii="Arial" w:hAnsi="Arial" w:cs="Arial"/>
                <w:sz w:val="22"/>
                <w:szCs w:val="22"/>
              </w:rPr>
              <w:t xml:space="preserve"> an animal lover, is traumatised and mentally scarred to the point she cannot return to work. </w:t>
            </w:r>
          </w:p>
          <w:p w14:paraId="376276BE" w14:textId="77777777" w:rsidR="00AD1A4F" w:rsidRPr="008C7F51" w:rsidRDefault="00AD1A4F" w:rsidP="00E2544A">
            <w:pPr>
              <w:ind w:left="567"/>
              <w:rPr>
                <w:rFonts w:ascii="Arial" w:hAnsi="Arial" w:cs="Arial"/>
                <w:sz w:val="22"/>
                <w:szCs w:val="22"/>
              </w:rPr>
            </w:pPr>
          </w:p>
        </w:tc>
        <w:tc>
          <w:tcPr>
            <w:tcW w:w="5812" w:type="dxa"/>
          </w:tcPr>
          <w:p w14:paraId="57721CDB" w14:textId="77777777" w:rsidR="00AD1A4F" w:rsidRPr="008C7F51" w:rsidRDefault="00AD1A4F" w:rsidP="00E2544A">
            <w:pPr>
              <w:rPr>
                <w:rFonts w:ascii="Arial" w:hAnsi="Arial" w:cs="Arial"/>
                <w:sz w:val="22"/>
                <w:szCs w:val="22"/>
              </w:rPr>
            </w:pPr>
          </w:p>
        </w:tc>
      </w:tr>
      <w:tr w:rsidR="00AD1A4F" w:rsidRPr="008C7F51" w14:paraId="7E83B594" w14:textId="77777777" w:rsidTr="00E2544A">
        <w:tc>
          <w:tcPr>
            <w:tcW w:w="3986" w:type="dxa"/>
          </w:tcPr>
          <w:p w14:paraId="0F02A297" w14:textId="77777777" w:rsidR="00AD1A4F" w:rsidRPr="008C7F51" w:rsidRDefault="00AD1A4F" w:rsidP="00E2544A">
            <w:pPr>
              <w:rPr>
                <w:rFonts w:ascii="Arial" w:hAnsi="Arial" w:cs="Arial"/>
                <w:sz w:val="22"/>
                <w:szCs w:val="22"/>
              </w:rPr>
            </w:pPr>
            <w:r w:rsidRPr="008C7F51">
              <w:rPr>
                <w:rFonts w:ascii="Arial" w:hAnsi="Arial" w:cs="Arial"/>
                <w:sz w:val="22"/>
                <w:szCs w:val="22"/>
              </w:rPr>
              <w:t xml:space="preserve">Penny is a driver – she has been working very hard at college as her colleague </w:t>
            </w:r>
            <w:r>
              <w:rPr>
                <w:rFonts w:ascii="Arial" w:hAnsi="Arial" w:cs="Arial"/>
                <w:sz w:val="22"/>
                <w:szCs w:val="22"/>
              </w:rPr>
              <w:t>Holly</w:t>
            </w:r>
            <w:r w:rsidRPr="008C7F51">
              <w:rPr>
                <w:rFonts w:ascii="Arial" w:hAnsi="Arial" w:cs="Arial"/>
                <w:sz w:val="22"/>
                <w:szCs w:val="22"/>
              </w:rPr>
              <w:t xml:space="preserve"> has refused to return to work after an ‘incident’. Penny is exhausted but needs to pop to Sainsburys on the way home. As she is leaving, she sees a woman in the car park with a placard (She does not realise it is </w:t>
            </w:r>
            <w:r>
              <w:rPr>
                <w:rFonts w:ascii="Arial" w:hAnsi="Arial" w:cs="Arial"/>
                <w:sz w:val="22"/>
                <w:szCs w:val="22"/>
              </w:rPr>
              <w:t>Holly</w:t>
            </w:r>
            <w:r w:rsidRPr="008C7F51">
              <w:rPr>
                <w:rFonts w:ascii="Arial" w:hAnsi="Arial" w:cs="Arial"/>
                <w:sz w:val="22"/>
                <w:szCs w:val="22"/>
              </w:rPr>
              <w:t xml:space="preserve">). As Penny drives past </w:t>
            </w:r>
            <w:r>
              <w:rPr>
                <w:rFonts w:ascii="Arial" w:hAnsi="Arial" w:cs="Arial"/>
                <w:sz w:val="22"/>
                <w:szCs w:val="22"/>
              </w:rPr>
              <w:t>Holly</w:t>
            </w:r>
            <w:r w:rsidRPr="008C7F51">
              <w:rPr>
                <w:rFonts w:ascii="Arial" w:hAnsi="Arial" w:cs="Arial"/>
                <w:sz w:val="22"/>
                <w:szCs w:val="22"/>
              </w:rPr>
              <w:t xml:space="preserve">, she accidentally drives over her foot. </w:t>
            </w:r>
          </w:p>
          <w:p w14:paraId="732431C6" w14:textId="77777777" w:rsidR="00AD1A4F" w:rsidRPr="008C7F51" w:rsidRDefault="00AD1A4F" w:rsidP="00E2544A">
            <w:pPr>
              <w:ind w:left="567"/>
              <w:rPr>
                <w:rFonts w:ascii="Arial" w:hAnsi="Arial" w:cs="Arial"/>
                <w:sz w:val="22"/>
                <w:szCs w:val="22"/>
              </w:rPr>
            </w:pPr>
          </w:p>
        </w:tc>
        <w:tc>
          <w:tcPr>
            <w:tcW w:w="5812" w:type="dxa"/>
          </w:tcPr>
          <w:p w14:paraId="4E967E9A" w14:textId="77777777" w:rsidR="00AD1A4F" w:rsidRPr="008C7F51" w:rsidRDefault="00AD1A4F" w:rsidP="00E2544A">
            <w:pPr>
              <w:rPr>
                <w:rFonts w:ascii="Arial" w:hAnsi="Arial" w:cs="Arial"/>
                <w:sz w:val="22"/>
                <w:szCs w:val="22"/>
              </w:rPr>
            </w:pPr>
            <w:r w:rsidRPr="008C7F51">
              <w:rPr>
                <w:rFonts w:ascii="Arial" w:hAnsi="Arial" w:cs="Arial"/>
                <w:sz w:val="22"/>
                <w:szCs w:val="22"/>
              </w:rPr>
              <w:t xml:space="preserve">Does Penny have a duty to </w:t>
            </w:r>
            <w:r>
              <w:rPr>
                <w:rFonts w:ascii="Arial" w:hAnsi="Arial" w:cs="Arial"/>
                <w:sz w:val="22"/>
                <w:szCs w:val="22"/>
              </w:rPr>
              <w:t>Holly</w:t>
            </w:r>
            <w:r w:rsidRPr="008C7F51">
              <w:rPr>
                <w:rFonts w:ascii="Arial" w:hAnsi="Arial" w:cs="Arial"/>
                <w:sz w:val="22"/>
                <w:szCs w:val="22"/>
              </w:rPr>
              <w:t>? Are they neighbours?</w:t>
            </w:r>
          </w:p>
        </w:tc>
      </w:tr>
      <w:tr w:rsidR="00AD1A4F" w:rsidRPr="008C7F51" w14:paraId="1870F96F" w14:textId="77777777" w:rsidTr="00E2544A">
        <w:tc>
          <w:tcPr>
            <w:tcW w:w="3986" w:type="dxa"/>
          </w:tcPr>
          <w:p w14:paraId="1DD9F497" w14:textId="77777777" w:rsidR="00AD1A4F" w:rsidRDefault="00AD1A4F" w:rsidP="00E2544A">
            <w:pPr>
              <w:rPr>
                <w:rFonts w:ascii="Arial" w:hAnsi="Arial" w:cs="Arial"/>
                <w:sz w:val="22"/>
                <w:szCs w:val="22"/>
              </w:rPr>
            </w:pPr>
            <w:r>
              <w:rPr>
                <w:rFonts w:ascii="Arial" w:hAnsi="Arial" w:cs="Arial"/>
                <w:sz w:val="22"/>
                <w:szCs w:val="22"/>
              </w:rPr>
              <w:t>Holly</w:t>
            </w:r>
            <w:r w:rsidRPr="008C7F51">
              <w:rPr>
                <w:rFonts w:ascii="Arial" w:hAnsi="Arial" w:cs="Arial"/>
                <w:sz w:val="22"/>
                <w:szCs w:val="22"/>
              </w:rPr>
              <w:t xml:space="preserve"> goes to A&amp;E to get her foot checked over. When she </w:t>
            </w:r>
            <w:proofErr w:type="gramStart"/>
            <w:r w:rsidRPr="008C7F51">
              <w:rPr>
                <w:rFonts w:ascii="Arial" w:hAnsi="Arial" w:cs="Arial"/>
                <w:sz w:val="22"/>
                <w:szCs w:val="22"/>
              </w:rPr>
              <w:t>arrives</w:t>
            </w:r>
            <w:proofErr w:type="gramEnd"/>
            <w:r w:rsidRPr="008C7F51">
              <w:rPr>
                <w:rFonts w:ascii="Arial" w:hAnsi="Arial" w:cs="Arial"/>
                <w:sz w:val="22"/>
                <w:szCs w:val="22"/>
              </w:rPr>
              <w:t xml:space="preserve"> she is told by the receptionist incorrectly that there is a 10-hour waiting time for an x-ray. </w:t>
            </w:r>
            <w:r>
              <w:rPr>
                <w:rFonts w:ascii="Arial" w:hAnsi="Arial" w:cs="Arial"/>
                <w:sz w:val="22"/>
                <w:szCs w:val="22"/>
              </w:rPr>
              <w:t>Holly</w:t>
            </w:r>
            <w:r w:rsidRPr="008C7F51">
              <w:rPr>
                <w:rFonts w:ascii="Arial" w:hAnsi="Arial" w:cs="Arial"/>
                <w:sz w:val="22"/>
                <w:szCs w:val="22"/>
              </w:rPr>
              <w:t xml:space="preserve"> decides not to wait and goes home. Unfortunately – there she has a serious complication, and she ends up needing to be rushed to hospital and requiring a stay in intensive care.</w:t>
            </w:r>
          </w:p>
          <w:p w14:paraId="4D890837" w14:textId="77777777" w:rsidR="00AD1A4F" w:rsidRPr="008C7F51" w:rsidRDefault="00AD1A4F" w:rsidP="00E2544A">
            <w:pPr>
              <w:rPr>
                <w:rFonts w:ascii="Arial" w:hAnsi="Arial" w:cs="Arial"/>
                <w:sz w:val="22"/>
                <w:szCs w:val="22"/>
              </w:rPr>
            </w:pPr>
          </w:p>
        </w:tc>
        <w:tc>
          <w:tcPr>
            <w:tcW w:w="5812" w:type="dxa"/>
          </w:tcPr>
          <w:p w14:paraId="1D0D0B23" w14:textId="77777777" w:rsidR="00AD1A4F" w:rsidRPr="008C7F51" w:rsidRDefault="00AD1A4F" w:rsidP="00E2544A">
            <w:pPr>
              <w:rPr>
                <w:rFonts w:ascii="Arial" w:hAnsi="Arial" w:cs="Arial"/>
                <w:sz w:val="22"/>
                <w:szCs w:val="22"/>
              </w:rPr>
            </w:pPr>
            <w:r w:rsidRPr="008C7F51">
              <w:rPr>
                <w:rFonts w:ascii="Arial" w:hAnsi="Arial" w:cs="Arial"/>
                <w:sz w:val="22"/>
                <w:szCs w:val="22"/>
              </w:rPr>
              <w:t>Do A&amp;E receptionists have a duty to patients to tell them the right amount of time they have to wait?</w:t>
            </w:r>
          </w:p>
        </w:tc>
      </w:tr>
    </w:tbl>
    <w:p w14:paraId="411DE83F" w14:textId="77777777" w:rsidR="00AD1A4F" w:rsidRPr="007052AC" w:rsidRDefault="00AD1A4F" w:rsidP="00AD1A4F">
      <w:pPr>
        <w:ind w:left="567"/>
        <w:rPr>
          <w:b/>
          <w:bCs/>
          <w:sz w:val="28"/>
          <w:szCs w:val="28"/>
        </w:rPr>
      </w:pPr>
    </w:p>
    <w:p w14:paraId="33639952" w14:textId="77777777" w:rsidR="00AD1A4F" w:rsidRPr="007052AC" w:rsidRDefault="00AD1A4F" w:rsidP="00AD1A4F">
      <w:pPr>
        <w:ind w:left="567"/>
        <w:rPr>
          <w:b/>
          <w:bCs/>
          <w:sz w:val="28"/>
          <w:szCs w:val="28"/>
        </w:rPr>
      </w:pPr>
    </w:p>
    <w:p w14:paraId="0EFDAFDD" w14:textId="77777777" w:rsidR="00AD1A4F" w:rsidRPr="008C7F51" w:rsidRDefault="00AD1A4F" w:rsidP="00AD1A4F">
      <w:pPr>
        <w:rPr>
          <w:rFonts w:ascii="Arial" w:hAnsi="Arial" w:cs="Arial"/>
          <w:b/>
          <w:bCs/>
        </w:rPr>
      </w:pPr>
      <w:r w:rsidRPr="007052AC">
        <w:rPr>
          <w:b/>
          <w:bCs/>
          <w:sz w:val="28"/>
          <w:szCs w:val="28"/>
        </w:rPr>
        <w:br w:type="page"/>
      </w:r>
      <w:r w:rsidRPr="008C7F51">
        <w:rPr>
          <w:rFonts w:ascii="Arial" w:hAnsi="Arial" w:cs="Arial"/>
          <w:b/>
          <w:bCs/>
        </w:rPr>
        <w:lastRenderedPageBreak/>
        <w:t xml:space="preserve">Lesson 4 – Sources of Law - Statute Law </w:t>
      </w:r>
    </w:p>
    <w:p w14:paraId="3550794B" w14:textId="77777777" w:rsidR="00AD1A4F" w:rsidRPr="008C7F51" w:rsidRDefault="00AD1A4F" w:rsidP="00AD1A4F">
      <w:pPr>
        <w:ind w:left="567"/>
        <w:jc w:val="both"/>
        <w:rPr>
          <w:rFonts w:ascii="Arial" w:hAnsi="Arial" w:cs="Arial"/>
          <w:sz w:val="22"/>
          <w:szCs w:val="22"/>
        </w:rPr>
      </w:pPr>
    </w:p>
    <w:p w14:paraId="6B49FB13" w14:textId="77777777" w:rsidR="00AD1A4F" w:rsidRPr="008C7F51" w:rsidRDefault="00AD1A4F" w:rsidP="00AD1A4F">
      <w:pPr>
        <w:ind w:left="567"/>
        <w:jc w:val="both"/>
        <w:rPr>
          <w:rFonts w:ascii="Arial" w:hAnsi="Arial" w:cs="Arial"/>
          <w:sz w:val="22"/>
          <w:szCs w:val="22"/>
        </w:rPr>
      </w:pPr>
      <w:r w:rsidRPr="008C7F51">
        <w:rPr>
          <w:rFonts w:ascii="Arial" w:hAnsi="Arial" w:cs="Arial"/>
          <w:sz w:val="22"/>
          <w:szCs w:val="22"/>
        </w:rPr>
        <w:t xml:space="preserve">A statute is a formal written law made by a legislative body. In the UK – the main source of statutory law is made by the Houses of Parliament in Westminster. This is where the UK Legislature is based. </w:t>
      </w:r>
    </w:p>
    <w:p w14:paraId="1031F706" w14:textId="77777777" w:rsidR="00AD1A4F" w:rsidRPr="008C7F51" w:rsidRDefault="00AD1A4F" w:rsidP="00AD1A4F">
      <w:pPr>
        <w:ind w:left="567"/>
        <w:rPr>
          <w:rFonts w:ascii="Arial" w:hAnsi="Arial" w:cs="Arial"/>
          <w:sz w:val="22"/>
          <w:szCs w:val="22"/>
        </w:rPr>
      </w:pPr>
    </w:p>
    <w:tbl>
      <w:tblPr>
        <w:tblStyle w:val="TableGrid"/>
        <w:tblW w:w="9198" w:type="dxa"/>
        <w:tblInd w:w="720" w:type="dxa"/>
        <w:tblLook w:val="04A0" w:firstRow="1" w:lastRow="0" w:firstColumn="1" w:lastColumn="0" w:noHBand="0" w:noVBand="1"/>
      </w:tblPr>
      <w:tblGrid>
        <w:gridCol w:w="3003"/>
        <w:gridCol w:w="3003"/>
        <w:gridCol w:w="3192"/>
      </w:tblGrid>
      <w:tr w:rsidR="00AD1A4F" w:rsidRPr="008C7F51" w14:paraId="02888AB5" w14:textId="77777777" w:rsidTr="00E2544A">
        <w:tc>
          <w:tcPr>
            <w:tcW w:w="3003" w:type="dxa"/>
            <w:shd w:val="clear" w:color="auto" w:fill="BFBFBF" w:themeFill="background1" w:themeFillShade="BF"/>
          </w:tcPr>
          <w:p w14:paraId="67DE630A" w14:textId="77777777" w:rsidR="00AD1A4F" w:rsidRPr="008C7F51" w:rsidRDefault="00AD1A4F" w:rsidP="00E2544A">
            <w:pPr>
              <w:ind w:left="567"/>
              <w:rPr>
                <w:rFonts w:ascii="Arial" w:hAnsi="Arial" w:cs="Arial"/>
                <w:sz w:val="22"/>
                <w:szCs w:val="22"/>
              </w:rPr>
            </w:pPr>
            <w:r w:rsidRPr="008C7F51">
              <w:rPr>
                <w:rFonts w:ascii="Arial" w:hAnsi="Arial" w:cs="Arial"/>
                <w:sz w:val="22"/>
                <w:szCs w:val="22"/>
              </w:rPr>
              <w:t>Legislature</w:t>
            </w:r>
          </w:p>
        </w:tc>
        <w:tc>
          <w:tcPr>
            <w:tcW w:w="3003" w:type="dxa"/>
            <w:shd w:val="clear" w:color="auto" w:fill="BFBFBF" w:themeFill="background1" w:themeFillShade="BF"/>
          </w:tcPr>
          <w:p w14:paraId="598A69DF" w14:textId="77777777" w:rsidR="00AD1A4F" w:rsidRPr="008C7F51" w:rsidRDefault="00AD1A4F" w:rsidP="00E2544A">
            <w:pPr>
              <w:ind w:left="567"/>
              <w:rPr>
                <w:rFonts w:ascii="Arial" w:hAnsi="Arial" w:cs="Arial"/>
                <w:sz w:val="22"/>
                <w:szCs w:val="22"/>
              </w:rPr>
            </w:pPr>
            <w:r w:rsidRPr="008C7F51">
              <w:rPr>
                <w:rFonts w:ascii="Arial" w:hAnsi="Arial" w:cs="Arial"/>
                <w:sz w:val="22"/>
                <w:szCs w:val="22"/>
              </w:rPr>
              <w:t>Legislative</w:t>
            </w:r>
          </w:p>
          <w:p w14:paraId="2E0C77CA" w14:textId="77777777" w:rsidR="00AD1A4F" w:rsidRPr="008C7F51" w:rsidRDefault="00AD1A4F" w:rsidP="00E2544A">
            <w:pPr>
              <w:ind w:left="567"/>
              <w:rPr>
                <w:rFonts w:ascii="Arial" w:hAnsi="Arial" w:cs="Arial"/>
                <w:sz w:val="22"/>
                <w:szCs w:val="22"/>
              </w:rPr>
            </w:pPr>
          </w:p>
        </w:tc>
        <w:tc>
          <w:tcPr>
            <w:tcW w:w="3192" w:type="dxa"/>
            <w:shd w:val="clear" w:color="auto" w:fill="BFBFBF" w:themeFill="background1" w:themeFillShade="BF"/>
          </w:tcPr>
          <w:p w14:paraId="2F5C49D0" w14:textId="77777777" w:rsidR="00AD1A4F" w:rsidRPr="008C7F51" w:rsidRDefault="00AD1A4F" w:rsidP="00E2544A">
            <w:pPr>
              <w:ind w:left="567"/>
              <w:rPr>
                <w:rFonts w:ascii="Arial" w:hAnsi="Arial" w:cs="Arial"/>
                <w:sz w:val="22"/>
                <w:szCs w:val="22"/>
              </w:rPr>
            </w:pPr>
            <w:r w:rsidRPr="008C7F51">
              <w:rPr>
                <w:rFonts w:ascii="Arial" w:hAnsi="Arial" w:cs="Arial"/>
                <w:sz w:val="22"/>
                <w:szCs w:val="22"/>
              </w:rPr>
              <w:t>Legislation</w:t>
            </w:r>
          </w:p>
        </w:tc>
      </w:tr>
      <w:tr w:rsidR="00AD1A4F" w:rsidRPr="008C7F51" w14:paraId="39F41EB8" w14:textId="77777777" w:rsidTr="00E2544A">
        <w:tc>
          <w:tcPr>
            <w:tcW w:w="3003" w:type="dxa"/>
          </w:tcPr>
          <w:p w14:paraId="4B3DE292" w14:textId="77777777" w:rsidR="00AD1A4F" w:rsidRPr="008C7F51" w:rsidRDefault="00AD1A4F" w:rsidP="00E2544A">
            <w:pPr>
              <w:rPr>
                <w:rFonts w:ascii="Arial" w:hAnsi="Arial" w:cs="Arial"/>
                <w:sz w:val="22"/>
                <w:szCs w:val="22"/>
              </w:rPr>
            </w:pPr>
          </w:p>
          <w:p w14:paraId="2029EA50" w14:textId="77777777" w:rsidR="00AD1A4F" w:rsidRPr="008C7F51" w:rsidRDefault="00AD1A4F" w:rsidP="00E2544A">
            <w:pPr>
              <w:rPr>
                <w:rFonts w:ascii="Arial" w:hAnsi="Arial" w:cs="Arial"/>
                <w:sz w:val="22"/>
                <w:szCs w:val="22"/>
              </w:rPr>
            </w:pPr>
            <w:r w:rsidRPr="008C7F51">
              <w:rPr>
                <w:rFonts w:ascii="Arial" w:hAnsi="Arial" w:cs="Arial"/>
                <w:sz w:val="22"/>
                <w:szCs w:val="22"/>
              </w:rPr>
              <w:t>This is the name of the official body of people who have authority to make laws.</w:t>
            </w:r>
          </w:p>
          <w:p w14:paraId="030EBF6E" w14:textId="77777777" w:rsidR="00AD1A4F" w:rsidRPr="008C7F51" w:rsidRDefault="00AD1A4F" w:rsidP="00E2544A">
            <w:pPr>
              <w:ind w:left="567"/>
              <w:rPr>
                <w:rFonts w:ascii="Arial" w:hAnsi="Arial" w:cs="Arial"/>
                <w:sz w:val="22"/>
                <w:szCs w:val="22"/>
              </w:rPr>
            </w:pPr>
          </w:p>
          <w:p w14:paraId="67D2938F" w14:textId="77777777" w:rsidR="00AD1A4F" w:rsidRPr="008C7F51" w:rsidRDefault="00AD1A4F" w:rsidP="00E2544A">
            <w:pPr>
              <w:rPr>
                <w:rFonts w:ascii="Arial" w:hAnsi="Arial" w:cs="Arial"/>
                <w:sz w:val="22"/>
                <w:szCs w:val="22"/>
              </w:rPr>
            </w:pPr>
            <w:r w:rsidRPr="008C7F51">
              <w:rPr>
                <w:rFonts w:ascii="Arial" w:hAnsi="Arial" w:cs="Arial"/>
                <w:sz w:val="22"/>
                <w:szCs w:val="22"/>
              </w:rPr>
              <w:t xml:space="preserve">The Legislature is made up </w:t>
            </w:r>
            <w:proofErr w:type="gramStart"/>
            <w:r w:rsidRPr="008C7F51">
              <w:rPr>
                <w:rFonts w:ascii="Arial" w:hAnsi="Arial" w:cs="Arial"/>
                <w:sz w:val="22"/>
                <w:szCs w:val="22"/>
              </w:rPr>
              <w:t>of:</w:t>
            </w:r>
            <w:proofErr w:type="gramEnd"/>
            <w:r w:rsidRPr="008C7F51">
              <w:rPr>
                <w:rFonts w:ascii="Arial" w:hAnsi="Arial" w:cs="Arial"/>
                <w:sz w:val="22"/>
                <w:szCs w:val="22"/>
              </w:rPr>
              <w:t xml:space="preserve"> the House of Commons, the House of Lords and the Crown (i.e. King Charles). </w:t>
            </w:r>
          </w:p>
          <w:p w14:paraId="1473C26D" w14:textId="77777777" w:rsidR="00AD1A4F" w:rsidRPr="008C7F51" w:rsidRDefault="00AD1A4F" w:rsidP="00E2544A">
            <w:pPr>
              <w:ind w:left="567"/>
              <w:rPr>
                <w:rFonts w:ascii="Arial" w:hAnsi="Arial" w:cs="Arial"/>
                <w:sz w:val="22"/>
                <w:szCs w:val="22"/>
              </w:rPr>
            </w:pPr>
          </w:p>
        </w:tc>
        <w:tc>
          <w:tcPr>
            <w:tcW w:w="3003" w:type="dxa"/>
          </w:tcPr>
          <w:p w14:paraId="37F6822D" w14:textId="77777777" w:rsidR="00AD1A4F" w:rsidRPr="008C7F51" w:rsidRDefault="00AD1A4F" w:rsidP="00E2544A">
            <w:pPr>
              <w:rPr>
                <w:rFonts w:ascii="Arial" w:hAnsi="Arial" w:cs="Arial"/>
                <w:sz w:val="22"/>
                <w:szCs w:val="22"/>
              </w:rPr>
            </w:pPr>
          </w:p>
          <w:p w14:paraId="06ECC321" w14:textId="77777777" w:rsidR="00AD1A4F" w:rsidRPr="008C7F51" w:rsidRDefault="00AD1A4F" w:rsidP="00E2544A">
            <w:pPr>
              <w:rPr>
                <w:rFonts w:ascii="Arial" w:hAnsi="Arial" w:cs="Arial"/>
                <w:sz w:val="22"/>
                <w:szCs w:val="22"/>
              </w:rPr>
            </w:pPr>
            <w:r w:rsidRPr="008C7F51">
              <w:rPr>
                <w:rFonts w:ascii="Arial" w:hAnsi="Arial" w:cs="Arial"/>
                <w:sz w:val="22"/>
                <w:szCs w:val="22"/>
              </w:rPr>
              <w:t>This is the verb that describes the function of making law (e.g. Parliament exercises legislative power).</w:t>
            </w:r>
          </w:p>
        </w:tc>
        <w:tc>
          <w:tcPr>
            <w:tcW w:w="3192" w:type="dxa"/>
          </w:tcPr>
          <w:p w14:paraId="4406871B" w14:textId="77777777" w:rsidR="00AD1A4F" w:rsidRPr="008C7F51" w:rsidRDefault="00AD1A4F" w:rsidP="00E2544A">
            <w:pPr>
              <w:rPr>
                <w:rFonts w:ascii="Arial" w:hAnsi="Arial" w:cs="Arial"/>
                <w:sz w:val="22"/>
                <w:szCs w:val="22"/>
              </w:rPr>
            </w:pPr>
          </w:p>
          <w:p w14:paraId="4979E08A" w14:textId="77777777" w:rsidR="00AD1A4F" w:rsidRPr="008C7F51" w:rsidRDefault="00AD1A4F" w:rsidP="00E2544A">
            <w:pPr>
              <w:rPr>
                <w:rFonts w:ascii="Arial" w:hAnsi="Arial" w:cs="Arial"/>
                <w:sz w:val="22"/>
                <w:szCs w:val="22"/>
              </w:rPr>
            </w:pPr>
            <w:r w:rsidRPr="008C7F51">
              <w:rPr>
                <w:rFonts w:ascii="Arial" w:hAnsi="Arial" w:cs="Arial"/>
                <w:sz w:val="22"/>
                <w:szCs w:val="22"/>
              </w:rPr>
              <w:t xml:space="preserve">This is the word to describes laws made by Parliament. </w:t>
            </w:r>
          </w:p>
          <w:p w14:paraId="63A7DDC8" w14:textId="77777777" w:rsidR="00AD1A4F" w:rsidRPr="008C7F51" w:rsidRDefault="00AD1A4F" w:rsidP="00E2544A">
            <w:pPr>
              <w:ind w:left="567"/>
              <w:rPr>
                <w:rFonts w:ascii="Arial" w:hAnsi="Arial" w:cs="Arial"/>
                <w:sz w:val="22"/>
                <w:szCs w:val="22"/>
              </w:rPr>
            </w:pPr>
          </w:p>
        </w:tc>
      </w:tr>
    </w:tbl>
    <w:p w14:paraId="654B433F" w14:textId="77777777" w:rsidR="00AD1A4F" w:rsidRPr="008C7F51" w:rsidRDefault="00AD1A4F" w:rsidP="00AD1A4F">
      <w:pPr>
        <w:ind w:left="567"/>
        <w:rPr>
          <w:rFonts w:ascii="Arial" w:hAnsi="Arial" w:cs="Arial"/>
          <w:sz w:val="22"/>
          <w:szCs w:val="22"/>
        </w:rPr>
      </w:pPr>
    </w:p>
    <w:p w14:paraId="135FAFE4" w14:textId="77777777" w:rsidR="00AD1A4F" w:rsidRPr="007052AC" w:rsidRDefault="00AD1A4F" w:rsidP="00AD1A4F">
      <w:pPr>
        <w:ind w:left="1440"/>
      </w:pPr>
      <w:r w:rsidRPr="008C7F51">
        <w:rPr>
          <w:rFonts w:ascii="Arial" w:hAnsi="Arial" w:cs="Arial"/>
          <w:noProof/>
          <w:sz w:val="22"/>
          <w:szCs w:val="22"/>
        </w:rPr>
        <w:drawing>
          <wp:anchor distT="0" distB="0" distL="114300" distR="114300" simplePos="0" relativeHeight="251681792" behindDoc="1" locked="0" layoutInCell="1" allowOverlap="1" wp14:anchorId="73FE2529" wp14:editId="77E48768">
            <wp:simplePos x="0" y="0"/>
            <wp:positionH relativeFrom="page">
              <wp:align>center</wp:align>
            </wp:positionH>
            <wp:positionV relativeFrom="paragraph">
              <wp:posOffset>321930</wp:posOffset>
            </wp:positionV>
            <wp:extent cx="5878195" cy="2763520"/>
            <wp:effectExtent l="0" t="0" r="8255" b="0"/>
            <wp:wrapTight wrapText="bothSides">
              <wp:wrapPolygon edited="0">
                <wp:start x="0" y="0"/>
                <wp:lineTo x="0" y="21441"/>
                <wp:lineTo x="21560" y="21441"/>
                <wp:lineTo x="21560" y="0"/>
                <wp:lineTo x="0" y="0"/>
              </wp:wrapPolygon>
            </wp:wrapTight>
            <wp:docPr id="480427934" name="Picture 480427934" descr="Parliamentary Constituencies Bill: Briefing for Lords Stages - House of  Lord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liamentary Constituencies Bill: Briefing for Lords Stages - House of  Lords Library"/>
                    <pic:cNvPicPr>
                      <a:picLocks noChangeAspect="1" noChangeArrowheads="1"/>
                    </pic:cNvPicPr>
                  </pic:nvPicPr>
                  <pic:blipFill rotWithShape="1">
                    <a:blip r:embed="rId131">
                      <a:extLst>
                        <a:ext uri="{28A0092B-C50C-407E-A947-70E740481C1C}">
                          <a14:useLocalDpi xmlns:a14="http://schemas.microsoft.com/office/drawing/2010/main" val="0"/>
                        </a:ext>
                      </a:extLst>
                    </a:blip>
                    <a:srcRect l="7095" t="22284" r="7255" b="24046"/>
                    <a:stretch/>
                  </pic:blipFill>
                  <pic:spPr bwMode="auto">
                    <a:xfrm>
                      <a:off x="0" y="0"/>
                      <a:ext cx="5878195" cy="276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F51">
        <w:rPr>
          <w:rFonts w:ascii="Arial" w:hAnsi="Arial" w:cs="Arial"/>
          <w:sz w:val="22"/>
          <w:szCs w:val="22"/>
        </w:rPr>
        <w:t>Watch the videos and make some notes about what happens in each House</w:t>
      </w:r>
      <w:r w:rsidRPr="008C7F51">
        <w:rPr>
          <w:rFonts w:ascii="Arial" w:hAnsi="Arial" w:cs="Arial"/>
          <w:sz w:val="22"/>
          <w:szCs w:val="22"/>
        </w:rPr>
        <w:tab/>
      </w:r>
      <w:r w:rsidRPr="007052AC">
        <w:tab/>
        <w:t xml:space="preserve"> </w:t>
      </w:r>
      <w:proofErr w:type="spellStart"/>
      <w:r w:rsidRPr="007052AC">
        <w:rPr>
          <w:b/>
          <w:bCs/>
          <w:sz w:val="28"/>
          <w:szCs w:val="28"/>
        </w:rPr>
        <w:t>House</w:t>
      </w:r>
      <w:proofErr w:type="spellEnd"/>
      <w:r w:rsidRPr="007052AC">
        <w:rPr>
          <w:b/>
          <w:bCs/>
          <w:sz w:val="28"/>
          <w:szCs w:val="28"/>
        </w:rPr>
        <w:t xml:space="preserve"> of Lords</w:t>
      </w:r>
      <w:r w:rsidRPr="007052AC">
        <w:rPr>
          <w:b/>
          <w:bCs/>
          <w:sz w:val="28"/>
          <w:szCs w:val="28"/>
        </w:rPr>
        <w:tab/>
      </w:r>
      <w:r w:rsidRPr="007052AC">
        <w:rPr>
          <w:b/>
          <w:bCs/>
          <w:sz w:val="28"/>
          <w:szCs w:val="28"/>
        </w:rPr>
        <w:tab/>
      </w:r>
      <w:r w:rsidRPr="007052AC">
        <w:rPr>
          <w:b/>
          <w:bCs/>
          <w:sz w:val="28"/>
          <w:szCs w:val="28"/>
        </w:rPr>
        <w:tab/>
      </w:r>
      <w:r w:rsidRPr="007052AC">
        <w:rPr>
          <w:b/>
          <w:bCs/>
          <w:sz w:val="28"/>
          <w:szCs w:val="28"/>
        </w:rPr>
        <w:tab/>
        <w:t>House of Commons</w:t>
      </w:r>
    </w:p>
    <w:p w14:paraId="58EB75CC" w14:textId="77777777" w:rsidR="00AD1A4F" w:rsidRPr="007052AC" w:rsidRDefault="00AD1A4F" w:rsidP="00AD1A4F">
      <w:pPr>
        <w:ind w:left="567"/>
      </w:pPr>
    </w:p>
    <w:p w14:paraId="5C13073F" w14:textId="77777777" w:rsidR="00AD1A4F" w:rsidRPr="007052AC" w:rsidRDefault="00AD1A4F" w:rsidP="00AD1A4F">
      <w:pPr>
        <w:ind w:left="567"/>
      </w:pPr>
    </w:p>
    <w:p w14:paraId="6109EA8E" w14:textId="77777777" w:rsidR="00AD1A4F" w:rsidRPr="007052AC" w:rsidRDefault="00AD1A4F" w:rsidP="00AD1A4F">
      <w:pPr>
        <w:ind w:left="567"/>
      </w:pPr>
    </w:p>
    <w:p w14:paraId="54782E4A" w14:textId="77777777" w:rsidR="00AD1A4F" w:rsidRPr="007052AC" w:rsidRDefault="00AD1A4F" w:rsidP="00AD1A4F">
      <w:pPr>
        <w:ind w:left="567"/>
      </w:pPr>
    </w:p>
    <w:p w14:paraId="2194AB85" w14:textId="77777777" w:rsidR="00AD1A4F" w:rsidRPr="007052AC" w:rsidRDefault="00AD1A4F" w:rsidP="00AD1A4F">
      <w:pPr>
        <w:ind w:left="567"/>
      </w:pPr>
    </w:p>
    <w:p w14:paraId="5F84D09A" w14:textId="77777777" w:rsidR="00AD1A4F" w:rsidRPr="007052AC" w:rsidRDefault="00AD1A4F" w:rsidP="00AD1A4F">
      <w:pPr>
        <w:ind w:left="567"/>
      </w:pPr>
    </w:p>
    <w:p w14:paraId="05438222" w14:textId="77777777" w:rsidR="00AD1A4F" w:rsidRPr="007052AC" w:rsidRDefault="00AD1A4F" w:rsidP="00AD1A4F">
      <w:pPr>
        <w:ind w:left="567"/>
      </w:pPr>
    </w:p>
    <w:p w14:paraId="09E41232" w14:textId="77777777" w:rsidR="00AD1A4F" w:rsidRPr="007052AC" w:rsidRDefault="00AD1A4F" w:rsidP="00AD1A4F">
      <w:pPr>
        <w:ind w:left="567"/>
      </w:pPr>
    </w:p>
    <w:p w14:paraId="0D9AB25A" w14:textId="77777777" w:rsidR="00AD1A4F" w:rsidRPr="007052AC" w:rsidRDefault="00AD1A4F" w:rsidP="00AD1A4F">
      <w:pPr>
        <w:ind w:left="567"/>
      </w:pPr>
    </w:p>
    <w:p w14:paraId="02B8E44A" w14:textId="77777777" w:rsidR="00AD1A4F" w:rsidRPr="007052AC" w:rsidRDefault="00AD1A4F" w:rsidP="00AD1A4F">
      <w:pPr>
        <w:ind w:left="567"/>
      </w:pPr>
    </w:p>
    <w:p w14:paraId="0A1AAA33" w14:textId="77777777" w:rsidR="00AD1A4F" w:rsidRPr="007052AC" w:rsidRDefault="00AD1A4F" w:rsidP="00AD1A4F">
      <w:pPr>
        <w:rPr>
          <w:b/>
          <w:bCs/>
        </w:rPr>
      </w:pPr>
      <w:r w:rsidRPr="007052AC">
        <w:rPr>
          <w:b/>
          <w:bCs/>
        </w:rPr>
        <w:br w:type="page"/>
      </w:r>
    </w:p>
    <w:p w14:paraId="3C002CAA" w14:textId="77777777" w:rsidR="00AD1A4F" w:rsidRPr="007052AC" w:rsidRDefault="00AD1A4F" w:rsidP="00AD1A4F">
      <w:pPr>
        <w:ind w:left="567"/>
        <w:rPr>
          <w:b/>
          <w:bCs/>
        </w:rPr>
      </w:pPr>
    </w:p>
    <w:p w14:paraId="6DBE40D3" w14:textId="77777777" w:rsidR="00AD1A4F" w:rsidRPr="007052AC" w:rsidRDefault="00AD1A4F" w:rsidP="00AD1A4F">
      <w:pPr>
        <w:ind w:left="567"/>
        <w:rPr>
          <w:b/>
          <w:bCs/>
          <w:sz w:val="32"/>
          <w:szCs w:val="32"/>
        </w:rPr>
      </w:pPr>
      <w:r w:rsidRPr="007052AC">
        <w:rPr>
          <w:b/>
          <w:bCs/>
          <w:sz w:val="32"/>
          <w:szCs w:val="32"/>
        </w:rPr>
        <w:t>The legislative process</w:t>
      </w:r>
    </w:p>
    <w:p w14:paraId="36C9CFB8" w14:textId="77777777" w:rsidR="00AD1A4F" w:rsidRPr="007052AC" w:rsidRDefault="00AD1A4F" w:rsidP="00AD1A4F">
      <w:pPr>
        <w:ind w:left="567"/>
      </w:pPr>
      <w:r w:rsidRPr="007052AC">
        <w:rPr>
          <w:noProof/>
        </w:rPr>
        <w:drawing>
          <wp:anchor distT="0" distB="0" distL="114300" distR="114300" simplePos="0" relativeHeight="251682816" behindDoc="1" locked="0" layoutInCell="1" allowOverlap="1" wp14:anchorId="152BA82E" wp14:editId="46DFA8E1">
            <wp:simplePos x="0" y="0"/>
            <wp:positionH relativeFrom="column">
              <wp:posOffset>5330397</wp:posOffset>
            </wp:positionH>
            <wp:positionV relativeFrom="paragraph">
              <wp:posOffset>15107</wp:posOffset>
            </wp:positionV>
            <wp:extent cx="1216025" cy="1131570"/>
            <wp:effectExtent l="0" t="0" r="3175" b="0"/>
            <wp:wrapTight wrapText="bothSides">
              <wp:wrapPolygon edited="0">
                <wp:start x="0" y="0"/>
                <wp:lineTo x="0" y="21333"/>
                <wp:lineTo x="21431" y="21333"/>
                <wp:lineTo x="21431" y="0"/>
                <wp:lineTo x="0" y="0"/>
              </wp:wrapPolygon>
            </wp:wrapTight>
            <wp:docPr id="34500589" name="Picture 3450058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0589" name="Picture 2" descr="A qr code on a white background&#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1216025" cy="1131570"/>
                    </a:xfrm>
                    <a:prstGeom prst="rect">
                      <a:avLst/>
                    </a:prstGeom>
                  </pic:spPr>
                </pic:pic>
              </a:graphicData>
            </a:graphic>
            <wp14:sizeRelH relativeFrom="page">
              <wp14:pctWidth>0</wp14:pctWidth>
            </wp14:sizeRelH>
            <wp14:sizeRelV relativeFrom="page">
              <wp14:pctHeight>0</wp14:pctHeight>
            </wp14:sizeRelV>
          </wp:anchor>
        </w:drawing>
      </w:r>
    </w:p>
    <w:p w14:paraId="7732A36D" w14:textId="77777777" w:rsidR="00AD1A4F" w:rsidRPr="008C7F51" w:rsidRDefault="00AD1A4F" w:rsidP="00AD1A4F">
      <w:pPr>
        <w:ind w:left="567"/>
        <w:rPr>
          <w:rFonts w:ascii="Arial" w:hAnsi="Arial" w:cs="Arial"/>
          <w:sz w:val="22"/>
          <w:szCs w:val="22"/>
        </w:rPr>
      </w:pPr>
      <w:r w:rsidRPr="008C7F51">
        <w:rPr>
          <w:rFonts w:ascii="Arial" w:hAnsi="Arial" w:cs="Arial"/>
          <w:sz w:val="22"/>
          <w:szCs w:val="22"/>
        </w:rPr>
        <w:t>Scan the following code to read a description of the legislative process – in the space below create an annotated flow chart of the process of a Bill becoming an Act.</w:t>
      </w:r>
    </w:p>
    <w:p w14:paraId="6CB487C7" w14:textId="77777777" w:rsidR="00AD1A4F" w:rsidRPr="008C7F51" w:rsidRDefault="00AD1A4F" w:rsidP="00AD1A4F">
      <w:pPr>
        <w:ind w:left="567"/>
        <w:rPr>
          <w:rFonts w:ascii="Arial" w:hAnsi="Arial" w:cs="Arial"/>
          <w:sz w:val="22"/>
          <w:szCs w:val="22"/>
        </w:rPr>
      </w:pPr>
    </w:p>
    <w:p w14:paraId="64C9CECF" w14:textId="77777777" w:rsidR="00AD1A4F" w:rsidRPr="008C7F51" w:rsidRDefault="00AD1A4F" w:rsidP="00AD1A4F">
      <w:pPr>
        <w:ind w:left="567"/>
        <w:rPr>
          <w:rFonts w:ascii="Arial" w:hAnsi="Arial" w:cs="Arial"/>
          <w:sz w:val="22"/>
          <w:szCs w:val="22"/>
        </w:rPr>
      </w:pPr>
    </w:p>
    <w:p w14:paraId="2D0FBC3C" w14:textId="77777777" w:rsidR="00AD1A4F" w:rsidRPr="007052AC" w:rsidRDefault="00AD1A4F" w:rsidP="00AD1A4F">
      <w:pPr>
        <w:ind w:left="567"/>
      </w:pPr>
    </w:p>
    <w:p w14:paraId="4FB505E4" w14:textId="77777777" w:rsidR="00AD1A4F" w:rsidRPr="007052AC" w:rsidRDefault="00AD1A4F" w:rsidP="00AD1A4F">
      <w:pPr>
        <w:ind w:left="567"/>
      </w:pPr>
    </w:p>
    <w:p w14:paraId="6EAFC93A" w14:textId="77777777" w:rsidR="00AD1A4F" w:rsidRPr="007052AC" w:rsidRDefault="00AD1A4F" w:rsidP="00AD1A4F">
      <w:pPr>
        <w:ind w:left="567"/>
      </w:pPr>
    </w:p>
    <w:p w14:paraId="68C7A842" w14:textId="77777777" w:rsidR="00AD1A4F" w:rsidRPr="007052AC" w:rsidRDefault="00AD1A4F" w:rsidP="00AD1A4F">
      <w:pPr>
        <w:ind w:left="567"/>
      </w:pPr>
    </w:p>
    <w:p w14:paraId="4E8EE549" w14:textId="77777777" w:rsidR="00AD1A4F" w:rsidRPr="007052AC" w:rsidRDefault="00AD1A4F" w:rsidP="00AD1A4F">
      <w:pPr>
        <w:ind w:left="567"/>
      </w:pPr>
    </w:p>
    <w:p w14:paraId="5AFEFE48" w14:textId="77777777" w:rsidR="00AD1A4F" w:rsidRPr="007052AC" w:rsidRDefault="00AD1A4F" w:rsidP="00AD1A4F">
      <w:pPr>
        <w:ind w:left="567"/>
      </w:pPr>
    </w:p>
    <w:p w14:paraId="036DE50E" w14:textId="77777777" w:rsidR="00AD1A4F" w:rsidRPr="007052AC" w:rsidRDefault="00AD1A4F" w:rsidP="00AD1A4F">
      <w:pPr>
        <w:ind w:left="567"/>
      </w:pPr>
    </w:p>
    <w:p w14:paraId="29F8F5D9" w14:textId="77777777" w:rsidR="00AD1A4F" w:rsidRPr="007052AC" w:rsidRDefault="00AD1A4F" w:rsidP="00AD1A4F">
      <w:pPr>
        <w:ind w:left="567"/>
      </w:pPr>
    </w:p>
    <w:p w14:paraId="4EFC3C4E" w14:textId="77777777" w:rsidR="00AD1A4F" w:rsidRPr="007052AC" w:rsidRDefault="00AD1A4F" w:rsidP="00AD1A4F">
      <w:pPr>
        <w:ind w:left="567"/>
      </w:pPr>
    </w:p>
    <w:p w14:paraId="3DA25833" w14:textId="77777777" w:rsidR="00AD1A4F" w:rsidRPr="007052AC" w:rsidRDefault="00AD1A4F" w:rsidP="00AD1A4F">
      <w:pPr>
        <w:ind w:left="567"/>
      </w:pPr>
    </w:p>
    <w:p w14:paraId="181E6A88" w14:textId="77777777" w:rsidR="00AD1A4F" w:rsidRPr="007052AC" w:rsidRDefault="00AD1A4F" w:rsidP="00AD1A4F">
      <w:pPr>
        <w:ind w:left="567"/>
      </w:pPr>
    </w:p>
    <w:p w14:paraId="61E99A41" w14:textId="77777777" w:rsidR="00AD1A4F" w:rsidRPr="007052AC" w:rsidRDefault="00AD1A4F" w:rsidP="00AD1A4F">
      <w:pPr>
        <w:ind w:left="567"/>
      </w:pPr>
    </w:p>
    <w:p w14:paraId="59CF87F4" w14:textId="77777777" w:rsidR="00AD1A4F" w:rsidRPr="007052AC" w:rsidRDefault="00AD1A4F" w:rsidP="00AD1A4F">
      <w:pPr>
        <w:ind w:left="567"/>
      </w:pPr>
    </w:p>
    <w:p w14:paraId="099F7B67" w14:textId="77777777" w:rsidR="00AD1A4F" w:rsidRPr="007052AC" w:rsidRDefault="00AD1A4F" w:rsidP="00AD1A4F">
      <w:pPr>
        <w:ind w:left="567"/>
      </w:pPr>
    </w:p>
    <w:p w14:paraId="464DD723" w14:textId="77777777" w:rsidR="00AD1A4F" w:rsidRPr="007052AC" w:rsidRDefault="00AD1A4F" w:rsidP="00AD1A4F">
      <w:pPr>
        <w:ind w:left="567"/>
      </w:pPr>
    </w:p>
    <w:p w14:paraId="334346D0" w14:textId="77777777" w:rsidR="00AD1A4F" w:rsidRPr="007052AC" w:rsidRDefault="00AD1A4F" w:rsidP="00AD1A4F">
      <w:pPr>
        <w:ind w:left="567"/>
      </w:pPr>
    </w:p>
    <w:p w14:paraId="37005F06" w14:textId="77777777" w:rsidR="00AD1A4F" w:rsidRPr="007052AC" w:rsidRDefault="00AD1A4F" w:rsidP="00AD1A4F">
      <w:pPr>
        <w:ind w:left="567"/>
      </w:pPr>
    </w:p>
    <w:p w14:paraId="244A2B45" w14:textId="77777777" w:rsidR="00AD1A4F" w:rsidRPr="007052AC" w:rsidRDefault="00AD1A4F" w:rsidP="00AD1A4F">
      <w:pPr>
        <w:ind w:left="567"/>
      </w:pPr>
    </w:p>
    <w:p w14:paraId="4C6AB17C" w14:textId="77777777" w:rsidR="00AD1A4F" w:rsidRDefault="00AD1A4F" w:rsidP="00AD1A4F">
      <w:pPr>
        <w:ind w:left="567"/>
      </w:pPr>
    </w:p>
    <w:p w14:paraId="3427BD76" w14:textId="77777777" w:rsidR="00AD1A4F" w:rsidRDefault="00AD1A4F" w:rsidP="00AD1A4F">
      <w:pPr>
        <w:ind w:left="567"/>
      </w:pPr>
    </w:p>
    <w:p w14:paraId="739C226B" w14:textId="77777777" w:rsidR="00AD1A4F" w:rsidRDefault="00AD1A4F" w:rsidP="00AD1A4F">
      <w:pPr>
        <w:ind w:left="567"/>
      </w:pPr>
    </w:p>
    <w:p w14:paraId="47E158CF" w14:textId="77777777" w:rsidR="00AD1A4F" w:rsidRDefault="00AD1A4F" w:rsidP="00AD1A4F">
      <w:pPr>
        <w:ind w:left="567"/>
      </w:pPr>
    </w:p>
    <w:p w14:paraId="2B18D371" w14:textId="77777777" w:rsidR="00AD1A4F" w:rsidRPr="007052AC" w:rsidRDefault="00AD1A4F" w:rsidP="00AD1A4F">
      <w:pPr>
        <w:ind w:left="567"/>
      </w:pPr>
    </w:p>
    <w:p w14:paraId="72747282" w14:textId="77777777" w:rsidR="00AD1A4F" w:rsidRPr="007052AC" w:rsidRDefault="00AD1A4F" w:rsidP="00AD1A4F">
      <w:pPr>
        <w:ind w:left="567"/>
      </w:pPr>
    </w:p>
    <w:p w14:paraId="7859EAF8" w14:textId="77777777" w:rsidR="00AD1A4F" w:rsidRPr="007052AC" w:rsidRDefault="00AD1A4F" w:rsidP="00AD1A4F">
      <w:pPr>
        <w:ind w:firstLine="720"/>
      </w:pPr>
      <w:r w:rsidRPr="007052AC">
        <w:t>Evaluation – Identify 3 advantages and disadvantages of the legislative process</w:t>
      </w:r>
    </w:p>
    <w:p w14:paraId="2C983524" w14:textId="77777777" w:rsidR="00AD1A4F" w:rsidRPr="007052AC" w:rsidRDefault="00AD1A4F" w:rsidP="00AD1A4F">
      <w:pPr>
        <w:ind w:left="567"/>
      </w:pPr>
    </w:p>
    <w:tbl>
      <w:tblPr>
        <w:tblStyle w:val="TableGrid"/>
        <w:tblW w:w="0" w:type="auto"/>
        <w:tblInd w:w="421" w:type="dxa"/>
        <w:tblLook w:val="04A0" w:firstRow="1" w:lastRow="0" w:firstColumn="1" w:lastColumn="0" w:noHBand="0" w:noVBand="1"/>
      </w:tblPr>
      <w:tblGrid>
        <w:gridCol w:w="4804"/>
        <w:gridCol w:w="4976"/>
      </w:tblGrid>
      <w:tr w:rsidR="00AD1A4F" w:rsidRPr="007052AC" w14:paraId="2352A27E" w14:textId="77777777" w:rsidTr="00E2544A">
        <w:tc>
          <w:tcPr>
            <w:tcW w:w="4804" w:type="dxa"/>
            <w:shd w:val="clear" w:color="auto" w:fill="BFBFBF" w:themeFill="background1" w:themeFillShade="BF"/>
          </w:tcPr>
          <w:p w14:paraId="663B6218" w14:textId="77777777" w:rsidR="00AD1A4F" w:rsidRPr="007052AC" w:rsidRDefault="00AD1A4F" w:rsidP="00E2544A">
            <w:pPr>
              <w:ind w:left="567"/>
            </w:pPr>
            <w:r w:rsidRPr="007052AC">
              <w:t>Advantages</w:t>
            </w:r>
          </w:p>
          <w:p w14:paraId="0F2F1F85" w14:textId="77777777" w:rsidR="00AD1A4F" w:rsidRPr="007052AC" w:rsidRDefault="00AD1A4F" w:rsidP="00E2544A">
            <w:pPr>
              <w:ind w:left="567"/>
            </w:pPr>
          </w:p>
        </w:tc>
        <w:tc>
          <w:tcPr>
            <w:tcW w:w="4976" w:type="dxa"/>
            <w:shd w:val="clear" w:color="auto" w:fill="BFBFBF" w:themeFill="background1" w:themeFillShade="BF"/>
          </w:tcPr>
          <w:p w14:paraId="1DD8DAE7" w14:textId="77777777" w:rsidR="00AD1A4F" w:rsidRPr="007052AC" w:rsidRDefault="00AD1A4F" w:rsidP="00E2544A">
            <w:pPr>
              <w:ind w:left="567"/>
            </w:pPr>
            <w:r w:rsidRPr="007052AC">
              <w:t>Disadvantages</w:t>
            </w:r>
          </w:p>
        </w:tc>
      </w:tr>
      <w:tr w:rsidR="00AD1A4F" w:rsidRPr="007052AC" w14:paraId="442D52B9" w14:textId="77777777" w:rsidTr="00E2544A">
        <w:tc>
          <w:tcPr>
            <w:tcW w:w="4804" w:type="dxa"/>
          </w:tcPr>
          <w:p w14:paraId="343075B2" w14:textId="77777777" w:rsidR="00AD1A4F" w:rsidRPr="007052AC" w:rsidRDefault="00AD1A4F" w:rsidP="00E2544A">
            <w:pPr>
              <w:ind w:left="567"/>
            </w:pPr>
          </w:p>
          <w:p w14:paraId="421FF0CD" w14:textId="77777777" w:rsidR="00AD1A4F" w:rsidRPr="007052AC" w:rsidRDefault="00AD1A4F" w:rsidP="00E2544A">
            <w:pPr>
              <w:ind w:left="567"/>
            </w:pPr>
          </w:p>
          <w:p w14:paraId="5E65B8B8" w14:textId="77777777" w:rsidR="00AD1A4F" w:rsidRPr="007052AC" w:rsidRDefault="00AD1A4F" w:rsidP="00E2544A">
            <w:pPr>
              <w:ind w:left="567"/>
            </w:pPr>
          </w:p>
          <w:p w14:paraId="7F6C5949" w14:textId="77777777" w:rsidR="00AD1A4F" w:rsidRPr="007052AC" w:rsidRDefault="00AD1A4F" w:rsidP="00E2544A">
            <w:pPr>
              <w:ind w:left="567"/>
            </w:pPr>
          </w:p>
          <w:p w14:paraId="7AAA3BAE" w14:textId="77777777" w:rsidR="00AD1A4F" w:rsidRPr="007052AC" w:rsidRDefault="00AD1A4F" w:rsidP="00E2544A">
            <w:pPr>
              <w:ind w:left="567"/>
            </w:pPr>
          </w:p>
        </w:tc>
        <w:tc>
          <w:tcPr>
            <w:tcW w:w="4976" w:type="dxa"/>
          </w:tcPr>
          <w:p w14:paraId="6FC06D48" w14:textId="77777777" w:rsidR="00AD1A4F" w:rsidRPr="007052AC" w:rsidRDefault="00AD1A4F" w:rsidP="00E2544A">
            <w:pPr>
              <w:ind w:left="567"/>
            </w:pPr>
          </w:p>
        </w:tc>
      </w:tr>
      <w:tr w:rsidR="00AD1A4F" w:rsidRPr="007052AC" w14:paraId="40CF832E" w14:textId="77777777" w:rsidTr="00E2544A">
        <w:tc>
          <w:tcPr>
            <w:tcW w:w="4804" w:type="dxa"/>
          </w:tcPr>
          <w:p w14:paraId="19CB6EE2" w14:textId="77777777" w:rsidR="00AD1A4F" w:rsidRPr="007052AC" w:rsidRDefault="00AD1A4F" w:rsidP="00E2544A">
            <w:pPr>
              <w:ind w:left="567"/>
            </w:pPr>
          </w:p>
          <w:p w14:paraId="2C698841" w14:textId="77777777" w:rsidR="00AD1A4F" w:rsidRPr="007052AC" w:rsidRDefault="00AD1A4F" w:rsidP="00E2544A">
            <w:pPr>
              <w:ind w:left="567"/>
            </w:pPr>
          </w:p>
          <w:p w14:paraId="679CE945" w14:textId="77777777" w:rsidR="00AD1A4F" w:rsidRPr="007052AC" w:rsidRDefault="00AD1A4F" w:rsidP="00E2544A">
            <w:pPr>
              <w:ind w:left="567"/>
            </w:pPr>
          </w:p>
          <w:p w14:paraId="09ADFD19" w14:textId="77777777" w:rsidR="00AD1A4F" w:rsidRPr="007052AC" w:rsidRDefault="00AD1A4F" w:rsidP="00E2544A">
            <w:pPr>
              <w:ind w:left="567"/>
            </w:pPr>
          </w:p>
          <w:p w14:paraId="72D35350" w14:textId="77777777" w:rsidR="00AD1A4F" w:rsidRPr="007052AC" w:rsidRDefault="00AD1A4F" w:rsidP="00E2544A">
            <w:pPr>
              <w:ind w:left="567"/>
            </w:pPr>
          </w:p>
        </w:tc>
        <w:tc>
          <w:tcPr>
            <w:tcW w:w="4976" w:type="dxa"/>
          </w:tcPr>
          <w:p w14:paraId="30301CD9" w14:textId="77777777" w:rsidR="00AD1A4F" w:rsidRPr="007052AC" w:rsidRDefault="00AD1A4F" w:rsidP="00E2544A">
            <w:pPr>
              <w:ind w:left="567"/>
            </w:pPr>
          </w:p>
        </w:tc>
      </w:tr>
      <w:tr w:rsidR="00AD1A4F" w:rsidRPr="007052AC" w14:paraId="4D42EC93" w14:textId="77777777" w:rsidTr="00E2544A">
        <w:tc>
          <w:tcPr>
            <w:tcW w:w="4804" w:type="dxa"/>
          </w:tcPr>
          <w:p w14:paraId="73E84716" w14:textId="77777777" w:rsidR="00AD1A4F" w:rsidRPr="007052AC" w:rsidRDefault="00AD1A4F" w:rsidP="00E2544A">
            <w:pPr>
              <w:ind w:left="567"/>
            </w:pPr>
          </w:p>
          <w:p w14:paraId="30FC0CDB" w14:textId="77777777" w:rsidR="00AD1A4F" w:rsidRPr="007052AC" w:rsidRDefault="00AD1A4F" w:rsidP="00E2544A">
            <w:pPr>
              <w:ind w:left="567"/>
            </w:pPr>
          </w:p>
          <w:p w14:paraId="5085FCC2" w14:textId="77777777" w:rsidR="00AD1A4F" w:rsidRPr="007052AC" w:rsidRDefault="00AD1A4F" w:rsidP="00E2544A">
            <w:pPr>
              <w:ind w:left="567"/>
            </w:pPr>
          </w:p>
          <w:p w14:paraId="3F3E7817" w14:textId="77777777" w:rsidR="00AD1A4F" w:rsidRPr="007052AC" w:rsidRDefault="00AD1A4F" w:rsidP="00E2544A">
            <w:pPr>
              <w:ind w:left="567"/>
            </w:pPr>
          </w:p>
          <w:p w14:paraId="5A91ED7C" w14:textId="77777777" w:rsidR="00AD1A4F" w:rsidRPr="007052AC" w:rsidRDefault="00AD1A4F" w:rsidP="00E2544A">
            <w:pPr>
              <w:ind w:left="567"/>
            </w:pPr>
          </w:p>
        </w:tc>
        <w:tc>
          <w:tcPr>
            <w:tcW w:w="4976" w:type="dxa"/>
          </w:tcPr>
          <w:p w14:paraId="2B5093CD" w14:textId="77777777" w:rsidR="00AD1A4F" w:rsidRPr="007052AC" w:rsidRDefault="00AD1A4F" w:rsidP="00E2544A">
            <w:pPr>
              <w:ind w:left="567"/>
            </w:pPr>
          </w:p>
        </w:tc>
      </w:tr>
    </w:tbl>
    <w:p w14:paraId="1B7A99B9" w14:textId="77777777" w:rsidR="00AD1A4F" w:rsidRPr="007052AC" w:rsidRDefault="00AD1A4F" w:rsidP="00AD1A4F">
      <w:pPr>
        <w:ind w:left="567"/>
      </w:pPr>
    </w:p>
    <w:p w14:paraId="49680B46" w14:textId="77777777" w:rsidR="00AD1A4F" w:rsidRPr="007052AC" w:rsidRDefault="00AD1A4F" w:rsidP="00AD1A4F">
      <w:pPr>
        <w:rPr>
          <w:b/>
          <w:bCs/>
          <w:sz w:val="28"/>
          <w:szCs w:val="28"/>
        </w:rPr>
      </w:pPr>
      <w:r w:rsidRPr="007052AC">
        <w:rPr>
          <w:b/>
          <w:bCs/>
          <w:sz w:val="28"/>
          <w:szCs w:val="28"/>
        </w:rPr>
        <w:br w:type="page"/>
      </w:r>
    </w:p>
    <w:p w14:paraId="378557B1" w14:textId="77777777" w:rsidR="00AD1A4F" w:rsidRPr="007052AC" w:rsidRDefault="00AD1A4F" w:rsidP="00AD1A4F">
      <w:pPr>
        <w:ind w:left="567"/>
        <w:rPr>
          <w:b/>
          <w:bCs/>
          <w:sz w:val="28"/>
          <w:szCs w:val="28"/>
        </w:rPr>
      </w:pPr>
    </w:p>
    <w:p w14:paraId="11820449" w14:textId="77777777" w:rsidR="00AD1A4F" w:rsidRPr="007052AC" w:rsidRDefault="00AD1A4F" w:rsidP="00AD1A4F">
      <w:pPr>
        <w:ind w:left="567"/>
        <w:rPr>
          <w:b/>
          <w:bCs/>
        </w:rPr>
      </w:pPr>
      <w:r w:rsidRPr="007052AC">
        <w:rPr>
          <w:b/>
          <w:bCs/>
          <w:sz w:val="28"/>
          <w:szCs w:val="28"/>
        </w:rPr>
        <w:t xml:space="preserve">Lesson 5 </w:t>
      </w:r>
      <w:proofErr w:type="gramStart"/>
      <w:r w:rsidRPr="007052AC">
        <w:rPr>
          <w:b/>
          <w:bCs/>
          <w:sz w:val="28"/>
          <w:szCs w:val="28"/>
        </w:rPr>
        <w:t xml:space="preserve">-  </w:t>
      </w:r>
      <w:r w:rsidRPr="007052AC">
        <w:rPr>
          <w:b/>
          <w:bCs/>
        </w:rPr>
        <w:t>Influences</w:t>
      </w:r>
      <w:proofErr w:type="gramEnd"/>
      <w:r w:rsidRPr="007052AC">
        <w:rPr>
          <w:b/>
          <w:bCs/>
        </w:rPr>
        <w:t xml:space="preserve"> on Parliament</w:t>
      </w:r>
    </w:p>
    <w:p w14:paraId="43EB15F9" w14:textId="77777777" w:rsidR="00AD1A4F" w:rsidRPr="00DF054A" w:rsidRDefault="00AD1A4F" w:rsidP="00AD1A4F">
      <w:pPr>
        <w:ind w:left="567"/>
        <w:rPr>
          <w:rFonts w:ascii="Arial" w:hAnsi="Arial" w:cs="Arial"/>
          <w:sz w:val="22"/>
          <w:szCs w:val="22"/>
        </w:rPr>
      </w:pPr>
    </w:p>
    <w:p w14:paraId="2CB6C6CD" w14:textId="77777777" w:rsidR="00AD1A4F" w:rsidRPr="00DF054A" w:rsidRDefault="00AD1A4F" w:rsidP="00AD1A4F">
      <w:pPr>
        <w:ind w:left="567"/>
        <w:rPr>
          <w:rFonts w:ascii="Arial" w:hAnsi="Arial" w:cs="Arial"/>
          <w:sz w:val="22"/>
          <w:szCs w:val="22"/>
        </w:rPr>
      </w:pPr>
      <w:r w:rsidRPr="00DF054A">
        <w:rPr>
          <w:rFonts w:ascii="Arial" w:hAnsi="Arial" w:cs="Arial"/>
          <w:sz w:val="22"/>
          <w:szCs w:val="22"/>
        </w:rPr>
        <w:t>How do we go from an idea for a law to a law – or a change in policy?</w:t>
      </w:r>
    </w:p>
    <w:p w14:paraId="7AF57C0A" w14:textId="77777777" w:rsidR="00AD1A4F" w:rsidRPr="00DF054A" w:rsidRDefault="00AD1A4F" w:rsidP="00AD1A4F">
      <w:pPr>
        <w:ind w:left="567"/>
        <w:rPr>
          <w:rFonts w:ascii="Arial" w:hAnsi="Arial" w:cs="Arial"/>
          <w:sz w:val="22"/>
          <w:szCs w:val="22"/>
        </w:rPr>
      </w:pPr>
    </w:p>
    <w:p w14:paraId="36A4761B" w14:textId="77777777" w:rsidR="00AD1A4F" w:rsidRPr="00DF054A" w:rsidRDefault="00AD1A4F" w:rsidP="00AD1A4F">
      <w:pPr>
        <w:ind w:left="567"/>
        <w:rPr>
          <w:rFonts w:ascii="Arial" w:hAnsi="Arial" w:cs="Arial"/>
          <w:sz w:val="22"/>
          <w:szCs w:val="22"/>
        </w:rPr>
      </w:pPr>
      <w:r w:rsidRPr="00DF054A">
        <w:rPr>
          <w:rFonts w:ascii="Arial" w:hAnsi="Arial" w:cs="Arial"/>
          <w:sz w:val="22"/>
          <w:szCs w:val="22"/>
        </w:rPr>
        <w:t xml:space="preserve">In your Inn you will be allocated one of the following influences </w:t>
      </w:r>
    </w:p>
    <w:p w14:paraId="5E53C7FE" w14:textId="77777777" w:rsidR="00AD1A4F" w:rsidRPr="00DF054A" w:rsidRDefault="00AD1A4F" w:rsidP="00AD1A4F">
      <w:pPr>
        <w:ind w:left="567"/>
        <w:rPr>
          <w:rFonts w:ascii="Arial" w:hAnsi="Arial" w:cs="Arial"/>
          <w:sz w:val="22"/>
          <w:szCs w:val="22"/>
        </w:rPr>
      </w:pPr>
    </w:p>
    <w:p w14:paraId="4F2C417A" w14:textId="77777777" w:rsidR="00AD1A4F" w:rsidRPr="00DF054A" w:rsidRDefault="00AD1A4F" w:rsidP="00AD1A4F">
      <w:pPr>
        <w:pStyle w:val="ListParagraph"/>
        <w:numPr>
          <w:ilvl w:val="0"/>
          <w:numId w:val="23"/>
        </w:numPr>
        <w:rPr>
          <w:rFonts w:ascii="Arial" w:hAnsi="Arial" w:cs="Arial"/>
          <w:b/>
          <w:bCs/>
          <w:sz w:val="22"/>
          <w:szCs w:val="22"/>
        </w:rPr>
      </w:pPr>
      <w:r w:rsidRPr="00DF054A">
        <w:rPr>
          <w:rFonts w:ascii="Arial" w:hAnsi="Arial" w:cs="Arial"/>
          <w:b/>
          <w:bCs/>
          <w:sz w:val="22"/>
          <w:szCs w:val="22"/>
        </w:rPr>
        <w:t>The media</w:t>
      </w:r>
    </w:p>
    <w:p w14:paraId="6FD8B5DE" w14:textId="77777777" w:rsidR="00AD1A4F" w:rsidRPr="00DF054A" w:rsidRDefault="00AD1A4F" w:rsidP="00AD1A4F">
      <w:pPr>
        <w:pStyle w:val="ListParagraph"/>
        <w:numPr>
          <w:ilvl w:val="0"/>
          <w:numId w:val="23"/>
        </w:numPr>
        <w:rPr>
          <w:rFonts w:ascii="Arial" w:hAnsi="Arial" w:cs="Arial"/>
          <w:b/>
          <w:bCs/>
          <w:sz w:val="22"/>
          <w:szCs w:val="22"/>
        </w:rPr>
      </w:pPr>
      <w:r w:rsidRPr="00DF054A">
        <w:rPr>
          <w:rFonts w:ascii="Arial" w:hAnsi="Arial" w:cs="Arial"/>
          <w:b/>
          <w:bCs/>
          <w:sz w:val="22"/>
          <w:szCs w:val="22"/>
        </w:rPr>
        <w:t>Pressure Groups</w:t>
      </w:r>
    </w:p>
    <w:p w14:paraId="67C5E99A" w14:textId="77777777" w:rsidR="00AD1A4F" w:rsidRPr="00DF054A" w:rsidRDefault="00AD1A4F" w:rsidP="00AD1A4F">
      <w:pPr>
        <w:pStyle w:val="ListParagraph"/>
        <w:numPr>
          <w:ilvl w:val="0"/>
          <w:numId w:val="23"/>
        </w:numPr>
        <w:rPr>
          <w:rFonts w:ascii="Arial" w:hAnsi="Arial" w:cs="Arial"/>
          <w:b/>
          <w:bCs/>
          <w:sz w:val="22"/>
          <w:szCs w:val="22"/>
        </w:rPr>
      </w:pPr>
      <w:r w:rsidRPr="00DF054A">
        <w:rPr>
          <w:rFonts w:ascii="Arial" w:hAnsi="Arial" w:cs="Arial"/>
          <w:b/>
          <w:bCs/>
          <w:sz w:val="22"/>
          <w:szCs w:val="22"/>
        </w:rPr>
        <w:t>Law Commission</w:t>
      </w:r>
    </w:p>
    <w:p w14:paraId="2E9F9EC6" w14:textId="77777777" w:rsidR="00AD1A4F" w:rsidRPr="00DF054A" w:rsidRDefault="00AD1A4F" w:rsidP="00AD1A4F">
      <w:pPr>
        <w:pStyle w:val="ListParagraph"/>
        <w:numPr>
          <w:ilvl w:val="0"/>
          <w:numId w:val="23"/>
        </w:numPr>
        <w:rPr>
          <w:rFonts w:ascii="Arial" w:hAnsi="Arial" w:cs="Arial"/>
          <w:b/>
          <w:bCs/>
          <w:sz w:val="22"/>
          <w:szCs w:val="22"/>
        </w:rPr>
      </w:pPr>
      <w:r w:rsidRPr="00DF054A">
        <w:rPr>
          <w:rFonts w:ascii="Arial" w:hAnsi="Arial" w:cs="Arial"/>
          <w:b/>
          <w:bCs/>
          <w:sz w:val="22"/>
          <w:szCs w:val="22"/>
        </w:rPr>
        <w:t>Pressure Groups and Lobbyists</w:t>
      </w:r>
    </w:p>
    <w:p w14:paraId="3C9AE600" w14:textId="77777777" w:rsidR="00AD1A4F" w:rsidRPr="00DF054A" w:rsidRDefault="00AD1A4F" w:rsidP="00AD1A4F">
      <w:pPr>
        <w:ind w:left="567"/>
        <w:rPr>
          <w:rFonts w:ascii="Arial" w:hAnsi="Arial" w:cs="Arial"/>
          <w:sz w:val="22"/>
          <w:szCs w:val="22"/>
        </w:rPr>
      </w:pPr>
    </w:p>
    <w:p w14:paraId="1D766033" w14:textId="77777777" w:rsidR="00AD1A4F" w:rsidRPr="00DF054A" w:rsidRDefault="00AD1A4F" w:rsidP="00AD1A4F">
      <w:pPr>
        <w:ind w:left="567"/>
        <w:rPr>
          <w:rFonts w:ascii="Arial" w:hAnsi="Arial" w:cs="Arial"/>
          <w:sz w:val="22"/>
          <w:szCs w:val="22"/>
        </w:rPr>
      </w:pPr>
      <w:r w:rsidRPr="00DF054A">
        <w:rPr>
          <w:rFonts w:ascii="Arial" w:hAnsi="Arial" w:cs="Arial"/>
          <w:sz w:val="22"/>
          <w:szCs w:val="22"/>
        </w:rPr>
        <w:t>The issue is ‘</w:t>
      </w:r>
      <w:r w:rsidRPr="00DF054A">
        <w:rPr>
          <w:rFonts w:ascii="Arial" w:hAnsi="Arial" w:cs="Arial"/>
          <w:b/>
          <w:bCs/>
          <w:sz w:val="22"/>
          <w:szCs w:val="22"/>
        </w:rPr>
        <w:t>Overcrowding in Prison</w:t>
      </w:r>
      <w:r w:rsidRPr="00DF054A">
        <w:rPr>
          <w:rFonts w:ascii="Arial" w:hAnsi="Arial" w:cs="Arial"/>
          <w:sz w:val="22"/>
          <w:szCs w:val="22"/>
        </w:rPr>
        <w:t xml:space="preserve">’ – using the </w:t>
      </w:r>
      <w:proofErr w:type="spellStart"/>
      <w:r w:rsidRPr="00DF054A">
        <w:rPr>
          <w:rFonts w:ascii="Arial" w:hAnsi="Arial" w:cs="Arial"/>
          <w:sz w:val="22"/>
          <w:szCs w:val="22"/>
        </w:rPr>
        <w:t>ipads</w:t>
      </w:r>
      <w:proofErr w:type="spellEnd"/>
      <w:r w:rsidRPr="00DF054A">
        <w:rPr>
          <w:rFonts w:ascii="Arial" w:hAnsi="Arial" w:cs="Arial"/>
          <w:sz w:val="22"/>
          <w:szCs w:val="22"/>
        </w:rPr>
        <w:t xml:space="preserve"> research the issue and do the following:</w:t>
      </w:r>
    </w:p>
    <w:p w14:paraId="615541F8" w14:textId="77777777" w:rsidR="00AD1A4F" w:rsidRPr="00DF054A" w:rsidRDefault="00AD1A4F" w:rsidP="00AD1A4F">
      <w:pPr>
        <w:ind w:left="567"/>
        <w:rPr>
          <w:rFonts w:ascii="Arial" w:hAnsi="Arial" w:cs="Arial"/>
          <w:sz w:val="22"/>
          <w:szCs w:val="22"/>
        </w:rPr>
      </w:pPr>
    </w:p>
    <w:p w14:paraId="1ED09ED6" w14:textId="77777777" w:rsidR="00AD1A4F" w:rsidRPr="00DF054A" w:rsidRDefault="00AD1A4F" w:rsidP="00AD1A4F">
      <w:pPr>
        <w:pStyle w:val="ListParagraph"/>
        <w:numPr>
          <w:ilvl w:val="0"/>
          <w:numId w:val="22"/>
        </w:numPr>
        <w:rPr>
          <w:rFonts w:ascii="Arial" w:hAnsi="Arial" w:cs="Arial"/>
          <w:sz w:val="22"/>
          <w:szCs w:val="22"/>
        </w:rPr>
      </w:pPr>
      <w:r w:rsidRPr="00DF054A">
        <w:rPr>
          <w:rFonts w:ascii="Arial" w:hAnsi="Arial" w:cs="Arial"/>
          <w:b/>
          <w:bCs/>
          <w:sz w:val="22"/>
          <w:szCs w:val="22"/>
        </w:rPr>
        <w:t>Media</w:t>
      </w:r>
      <w:r w:rsidRPr="00DF054A">
        <w:rPr>
          <w:rFonts w:ascii="Arial" w:hAnsi="Arial" w:cs="Arial"/>
          <w:sz w:val="22"/>
          <w:szCs w:val="22"/>
        </w:rPr>
        <w:t xml:space="preserve"> – create a series of newspaper headlines and social media campaigns that highlight the problem to raise awareness and engage the public</w:t>
      </w:r>
    </w:p>
    <w:p w14:paraId="446A461E" w14:textId="77777777" w:rsidR="00AD1A4F" w:rsidRPr="00DF054A" w:rsidRDefault="00AD1A4F" w:rsidP="00AD1A4F">
      <w:pPr>
        <w:pStyle w:val="ListParagraph"/>
        <w:numPr>
          <w:ilvl w:val="0"/>
          <w:numId w:val="22"/>
        </w:numPr>
        <w:rPr>
          <w:rFonts w:ascii="Arial" w:hAnsi="Arial" w:cs="Arial"/>
          <w:sz w:val="22"/>
          <w:szCs w:val="22"/>
        </w:rPr>
      </w:pPr>
      <w:r w:rsidRPr="00DF054A">
        <w:rPr>
          <w:rFonts w:ascii="Arial" w:hAnsi="Arial" w:cs="Arial"/>
          <w:b/>
          <w:bCs/>
          <w:sz w:val="22"/>
          <w:szCs w:val="22"/>
        </w:rPr>
        <w:t>Pressure Groups</w:t>
      </w:r>
      <w:r w:rsidRPr="00DF054A">
        <w:rPr>
          <w:rFonts w:ascii="Arial" w:hAnsi="Arial" w:cs="Arial"/>
          <w:sz w:val="22"/>
          <w:szCs w:val="22"/>
        </w:rPr>
        <w:t xml:space="preserve"> – create a pressure group and a planned campaign and slogans for a placard that can be used in a demonstration. </w:t>
      </w:r>
    </w:p>
    <w:p w14:paraId="3C10C697" w14:textId="77777777" w:rsidR="00AD1A4F" w:rsidRPr="00DF054A" w:rsidRDefault="00AD1A4F" w:rsidP="00AD1A4F">
      <w:pPr>
        <w:pStyle w:val="ListParagraph"/>
        <w:numPr>
          <w:ilvl w:val="0"/>
          <w:numId w:val="22"/>
        </w:numPr>
        <w:rPr>
          <w:rFonts w:ascii="Arial" w:hAnsi="Arial" w:cs="Arial"/>
          <w:sz w:val="22"/>
          <w:szCs w:val="22"/>
        </w:rPr>
      </w:pPr>
      <w:r w:rsidRPr="00DF054A">
        <w:rPr>
          <w:rFonts w:ascii="Arial" w:hAnsi="Arial" w:cs="Arial"/>
          <w:b/>
          <w:bCs/>
          <w:sz w:val="22"/>
          <w:szCs w:val="22"/>
        </w:rPr>
        <w:t>Law commission</w:t>
      </w:r>
      <w:r w:rsidRPr="00DF054A">
        <w:rPr>
          <w:rFonts w:ascii="Arial" w:hAnsi="Arial" w:cs="Arial"/>
          <w:sz w:val="22"/>
          <w:szCs w:val="22"/>
        </w:rPr>
        <w:t xml:space="preserve"> – create a draft bill that will change the law – you will need headings and to split it into sections and subsections</w:t>
      </w:r>
    </w:p>
    <w:p w14:paraId="6A9F5297" w14:textId="77777777" w:rsidR="00AD1A4F" w:rsidRPr="00DF054A" w:rsidRDefault="00AD1A4F" w:rsidP="00AD1A4F">
      <w:pPr>
        <w:pStyle w:val="ListParagraph"/>
        <w:numPr>
          <w:ilvl w:val="0"/>
          <w:numId w:val="22"/>
        </w:numPr>
        <w:rPr>
          <w:rFonts w:ascii="Arial" w:hAnsi="Arial" w:cs="Arial"/>
          <w:sz w:val="22"/>
          <w:szCs w:val="22"/>
        </w:rPr>
      </w:pPr>
      <w:r w:rsidRPr="00DF054A">
        <w:rPr>
          <w:rFonts w:ascii="Arial" w:hAnsi="Arial" w:cs="Arial"/>
          <w:b/>
          <w:bCs/>
          <w:sz w:val="22"/>
          <w:szCs w:val="22"/>
        </w:rPr>
        <w:t>Political groups</w:t>
      </w:r>
      <w:r w:rsidRPr="00DF054A">
        <w:rPr>
          <w:rFonts w:ascii="Arial" w:hAnsi="Arial" w:cs="Arial"/>
          <w:sz w:val="22"/>
          <w:szCs w:val="22"/>
        </w:rPr>
        <w:t xml:space="preserve"> – plan a short speech for your MPS and government minsters to use to address the House </w:t>
      </w:r>
      <w:proofErr w:type="spellStart"/>
      <w:r w:rsidRPr="00DF054A">
        <w:rPr>
          <w:rFonts w:ascii="Arial" w:hAnsi="Arial" w:cs="Arial"/>
          <w:sz w:val="22"/>
          <w:szCs w:val="22"/>
        </w:rPr>
        <w:t>on</w:t>
      </w:r>
      <w:proofErr w:type="spellEnd"/>
      <w:r w:rsidRPr="00DF054A">
        <w:rPr>
          <w:rFonts w:ascii="Arial" w:hAnsi="Arial" w:cs="Arial"/>
          <w:sz w:val="22"/>
          <w:szCs w:val="22"/>
        </w:rPr>
        <w:t xml:space="preserve"> Commons on this issue. </w:t>
      </w:r>
    </w:p>
    <w:p w14:paraId="7D304C7C" w14:textId="77777777" w:rsidR="00AD1A4F" w:rsidRPr="00DF054A" w:rsidRDefault="00AD1A4F" w:rsidP="00AD1A4F">
      <w:pPr>
        <w:pStyle w:val="ListParagraph"/>
        <w:ind w:left="1287"/>
        <w:rPr>
          <w:rFonts w:ascii="Arial" w:hAnsi="Arial" w:cs="Arial"/>
          <w:sz w:val="22"/>
          <w:szCs w:val="22"/>
        </w:rPr>
      </w:pPr>
    </w:p>
    <w:p w14:paraId="40F324E3" w14:textId="77777777" w:rsidR="00AD1A4F" w:rsidRPr="00DF054A" w:rsidRDefault="00AD1A4F" w:rsidP="00AD1A4F">
      <w:pPr>
        <w:ind w:left="567"/>
        <w:contextualSpacing/>
        <w:rPr>
          <w:rFonts w:ascii="Arial" w:hAnsi="Arial" w:cs="Arial"/>
          <w:b/>
          <w:bCs/>
          <w:sz w:val="22"/>
          <w:szCs w:val="22"/>
        </w:rPr>
      </w:pPr>
      <w:r w:rsidRPr="00DF054A">
        <w:rPr>
          <w:rFonts w:ascii="Arial" w:hAnsi="Arial" w:cs="Arial"/>
          <w:b/>
          <w:bCs/>
          <w:sz w:val="22"/>
          <w:szCs w:val="22"/>
        </w:rPr>
        <w:t>Think about the following</w:t>
      </w:r>
    </w:p>
    <w:p w14:paraId="4ADAEB69" w14:textId="77777777" w:rsidR="00AD1A4F" w:rsidRPr="00DF054A" w:rsidRDefault="00AD1A4F" w:rsidP="00AD1A4F">
      <w:pPr>
        <w:ind w:left="567"/>
        <w:contextualSpacing/>
        <w:rPr>
          <w:rFonts w:ascii="Arial" w:hAnsi="Arial" w:cs="Arial"/>
          <w:sz w:val="22"/>
          <w:szCs w:val="22"/>
        </w:rPr>
      </w:pPr>
      <w:r w:rsidRPr="00DF054A">
        <w:rPr>
          <w:rFonts w:ascii="Arial" w:hAnsi="Arial" w:cs="Arial"/>
          <w:b/>
          <w:bCs/>
          <w:sz w:val="22"/>
          <w:szCs w:val="22"/>
        </w:rPr>
        <w:t>Who</w:t>
      </w:r>
      <w:r w:rsidRPr="00DF054A">
        <w:rPr>
          <w:rFonts w:ascii="Arial" w:hAnsi="Arial" w:cs="Arial"/>
          <w:sz w:val="22"/>
          <w:szCs w:val="22"/>
        </w:rPr>
        <w:t xml:space="preserve"> is involved – key people?</w:t>
      </w:r>
    </w:p>
    <w:p w14:paraId="4B85F7E8" w14:textId="77777777" w:rsidR="00AD1A4F" w:rsidRPr="00DF054A" w:rsidRDefault="00AD1A4F" w:rsidP="00AD1A4F">
      <w:pPr>
        <w:ind w:left="567"/>
        <w:contextualSpacing/>
        <w:rPr>
          <w:rFonts w:ascii="Arial" w:hAnsi="Arial" w:cs="Arial"/>
          <w:sz w:val="22"/>
          <w:szCs w:val="22"/>
        </w:rPr>
      </w:pPr>
      <w:r w:rsidRPr="00DF054A">
        <w:rPr>
          <w:rFonts w:ascii="Arial" w:hAnsi="Arial" w:cs="Arial"/>
          <w:b/>
          <w:bCs/>
          <w:sz w:val="22"/>
          <w:szCs w:val="22"/>
        </w:rPr>
        <w:t xml:space="preserve">How </w:t>
      </w:r>
      <w:r w:rsidRPr="00DF054A">
        <w:rPr>
          <w:rFonts w:ascii="Arial" w:hAnsi="Arial" w:cs="Arial"/>
          <w:sz w:val="22"/>
          <w:szCs w:val="22"/>
        </w:rPr>
        <w:t xml:space="preserve">do they work? Identify the methods used to try and change the law. </w:t>
      </w:r>
    </w:p>
    <w:p w14:paraId="6D84542C" w14:textId="77777777" w:rsidR="00AD1A4F" w:rsidRPr="00DF054A" w:rsidRDefault="00AD1A4F" w:rsidP="00AD1A4F">
      <w:pPr>
        <w:ind w:left="567"/>
        <w:contextualSpacing/>
        <w:rPr>
          <w:rFonts w:ascii="Arial" w:hAnsi="Arial" w:cs="Arial"/>
          <w:sz w:val="22"/>
          <w:szCs w:val="22"/>
        </w:rPr>
      </w:pPr>
      <w:r w:rsidRPr="00DF054A">
        <w:rPr>
          <w:rFonts w:ascii="Arial" w:hAnsi="Arial" w:cs="Arial"/>
          <w:b/>
          <w:bCs/>
          <w:sz w:val="22"/>
          <w:szCs w:val="22"/>
        </w:rPr>
        <w:t>What</w:t>
      </w:r>
      <w:r w:rsidRPr="00DF054A">
        <w:rPr>
          <w:rFonts w:ascii="Arial" w:hAnsi="Arial" w:cs="Arial"/>
          <w:sz w:val="22"/>
          <w:szCs w:val="22"/>
        </w:rPr>
        <w:t xml:space="preserve"> examples of success are there? Are there any examples of laws that have been introduced by Parliament </w:t>
      </w:r>
      <w:proofErr w:type="gramStart"/>
      <w:r w:rsidRPr="00DF054A">
        <w:rPr>
          <w:rFonts w:ascii="Arial" w:hAnsi="Arial" w:cs="Arial"/>
          <w:sz w:val="22"/>
          <w:szCs w:val="22"/>
        </w:rPr>
        <w:t>as a result of</w:t>
      </w:r>
      <w:proofErr w:type="gramEnd"/>
      <w:r w:rsidRPr="00DF054A">
        <w:rPr>
          <w:rFonts w:ascii="Arial" w:hAnsi="Arial" w:cs="Arial"/>
          <w:sz w:val="22"/>
          <w:szCs w:val="22"/>
        </w:rPr>
        <w:t xml:space="preserve"> this influence?</w:t>
      </w:r>
    </w:p>
    <w:p w14:paraId="089E1479" w14:textId="77777777" w:rsidR="00AD1A4F" w:rsidRPr="00DF054A" w:rsidRDefault="00AD1A4F" w:rsidP="00AD1A4F">
      <w:pPr>
        <w:ind w:left="567"/>
        <w:contextualSpacing/>
        <w:rPr>
          <w:rFonts w:ascii="Arial" w:hAnsi="Arial" w:cs="Arial"/>
          <w:sz w:val="22"/>
          <w:szCs w:val="22"/>
        </w:rPr>
      </w:pPr>
      <w:r w:rsidRPr="00DF054A">
        <w:rPr>
          <w:rFonts w:ascii="Arial" w:hAnsi="Arial" w:cs="Arial"/>
          <w:b/>
          <w:bCs/>
          <w:sz w:val="22"/>
          <w:szCs w:val="22"/>
        </w:rPr>
        <w:t>Why</w:t>
      </w:r>
      <w:r w:rsidRPr="00DF054A">
        <w:rPr>
          <w:rFonts w:ascii="Arial" w:hAnsi="Arial" w:cs="Arial"/>
          <w:sz w:val="22"/>
          <w:szCs w:val="22"/>
        </w:rPr>
        <w:t xml:space="preserve"> is your method going to be successful or not? (3 Advantages and 3 disadvantages)</w:t>
      </w:r>
    </w:p>
    <w:p w14:paraId="33841C6E" w14:textId="77777777" w:rsidR="00AD1A4F" w:rsidRPr="00DF054A" w:rsidRDefault="00AD1A4F" w:rsidP="00AD1A4F">
      <w:pPr>
        <w:ind w:left="567"/>
        <w:contextualSpacing/>
        <w:rPr>
          <w:rFonts w:ascii="Arial" w:hAnsi="Arial" w:cs="Arial"/>
          <w:sz w:val="22"/>
          <w:szCs w:val="22"/>
        </w:rPr>
      </w:pPr>
    </w:p>
    <w:p w14:paraId="6E4383D2" w14:textId="77777777" w:rsidR="00AD1A4F" w:rsidRPr="00DF054A" w:rsidRDefault="00AD1A4F" w:rsidP="00AD1A4F">
      <w:pPr>
        <w:ind w:left="567"/>
        <w:rPr>
          <w:rFonts w:ascii="Arial" w:hAnsi="Arial" w:cs="Arial"/>
          <w:b/>
          <w:bCs/>
        </w:rPr>
      </w:pPr>
      <w:r w:rsidRPr="00DF054A">
        <w:rPr>
          <w:rFonts w:ascii="Arial" w:hAnsi="Arial" w:cs="Arial"/>
          <w:b/>
          <w:bCs/>
        </w:rPr>
        <w:t>Notes</w:t>
      </w:r>
    </w:p>
    <w:p w14:paraId="2F2503A7" w14:textId="77777777" w:rsidR="00AD1A4F" w:rsidRPr="007052AC" w:rsidRDefault="00AD1A4F" w:rsidP="00AD1A4F">
      <w:pPr>
        <w:ind w:left="567"/>
      </w:pPr>
      <w:r w:rsidRPr="007052AC">
        <w:br w:type="page"/>
      </w:r>
    </w:p>
    <w:p w14:paraId="3A09FAF4" w14:textId="77777777" w:rsidR="00AD1A4F" w:rsidRPr="007052AC" w:rsidRDefault="00AD1A4F" w:rsidP="00AD1A4F">
      <w:pPr>
        <w:ind w:left="567"/>
        <w:rPr>
          <w:b/>
          <w:bCs/>
          <w:sz w:val="28"/>
          <w:szCs w:val="28"/>
        </w:rPr>
      </w:pPr>
    </w:p>
    <w:p w14:paraId="2BED41F3" w14:textId="77777777" w:rsidR="00AD1A4F" w:rsidRPr="007052AC" w:rsidRDefault="00AD1A4F" w:rsidP="00AD1A4F">
      <w:pPr>
        <w:ind w:left="567"/>
        <w:rPr>
          <w:b/>
          <w:bCs/>
          <w:sz w:val="28"/>
          <w:szCs w:val="28"/>
        </w:rPr>
      </w:pPr>
    </w:p>
    <w:p w14:paraId="4807E2EA" w14:textId="77777777" w:rsidR="00AD1A4F" w:rsidRPr="007052AC" w:rsidRDefault="00AD1A4F" w:rsidP="00AD1A4F">
      <w:pPr>
        <w:ind w:left="567"/>
        <w:rPr>
          <w:b/>
          <w:bCs/>
          <w:sz w:val="28"/>
          <w:szCs w:val="28"/>
        </w:rPr>
      </w:pPr>
      <w:r w:rsidRPr="007052AC">
        <w:rPr>
          <w:b/>
          <w:bCs/>
          <w:sz w:val="32"/>
          <w:szCs w:val="32"/>
        </w:rPr>
        <w:t xml:space="preserve">Lesson 5 </w:t>
      </w:r>
      <w:proofErr w:type="gramStart"/>
      <w:r w:rsidRPr="007052AC">
        <w:rPr>
          <w:b/>
          <w:bCs/>
          <w:sz w:val="32"/>
          <w:szCs w:val="32"/>
        </w:rPr>
        <w:t xml:space="preserve">-  </w:t>
      </w:r>
      <w:r w:rsidRPr="007052AC">
        <w:rPr>
          <w:b/>
          <w:bCs/>
          <w:sz w:val="28"/>
          <w:szCs w:val="28"/>
        </w:rPr>
        <w:t>Influences</w:t>
      </w:r>
      <w:proofErr w:type="gramEnd"/>
      <w:r w:rsidRPr="007052AC">
        <w:rPr>
          <w:b/>
          <w:bCs/>
          <w:sz w:val="28"/>
          <w:szCs w:val="28"/>
        </w:rPr>
        <w:t xml:space="preserve"> on Parliament</w:t>
      </w:r>
    </w:p>
    <w:p w14:paraId="71990A77" w14:textId="77777777" w:rsidR="00AD1A4F" w:rsidRPr="007052AC" w:rsidRDefault="00AD1A4F" w:rsidP="00AD1A4F">
      <w:pPr>
        <w:ind w:left="567"/>
        <w:rPr>
          <w:b/>
          <w:bCs/>
        </w:rPr>
      </w:pPr>
    </w:p>
    <w:p w14:paraId="173360CF" w14:textId="77777777" w:rsidR="00AD1A4F" w:rsidRPr="007052AC" w:rsidRDefault="00AD1A4F" w:rsidP="00AD1A4F">
      <w:pPr>
        <w:ind w:left="567"/>
        <w:rPr>
          <w:b/>
          <w:bCs/>
          <w:sz w:val="28"/>
          <w:szCs w:val="28"/>
        </w:rPr>
      </w:pPr>
      <w:r w:rsidRPr="007052AC">
        <w:rPr>
          <w:b/>
          <w:bCs/>
          <w:sz w:val="28"/>
          <w:szCs w:val="28"/>
        </w:rPr>
        <w:t>Presentations and Evaluation</w:t>
      </w:r>
    </w:p>
    <w:p w14:paraId="29159621" w14:textId="77777777" w:rsidR="00AD1A4F" w:rsidRPr="007052AC" w:rsidRDefault="00AD1A4F" w:rsidP="00AD1A4F">
      <w:pPr>
        <w:ind w:left="567"/>
      </w:pPr>
    </w:p>
    <w:tbl>
      <w:tblPr>
        <w:tblStyle w:val="TableGrid"/>
        <w:tblW w:w="9450" w:type="dxa"/>
        <w:tblInd w:w="562" w:type="dxa"/>
        <w:tblLook w:val="04A0" w:firstRow="1" w:lastRow="0" w:firstColumn="1" w:lastColumn="0" w:noHBand="0" w:noVBand="1"/>
      </w:tblPr>
      <w:tblGrid>
        <w:gridCol w:w="1846"/>
        <w:gridCol w:w="2842"/>
        <w:gridCol w:w="2410"/>
        <w:gridCol w:w="2352"/>
      </w:tblGrid>
      <w:tr w:rsidR="00AD1A4F" w:rsidRPr="007052AC" w14:paraId="577A7658" w14:textId="77777777" w:rsidTr="00E2544A">
        <w:tc>
          <w:tcPr>
            <w:tcW w:w="1846" w:type="dxa"/>
            <w:shd w:val="clear" w:color="auto" w:fill="E7E6E6" w:themeFill="background2"/>
          </w:tcPr>
          <w:p w14:paraId="3C2D3AEB" w14:textId="77777777" w:rsidR="00AD1A4F" w:rsidRPr="007052AC" w:rsidRDefault="00AD1A4F" w:rsidP="00E2544A">
            <w:pPr>
              <w:ind w:left="567"/>
            </w:pPr>
            <w:r w:rsidRPr="007052AC">
              <w:t>Influence</w:t>
            </w:r>
          </w:p>
        </w:tc>
        <w:tc>
          <w:tcPr>
            <w:tcW w:w="2842" w:type="dxa"/>
            <w:shd w:val="clear" w:color="auto" w:fill="E7E6E6" w:themeFill="background2"/>
          </w:tcPr>
          <w:p w14:paraId="2E3A156D" w14:textId="77777777" w:rsidR="00AD1A4F" w:rsidRPr="007052AC" w:rsidRDefault="00AD1A4F" w:rsidP="00E2544A">
            <w:pPr>
              <w:ind w:left="567"/>
            </w:pPr>
            <w:r w:rsidRPr="007052AC">
              <w:t>Methods and key info/examples</w:t>
            </w:r>
          </w:p>
        </w:tc>
        <w:tc>
          <w:tcPr>
            <w:tcW w:w="2410" w:type="dxa"/>
            <w:shd w:val="clear" w:color="auto" w:fill="E7E6E6" w:themeFill="background2"/>
          </w:tcPr>
          <w:p w14:paraId="0554B817" w14:textId="77777777" w:rsidR="00AD1A4F" w:rsidRPr="007052AC" w:rsidRDefault="00AD1A4F" w:rsidP="00E2544A">
            <w:pPr>
              <w:ind w:left="567"/>
            </w:pPr>
            <w:r w:rsidRPr="007052AC">
              <w:t>Advantages</w:t>
            </w:r>
          </w:p>
        </w:tc>
        <w:tc>
          <w:tcPr>
            <w:tcW w:w="2352" w:type="dxa"/>
            <w:shd w:val="clear" w:color="auto" w:fill="E7E6E6" w:themeFill="background2"/>
          </w:tcPr>
          <w:p w14:paraId="1E26F465" w14:textId="77777777" w:rsidR="00AD1A4F" w:rsidRPr="007052AC" w:rsidRDefault="00AD1A4F" w:rsidP="00E2544A">
            <w:pPr>
              <w:ind w:left="567"/>
            </w:pPr>
            <w:r w:rsidRPr="007052AC">
              <w:t xml:space="preserve">Disadvantages </w:t>
            </w:r>
          </w:p>
        </w:tc>
      </w:tr>
      <w:tr w:rsidR="00AD1A4F" w:rsidRPr="007052AC" w14:paraId="29FE6C3C" w14:textId="77777777" w:rsidTr="00E2544A">
        <w:tc>
          <w:tcPr>
            <w:tcW w:w="1846" w:type="dxa"/>
          </w:tcPr>
          <w:p w14:paraId="101AFBE4" w14:textId="77777777" w:rsidR="00AD1A4F" w:rsidRPr="007052AC" w:rsidRDefault="00AD1A4F" w:rsidP="00E2544A">
            <w:r w:rsidRPr="007052AC">
              <w:t>The media</w:t>
            </w:r>
          </w:p>
          <w:p w14:paraId="763E1F35" w14:textId="77777777" w:rsidR="00AD1A4F" w:rsidRPr="007052AC" w:rsidRDefault="00AD1A4F" w:rsidP="00E2544A">
            <w:pPr>
              <w:ind w:left="567"/>
            </w:pPr>
          </w:p>
          <w:p w14:paraId="48403C19" w14:textId="77777777" w:rsidR="00AD1A4F" w:rsidRPr="007052AC" w:rsidRDefault="00AD1A4F" w:rsidP="00E2544A">
            <w:pPr>
              <w:ind w:left="567"/>
            </w:pPr>
          </w:p>
          <w:p w14:paraId="634E710F" w14:textId="77777777" w:rsidR="00AD1A4F" w:rsidRPr="007052AC" w:rsidRDefault="00AD1A4F" w:rsidP="00E2544A">
            <w:pPr>
              <w:ind w:left="567"/>
            </w:pPr>
          </w:p>
          <w:p w14:paraId="53542E74" w14:textId="77777777" w:rsidR="00AD1A4F" w:rsidRPr="007052AC" w:rsidRDefault="00AD1A4F" w:rsidP="00E2544A">
            <w:pPr>
              <w:ind w:left="567"/>
            </w:pPr>
          </w:p>
          <w:p w14:paraId="5F870875" w14:textId="77777777" w:rsidR="00AD1A4F" w:rsidRPr="007052AC" w:rsidRDefault="00AD1A4F" w:rsidP="00E2544A">
            <w:pPr>
              <w:ind w:left="567"/>
            </w:pPr>
          </w:p>
          <w:p w14:paraId="5A5C550E" w14:textId="77777777" w:rsidR="00AD1A4F" w:rsidRPr="007052AC" w:rsidRDefault="00AD1A4F" w:rsidP="00E2544A">
            <w:pPr>
              <w:ind w:left="567"/>
            </w:pPr>
          </w:p>
          <w:p w14:paraId="2337F126" w14:textId="77777777" w:rsidR="00AD1A4F" w:rsidRPr="007052AC" w:rsidRDefault="00AD1A4F" w:rsidP="00E2544A">
            <w:pPr>
              <w:ind w:left="567"/>
            </w:pPr>
          </w:p>
        </w:tc>
        <w:tc>
          <w:tcPr>
            <w:tcW w:w="2842" w:type="dxa"/>
          </w:tcPr>
          <w:p w14:paraId="342B0A55" w14:textId="77777777" w:rsidR="00AD1A4F" w:rsidRPr="007052AC" w:rsidRDefault="00AD1A4F" w:rsidP="00E2544A">
            <w:pPr>
              <w:ind w:left="567"/>
            </w:pPr>
          </w:p>
          <w:p w14:paraId="72383C50" w14:textId="77777777" w:rsidR="00AD1A4F" w:rsidRPr="007052AC" w:rsidRDefault="00AD1A4F" w:rsidP="00E2544A">
            <w:pPr>
              <w:ind w:left="567"/>
            </w:pPr>
          </w:p>
          <w:p w14:paraId="726EB64E" w14:textId="77777777" w:rsidR="00AD1A4F" w:rsidRPr="007052AC" w:rsidRDefault="00AD1A4F" w:rsidP="00E2544A">
            <w:pPr>
              <w:ind w:left="567"/>
            </w:pPr>
          </w:p>
          <w:p w14:paraId="1C54C83F" w14:textId="77777777" w:rsidR="00AD1A4F" w:rsidRPr="007052AC" w:rsidRDefault="00AD1A4F" w:rsidP="00E2544A">
            <w:pPr>
              <w:ind w:left="567"/>
            </w:pPr>
          </w:p>
          <w:p w14:paraId="7B92E0BD" w14:textId="77777777" w:rsidR="00AD1A4F" w:rsidRPr="007052AC" w:rsidRDefault="00AD1A4F" w:rsidP="00E2544A">
            <w:pPr>
              <w:ind w:left="567"/>
            </w:pPr>
          </w:p>
          <w:p w14:paraId="4CC4BA48" w14:textId="77777777" w:rsidR="00AD1A4F" w:rsidRPr="007052AC" w:rsidRDefault="00AD1A4F" w:rsidP="00E2544A">
            <w:pPr>
              <w:ind w:left="567"/>
            </w:pPr>
          </w:p>
          <w:p w14:paraId="322B2D4E" w14:textId="77777777" w:rsidR="00AD1A4F" w:rsidRPr="007052AC" w:rsidRDefault="00AD1A4F" w:rsidP="00E2544A">
            <w:pPr>
              <w:ind w:left="567"/>
            </w:pPr>
          </w:p>
          <w:p w14:paraId="3D75D850" w14:textId="77777777" w:rsidR="00AD1A4F" w:rsidRPr="007052AC" w:rsidRDefault="00AD1A4F" w:rsidP="00E2544A">
            <w:pPr>
              <w:ind w:left="567"/>
            </w:pPr>
          </w:p>
          <w:p w14:paraId="6CF839C5" w14:textId="77777777" w:rsidR="00AD1A4F" w:rsidRPr="007052AC" w:rsidRDefault="00AD1A4F" w:rsidP="00E2544A">
            <w:pPr>
              <w:ind w:left="567"/>
            </w:pPr>
          </w:p>
          <w:p w14:paraId="09CD2A10" w14:textId="77777777" w:rsidR="00AD1A4F" w:rsidRPr="007052AC" w:rsidRDefault="00AD1A4F" w:rsidP="00E2544A">
            <w:pPr>
              <w:ind w:left="567"/>
            </w:pPr>
          </w:p>
        </w:tc>
        <w:tc>
          <w:tcPr>
            <w:tcW w:w="2410" w:type="dxa"/>
          </w:tcPr>
          <w:p w14:paraId="1ED36615" w14:textId="77777777" w:rsidR="00AD1A4F" w:rsidRPr="007052AC" w:rsidRDefault="00AD1A4F" w:rsidP="00E2544A">
            <w:pPr>
              <w:ind w:left="567"/>
            </w:pPr>
          </w:p>
        </w:tc>
        <w:tc>
          <w:tcPr>
            <w:tcW w:w="2352" w:type="dxa"/>
          </w:tcPr>
          <w:p w14:paraId="2EFFE4EF" w14:textId="77777777" w:rsidR="00AD1A4F" w:rsidRPr="007052AC" w:rsidRDefault="00AD1A4F" w:rsidP="00E2544A">
            <w:pPr>
              <w:ind w:left="567"/>
            </w:pPr>
          </w:p>
        </w:tc>
      </w:tr>
      <w:tr w:rsidR="00AD1A4F" w:rsidRPr="007052AC" w14:paraId="23F3E2CB" w14:textId="77777777" w:rsidTr="00E2544A">
        <w:tc>
          <w:tcPr>
            <w:tcW w:w="1846" w:type="dxa"/>
          </w:tcPr>
          <w:p w14:paraId="208AF13F" w14:textId="77777777" w:rsidR="00AD1A4F" w:rsidRPr="007052AC" w:rsidRDefault="00AD1A4F" w:rsidP="00E2544A">
            <w:r w:rsidRPr="007052AC">
              <w:t>The Law Commission</w:t>
            </w:r>
          </w:p>
          <w:p w14:paraId="0D55C140" w14:textId="77777777" w:rsidR="00AD1A4F" w:rsidRPr="007052AC" w:rsidRDefault="00AD1A4F" w:rsidP="00E2544A">
            <w:pPr>
              <w:ind w:left="567"/>
            </w:pPr>
          </w:p>
          <w:p w14:paraId="2DE3730B" w14:textId="77777777" w:rsidR="00AD1A4F" w:rsidRPr="007052AC" w:rsidRDefault="00AD1A4F" w:rsidP="00E2544A">
            <w:pPr>
              <w:ind w:left="567"/>
            </w:pPr>
          </w:p>
          <w:p w14:paraId="09C128B8" w14:textId="77777777" w:rsidR="00AD1A4F" w:rsidRPr="007052AC" w:rsidRDefault="00AD1A4F" w:rsidP="00E2544A">
            <w:pPr>
              <w:ind w:left="567"/>
            </w:pPr>
          </w:p>
          <w:p w14:paraId="5243C567" w14:textId="77777777" w:rsidR="00AD1A4F" w:rsidRPr="007052AC" w:rsidRDefault="00AD1A4F" w:rsidP="00E2544A">
            <w:pPr>
              <w:ind w:left="567"/>
            </w:pPr>
          </w:p>
          <w:p w14:paraId="0CF8E0DB" w14:textId="77777777" w:rsidR="00AD1A4F" w:rsidRPr="007052AC" w:rsidRDefault="00AD1A4F" w:rsidP="00E2544A">
            <w:pPr>
              <w:ind w:left="567"/>
            </w:pPr>
          </w:p>
          <w:p w14:paraId="42D6DC45" w14:textId="77777777" w:rsidR="00AD1A4F" w:rsidRPr="007052AC" w:rsidRDefault="00AD1A4F" w:rsidP="00E2544A">
            <w:pPr>
              <w:ind w:left="567"/>
            </w:pPr>
          </w:p>
        </w:tc>
        <w:tc>
          <w:tcPr>
            <w:tcW w:w="2842" w:type="dxa"/>
          </w:tcPr>
          <w:p w14:paraId="47CD0B13" w14:textId="77777777" w:rsidR="00AD1A4F" w:rsidRPr="007052AC" w:rsidRDefault="00AD1A4F" w:rsidP="00E2544A">
            <w:pPr>
              <w:ind w:left="567"/>
            </w:pPr>
          </w:p>
          <w:p w14:paraId="202EA0BC" w14:textId="77777777" w:rsidR="00AD1A4F" w:rsidRPr="007052AC" w:rsidRDefault="00AD1A4F" w:rsidP="00E2544A">
            <w:pPr>
              <w:ind w:left="567"/>
            </w:pPr>
          </w:p>
          <w:p w14:paraId="37D9150E" w14:textId="77777777" w:rsidR="00AD1A4F" w:rsidRPr="007052AC" w:rsidRDefault="00AD1A4F" w:rsidP="00E2544A">
            <w:pPr>
              <w:ind w:left="567"/>
            </w:pPr>
          </w:p>
          <w:p w14:paraId="1E097BE0" w14:textId="77777777" w:rsidR="00AD1A4F" w:rsidRPr="007052AC" w:rsidRDefault="00AD1A4F" w:rsidP="00E2544A">
            <w:pPr>
              <w:ind w:left="567"/>
            </w:pPr>
          </w:p>
          <w:p w14:paraId="6CE20648" w14:textId="77777777" w:rsidR="00AD1A4F" w:rsidRPr="007052AC" w:rsidRDefault="00AD1A4F" w:rsidP="00E2544A">
            <w:pPr>
              <w:ind w:left="567"/>
            </w:pPr>
          </w:p>
          <w:p w14:paraId="3617E40E" w14:textId="77777777" w:rsidR="00AD1A4F" w:rsidRPr="007052AC" w:rsidRDefault="00AD1A4F" w:rsidP="00E2544A">
            <w:pPr>
              <w:ind w:left="567"/>
            </w:pPr>
          </w:p>
          <w:p w14:paraId="4D94B624" w14:textId="77777777" w:rsidR="00AD1A4F" w:rsidRPr="007052AC" w:rsidRDefault="00AD1A4F" w:rsidP="00E2544A">
            <w:pPr>
              <w:ind w:left="567"/>
            </w:pPr>
          </w:p>
          <w:p w14:paraId="5D1C60BD" w14:textId="77777777" w:rsidR="00AD1A4F" w:rsidRPr="007052AC" w:rsidRDefault="00AD1A4F" w:rsidP="00E2544A">
            <w:pPr>
              <w:ind w:left="567"/>
            </w:pPr>
          </w:p>
          <w:p w14:paraId="24B80E73" w14:textId="77777777" w:rsidR="00AD1A4F" w:rsidRPr="007052AC" w:rsidRDefault="00AD1A4F" w:rsidP="00E2544A">
            <w:pPr>
              <w:ind w:left="567"/>
            </w:pPr>
          </w:p>
          <w:p w14:paraId="440F18CF" w14:textId="77777777" w:rsidR="00AD1A4F" w:rsidRPr="007052AC" w:rsidRDefault="00AD1A4F" w:rsidP="00E2544A">
            <w:pPr>
              <w:ind w:left="567"/>
            </w:pPr>
          </w:p>
        </w:tc>
        <w:tc>
          <w:tcPr>
            <w:tcW w:w="2410" w:type="dxa"/>
          </w:tcPr>
          <w:p w14:paraId="12379E89" w14:textId="77777777" w:rsidR="00AD1A4F" w:rsidRPr="007052AC" w:rsidRDefault="00AD1A4F" w:rsidP="00E2544A">
            <w:pPr>
              <w:ind w:left="567"/>
            </w:pPr>
          </w:p>
        </w:tc>
        <w:tc>
          <w:tcPr>
            <w:tcW w:w="2352" w:type="dxa"/>
          </w:tcPr>
          <w:p w14:paraId="7AC99F5E" w14:textId="77777777" w:rsidR="00AD1A4F" w:rsidRPr="007052AC" w:rsidRDefault="00AD1A4F" w:rsidP="00E2544A">
            <w:pPr>
              <w:ind w:left="567"/>
            </w:pPr>
          </w:p>
        </w:tc>
      </w:tr>
      <w:tr w:rsidR="00AD1A4F" w:rsidRPr="007052AC" w14:paraId="471130DF" w14:textId="77777777" w:rsidTr="00E2544A">
        <w:tc>
          <w:tcPr>
            <w:tcW w:w="1846" w:type="dxa"/>
          </w:tcPr>
          <w:p w14:paraId="5E505325" w14:textId="77777777" w:rsidR="00AD1A4F" w:rsidRPr="007052AC" w:rsidRDefault="00AD1A4F" w:rsidP="00E2544A">
            <w:r w:rsidRPr="007052AC">
              <w:t>Pressure Groups</w:t>
            </w:r>
          </w:p>
          <w:p w14:paraId="4A92A4A2" w14:textId="77777777" w:rsidR="00AD1A4F" w:rsidRPr="007052AC" w:rsidRDefault="00AD1A4F" w:rsidP="00E2544A">
            <w:pPr>
              <w:ind w:left="567"/>
            </w:pPr>
          </w:p>
          <w:p w14:paraId="76C2ADCB" w14:textId="77777777" w:rsidR="00AD1A4F" w:rsidRPr="007052AC" w:rsidRDefault="00AD1A4F" w:rsidP="00E2544A">
            <w:pPr>
              <w:ind w:left="567"/>
            </w:pPr>
          </w:p>
          <w:p w14:paraId="259247DF" w14:textId="77777777" w:rsidR="00AD1A4F" w:rsidRPr="007052AC" w:rsidRDefault="00AD1A4F" w:rsidP="00E2544A">
            <w:pPr>
              <w:ind w:left="567"/>
            </w:pPr>
          </w:p>
          <w:p w14:paraId="77DC0B0D" w14:textId="77777777" w:rsidR="00AD1A4F" w:rsidRPr="007052AC" w:rsidRDefault="00AD1A4F" w:rsidP="00E2544A">
            <w:pPr>
              <w:ind w:left="567"/>
            </w:pPr>
          </w:p>
          <w:p w14:paraId="4FA0F825" w14:textId="77777777" w:rsidR="00AD1A4F" w:rsidRPr="007052AC" w:rsidRDefault="00AD1A4F" w:rsidP="00E2544A">
            <w:pPr>
              <w:ind w:left="567"/>
            </w:pPr>
          </w:p>
          <w:p w14:paraId="6D5C782F" w14:textId="77777777" w:rsidR="00AD1A4F" w:rsidRPr="007052AC" w:rsidRDefault="00AD1A4F" w:rsidP="00E2544A">
            <w:pPr>
              <w:ind w:left="567"/>
            </w:pPr>
          </w:p>
          <w:p w14:paraId="0F7B8DA0" w14:textId="77777777" w:rsidR="00AD1A4F" w:rsidRPr="007052AC" w:rsidRDefault="00AD1A4F" w:rsidP="00E2544A">
            <w:pPr>
              <w:ind w:left="567"/>
            </w:pPr>
          </w:p>
        </w:tc>
        <w:tc>
          <w:tcPr>
            <w:tcW w:w="2842" w:type="dxa"/>
          </w:tcPr>
          <w:p w14:paraId="11F4F1FE" w14:textId="77777777" w:rsidR="00AD1A4F" w:rsidRPr="007052AC" w:rsidRDefault="00AD1A4F" w:rsidP="00E2544A">
            <w:pPr>
              <w:ind w:left="567"/>
            </w:pPr>
          </w:p>
          <w:p w14:paraId="7CF45FF5" w14:textId="77777777" w:rsidR="00AD1A4F" w:rsidRPr="007052AC" w:rsidRDefault="00AD1A4F" w:rsidP="00E2544A">
            <w:pPr>
              <w:ind w:left="567"/>
            </w:pPr>
          </w:p>
          <w:p w14:paraId="46122D2B" w14:textId="77777777" w:rsidR="00AD1A4F" w:rsidRPr="007052AC" w:rsidRDefault="00AD1A4F" w:rsidP="00E2544A">
            <w:pPr>
              <w:ind w:left="567"/>
            </w:pPr>
          </w:p>
          <w:p w14:paraId="425BAB81" w14:textId="77777777" w:rsidR="00AD1A4F" w:rsidRPr="007052AC" w:rsidRDefault="00AD1A4F" w:rsidP="00E2544A">
            <w:pPr>
              <w:ind w:left="567"/>
            </w:pPr>
          </w:p>
          <w:p w14:paraId="51CF4862" w14:textId="77777777" w:rsidR="00AD1A4F" w:rsidRPr="007052AC" w:rsidRDefault="00AD1A4F" w:rsidP="00E2544A">
            <w:pPr>
              <w:ind w:left="567"/>
            </w:pPr>
          </w:p>
          <w:p w14:paraId="1818AD3F" w14:textId="77777777" w:rsidR="00AD1A4F" w:rsidRPr="007052AC" w:rsidRDefault="00AD1A4F" w:rsidP="00E2544A">
            <w:pPr>
              <w:ind w:left="567"/>
            </w:pPr>
          </w:p>
          <w:p w14:paraId="05BB14F8" w14:textId="77777777" w:rsidR="00AD1A4F" w:rsidRPr="007052AC" w:rsidRDefault="00AD1A4F" w:rsidP="00E2544A">
            <w:pPr>
              <w:ind w:left="567"/>
            </w:pPr>
          </w:p>
          <w:p w14:paraId="752021B7" w14:textId="77777777" w:rsidR="00AD1A4F" w:rsidRPr="007052AC" w:rsidRDefault="00AD1A4F" w:rsidP="00E2544A">
            <w:pPr>
              <w:ind w:left="567"/>
            </w:pPr>
          </w:p>
          <w:p w14:paraId="6CBA6F73" w14:textId="77777777" w:rsidR="00AD1A4F" w:rsidRPr="007052AC" w:rsidRDefault="00AD1A4F" w:rsidP="00E2544A">
            <w:pPr>
              <w:ind w:left="567"/>
            </w:pPr>
          </w:p>
          <w:p w14:paraId="4752864A" w14:textId="77777777" w:rsidR="00AD1A4F" w:rsidRPr="007052AC" w:rsidRDefault="00AD1A4F" w:rsidP="00E2544A">
            <w:pPr>
              <w:ind w:left="567"/>
            </w:pPr>
          </w:p>
        </w:tc>
        <w:tc>
          <w:tcPr>
            <w:tcW w:w="2410" w:type="dxa"/>
          </w:tcPr>
          <w:p w14:paraId="43F693EF" w14:textId="77777777" w:rsidR="00AD1A4F" w:rsidRPr="007052AC" w:rsidRDefault="00AD1A4F" w:rsidP="00E2544A">
            <w:pPr>
              <w:ind w:left="567"/>
            </w:pPr>
          </w:p>
        </w:tc>
        <w:tc>
          <w:tcPr>
            <w:tcW w:w="2352" w:type="dxa"/>
          </w:tcPr>
          <w:p w14:paraId="65960380" w14:textId="77777777" w:rsidR="00AD1A4F" w:rsidRPr="007052AC" w:rsidRDefault="00AD1A4F" w:rsidP="00E2544A">
            <w:pPr>
              <w:ind w:left="567"/>
            </w:pPr>
          </w:p>
        </w:tc>
      </w:tr>
      <w:tr w:rsidR="00AD1A4F" w:rsidRPr="007052AC" w14:paraId="3C39BA33" w14:textId="77777777" w:rsidTr="00E2544A">
        <w:tc>
          <w:tcPr>
            <w:tcW w:w="1846" w:type="dxa"/>
          </w:tcPr>
          <w:p w14:paraId="798CC003" w14:textId="77777777" w:rsidR="00AD1A4F" w:rsidRPr="007052AC" w:rsidRDefault="00AD1A4F" w:rsidP="00E2544A">
            <w:r w:rsidRPr="007052AC">
              <w:t>Political Parties</w:t>
            </w:r>
          </w:p>
          <w:p w14:paraId="27AF2D99" w14:textId="77777777" w:rsidR="00AD1A4F" w:rsidRPr="007052AC" w:rsidRDefault="00AD1A4F" w:rsidP="00E2544A">
            <w:pPr>
              <w:ind w:left="567"/>
            </w:pPr>
          </w:p>
          <w:p w14:paraId="06751FD3" w14:textId="77777777" w:rsidR="00AD1A4F" w:rsidRPr="007052AC" w:rsidRDefault="00AD1A4F" w:rsidP="00E2544A">
            <w:pPr>
              <w:ind w:left="567"/>
            </w:pPr>
          </w:p>
          <w:p w14:paraId="5652A1F1" w14:textId="77777777" w:rsidR="00AD1A4F" w:rsidRPr="007052AC" w:rsidRDefault="00AD1A4F" w:rsidP="00E2544A">
            <w:pPr>
              <w:ind w:left="567"/>
            </w:pPr>
          </w:p>
          <w:p w14:paraId="3B1B6E8C" w14:textId="77777777" w:rsidR="00AD1A4F" w:rsidRPr="007052AC" w:rsidRDefault="00AD1A4F" w:rsidP="00E2544A">
            <w:pPr>
              <w:ind w:left="567"/>
            </w:pPr>
          </w:p>
          <w:p w14:paraId="266CBC17" w14:textId="77777777" w:rsidR="00AD1A4F" w:rsidRPr="007052AC" w:rsidRDefault="00AD1A4F" w:rsidP="00E2544A">
            <w:pPr>
              <w:ind w:left="567"/>
            </w:pPr>
          </w:p>
          <w:p w14:paraId="34787FEB" w14:textId="77777777" w:rsidR="00AD1A4F" w:rsidRPr="007052AC" w:rsidRDefault="00AD1A4F" w:rsidP="00E2544A">
            <w:pPr>
              <w:ind w:left="567"/>
            </w:pPr>
          </w:p>
          <w:p w14:paraId="0DD031BE" w14:textId="77777777" w:rsidR="00AD1A4F" w:rsidRPr="007052AC" w:rsidRDefault="00AD1A4F" w:rsidP="00E2544A">
            <w:pPr>
              <w:ind w:left="567"/>
            </w:pPr>
          </w:p>
        </w:tc>
        <w:tc>
          <w:tcPr>
            <w:tcW w:w="2842" w:type="dxa"/>
          </w:tcPr>
          <w:p w14:paraId="0710F190" w14:textId="77777777" w:rsidR="00AD1A4F" w:rsidRPr="007052AC" w:rsidRDefault="00AD1A4F" w:rsidP="00E2544A">
            <w:pPr>
              <w:ind w:left="567"/>
            </w:pPr>
          </w:p>
          <w:p w14:paraId="300FC2E2" w14:textId="77777777" w:rsidR="00AD1A4F" w:rsidRPr="007052AC" w:rsidRDefault="00AD1A4F" w:rsidP="00E2544A">
            <w:pPr>
              <w:ind w:left="567"/>
            </w:pPr>
          </w:p>
          <w:p w14:paraId="67B419F6" w14:textId="77777777" w:rsidR="00AD1A4F" w:rsidRPr="007052AC" w:rsidRDefault="00AD1A4F" w:rsidP="00E2544A">
            <w:pPr>
              <w:ind w:left="567"/>
            </w:pPr>
          </w:p>
          <w:p w14:paraId="0354E59C" w14:textId="77777777" w:rsidR="00AD1A4F" w:rsidRPr="007052AC" w:rsidRDefault="00AD1A4F" w:rsidP="00E2544A">
            <w:pPr>
              <w:ind w:left="567"/>
            </w:pPr>
          </w:p>
          <w:p w14:paraId="6AF95315" w14:textId="77777777" w:rsidR="00AD1A4F" w:rsidRPr="007052AC" w:rsidRDefault="00AD1A4F" w:rsidP="00E2544A">
            <w:pPr>
              <w:ind w:left="567"/>
            </w:pPr>
          </w:p>
          <w:p w14:paraId="79F53C6C" w14:textId="77777777" w:rsidR="00AD1A4F" w:rsidRPr="007052AC" w:rsidRDefault="00AD1A4F" w:rsidP="00E2544A">
            <w:pPr>
              <w:ind w:left="567"/>
            </w:pPr>
          </w:p>
          <w:p w14:paraId="501BEC73" w14:textId="77777777" w:rsidR="00AD1A4F" w:rsidRPr="007052AC" w:rsidRDefault="00AD1A4F" w:rsidP="00E2544A">
            <w:pPr>
              <w:ind w:left="567"/>
            </w:pPr>
          </w:p>
          <w:p w14:paraId="5A4AE34C" w14:textId="77777777" w:rsidR="00AD1A4F" w:rsidRPr="007052AC" w:rsidRDefault="00AD1A4F" w:rsidP="00E2544A">
            <w:pPr>
              <w:ind w:left="567"/>
            </w:pPr>
          </w:p>
          <w:p w14:paraId="05FECD8E" w14:textId="77777777" w:rsidR="00AD1A4F" w:rsidRPr="007052AC" w:rsidRDefault="00AD1A4F" w:rsidP="00E2544A">
            <w:pPr>
              <w:ind w:left="567"/>
            </w:pPr>
          </w:p>
          <w:p w14:paraId="1B206621" w14:textId="77777777" w:rsidR="00AD1A4F" w:rsidRPr="007052AC" w:rsidRDefault="00AD1A4F" w:rsidP="00E2544A">
            <w:pPr>
              <w:ind w:left="567"/>
            </w:pPr>
          </w:p>
        </w:tc>
        <w:tc>
          <w:tcPr>
            <w:tcW w:w="2410" w:type="dxa"/>
          </w:tcPr>
          <w:p w14:paraId="44FAB38A" w14:textId="77777777" w:rsidR="00AD1A4F" w:rsidRPr="007052AC" w:rsidRDefault="00AD1A4F" w:rsidP="00E2544A">
            <w:pPr>
              <w:ind w:left="567"/>
            </w:pPr>
          </w:p>
        </w:tc>
        <w:tc>
          <w:tcPr>
            <w:tcW w:w="2352" w:type="dxa"/>
          </w:tcPr>
          <w:p w14:paraId="60C68DC5" w14:textId="77777777" w:rsidR="00AD1A4F" w:rsidRPr="007052AC" w:rsidRDefault="00AD1A4F" w:rsidP="00E2544A">
            <w:pPr>
              <w:ind w:left="567"/>
            </w:pPr>
          </w:p>
        </w:tc>
      </w:tr>
    </w:tbl>
    <w:p w14:paraId="0DA90521" w14:textId="77777777" w:rsidR="00AD1A4F" w:rsidRPr="007052AC" w:rsidRDefault="00AD1A4F" w:rsidP="00AD1A4F">
      <w:pPr>
        <w:ind w:left="567"/>
      </w:pPr>
    </w:p>
    <w:p w14:paraId="28368B39" w14:textId="77777777" w:rsidR="00AD1A4F" w:rsidRPr="007052AC" w:rsidRDefault="00AD1A4F" w:rsidP="00AD1A4F">
      <w:pPr>
        <w:ind w:left="567"/>
        <w:rPr>
          <w:b/>
          <w:bCs/>
          <w:sz w:val="28"/>
          <w:szCs w:val="28"/>
        </w:rPr>
      </w:pPr>
    </w:p>
    <w:p w14:paraId="4F87C114" w14:textId="77777777" w:rsidR="00AD1A4F" w:rsidRPr="007052AC" w:rsidRDefault="00AD1A4F" w:rsidP="00AD1A4F">
      <w:pPr>
        <w:ind w:left="567"/>
        <w:rPr>
          <w:b/>
          <w:bCs/>
          <w:sz w:val="28"/>
          <w:szCs w:val="28"/>
        </w:rPr>
      </w:pPr>
    </w:p>
    <w:p w14:paraId="2606FF06" w14:textId="77777777" w:rsidR="00AD1A4F" w:rsidRPr="007052AC" w:rsidRDefault="00AD1A4F" w:rsidP="00AD1A4F">
      <w:pPr>
        <w:ind w:left="567"/>
        <w:rPr>
          <w:b/>
          <w:bCs/>
          <w:sz w:val="28"/>
          <w:szCs w:val="28"/>
        </w:rPr>
      </w:pPr>
    </w:p>
    <w:p w14:paraId="75724C16" w14:textId="77777777" w:rsidR="00AD1A4F" w:rsidRPr="00DF054A" w:rsidRDefault="00AD1A4F" w:rsidP="00AD1A4F">
      <w:pPr>
        <w:ind w:left="567"/>
        <w:rPr>
          <w:rFonts w:ascii="Arial" w:hAnsi="Arial" w:cs="Arial"/>
          <w:b/>
          <w:bCs/>
        </w:rPr>
      </w:pPr>
    </w:p>
    <w:p w14:paraId="3CDDF010" w14:textId="77777777" w:rsidR="00AD1A4F" w:rsidRPr="00DF054A" w:rsidRDefault="00AD1A4F" w:rsidP="00AD1A4F">
      <w:pPr>
        <w:ind w:firstLine="567"/>
        <w:jc w:val="both"/>
        <w:rPr>
          <w:rFonts w:ascii="Arial" w:hAnsi="Arial" w:cs="Arial"/>
          <w:b/>
          <w:bCs/>
        </w:rPr>
      </w:pPr>
      <w:r w:rsidRPr="00DF054A">
        <w:rPr>
          <w:rFonts w:ascii="Arial" w:hAnsi="Arial" w:cs="Arial"/>
          <w:b/>
          <w:bCs/>
        </w:rPr>
        <w:t xml:space="preserve">Lesson </w:t>
      </w:r>
      <w:proofErr w:type="gramStart"/>
      <w:r w:rsidRPr="00DF054A">
        <w:rPr>
          <w:rFonts w:ascii="Arial" w:hAnsi="Arial" w:cs="Arial"/>
          <w:b/>
          <w:bCs/>
        </w:rPr>
        <w:t>6  -</w:t>
      </w:r>
      <w:proofErr w:type="gramEnd"/>
      <w:r w:rsidRPr="00DF054A">
        <w:rPr>
          <w:rFonts w:ascii="Arial" w:hAnsi="Arial" w:cs="Arial"/>
          <w:b/>
          <w:bCs/>
        </w:rPr>
        <w:t xml:space="preserve"> Evaluation and Assessment</w:t>
      </w:r>
    </w:p>
    <w:p w14:paraId="294F6A42" w14:textId="77777777" w:rsidR="00AD1A4F" w:rsidRPr="00DF054A" w:rsidRDefault="00AD1A4F" w:rsidP="00AD1A4F">
      <w:pPr>
        <w:ind w:left="567"/>
        <w:jc w:val="both"/>
        <w:rPr>
          <w:rFonts w:ascii="Arial" w:hAnsi="Arial" w:cs="Arial"/>
          <w:sz w:val="22"/>
          <w:szCs w:val="22"/>
        </w:rPr>
      </w:pPr>
    </w:p>
    <w:p w14:paraId="66AC34A6" w14:textId="77777777" w:rsidR="00AD1A4F" w:rsidRPr="00DF054A" w:rsidRDefault="00AD1A4F" w:rsidP="00AD1A4F">
      <w:pPr>
        <w:ind w:left="567"/>
        <w:jc w:val="both"/>
        <w:rPr>
          <w:rFonts w:ascii="Arial" w:hAnsi="Arial" w:cs="Arial"/>
          <w:sz w:val="22"/>
          <w:szCs w:val="22"/>
        </w:rPr>
      </w:pPr>
      <w:r w:rsidRPr="00DF054A">
        <w:rPr>
          <w:rFonts w:ascii="Arial" w:hAnsi="Arial" w:cs="Arial"/>
          <w:sz w:val="22"/>
          <w:szCs w:val="22"/>
        </w:rPr>
        <w:t xml:space="preserve">In this lesson – we are going to discuss the information we have looked at so far and identify key learning. We will also reflect on any areas that need clarification and </w:t>
      </w:r>
      <w:proofErr w:type="gramStart"/>
      <w:r w:rsidRPr="00DF054A">
        <w:rPr>
          <w:rFonts w:ascii="Arial" w:hAnsi="Arial" w:cs="Arial"/>
          <w:sz w:val="22"/>
          <w:szCs w:val="22"/>
        </w:rPr>
        <w:t>make a plan</w:t>
      </w:r>
      <w:proofErr w:type="gramEnd"/>
      <w:r w:rsidRPr="00DF054A">
        <w:rPr>
          <w:rFonts w:ascii="Arial" w:hAnsi="Arial" w:cs="Arial"/>
          <w:sz w:val="22"/>
          <w:szCs w:val="22"/>
        </w:rPr>
        <w:t xml:space="preserve"> for study habits that we need. Then we will do the online assessment (45 mins) which a </w:t>
      </w:r>
      <w:proofErr w:type="gramStart"/>
      <w:r w:rsidRPr="00DF054A">
        <w:rPr>
          <w:rFonts w:ascii="Arial" w:hAnsi="Arial" w:cs="Arial"/>
          <w:sz w:val="22"/>
          <w:szCs w:val="22"/>
        </w:rPr>
        <w:t>multiple-choice questions</w:t>
      </w:r>
      <w:proofErr w:type="gramEnd"/>
      <w:r w:rsidRPr="00DF054A">
        <w:rPr>
          <w:rFonts w:ascii="Arial" w:hAnsi="Arial" w:cs="Arial"/>
          <w:sz w:val="22"/>
          <w:szCs w:val="22"/>
        </w:rPr>
        <w:t xml:space="preserve"> on the information we have covered over the last two weeks. </w:t>
      </w:r>
    </w:p>
    <w:p w14:paraId="776CB9DD" w14:textId="77777777" w:rsidR="00AD1A4F" w:rsidRPr="00DF054A" w:rsidRDefault="00AD1A4F" w:rsidP="00AD1A4F">
      <w:pPr>
        <w:ind w:left="567"/>
        <w:jc w:val="both"/>
        <w:rPr>
          <w:rFonts w:ascii="Arial" w:hAnsi="Arial" w:cs="Arial"/>
          <w:sz w:val="22"/>
          <w:szCs w:val="22"/>
        </w:rPr>
      </w:pPr>
    </w:p>
    <w:p w14:paraId="21235344" w14:textId="77777777" w:rsidR="00AD1A4F" w:rsidRPr="00DF054A" w:rsidRDefault="00AD1A4F" w:rsidP="00AD1A4F">
      <w:pPr>
        <w:ind w:left="567"/>
        <w:jc w:val="both"/>
        <w:rPr>
          <w:rFonts w:ascii="Arial" w:hAnsi="Arial" w:cs="Arial"/>
          <w:sz w:val="22"/>
          <w:szCs w:val="22"/>
        </w:rPr>
      </w:pPr>
      <w:r w:rsidRPr="00DF054A">
        <w:rPr>
          <w:rFonts w:ascii="Arial" w:hAnsi="Arial" w:cs="Arial"/>
          <w:sz w:val="22"/>
          <w:szCs w:val="22"/>
        </w:rPr>
        <w:t>It is your opportunity to ask questions about studying law and what the next two years will entail.</w:t>
      </w:r>
    </w:p>
    <w:p w14:paraId="633E1478" w14:textId="77777777" w:rsidR="00AD1A4F" w:rsidRPr="00DF054A" w:rsidRDefault="00AD1A4F" w:rsidP="00AD1A4F">
      <w:pPr>
        <w:ind w:left="567"/>
        <w:jc w:val="both"/>
        <w:rPr>
          <w:rFonts w:ascii="Arial" w:hAnsi="Arial" w:cs="Arial"/>
          <w:sz w:val="22"/>
          <w:szCs w:val="22"/>
        </w:rPr>
      </w:pPr>
    </w:p>
    <w:p w14:paraId="5FA42558" w14:textId="77777777" w:rsidR="00AD1A4F" w:rsidRDefault="00AD1A4F" w:rsidP="00AD1A4F">
      <w:pPr>
        <w:ind w:left="567"/>
        <w:jc w:val="both"/>
        <w:rPr>
          <w:rFonts w:ascii="Arial" w:hAnsi="Arial" w:cs="Arial"/>
          <w:b/>
          <w:bCs/>
          <w:sz w:val="22"/>
          <w:szCs w:val="22"/>
        </w:rPr>
      </w:pPr>
      <w:r w:rsidRPr="00DF054A">
        <w:rPr>
          <w:rFonts w:ascii="Arial" w:hAnsi="Arial" w:cs="Arial"/>
          <w:b/>
          <w:bCs/>
          <w:sz w:val="22"/>
          <w:szCs w:val="22"/>
        </w:rPr>
        <w:t xml:space="preserve">Notes </w:t>
      </w:r>
    </w:p>
    <w:p w14:paraId="1D16CE06" w14:textId="77777777" w:rsidR="00AD1A4F" w:rsidRDefault="00AD1A4F" w:rsidP="00AD1A4F">
      <w:pPr>
        <w:ind w:left="567"/>
        <w:jc w:val="both"/>
        <w:rPr>
          <w:rFonts w:ascii="Arial" w:hAnsi="Arial" w:cs="Arial"/>
          <w:b/>
          <w:bCs/>
          <w:sz w:val="22"/>
          <w:szCs w:val="22"/>
        </w:rPr>
      </w:pPr>
    </w:p>
    <w:p w14:paraId="536B4A76" w14:textId="77777777" w:rsidR="00AD1A4F" w:rsidRDefault="00AD1A4F" w:rsidP="00AD1A4F">
      <w:pPr>
        <w:ind w:left="567"/>
        <w:jc w:val="both"/>
        <w:rPr>
          <w:rFonts w:ascii="Arial" w:hAnsi="Arial" w:cs="Arial"/>
          <w:b/>
          <w:bCs/>
          <w:sz w:val="22"/>
          <w:szCs w:val="22"/>
        </w:rPr>
      </w:pPr>
    </w:p>
    <w:p w14:paraId="6826353C" w14:textId="77777777" w:rsidR="00AD1A4F" w:rsidRDefault="00AD1A4F" w:rsidP="00AD1A4F">
      <w:pPr>
        <w:ind w:left="567"/>
        <w:jc w:val="both"/>
        <w:rPr>
          <w:rFonts w:ascii="Arial" w:hAnsi="Arial" w:cs="Arial"/>
          <w:b/>
          <w:bCs/>
          <w:sz w:val="22"/>
          <w:szCs w:val="22"/>
        </w:rPr>
      </w:pPr>
    </w:p>
    <w:p w14:paraId="38F3564C" w14:textId="77777777" w:rsidR="00AD1A4F" w:rsidRDefault="00AD1A4F" w:rsidP="00AD1A4F">
      <w:pPr>
        <w:ind w:left="567"/>
        <w:jc w:val="both"/>
        <w:rPr>
          <w:rFonts w:ascii="Arial" w:hAnsi="Arial" w:cs="Arial"/>
          <w:b/>
          <w:bCs/>
          <w:sz w:val="22"/>
          <w:szCs w:val="22"/>
        </w:rPr>
      </w:pPr>
    </w:p>
    <w:p w14:paraId="130E01E2" w14:textId="77777777" w:rsidR="00AD1A4F" w:rsidRDefault="00AD1A4F" w:rsidP="00AD1A4F">
      <w:pPr>
        <w:ind w:left="567"/>
        <w:jc w:val="both"/>
        <w:rPr>
          <w:rFonts w:ascii="Arial" w:hAnsi="Arial" w:cs="Arial"/>
          <w:b/>
          <w:bCs/>
          <w:sz w:val="22"/>
          <w:szCs w:val="22"/>
        </w:rPr>
      </w:pPr>
    </w:p>
    <w:p w14:paraId="732F5454" w14:textId="77777777" w:rsidR="00AD1A4F" w:rsidRDefault="00AD1A4F" w:rsidP="00AD1A4F">
      <w:pPr>
        <w:ind w:left="567"/>
        <w:jc w:val="both"/>
        <w:rPr>
          <w:rFonts w:ascii="Arial" w:hAnsi="Arial" w:cs="Arial"/>
          <w:b/>
          <w:bCs/>
          <w:sz w:val="22"/>
          <w:szCs w:val="22"/>
        </w:rPr>
      </w:pPr>
    </w:p>
    <w:p w14:paraId="49F3B879" w14:textId="77777777" w:rsidR="00AD1A4F" w:rsidRDefault="00AD1A4F" w:rsidP="00AD1A4F">
      <w:pPr>
        <w:ind w:left="567"/>
        <w:jc w:val="both"/>
        <w:rPr>
          <w:rFonts w:ascii="Arial" w:hAnsi="Arial" w:cs="Arial"/>
          <w:b/>
          <w:bCs/>
          <w:sz w:val="22"/>
          <w:szCs w:val="22"/>
        </w:rPr>
      </w:pPr>
    </w:p>
    <w:p w14:paraId="57B3B5D4" w14:textId="77777777" w:rsidR="00AD1A4F" w:rsidRDefault="00AD1A4F" w:rsidP="00AD1A4F">
      <w:pPr>
        <w:ind w:left="567"/>
        <w:jc w:val="both"/>
        <w:rPr>
          <w:rFonts w:ascii="Arial" w:hAnsi="Arial" w:cs="Arial"/>
          <w:b/>
          <w:bCs/>
          <w:sz w:val="22"/>
          <w:szCs w:val="22"/>
        </w:rPr>
      </w:pPr>
    </w:p>
    <w:p w14:paraId="30EF7F6F" w14:textId="77777777" w:rsidR="00AD1A4F" w:rsidRDefault="00AD1A4F" w:rsidP="00AD1A4F">
      <w:pPr>
        <w:ind w:left="567"/>
        <w:jc w:val="both"/>
        <w:rPr>
          <w:rFonts w:ascii="Arial" w:hAnsi="Arial" w:cs="Arial"/>
          <w:b/>
          <w:bCs/>
          <w:sz w:val="22"/>
          <w:szCs w:val="22"/>
        </w:rPr>
      </w:pPr>
    </w:p>
    <w:p w14:paraId="51A02FB5" w14:textId="77777777" w:rsidR="00AD1A4F" w:rsidRDefault="00AD1A4F" w:rsidP="00AD1A4F">
      <w:pPr>
        <w:ind w:left="567"/>
        <w:jc w:val="both"/>
        <w:rPr>
          <w:rFonts w:ascii="Arial" w:hAnsi="Arial" w:cs="Arial"/>
          <w:b/>
          <w:bCs/>
          <w:sz w:val="22"/>
          <w:szCs w:val="22"/>
        </w:rPr>
      </w:pPr>
    </w:p>
    <w:p w14:paraId="52A0EEAF" w14:textId="77777777" w:rsidR="00AD1A4F" w:rsidRDefault="00AD1A4F" w:rsidP="00AD1A4F">
      <w:pPr>
        <w:ind w:left="567"/>
        <w:jc w:val="both"/>
        <w:rPr>
          <w:rFonts w:ascii="Arial" w:hAnsi="Arial" w:cs="Arial"/>
          <w:b/>
          <w:bCs/>
          <w:sz w:val="22"/>
          <w:szCs w:val="22"/>
        </w:rPr>
      </w:pPr>
    </w:p>
    <w:p w14:paraId="063A444E" w14:textId="77777777" w:rsidR="00AD1A4F" w:rsidRDefault="00AD1A4F" w:rsidP="00AD1A4F">
      <w:pPr>
        <w:ind w:left="567"/>
        <w:jc w:val="both"/>
        <w:rPr>
          <w:rFonts w:ascii="Arial" w:hAnsi="Arial" w:cs="Arial"/>
          <w:b/>
          <w:bCs/>
          <w:sz w:val="22"/>
          <w:szCs w:val="22"/>
        </w:rPr>
      </w:pPr>
    </w:p>
    <w:p w14:paraId="36FAE03A" w14:textId="77777777" w:rsidR="00AD1A4F" w:rsidRDefault="00AD1A4F" w:rsidP="00AD1A4F">
      <w:pPr>
        <w:ind w:left="567"/>
        <w:jc w:val="both"/>
        <w:rPr>
          <w:rFonts w:ascii="Arial" w:hAnsi="Arial" w:cs="Arial"/>
          <w:b/>
          <w:bCs/>
          <w:sz w:val="22"/>
          <w:szCs w:val="22"/>
        </w:rPr>
      </w:pPr>
    </w:p>
    <w:p w14:paraId="263BB964" w14:textId="77777777" w:rsidR="00AD1A4F" w:rsidRDefault="00AD1A4F" w:rsidP="00AD1A4F">
      <w:pPr>
        <w:ind w:left="567"/>
        <w:jc w:val="both"/>
        <w:rPr>
          <w:rFonts w:ascii="Arial" w:hAnsi="Arial" w:cs="Arial"/>
          <w:b/>
          <w:bCs/>
          <w:sz w:val="22"/>
          <w:szCs w:val="22"/>
        </w:rPr>
      </w:pPr>
    </w:p>
    <w:p w14:paraId="38BB0A50" w14:textId="77777777" w:rsidR="00AD1A4F" w:rsidRDefault="00AD1A4F" w:rsidP="00AD1A4F">
      <w:pPr>
        <w:ind w:left="567"/>
        <w:jc w:val="both"/>
        <w:rPr>
          <w:rFonts w:ascii="Arial" w:hAnsi="Arial" w:cs="Arial"/>
          <w:b/>
          <w:bCs/>
          <w:sz w:val="22"/>
          <w:szCs w:val="22"/>
        </w:rPr>
      </w:pPr>
    </w:p>
    <w:p w14:paraId="38309EDF" w14:textId="77777777" w:rsidR="00AD1A4F" w:rsidRDefault="00AD1A4F" w:rsidP="00AD1A4F">
      <w:pPr>
        <w:ind w:left="567"/>
        <w:jc w:val="both"/>
        <w:rPr>
          <w:rFonts w:ascii="Arial" w:hAnsi="Arial" w:cs="Arial"/>
          <w:b/>
          <w:bCs/>
          <w:sz w:val="22"/>
          <w:szCs w:val="22"/>
        </w:rPr>
      </w:pPr>
    </w:p>
    <w:p w14:paraId="3A096B5B" w14:textId="77777777" w:rsidR="00AD1A4F" w:rsidRDefault="00AD1A4F" w:rsidP="00AD1A4F">
      <w:pPr>
        <w:ind w:left="567"/>
        <w:jc w:val="both"/>
        <w:rPr>
          <w:rFonts w:ascii="Arial" w:hAnsi="Arial" w:cs="Arial"/>
          <w:b/>
          <w:bCs/>
          <w:sz w:val="22"/>
          <w:szCs w:val="22"/>
        </w:rPr>
      </w:pPr>
    </w:p>
    <w:p w14:paraId="3C441C1B" w14:textId="77777777" w:rsidR="00AD1A4F" w:rsidRDefault="00AD1A4F" w:rsidP="00AD1A4F">
      <w:pPr>
        <w:ind w:left="567"/>
        <w:jc w:val="both"/>
        <w:rPr>
          <w:rFonts w:ascii="Arial" w:hAnsi="Arial" w:cs="Arial"/>
          <w:b/>
          <w:bCs/>
          <w:sz w:val="22"/>
          <w:szCs w:val="22"/>
        </w:rPr>
      </w:pPr>
    </w:p>
    <w:p w14:paraId="71A35102" w14:textId="77777777" w:rsidR="00AD1A4F" w:rsidRDefault="00AD1A4F" w:rsidP="00AD1A4F">
      <w:pPr>
        <w:ind w:left="567"/>
        <w:jc w:val="both"/>
        <w:rPr>
          <w:rFonts w:ascii="Arial" w:hAnsi="Arial" w:cs="Arial"/>
          <w:b/>
          <w:bCs/>
          <w:sz w:val="22"/>
          <w:szCs w:val="22"/>
        </w:rPr>
      </w:pPr>
    </w:p>
    <w:p w14:paraId="1FCE19D1" w14:textId="77777777" w:rsidR="00AD1A4F" w:rsidRDefault="00AD1A4F" w:rsidP="00AD1A4F">
      <w:pPr>
        <w:ind w:left="567"/>
        <w:jc w:val="both"/>
        <w:rPr>
          <w:rFonts w:ascii="Arial" w:hAnsi="Arial" w:cs="Arial"/>
          <w:b/>
          <w:bCs/>
          <w:sz w:val="22"/>
          <w:szCs w:val="22"/>
        </w:rPr>
      </w:pPr>
    </w:p>
    <w:p w14:paraId="504BD778" w14:textId="77777777" w:rsidR="00AD1A4F" w:rsidRDefault="00AD1A4F" w:rsidP="00AD1A4F">
      <w:pPr>
        <w:ind w:left="567"/>
        <w:jc w:val="both"/>
        <w:rPr>
          <w:rFonts w:ascii="Arial" w:hAnsi="Arial" w:cs="Arial"/>
          <w:b/>
          <w:bCs/>
          <w:sz w:val="22"/>
          <w:szCs w:val="22"/>
        </w:rPr>
      </w:pPr>
    </w:p>
    <w:p w14:paraId="7DE4A515" w14:textId="77777777" w:rsidR="00AD1A4F" w:rsidRDefault="00AD1A4F" w:rsidP="00AD1A4F">
      <w:pPr>
        <w:ind w:left="567"/>
        <w:jc w:val="both"/>
        <w:rPr>
          <w:rFonts w:ascii="Arial" w:hAnsi="Arial" w:cs="Arial"/>
          <w:b/>
          <w:bCs/>
          <w:sz w:val="22"/>
          <w:szCs w:val="22"/>
        </w:rPr>
      </w:pPr>
    </w:p>
    <w:p w14:paraId="18AD863B" w14:textId="77777777" w:rsidR="00AD1A4F" w:rsidRDefault="00AD1A4F" w:rsidP="00AD1A4F">
      <w:pPr>
        <w:ind w:left="567"/>
        <w:jc w:val="both"/>
        <w:rPr>
          <w:rFonts w:ascii="Arial" w:hAnsi="Arial" w:cs="Arial"/>
          <w:b/>
          <w:bCs/>
          <w:sz w:val="22"/>
          <w:szCs w:val="22"/>
        </w:rPr>
      </w:pPr>
    </w:p>
    <w:p w14:paraId="1EA78668" w14:textId="77777777" w:rsidR="00AD1A4F" w:rsidRDefault="00AD1A4F" w:rsidP="00AD1A4F">
      <w:pPr>
        <w:ind w:left="567"/>
        <w:jc w:val="both"/>
        <w:rPr>
          <w:rFonts w:ascii="Arial" w:hAnsi="Arial" w:cs="Arial"/>
          <w:b/>
          <w:bCs/>
          <w:sz w:val="22"/>
          <w:szCs w:val="22"/>
        </w:rPr>
      </w:pPr>
    </w:p>
    <w:p w14:paraId="65919822" w14:textId="77777777" w:rsidR="00AD1A4F" w:rsidRDefault="00AD1A4F" w:rsidP="00AD1A4F">
      <w:pPr>
        <w:ind w:left="567"/>
        <w:jc w:val="both"/>
        <w:rPr>
          <w:rFonts w:ascii="Arial" w:hAnsi="Arial" w:cs="Arial"/>
          <w:b/>
          <w:bCs/>
          <w:sz w:val="22"/>
          <w:szCs w:val="22"/>
        </w:rPr>
      </w:pPr>
    </w:p>
    <w:p w14:paraId="3F4F8880" w14:textId="77777777" w:rsidR="00AD1A4F" w:rsidRDefault="00AD1A4F" w:rsidP="00AD1A4F">
      <w:pPr>
        <w:ind w:left="567"/>
        <w:jc w:val="both"/>
        <w:rPr>
          <w:rFonts w:ascii="Arial" w:hAnsi="Arial" w:cs="Arial"/>
          <w:b/>
          <w:bCs/>
          <w:sz w:val="22"/>
          <w:szCs w:val="22"/>
        </w:rPr>
      </w:pPr>
    </w:p>
    <w:p w14:paraId="19008B39" w14:textId="77777777" w:rsidR="00AD1A4F" w:rsidRDefault="00AD1A4F" w:rsidP="00AD1A4F">
      <w:pPr>
        <w:ind w:left="567"/>
        <w:jc w:val="both"/>
        <w:rPr>
          <w:rFonts w:ascii="Arial" w:hAnsi="Arial" w:cs="Arial"/>
          <w:b/>
          <w:bCs/>
          <w:sz w:val="22"/>
          <w:szCs w:val="22"/>
        </w:rPr>
      </w:pPr>
    </w:p>
    <w:p w14:paraId="590B0337" w14:textId="77777777" w:rsidR="00AD1A4F" w:rsidRDefault="00AD1A4F" w:rsidP="00AD1A4F">
      <w:pPr>
        <w:ind w:left="567"/>
        <w:jc w:val="both"/>
        <w:rPr>
          <w:rFonts w:ascii="Arial" w:hAnsi="Arial" w:cs="Arial"/>
          <w:b/>
          <w:bCs/>
          <w:sz w:val="22"/>
          <w:szCs w:val="22"/>
        </w:rPr>
      </w:pPr>
    </w:p>
    <w:p w14:paraId="5CDF4BA8" w14:textId="77777777" w:rsidR="00AD1A4F" w:rsidRDefault="00AD1A4F" w:rsidP="00AD1A4F">
      <w:pPr>
        <w:ind w:left="567"/>
        <w:jc w:val="both"/>
        <w:rPr>
          <w:rFonts w:ascii="Arial" w:hAnsi="Arial" w:cs="Arial"/>
          <w:b/>
          <w:bCs/>
          <w:sz w:val="22"/>
          <w:szCs w:val="22"/>
        </w:rPr>
      </w:pPr>
    </w:p>
    <w:p w14:paraId="58486589" w14:textId="77777777" w:rsidR="00AD1A4F" w:rsidRDefault="00AD1A4F" w:rsidP="00AD1A4F">
      <w:pPr>
        <w:ind w:left="567"/>
        <w:jc w:val="both"/>
        <w:rPr>
          <w:rFonts w:ascii="Arial" w:hAnsi="Arial" w:cs="Arial"/>
          <w:b/>
          <w:bCs/>
          <w:sz w:val="22"/>
          <w:szCs w:val="22"/>
        </w:rPr>
      </w:pPr>
    </w:p>
    <w:p w14:paraId="0A5A6D9B" w14:textId="77777777" w:rsidR="00AD1A4F" w:rsidRDefault="00AD1A4F" w:rsidP="00AD1A4F">
      <w:pPr>
        <w:ind w:left="567"/>
        <w:jc w:val="both"/>
        <w:rPr>
          <w:rFonts w:ascii="Arial" w:hAnsi="Arial" w:cs="Arial"/>
          <w:b/>
          <w:bCs/>
          <w:sz w:val="22"/>
          <w:szCs w:val="22"/>
        </w:rPr>
      </w:pPr>
    </w:p>
    <w:p w14:paraId="01632FC4" w14:textId="77777777" w:rsidR="00AD1A4F" w:rsidRDefault="00AD1A4F" w:rsidP="00AD1A4F">
      <w:pPr>
        <w:ind w:left="567"/>
        <w:jc w:val="both"/>
        <w:rPr>
          <w:rFonts w:ascii="Arial" w:hAnsi="Arial" w:cs="Arial"/>
          <w:b/>
          <w:bCs/>
          <w:sz w:val="22"/>
          <w:szCs w:val="22"/>
        </w:rPr>
      </w:pPr>
    </w:p>
    <w:p w14:paraId="1AA58AC4" w14:textId="77777777" w:rsidR="00AD1A4F" w:rsidRDefault="00AD1A4F" w:rsidP="00AD1A4F">
      <w:pPr>
        <w:ind w:left="567"/>
        <w:jc w:val="both"/>
        <w:rPr>
          <w:rFonts w:ascii="Arial" w:hAnsi="Arial" w:cs="Arial"/>
          <w:b/>
          <w:bCs/>
          <w:sz w:val="22"/>
          <w:szCs w:val="22"/>
        </w:rPr>
      </w:pPr>
    </w:p>
    <w:p w14:paraId="513EA5A6" w14:textId="77777777" w:rsidR="00AD1A4F" w:rsidRDefault="00AD1A4F" w:rsidP="00AD1A4F">
      <w:pPr>
        <w:ind w:left="567"/>
        <w:jc w:val="both"/>
        <w:rPr>
          <w:rFonts w:ascii="Arial" w:hAnsi="Arial" w:cs="Arial"/>
          <w:b/>
          <w:bCs/>
          <w:sz w:val="22"/>
          <w:szCs w:val="22"/>
        </w:rPr>
      </w:pPr>
    </w:p>
    <w:p w14:paraId="38210812" w14:textId="77777777" w:rsidR="00AD1A4F" w:rsidRDefault="00AD1A4F" w:rsidP="00AD1A4F">
      <w:pPr>
        <w:ind w:left="567"/>
        <w:jc w:val="both"/>
        <w:rPr>
          <w:rFonts w:ascii="Arial" w:hAnsi="Arial" w:cs="Arial"/>
          <w:b/>
          <w:bCs/>
          <w:sz w:val="22"/>
          <w:szCs w:val="22"/>
        </w:rPr>
      </w:pPr>
    </w:p>
    <w:p w14:paraId="2794EAA0" w14:textId="77777777" w:rsidR="00AD1A4F" w:rsidRDefault="00AD1A4F" w:rsidP="00AD1A4F">
      <w:pPr>
        <w:ind w:left="567"/>
        <w:jc w:val="both"/>
        <w:rPr>
          <w:rFonts w:ascii="Arial" w:hAnsi="Arial" w:cs="Arial"/>
          <w:b/>
          <w:bCs/>
          <w:sz w:val="22"/>
          <w:szCs w:val="22"/>
        </w:rPr>
      </w:pPr>
    </w:p>
    <w:p w14:paraId="058764F7" w14:textId="77777777" w:rsidR="00AD1A4F" w:rsidRDefault="00AD1A4F" w:rsidP="00AD1A4F">
      <w:pPr>
        <w:ind w:left="567"/>
        <w:jc w:val="both"/>
        <w:rPr>
          <w:rFonts w:ascii="Arial" w:hAnsi="Arial" w:cs="Arial"/>
          <w:b/>
          <w:bCs/>
          <w:sz w:val="22"/>
          <w:szCs w:val="22"/>
        </w:rPr>
      </w:pPr>
    </w:p>
    <w:p w14:paraId="437B986E" w14:textId="77777777" w:rsidR="00AD1A4F" w:rsidRDefault="00AD1A4F" w:rsidP="00AD1A4F">
      <w:pPr>
        <w:ind w:left="567"/>
        <w:jc w:val="both"/>
        <w:rPr>
          <w:rFonts w:ascii="Arial" w:hAnsi="Arial" w:cs="Arial"/>
          <w:b/>
          <w:bCs/>
          <w:sz w:val="22"/>
          <w:szCs w:val="22"/>
        </w:rPr>
      </w:pPr>
    </w:p>
    <w:p w14:paraId="70DC585A" w14:textId="77777777" w:rsidR="00AD1A4F" w:rsidRDefault="00AD1A4F" w:rsidP="00AD1A4F">
      <w:pPr>
        <w:ind w:left="567"/>
        <w:jc w:val="both"/>
        <w:rPr>
          <w:rFonts w:ascii="Arial" w:hAnsi="Arial" w:cs="Arial"/>
          <w:b/>
          <w:bCs/>
          <w:sz w:val="22"/>
          <w:szCs w:val="22"/>
        </w:rPr>
      </w:pPr>
    </w:p>
    <w:p w14:paraId="51F0872A" w14:textId="77777777" w:rsidR="00AD1A4F" w:rsidRDefault="00AD1A4F" w:rsidP="00AD1A4F">
      <w:pPr>
        <w:ind w:left="567"/>
        <w:jc w:val="both"/>
        <w:rPr>
          <w:rFonts w:ascii="Arial" w:hAnsi="Arial" w:cs="Arial"/>
          <w:b/>
          <w:bCs/>
          <w:sz w:val="22"/>
          <w:szCs w:val="22"/>
        </w:rPr>
      </w:pPr>
    </w:p>
    <w:p w14:paraId="6ECAF56D" w14:textId="77777777" w:rsidR="00AD1A4F" w:rsidRDefault="00AD1A4F" w:rsidP="00AD1A4F">
      <w:pPr>
        <w:ind w:left="567"/>
        <w:jc w:val="both"/>
        <w:rPr>
          <w:rFonts w:ascii="Arial" w:hAnsi="Arial" w:cs="Arial"/>
          <w:b/>
          <w:bCs/>
          <w:sz w:val="22"/>
          <w:szCs w:val="22"/>
        </w:rPr>
      </w:pPr>
    </w:p>
    <w:p w14:paraId="6EAFA803" w14:textId="77777777" w:rsidR="00AD1A4F" w:rsidRDefault="00AD1A4F" w:rsidP="00AD1A4F">
      <w:pPr>
        <w:ind w:left="567"/>
        <w:jc w:val="both"/>
        <w:rPr>
          <w:rFonts w:ascii="Arial" w:hAnsi="Arial" w:cs="Arial"/>
          <w:b/>
          <w:bCs/>
          <w:sz w:val="22"/>
          <w:szCs w:val="22"/>
        </w:rPr>
      </w:pPr>
    </w:p>
    <w:p w14:paraId="5C5345C0" w14:textId="77777777" w:rsidR="00AD1A4F" w:rsidRDefault="00AD1A4F" w:rsidP="00AD1A4F">
      <w:pPr>
        <w:ind w:left="567"/>
        <w:jc w:val="both"/>
        <w:rPr>
          <w:rFonts w:ascii="Arial" w:hAnsi="Arial" w:cs="Arial"/>
          <w:b/>
          <w:bCs/>
          <w:sz w:val="22"/>
          <w:szCs w:val="22"/>
        </w:rPr>
      </w:pPr>
    </w:p>
    <w:p w14:paraId="1CB7D9CB" w14:textId="77777777" w:rsidR="00AD1A4F" w:rsidRPr="00DF054A" w:rsidRDefault="00AD1A4F" w:rsidP="00AD1A4F">
      <w:pPr>
        <w:ind w:left="567"/>
        <w:jc w:val="both"/>
        <w:rPr>
          <w:rFonts w:ascii="Arial" w:hAnsi="Arial" w:cs="Arial"/>
          <w:b/>
          <w:bCs/>
          <w:sz w:val="22"/>
          <w:szCs w:val="22"/>
        </w:rPr>
      </w:pPr>
    </w:p>
    <w:p w14:paraId="3739946F" w14:textId="77777777" w:rsidR="00AD1A4F" w:rsidRDefault="00AD1A4F" w:rsidP="003A12AE">
      <w:pPr>
        <w:pStyle w:val="OpenPar"/>
        <w:framePr w:wrap="around"/>
      </w:pPr>
      <w:r w:rsidRPr="00DF054A">
        <w:br w:type="page"/>
      </w:r>
    </w:p>
    <w:p w14:paraId="0DF9AA41" w14:textId="767934A8" w:rsidR="00AB49EB" w:rsidRDefault="00B43D1D" w:rsidP="003A12AE">
      <w:pPr>
        <w:pStyle w:val="OpenPar"/>
        <w:framePr w:wrap="around"/>
      </w:pPr>
      <w:r>
        <w:br w:type="page"/>
      </w:r>
    </w:p>
    <w:p w14:paraId="66BF9F75" w14:textId="77777777" w:rsidR="00AB49EB" w:rsidRDefault="00AB49EB" w:rsidP="00AB49EB">
      <w:pPr>
        <w:jc w:val="both"/>
      </w:pPr>
    </w:p>
    <w:tbl>
      <w:tblPr>
        <w:tblStyle w:val="TableGrid"/>
        <w:tblW w:w="0" w:type="auto"/>
        <w:tblLook w:val="04A0" w:firstRow="1" w:lastRow="0" w:firstColumn="1" w:lastColumn="0" w:noHBand="0" w:noVBand="1"/>
      </w:tblPr>
      <w:tblGrid>
        <w:gridCol w:w="10450"/>
      </w:tblGrid>
      <w:tr w:rsidR="00AB49EB" w14:paraId="484075D9" w14:textId="77777777" w:rsidTr="000C2AEC">
        <w:tc>
          <w:tcPr>
            <w:tcW w:w="10450" w:type="dxa"/>
            <w:tcBorders>
              <w:top w:val="nil"/>
              <w:left w:val="nil"/>
              <w:bottom w:val="nil"/>
              <w:right w:val="nil"/>
            </w:tcBorders>
            <w:shd w:val="clear" w:color="auto" w:fill="1F3864" w:themeFill="accent1" w:themeFillShade="80"/>
          </w:tcPr>
          <w:p w14:paraId="548D353E" w14:textId="19085BF9" w:rsidR="00AB49EB" w:rsidRPr="00E70279" w:rsidRDefault="00AB49EB" w:rsidP="000C2AEC">
            <w:pPr>
              <w:pStyle w:val="SectionHeader"/>
            </w:pPr>
            <w:r>
              <w:lastRenderedPageBreak/>
              <w:t>COURSE SPECIFIC CONTENT</w:t>
            </w:r>
          </w:p>
        </w:tc>
      </w:tr>
    </w:tbl>
    <w:p w14:paraId="7BD925D4" w14:textId="77777777" w:rsidR="00AB49EB" w:rsidRDefault="00AB49EB" w:rsidP="00AB49EB">
      <w:pPr>
        <w:jc w:val="both"/>
      </w:pPr>
    </w:p>
    <w:p w14:paraId="243C7044" w14:textId="551759B4" w:rsidR="00AB49EB" w:rsidRPr="00AB49EB" w:rsidRDefault="00AB49EB" w:rsidP="00AB49EB">
      <w:pPr>
        <w:jc w:val="both"/>
        <w:rPr>
          <w:rFonts w:ascii="Arial" w:hAnsi="Arial" w:cs="Arial"/>
          <w:b/>
          <w:color w:val="000000" w:themeColor="text1"/>
          <w:sz w:val="22"/>
          <w:szCs w:val="22"/>
        </w:rPr>
      </w:pPr>
      <w:r w:rsidRPr="00AB49EB">
        <w:rPr>
          <w:rFonts w:ascii="Arial" w:hAnsi="Arial" w:cs="Arial"/>
          <w:b/>
          <w:color w:val="000000" w:themeColor="text1"/>
          <w:sz w:val="22"/>
          <w:szCs w:val="22"/>
        </w:rPr>
        <w:t xml:space="preserve">Paper 1 - The English Legal System and Criminal Law </w:t>
      </w:r>
    </w:p>
    <w:p w14:paraId="3DABA0FE" w14:textId="77777777" w:rsidR="00AB49EB" w:rsidRDefault="00AB49EB" w:rsidP="00AB49EB">
      <w:pPr>
        <w:jc w:val="both"/>
        <w:rPr>
          <w:rFonts w:ascii="Arial" w:hAnsi="Arial" w:cs="Arial"/>
          <w:bCs/>
          <w:color w:val="000000" w:themeColor="text1"/>
        </w:rPr>
      </w:pPr>
    </w:p>
    <w:tbl>
      <w:tblPr>
        <w:tblStyle w:val="TableGrid"/>
        <w:tblW w:w="10627" w:type="dxa"/>
        <w:tblLook w:val="04A0" w:firstRow="1" w:lastRow="0" w:firstColumn="1" w:lastColumn="0" w:noHBand="0" w:noVBand="1"/>
      </w:tblPr>
      <w:tblGrid>
        <w:gridCol w:w="1838"/>
        <w:gridCol w:w="8789"/>
      </w:tblGrid>
      <w:tr w:rsidR="00AB49EB" w14:paraId="5C36A659" w14:textId="77777777" w:rsidTr="00AB49EB">
        <w:tc>
          <w:tcPr>
            <w:tcW w:w="1838" w:type="dxa"/>
            <w:shd w:val="clear" w:color="auto" w:fill="F2F2F2" w:themeFill="background1" w:themeFillShade="F2"/>
          </w:tcPr>
          <w:p w14:paraId="7C4C0444"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Section A</w:t>
            </w:r>
          </w:p>
          <w:p w14:paraId="0B4C964C" w14:textId="77777777" w:rsidR="00AB49EB" w:rsidRDefault="00AB49EB" w:rsidP="000C2AEC">
            <w:pPr>
              <w:jc w:val="both"/>
              <w:rPr>
                <w:rFonts w:ascii="Arial" w:hAnsi="Arial" w:cs="Arial"/>
                <w:bCs/>
                <w:color w:val="000000" w:themeColor="text1"/>
                <w:sz w:val="21"/>
                <w:szCs w:val="21"/>
              </w:rPr>
            </w:pPr>
          </w:p>
        </w:tc>
        <w:tc>
          <w:tcPr>
            <w:tcW w:w="8789" w:type="dxa"/>
            <w:shd w:val="clear" w:color="auto" w:fill="F2F2F2" w:themeFill="background1" w:themeFillShade="F2"/>
          </w:tcPr>
          <w:p w14:paraId="142EA32D"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Content</w:t>
            </w:r>
          </w:p>
        </w:tc>
      </w:tr>
      <w:tr w:rsidR="00AB49EB" w14:paraId="38048C44" w14:textId="77777777" w:rsidTr="00AB49EB">
        <w:tc>
          <w:tcPr>
            <w:tcW w:w="1838" w:type="dxa"/>
          </w:tcPr>
          <w:p w14:paraId="37989C98" w14:textId="77777777" w:rsidR="00AB49EB" w:rsidRDefault="00AB49EB" w:rsidP="000C2AEC">
            <w:pPr>
              <w:rPr>
                <w:rFonts w:ascii="Arial" w:hAnsi="Arial" w:cs="Arial"/>
                <w:bCs/>
                <w:color w:val="000000" w:themeColor="text1"/>
                <w:sz w:val="21"/>
                <w:szCs w:val="21"/>
              </w:rPr>
            </w:pPr>
            <w:r>
              <w:rPr>
                <w:rFonts w:ascii="Arial" w:hAnsi="Arial" w:cs="Arial"/>
                <w:bCs/>
                <w:color w:val="000000" w:themeColor="text1"/>
                <w:sz w:val="21"/>
                <w:szCs w:val="21"/>
              </w:rPr>
              <w:t>The English Legal System</w:t>
            </w:r>
          </w:p>
          <w:p w14:paraId="74BC3B26" w14:textId="77777777" w:rsidR="00AB49EB" w:rsidRDefault="00AB49EB" w:rsidP="000C2AEC">
            <w:pPr>
              <w:rPr>
                <w:rFonts w:ascii="Arial" w:hAnsi="Arial" w:cs="Arial"/>
                <w:bCs/>
                <w:color w:val="000000" w:themeColor="text1"/>
                <w:sz w:val="21"/>
                <w:szCs w:val="21"/>
              </w:rPr>
            </w:pPr>
          </w:p>
          <w:p w14:paraId="74360907" w14:textId="77777777" w:rsidR="00AB49EB" w:rsidRDefault="00AB49EB" w:rsidP="000C2AEC">
            <w:pPr>
              <w:rPr>
                <w:rFonts w:ascii="Arial" w:hAnsi="Arial" w:cs="Arial"/>
                <w:bCs/>
                <w:color w:val="000000" w:themeColor="text1"/>
                <w:sz w:val="21"/>
                <w:szCs w:val="21"/>
              </w:rPr>
            </w:pPr>
            <w:r>
              <w:rPr>
                <w:rFonts w:ascii="Arial" w:hAnsi="Arial" w:cs="Arial"/>
                <w:bCs/>
                <w:color w:val="000000" w:themeColor="text1"/>
                <w:sz w:val="21"/>
                <w:szCs w:val="21"/>
              </w:rPr>
              <w:t>AO1 and AO3 (20/80)</w:t>
            </w:r>
          </w:p>
          <w:p w14:paraId="580544DB" w14:textId="77777777" w:rsidR="00AB49EB" w:rsidRDefault="00AB49EB" w:rsidP="000C2AEC">
            <w:pPr>
              <w:jc w:val="both"/>
              <w:rPr>
                <w:rFonts w:ascii="Arial" w:hAnsi="Arial" w:cs="Arial"/>
                <w:bCs/>
                <w:color w:val="000000" w:themeColor="text1"/>
                <w:sz w:val="21"/>
                <w:szCs w:val="21"/>
              </w:rPr>
            </w:pPr>
          </w:p>
        </w:tc>
        <w:tc>
          <w:tcPr>
            <w:tcW w:w="8789" w:type="dxa"/>
          </w:tcPr>
          <w:p w14:paraId="5D2F7460" w14:textId="77777777" w:rsidR="00AB49EB" w:rsidRPr="007F15AE" w:rsidRDefault="00AB49EB" w:rsidP="00AD1A4F">
            <w:pPr>
              <w:pStyle w:val="ListParagraph"/>
              <w:numPr>
                <w:ilvl w:val="0"/>
                <w:numId w:val="13"/>
              </w:numPr>
              <w:jc w:val="both"/>
              <w:rPr>
                <w:rFonts w:ascii="Arial" w:hAnsi="Arial" w:cs="Arial"/>
                <w:bCs/>
                <w:color w:val="000000" w:themeColor="text1"/>
                <w:sz w:val="22"/>
                <w:szCs w:val="22"/>
              </w:rPr>
            </w:pPr>
            <w:r w:rsidRPr="007F15AE">
              <w:rPr>
                <w:rFonts w:ascii="Arial" w:hAnsi="Arial" w:cs="Arial"/>
                <w:bCs/>
                <w:color w:val="000000" w:themeColor="text1"/>
                <w:sz w:val="22"/>
                <w:szCs w:val="22"/>
              </w:rPr>
              <w:t xml:space="preserve">Civil Courts and other forms of Dispute Resolution </w:t>
            </w:r>
          </w:p>
          <w:p w14:paraId="00907985" w14:textId="77777777" w:rsidR="00AB49EB" w:rsidRPr="007F15AE" w:rsidRDefault="00AB49EB" w:rsidP="00AD1A4F">
            <w:pPr>
              <w:pStyle w:val="ListParagraph"/>
              <w:numPr>
                <w:ilvl w:val="0"/>
                <w:numId w:val="13"/>
              </w:numPr>
              <w:jc w:val="both"/>
              <w:rPr>
                <w:rFonts w:ascii="Arial" w:hAnsi="Arial" w:cs="Arial"/>
                <w:bCs/>
                <w:color w:val="000000" w:themeColor="text1"/>
                <w:sz w:val="22"/>
                <w:szCs w:val="22"/>
              </w:rPr>
            </w:pPr>
            <w:r w:rsidRPr="007F15AE">
              <w:rPr>
                <w:rFonts w:ascii="Arial" w:hAnsi="Arial" w:cs="Arial"/>
                <w:bCs/>
                <w:color w:val="000000" w:themeColor="text1"/>
                <w:sz w:val="22"/>
                <w:szCs w:val="22"/>
              </w:rPr>
              <w:t>Criminal Courts and Lay People</w:t>
            </w:r>
          </w:p>
          <w:p w14:paraId="41929358" w14:textId="77777777" w:rsidR="00AB49EB" w:rsidRPr="007F15AE" w:rsidRDefault="00AB49EB" w:rsidP="00AD1A4F">
            <w:pPr>
              <w:pStyle w:val="ListParagraph"/>
              <w:numPr>
                <w:ilvl w:val="0"/>
                <w:numId w:val="13"/>
              </w:numPr>
              <w:jc w:val="both"/>
              <w:rPr>
                <w:rFonts w:ascii="Arial" w:hAnsi="Arial" w:cs="Arial"/>
                <w:bCs/>
                <w:color w:val="000000" w:themeColor="text1"/>
                <w:sz w:val="22"/>
                <w:szCs w:val="22"/>
              </w:rPr>
            </w:pPr>
            <w:r w:rsidRPr="007F15AE">
              <w:rPr>
                <w:rFonts w:ascii="Arial" w:hAnsi="Arial" w:cs="Arial"/>
                <w:bCs/>
                <w:color w:val="000000" w:themeColor="text1"/>
                <w:sz w:val="22"/>
                <w:szCs w:val="22"/>
              </w:rPr>
              <w:t>Legal personnel (Solicitors, Barristers and Legal Executives)</w:t>
            </w:r>
          </w:p>
          <w:p w14:paraId="2F2B815F" w14:textId="77777777" w:rsidR="00AB49EB" w:rsidRPr="007F15AE" w:rsidRDefault="00AB49EB" w:rsidP="00AD1A4F">
            <w:pPr>
              <w:pStyle w:val="ListParagraph"/>
              <w:numPr>
                <w:ilvl w:val="0"/>
                <w:numId w:val="13"/>
              </w:numPr>
              <w:jc w:val="both"/>
              <w:rPr>
                <w:rFonts w:ascii="Arial" w:hAnsi="Arial" w:cs="Arial"/>
                <w:bCs/>
                <w:color w:val="000000" w:themeColor="text1"/>
                <w:sz w:val="22"/>
                <w:szCs w:val="22"/>
              </w:rPr>
            </w:pPr>
            <w:r w:rsidRPr="007F15AE">
              <w:rPr>
                <w:rFonts w:ascii="Arial" w:hAnsi="Arial" w:cs="Arial"/>
                <w:bCs/>
                <w:color w:val="000000" w:themeColor="text1"/>
                <w:sz w:val="22"/>
                <w:szCs w:val="22"/>
              </w:rPr>
              <w:t xml:space="preserve">The Judiciary </w:t>
            </w:r>
          </w:p>
          <w:p w14:paraId="21BBADBA" w14:textId="06690278" w:rsidR="00AB49EB" w:rsidRPr="00AB49EB" w:rsidRDefault="00AB49EB" w:rsidP="00AD1A4F">
            <w:pPr>
              <w:pStyle w:val="ListParagraph"/>
              <w:numPr>
                <w:ilvl w:val="0"/>
                <w:numId w:val="13"/>
              </w:numPr>
              <w:jc w:val="both"/>
              <w:rPr>
                <w:rFonts w:ascii="Arial" w:hAnsi="Arial" w:cs="Arial"/>
                <w:bCs/>
                <w:color w:val="000000" w:themeColor="text1"/>
                <w:sz w:val="22"/>
                <w:szCs w:val="22"/>
              </w:rPr>
            </w:pPr>
            <w:r w:rsidRPr="007F15AE">
              <w:rPr>
                <w:rFonts w:ascii="Arial" w:hAnsi="Arial" w:cs="Arial"/>
                <w:bCs/>
                <w:color w:val="000000" w:themeColor="text1"/>
                <w:sz w:val="22"/>
                <w:szCs w:val="22"/>
              </w:rPr>
              <w:t>Access to Justice</w:t>
            </w:r>
          </w:p>
        </w:tc>
      </w:tr>
      <w:tr w:rsidR="00AB49EB" w14:paraId="10B92DE3" w14:textId="77777777" w:rsidTr="00AB49EB">
        <w:tc>
          <w:tcPr>
            <w:tcW w:w="1838" w:type="dxa"/>
            <w:shd w:val="clear" w:color="auto" w:fill="F2F2F2" w:themeFill="background1" w:themeFillShade="F2"/>
          </w:tcPr>
          <w:p w14:paraId="2185E26C"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Section B</w:t>
            </w:r>
          </w:p>
          <w:p w14:paraId="284C1B48" w14:textId="77777777" w:rsidR="00AB49EB" w:rsidRDefault="00AB49EB" w:rsidP="000C2AEC">
            <w:pPr>
              <w:jc w:val="both"/>
              <w:rPr>
                <w:rFonts w:ascii="Arial" w:hAnsi="Arial" w:cs="Arial"/>
                <w:bCs/>
                <w:color w:val="000000" w:themeColor="text1"/>
                <w:sz w:val="21"/>
                <w:szCs w:val="21"/>
              </w:rPr>
            </w:pPr>
          </w:p>
        </w:tc>
        <w:tc>
          <w:tcPr>
            <w:tcW w:w="8789" w:type="dxa"/>
            <w:shd w:val="clear" w:color="auto" w:fill="F2F2F2" w:themeFill="background1" w:themeFillShade="F2"/>
          </w:tcPr>
          <w:p w14:paraId="0ABF6F07" w14:textId="77777777" w:rsidR="00AB49EB" w:rsidRPr="007F15AE" w:rsidRDefault="00AB49EB" w:rsidP="000C2AEC">
            <w:pPr>
              <w:jc w:val="both"/>
              <w:rPr>
                <w:rFonts w:ascii="Arial" w:hAnsi="Arial" w:cs="Arial"/>
                <w:bCs/>
                <w:color w:val="000000" w:themeColor="text1"/>
                <w:sz w:val="22"/>
                <w:szCs w:val="22"/>
              </w:rPr>
            </w:pPr>
            <w:r w:rsidRPr="007F15AE">
              <w:rPr>
                <w:rFonts w:ascii="Arial" w:hAnsi="Arial" w:cs="Arial"/>
                <w:bCs/>
                <w:color w:val="000000" w:themeColor="text1"/>
                <w:sz w:val="22"/>
                <w:szCs w:val="22"/>
              </w:rPr>
              <w:t>Content</w:t>
            </w:r>
          </w:p>
          <w:p w14:paraId="6D131929" w14:textId="77777777" w:rsidR="00AB49EB" w:rsidRPr="007F15AE" w:rsidRDefault="00AB49EB" w:rsidP="000C2AEC">
            <w:pPr>
              <w:jc w:val="both"/>
              <w:rPr>
                <w:rFonts w:ascii="Arial" w:hAnsi="Arial" w:cs="Arial"/>
                <w:bCs/>
                <w:color w:val="000000" w:themeColor="text1"/>
                <w:sz w:val="22"/>
                <w:szCs w:val="22"/>
              </w:rPr>
            </w:pPr>
          </w:p>
        </w:tc>
      </w:tr>
      <w:tr w:rsidR="00AB49EB" w14:paraId="300D87AC" w14:textId="77777777" w:rsidTr="00AB49EB">
        <w:tc>
          <w:tcPr>
            <w:tcW w:w="1838" w:type="dxa"/>
          </w:tcPr>
          <w:p w14:paraId="2B2217D6"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Criminal Law</w:t>
            </w:r>
          </w:p>
          <w:p w14:paraId="55F93353" w14:textId="77777777" w:rsidR="00AB49EB" w:rsidRDefault="00AB49EB" w:rsidP="000C2AEC">
            <w:pPr>
              <w:jc w:val="both"/>
              <w:rPr>
                <w:rFonts w:ascii="Arial" w:hAnsi="Arial" w:cs="Arial"/>
                <w:bCs/>
                <w:color w:val="000000" w:themeColor="text1"/>
                <w:sz w:val="21"/>
                <w:szCs w:val="21"/>
              </w:rPr>
            </w:pPr>
          </w:p>
          <w:p w14:paraId="5432D509"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AO1 and AO2</w:t>
            </w:r>
          </w:p>
          <w:p w14:paraId="3D23AAF6" w14:textId="77777777" w:rsidR="00AB49EB" w:rsidRDefault="00AB49EB" w:rsidP="000C2AEC">
            <w:pPr>
              <w:jc w:val="both"/>
              <w:rPr>
                <w:rFonts w:ascii="Arial" w:hAnsi="Arial" w:cs="Arial"/>
                <w:bCs/>
                <w:color w:val="000000" w:themeColor="text1"/>
                <w:sz w:val="21"/>
                <w:szCs w:val="21"/>
              </w:rPr>
            </w:pPr>
          </w:p>
          <w:p w14:paraId="10449CB1" w14:textId="7811C50A"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AO1 and AO3</w:t>
            </w:r>
          </w:p>
          <w:p w14:paraId="333BF2F7" w14:textId="77777777" w:rsidR="00AB49EB" w:rsidRDefault="00AB49EB" w:rsidP="00AB49EB">
            <w:pPr>
              <w:jc w:val="both"/>
              <w:rPr>
                <w:rFonts w:ascii="Arial" w:hAnsi="Arial" w:cs="Arial"/>
                <w:bCs/>
                <w:color w:val="000000" w:themeColor="text1"/>
                <w:sz w:val="21"/>
                <w:szCs w:val="21"/>
              </w:rPr>
            </w:pPr>
            <w:r>
              <w:rPr>
                <w:rFonts w:ascii="Arial" w:hAnsi="Arial" w:cs="Arial"/>
                <w:bCs/>
                <w:color w:val="000000" w:themeColor="text1"/>
                <w:sz w:val="21"/>
                <w:szCs w:val="21"/>
              </w:rPr>
              <w:t>(60/80)</w:t>
            </w:r>
          </w:p>
          <w:p w14:paraId="72181519" w14:textId="77777777" w:rsidR="00AB49EB" w:rsidRDefault="00AB49EB" w:rsidP="000C2AEC">
            <w:pPr>
              <w:jc w:val="both"/>
              <w:rPr>
                <w:rFonts w:ascii="Arial" w:hAnsi="Arial" w:cs="Arial"/>
                <w:bCs/>
                <w:color w:val="000000" w:themeColor="text1"/>
                <w:sz w:val="21"/>
                <w:szCs w:val="21"/>
              </w:rPr>
            </w:pPr>
          </w:p>
        </w:tc>
        <w:tc>
          <w:tcPr>
            <w:tcW w:w="8789" w:type="dxa"/>
          </w:tcPr>
          <w:p w14:paraId="20EE5965" w14:textId="77777777" w:rsidR="00AB49EB" w:rsidRPr="007F15AE" w:rsidRDefault="00AB49EB" w:rsidP="000C2AEC">
            <w:pPr>
              <w:jc w:val="both"/>
              <w:rPr>
                <w:rFonts w:ascii="Arial" w:hAnsi="Arial" w:cs="Arial"/>
                <w:bCs/>
                <w:color w:val="000000" w:themeColor="text1"/>
                <w:sz w:val="22"/>
                <w:szCs w:val="22"/>
              </w:rPr>
            </w:pPr>
            <w:r w:rsidRPr="007F15AE">
              <w:rPr>
                <w:rFonts w:ascii="Arial" w:hAnsi="Arial" w:cs="Arial"/>
                <w:bCs/>
                <w:color w:val="000000" w:themeColor="text1"/>
                <w:sz w:val="22"/>
                <w:szCs w:val="22"/>
              </w:rPr>
              <w:t>General elements of criminal liability (</w:t>
            </w:r>
            <w:r w:rsidRPr="007F15AE">
              <w:rPr>
                <w:rFonts w:ascii="Arial" w:hAnsi="Arial" w:cs="Arial"/>
                <w:bCs/>
                <w:i/>
                <w:iCs/>
                <w:color w:val="000000" w:themeColor="text1"/>
                <w:sz w:val="22"/>
                <w:szCs w:val="22"/>
              </w:rPr>
              <w:t>actus reus, mens rea</w:t>
            </w:r>
            <w:r w:rsidRPr="007F15AE">
              <w:rPr>
                <w:rFonts w:ascii="Arial" w:hAnsi="Arial" w:cs="Arial"/>
                <w:bCs/>
                <w:color w:val="000000" w:themeColor="text1"/>
                <w:sz w:val="22"/>
                <w:szCs w:val="22"/>
              </w:rPr>
              <w:t xml:space="preserve"> and causation)</w:t>
            </w:r>
          </w:p>
          <w:p w14:paraId="503FDD1F" w14:textId="76C6F214" w:rsidR="00AB49EB" w:rsidRPr="007F15AE" w:rsidRDefault="00AB49EB" w:rsidP="000C2AEC">
            <w:pPr>
              <w:jc w:val="both"/>
              <w:rPr>
                <w:rFonts w:ascii="Arial" w:hAnsi="Arial" w:cs="Arial"/>
                <w:bCs/>
                <w:color w:val="000000" w:themeColor="text1"/>
                <w:sz w:val="22"/>
                <w:szCs w:val="22"/>
              </w:rPr>
            </w:pPr>
            <w:r w:rsidRPr="007F15AE">
              <w:rPr>
                <w:rFonts w:ascii="Arial" w:hAnsi="Arial" w:cs="Arial"/>
                <w:bCs/>
                <w:color w:val="000000" w:themeColor="text1"/>
                <w:sz w:val="22"/>
                <w:szCs w:val="22"/>
              </w:rPr>
              <w:t>Strict Liability</w:t>
            </w:r>
            <w:r>
              <w:rPr>
                <w:rFonts w:ascii="Arial" w:hAnsi="Arial" w:cs="Arial"/>
                <w:bCs/>
                <w:color w:val="000000" w:themeColor="text1"/>
                <w:sz w:val="22"/>
                <w:szCs w:val="22"/>
              </w:rPr>
              <w:t xml:space="preserve"> &amp; </w:t>
            </w:r>
            <w:r w:rsidRPr="007F15AE">
              <w:rPr>
                <w:rFonts w:ascii="Arial" w:hAnsi="Arial" w:cs="Arial"/>
                <w:bCs/>
                <w:color w:val="000000" w:themeColor="text1"/>
                <w:sz w:val="22"/>
                <w:szCs w:val="22"/>
              </w:rPr>
              <w:t>Attempts</w:t>
            </w:r>
          </w:p>
          <w:p w14:paraId="12D2F34C" w14:textId="2B76D085" w:rsidR="00AB49EB" w:rsidRPr="007F15AE" w:rsidRDefault="00AB49EB" w:rsidP="000C2AEC">
            <w:pPr>
              <w:jc w:val="both"/>
              <w:rPr>
                <w:rFonts w:ascii="Arial" w:hAnsi="Arial" w:cs="Arial"/>
                <w:bCs/>
                <w:color w:val="000000" w:themeColor="text1"/>
                <w:sz w:val="22"/>
                <w:szCs w:val="22"/>
              </w:rPr>
            </w:pPr>
            <w:r w:rsidRPr="007F15AE">
              <w:rPr>
                <w:rFonts w:ascii="Arial" w:hAnsi="Arial" w:cs="Arial"/>
                <w:bCs/>
                <w:color w:val="000000" w:themeColor="text1"/>
                <w:sz w:val="22"/>
                <w:szCs w:val="22"/>
              </w:rPr>
              <w:t>Non-Fatal Offences</w:t>
            </w:r>
            <w:r>
              <w:rPr>
                <w:rFonts w:ascii="Arial" w:hAnsi="Arial" w:cs="Arial"/>
                <w:bCs/>
                <w:color w:val="000000" w:themeColor="text1"/>
                <w:sz w:val="22"/>
                <w:szCs w:val="22"/>
              </w:rPr>
              <w:t xml:space="preserve"> &amp; </w:t>
            </w:r>
            <w:r w:rsidRPr="007F15AE">
              <w:rPr>
                <w:rFonts w:ascii="Arial" w:hAnsi="Arial" w:cs="Arial"/>
                <w:bCs/>
                <w:color w:val="000000" w:themeColor="text1"/>
                <w:sz w:val="22"/>
                <w:szCs w:val="22"/>
              </w:rPr>
              <w:t>Defences</w:t>
            </w:r>
          </w:p>
          <w:p w14:paraId="56CC947A" w14:textId="4EB285AF" w:rsidR="00AB49EB" w:rsidRPr="007F15AE" w:rsidRDefault="00AB49EB" w:rsidP="000C2AEC">
            <w:pPr>
              <w:jc w:val="both"/>
              <w:rPr>
                <w:rFonts w:ascii="Arial" w:hAnsi="Arial" w:cs="Arial"/>
                <w:bCs/>
                <w:color w:val="000000" w:themeColor="text1"/>
                <w:sz w:val="22"/>
                <w:szCs w:val="22"/>
              </w:rPr>
            </w:pPr>
            <w:r w:rsidRPr="007F15AE">
              <w:rPr>
                <w:rFonts w:ascii="Arial" w:hAnsi="Arial" w:cs="Arial"/>
                <w:bCs/>
                <w:color w:val="000000" w:themeColor="text1"/>
                <w:sz w:val="22"/>
                <w:szCs w:val="22"/>
              </w:rPr>
              <w:t>Homicide</w:t>
            </w:r>
            <w:r>
              <w:rPr>
                <w:rFonts w:ascii="Arial" w:hAnsi="Arial" w:cs="Arial"/>
                <w:bCs/>
                <w:color w:val="000000" w:themeColor="text1"/>
                <w:sz w:val="22"/>
                <w:szCs w:val="22"/>
              </w:rPr>
              <w:t xml:space="preserve"> &amp; </w:t>
            </w:r>
            <w:r w:rsidRPr="007F15AE">
              <w:rPr>
                <w:rFonts w:ascii="Arial" w:hAnsi="Arial" w:cs="Arial"/>
                <w:bCs/>
                <w:color w:val="000000" w:themeColor="text1"/>
                <w:sz w:val="22"/>
                <w:szCs w:val="22"/>
              </w:rPr>
              <w:t>Property Offences</w:t>
            </w:r>
          </w:p>
          <w:p w14:paraId="0168E45D" w14:textId="77777777" w:rsidR="00AB49EB" w:rsidRPr="007F15AE" w:rsidRDefault="00AB49EB" w:rsidP="000C2AEC">
            <w:pPr>
              <w:spacing w:after="120" w:line="252" w:lineRule="auto"/>
              <w:rPr>
                <w:rFonts w:ascii="Arial" w:hAnsi="Arial" w:cs="Arial"/>
                <w:sz w:val="22"/>
                <w:szCs w:val="22"/>
              </w:rPr>
            </w:pPr>
            <w:r w:rsidRPr="007F15AE">
              <w:rPr>
                <w:rFonts w:ascii="Arial" w:hAnsi="Arial" w:cs="Arial"/>
                <w:sz w:val="22"/>
                <w:szCs w:val="22"/>
              </w:rPr>
              <w:t xml:space="preserve">Critical evaluation </w:t>
            </w:r>
            <w:proofErr w:type="gramStart"/>
            <w:r w:rsidRPr="007F15AE">
              <w:rPr>
                <w:rFonts w:ascii="Arial" w:hAnsi="Arial" w:cs="Arial"/>
                <w:sz w:val="22"/>
                <w:szCs w:val="22"/>
              </w:rPr>
              <w:t>of:</w:t>
            </w:r>
            <w:proofErr w:type="gramEnd"/>
            <w:r w:rsidRPr="007F15AE">
              <w:rPr>
                <w:rFonts w:ascii="Arial" w:hAnsi="Arial" w:cs="Arial"/>
                <w:sz w:val="22"/>
                <w:szCs w:val="22"/>
              </w:rPr>
              <w:t xml:space="preserve"> non-fatal offences against the person, defences: self-defence, intoxication and consent and ideas for reform of these </w:t>
            </w:r>
          </w:p>
        </w:tc>
      </w:tr>
    </w:tbl>
    <w:p w14:paraId="5761C899" w14:textId="77777777" w:rsidR="00AB49EB" w:rsidRDefault="00AB49EB" w:rsidP="00AB49EB">
      <w:pPr>
        <w:jc w:val="both"/>
        <w:rPr>
          <w:rFonts w:ascii="Arial" w:hAnsi="Arial" w:cs="Arial"/>
          <w:b/>
          <w:color w:val="000000" w:themeColor="text1"/>
        </w:rPr>
      </w:pPr>
    </w:p>
    <w:p w14:paraId="121A9AB2" w14:textId="70CBD971" w:rsidR="00AB49EB" w:rsidRPr="00AB49EB" w:rsidRDefault="00AB49EB" w:rsidP="00AB49EB">
      <w:pPr>
        <w:jc w:val="both"/>
        <w:rPr>
          <w:rFonts w:ascii="Arial" w:hAnsi="Arial" w:cs="Arial"/>
          <w:b/>
          <w:color w:val="000000" w:themeColor="text1"/>
          <w:sz w:val="22"/>
          <w:szCs w:val="22"/>
        </w:rPr>
      </w:pPr>
      <w:r w:rsidRPr="00AB49EB">
        <w:rPr>
          <w:rFonts w:ascii="Arial" w:hAnsi="Arial" w:cs="Arial"/>
          <w:b/>
          <w:color w:val="000000" w:themeColor="text1"/>
          <w:sz w:val="22"/>
          <w:szCs w:val="22"/>
        </w:rPr>
        <w:t>Paper 2 – Law Making and Tort</w:t>
      </w:r>
    </w:p>
    <w:p w14:paraId="21AD490A" w14:textId="77777777" w:rsidR="00AB49EB" w:rsidRDefault="00AB49EB" w:rsidP="00AB49EB">
      <w:pPr>
        <w:jc w:val="both"/>
        <w:rPr>
          <w:rFonts w:ascii="Arial" w:hAnsi="Arial" w:cs="Arial"/>
          <w:bCs/>
          <w:color w:val="000000" w:themeColor="text1"/>
          <w:sz w:val="21"/>
          <w:szCs w:val="21"/>
        </w:rPr>
      </w:pPr>
    </w:p>
    <w:tbl>
      <w:tblPr>
        <w:tblStyle w:val="TableGrid"/>
        <w:tblW w:w="10627" w:type="dxa"/>
        <w:tblLook w:val="04A0" w:firstRow="1" w:lastRow="0" w:firstColumn="1" w:lastColumn="0" w:noHBand="0" w:noVBand="1"/>
      </w:tblPr>
      <w:tblGrid>
        <w:gridCol w:w="1838"/>
        <w:gridCol w:w="8789"/>
      </w:tblGrid>
      <w:tr w:rsidR="00AB49EB" w14:paraId="6C0AA2CA" w14:textId="77777777" w:rsidTr="00AB49EB">
        <w:tc>
          <w:tcPr>
            <w:tcW w:w="1838" w:type="dxa"/>
            <w:shd w:val="clear" w:color="auto" w:fill="F2F2F2" w:themeFill="background1" w:themeFillShade="F2"/>
          </w:tcPr>
          <w:p w14:paraId="0FD7C077"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Section A</w:t>
            </w:r>
          </w:p>
          <w:p w14:paraId="62FF5D6C" w14:textId="77777777" w:rsidR="00AB49EB" w:rsidRDefault="00AB49EB" w:rsidP="000C2AEC">
            <w:pPr>
              <w:jc w:val="both"/>
              <w:rPr>
                <w:rFonts w:ascii="Arial" w:hAnsi="Arial" w:cs="Arial"/>
                <w:bCs/>
                <w:color w:val="000000" w:themeColor="text1"/>
                <w:sz w:val="21"/>
                <w:szCs w:val="21"/>
              </w:rPr>
            </w:pPr>
          </w:p>
        </w:tc>
        <w:tc>
          <w:tcPr>
            <w:tcW w:w="8789" w:type="dxa"/>
            <w:shd w:val="clear" w:color="auto" w:fill="F2F2F2" w:themeFill="background1" w:themeFillShade="F2"/>
          </w:tcPr>
          <w:p w14:paraId="79AFE5AA"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Content</w:t>
            </w:r>
          </w:p>
        </w:tc>
      </w:tr>
      <w:tr w:rsidR="00AB49EB" w14:paraId="7403EC0A" w14:textId="77777777" w:rsidTr="00AB49EB">
        <w:tc>
          <w:tcPr>
            <w:tcW w:w="1838" w:type="dxa"/>
          </w:tcPr>
          <w:p w14:paraId="6F141F48" w14:textId="77777777" w:rsidR="00AB49EB" w:rsidRDefault="00AB49EB" w:rsidP="000C2AEC">
            <w:pPr>
              <w:rPr>
                <w:rFonts w:ascii="Arial" w:hAnsi="Arial" w:cs="Arial"/>
                <w:bCs/>
                <w:color w:val="000000" w:themeColor="text1"/>
                <w:sz w:val="21"/>
                <w:szCs w:val="21"/>
              </w:rPr>
            </w:pPr>
            <w:r>
              <w:rPr>
                <w:rFonts w:ascii="Arial" w:hAnsi="Arial" w:cs="Arial"/>
                <w:bCs/>
                <w:color w:val="000000" w:themeColor="text1"/>
                <w:sz w:val="21"/>
                <w:szCs w:val="21"/>
              </w:rPr>
              <w:t>Law Making</w:t>
            </w:r>
          </w:p>
          <w:p w14:paraId="72010FC1" w14:textId="77777777" w:rsidR="00AB49EB" w:rsidRDefault="00AB49EB" w:rsidP="000C2AEC">
            <w:pPr>
              <w:rPr>
                <w:rFonts w:ascii="Arial" w:hAnsi="Arial" w:cs="Arial"/>
                <w:bCs/>
                <w:color w:val="000000" w:themeColor="text1"/>
                <w:sz w:val="21"/>
                <w:szCs w:val="21"/>
              </w:rPr>
            </w:pPr>
          </w:p>
          <w:p w14:paraId="2DC65008" w14:textId="77777777" w:rsidR="00AB49EB" w:rsidRDefault="00AB49EB" w:rsidP="000C2AEC">
            <w:pPr>
              <w:rPr>
                <w:rFonts w:ascii="Arial" w:hAnsi="Arial" w:cs="Arial"/>
                <w:bCs/>
                <w:color w:val="000000" w:themeColor="text1"/>
                <w:sz w:val="21"/>
                <w:szCs w:val="21"/>
              </w:rPr>
            </w:pPr>
            <w:r>
              <w:rPr>
                <w:rFonts w:ascii="Arial" w:hAnsi="Arial" w:cs="Arial"/>
                <w:bCs/>
                <w:color w:val="000000" w:themeColor="text1"/>
                <w:sz w:val="21"/>
                <w:szCs w:val="21"/>
              </w:rPr>
              <w:t>AO1 and AO3 (20/80)</w:t>
            </w:r>
          </w:p>
          <w:p w14:paraId="2BF9128E" w14:textId="77777777" w:rsidR="00AB49EB" w:rsidRDefault="00AB49EB" w:rsidP="000C2AEC">
            <w:pPr>
              <w:jc w:val="both"/>
              <w:rPr>
                <w:rFonts w:ascii="Arial" w:hAnsi="Arial" w:cs="Arial"/>
                <w:bCs/>
                <w:color w:val="000000" w:themeColor="text1"/>
                <w:sz w:val="21"/>
                <w:szCs w:val="21"/>
              </w:rPr>
            </w:pPr>
          </w:p>
        </w:tc>
        <w:tc>
          <w:tcPr>
            <w:tcW w:w="8789" w:type="dxa"/>
          </w:tcPr>
          <w:p w14:paraId="0D49AEA6" w14:textId="77777777" w:rsidR="00AB49EB" w:rsidRPr="00844E6D" w:rsidRDefault="00AB49EB" w:rsidP="00AD1A4F">
            <w:pPr>
              <w:pStyle w:val="ListParagraph"/>
              <w:numPr>
                <w:ilvl w:val="0"/>
                <w:numId w:val="15"/>
              </w:numPr>
              <w:jc w:val="both"/>
              <w:rPr>
                <w:rFonts w:ascii="Arial" w:hAnsi="Arial" w:cs="Arial"/>
                <w:bCs/>
                <w:color w:val="000000" w:themeColor="text1"/>
                <w:sz w:val="21"/>
                <w:szCs w:val="21"/>
              </w:rPr>
            </w:pPr>
            <w:r w:rsidRPr="00844E6D">
              <w:rPr>
                <w:rFonts w:ascii="Arial" w:hAnsi="Arial" w:cs="Arial"/>
                <w:bCs/>
                <w:color w:val="000000" w:themeColor="text1"/>
                <w:sz w:val="21"/>
                <w:szCs w:val="21"/>
              </w:rPr>
              <w:t xml:space="preserve">Parliamentary Law Making and Influences on Parliament </w:t>
            </w:r>
          </w:p>
          <w:p w14:paraId="5EBDE0B5" w14:textId="77777777" w:rsidR="00AB49EB" w:rsidRPr="00844E6D" w:rsidRDefault="00AB49EB" w:rsidP="00AD1A4F">
            <w:pPr>
              <w:pStyle w:val="ListParagraph"/>
              <w:numPr>
                <w:ilvl w:val="0"/>
                <w:numId w:val="15"/>
              </w:numPr>
              <w:jc w:val="both"/>
              <w:rPr>
                <w:rFonts w:ascii="Arial" w:hAnsi="Arial" w:cs="Arial"/>
                <w:bCs/>
                <w:color w:val="000000" w:themeColor="text1"/>
                <w:sz w:val="21"/>
                <w:szCs w:val="21"/>
              </w:rPr>
            </w:pPr>
            <w:r w:rsidRPr="00844E6D">
              <w:rPr>
                <w:rFonts w:ascii="Arial" w:hAnsi="Arial" w:cs="Arial"/>
                <w:bCs/>
                <w:color w:val="000000" w:themeColor="text1"/>
                <w:sz w:val="21"/>
                <w:szCs w:val="21"/>
              </w:rPr>
              <w:t>Delegated Legislation</w:t>
            </w:r>
          </w:p>
          <w:p w14:paraId="356267C1" w14:textId="77777777" w:rsidR="00AB49EB" w:rsidRPr="00844E6D" w:rsidRDefault="00AB49EB" w:rsidP="00AD1A4F">
            <w:pPr>
              <w:pStyle w:val="ListParagraph"/>
              <w:numPr>
                <w:ilvl w:val="0"/>
                <w:numId w:val="15"/>
              </w:numPr>
              <w:jc w:val="both"/>
              <w:rPr>
                <w:rFonts w:ascii="Arial" w:hAnsi="Arial" w:cs="Arial"/>
                <w:bCs/>
                <w:color w:val="000000" w:themeColor="text1"/>
                <w:sz w:val="21"/>
                <w:szCs w:val="21"/>
              </w:rPr>
            </w:pPr>
            <w:r w:rsidRPr="00844E6D">
              <w:rPr>
                <w:rFonts w:ascii="Arial" w:hAnsi="Arial" w:cs="Arial"/>
                <w:bCs/>
                <w:color w:val="000000" w:themeColor="text1"/>
                <w:sz w:val="21"/>
                <w:szCs w:val="21"/>
              </w:rPr>
              <w:t xml:space="preserve">Statutory Interpretation </w:t>
            </w:r>
          </w:p>
          <w:p w14:paraId="1B333573" w14:textId="77777777" w:rsidR="00AB49EB" w:rsidRPr="00844E6D" w:rsidRDefault="00AB49EB" w:rsidP="00AD1A4F">
            <w:pPr>
              <w:pStyle w:val="ListParagraph"/>
              <w:numPr>
                <w:ilvl w:val="0"/>
                <w:numId w:val="15"/>
              </w:numPr>
              <w:jc w:val="both"/>
              <w:rPr>
                <w:rFonts w:ascii="Arial" w:hAnsi="Arial" w:cs="Arial"/>
                <w:bCs/>
                <w:color w:val="000000" w:themeColor="text1"/>
                <w:sz w:val="21"/>
                <w:szCs w:val="21"/>
              </w:rPr>
            </w:pPr>
            <w:r w:rsidRPr="00844E6D">
              <w:rPr>
                <w:rFonts w:ascii="Arial" w:hAnsi="Arial" w:cs="Arial"/>
                <w:bCs/>
                <w:color w:val="000000" w:themeColor="text1"/>
                <w:sz w:val="21"/>
                <w:szCs w:val="21"/>
              </w:rPr>
              <w:t>Precedent</w:t>
            </w:r>
          </w:p>
          <w:p w14:paraId="16964A8E" w14:textId="77777777" w:rsidR="00AB49EB" w:rsidRPr="00844E6D" w:rsidRDefault="00AB49EB" w:rsidP="00AD1A4F">
            <w:pPr>
              <w:pStyle w:val="ListParagraph"/>
              <w:numPr>
                <w:ilvl w:val="0"/>
                <w:numId w:val="15"/>
              </w:numPr>
              <w:jc w:val="both"/>
              <w:rPr>
                <w:rFonts w:ascii="Arial" w:hAnsi="Arial" w:cs="Arial"/>
                <w:bCs/>
                <w:color w:val="000000" w:themeColor="text1"/>
                <w:sz w:val="21"/>
                <w:szCs w:val="21"/>
              </w:rPr>
            </w:pPr>
            <w:r w:rsidRPr="00844E6D">
              <w:rPr>
                <w:rFonts w:ascii="Arial" w:hAnsi="Arial" w:cs="Arial"/>
                <w:bCs/>
                <w:color w:val="000000" w:themeColor="text1"/>
                <w:sz w:val="21"/>
                <w:szCs w:val="21"/>
              </w:rPr>
              <w:t>European Union Law</w:t>
            </w:r>
          </w:p>
          <w:p w14:paraId="6B6A9C88" w14:textId="61302A0C" w:rsidR="00AB49EB" w:rsidRPr="00AB49EB" w:rsidRDefault="00AB49EB" w:rsidP="00AD1A4F">
            <w:pPr>
              <w:pStyle w:val="ListParagraph"/>
              <w:numPr>
                <w:ilvl w:val="0"/>
                <w:numId w:val="15"/>
              </w:numPr>
              <w:jc w:val="both"/>
              <w:rPr>
                <w:rFonts w:ascii="Arial" w:hAnsi="Arial" w:cs="Arial"/>
                <w:bCs/>
                <w:color w:val="000000" w:themeColor="text1"/>
                <w:sz w:val="21"/>
                <w:szCs w:val="21"/>
              </w:rPr>
            </w:pPr>
            <w:r w:rsidRPr="00844E6D">
              <w:rPr>
                <w:rFonts w:ascii="Arial" w:hAnsi="Arial" w:cs="Arial"/>
                <w:bCs/>
                <w:color w:val="000000" w:themeColor="text1"/>
                <w:sz w:val="21"/>
                <w:szCs w:val="21"/>
              </w:rPr>
              <w:t>Law Reform</w:t>
            </w:r>
          </w:p>
        </w:tc>
      </w:tr>
      <w:tr w:rsidR="00AB49EB" w14:paraId="721B2FFC" w14:textId="77777777" w:rsidTr="00AB49EB">
        <w:tc>
          <w:tcPr>
            <w:tcW w:w="1838" w:type="dxa"/>
            <w:shd w:val="clear" w:color="auto" w:fill="F2F2F2" w:themeFill="background1" w:themeFillShade="F2"/>
          </w:tcPr>
          <w:p w14:paraId="5583255B"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Section B</w:t>
            </w:r>
          </w:p>
          <w:p w14:paraId="233CF94A" w14:textId="77777777" w:rsidR="00AB49EB" w:rsidRDefault="00AB49EB" w:rsidP="000C2AEC">
            <w:pPr>
              <w:jc w:val="both"/>
              <w:rPr>
                <w:rFonts w:ascii="Arial" w:hAnsi="Arial" w:cs="Arial"/>
                <w:bCs/>
                <w:color w:val="000000" w:themeColor="text1"/>
                <w:sz w:val="21"/>
                <w:szCs w:val="21"/>
              </w:rPr>
            </w:pPr>
          </w:p>
        </w:tc>
        <w:tc>
          <w:tcPr>
            <w:tcW w:w="8789" w:type="dxa"/>
            <w:shd w:val="clear" w:color="auto" w:fill="F2F2F2" w:themeFill="background1" w:themeFillShade="F2"/>
          </w:tcPr>
          <w:p w14:paraId="75344E91"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Content</w:t>
            </w:r>
          </w:p>
          <w:p w14:paraId="72B703D6" w14:textId="77777777" w:rsidR="00AB49EB" w:rsidRDefault="00AB49EB" w:rsidP="000C2AEC">
            <w:pPr>
              <w:jc w:val="both"/>
              <w:rPr>
                <w:rFonts w:ascii="Arial" w:hAnsi="Arial" w:cs="Arial"/>
                <w:bCs/>
                <w:color w:val="000000" w:themeColor="text1"/>
                <w:sz w:val="21"/>
                <w:szCs w:val="21"/>
              </w:rPr>
            </w:pPr>
          </w:p>
        </w:tc>
      </w:tr>
      <w:tr w:rsidR="00AB49EB" w14:paraId="440A16E6" w14:textId="77777777" w:rsidTr="00AB49EB">
        <w:tc>
          <w:tcPr>
            <w:tcW w:w="1838" w:type="dxa"/>
          </w:tcPr>
          <w:p w14:paraId="180CD182"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Tort</w:t>
            </w:r>
          </w:p>
          <w:p w14:paraId="3ECE1E8D" w14:textId="77777777" w:rsidR="00AB49EB" w:rsidRDefault="00AB49EB" w:rsidP="000C2AEC">
            <w:pPr>
              <w:jc w:val="both"/>
              <w:rPr>
                <w:rFonts w:ascii="Arial" w:hAnsi="Arial" w:cs="Arial"/>
                <w:bCs/>
                <w:color w:val="000000" w:themeColor="text1"/>
                <w:sz w:val="21"/>
                <w:szCs w:val="21"/>
              </w:rPr>
            </w:pPr>
          </w:p>
          <w:p w14:paraId="0476D527"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AO1 and AO2</w:t>
            </w:r>
          </w:p>
          <w:p w14:paraId="5DDBE90C" w14:textId="77777777" w:rsidR="00AB49EB" w:rsidRDefault="00AB49EB" w:rsidP="000C2AEC">
            <w:pPr>
              <w:jc w:val="both"/>
              <w:rPr>
                <w:rFonts w:ascii="Arial" w:hAnsi="Arial" w:cs="Arial"/>
                <w:bCs/>
                <w:color w:val="000000" w:themeColor="text1"/>
                <w:sz w:val="21"/>
                <w:szCs w:val="21"/>
              </w:rPr>
            </w:pPr>
          </w:p>
          <w:p w14:paraId="001E50AD" w14:textId="77777777" w:rsidR="00AB49EB" w:rsidRDefault="00AB49EB" w:rsidP="000C2AEC">
            <w:pPr>
              <w:jc w:val="both"/>
              <w:rPr>
                <w:rFonts w:ascii="Arial" w:hAnsi="Arial" w:cs="Arial"/>
                <w:bCs/>
                <w:color w:val="000000" w:themeColor="text1"/>
                <w:sz w:val="21"/>
                <w:szCs w:val="21"/>
              </w:rPr>
            </w:pPr>
          </w:p>
          <w:p w14:paraId="2609B918" w14:textId="77777777" w:rsidR="00AB49EB" w:rsidRDefault="00AB49EB" w:rsidP="000C2AEC">
            <w:pPr>
              <w:jc w:val="both"/>
              <w:rPr>
                <w:rFonts w:ascii="Arial" w:hAnsi="Arial" w:cs="Arial"/>
                <w:bCs/>
                <w:color w:val="000000" w:themeColor="text1"/>
                <w:sz w:val="21"/>
                <w:szCs w:val="21"/>
              </w:rPr>
            </w:pPr>
          </w:p>
          <w:p w14:paraId="5E0E82B1" w14:textId="126614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AO1 and AO3</w:t>
            </w:r>
          </w:p>
          <w:p w14:paraId="6DB8B8A2" w14:textId="4D80E822"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(60/80)</w:t>
            </w:r>
          </w:p>
        </w:tc>
        <w:tc>
          <w:tcPr>
            <w:tcW w:w="8789" w:type="dxa"/>
          </w:tcPr>
          <w:p w14:paraId="6290141D" w14:textId="77777777" w:rsidR="00AB49EB" w:rsidRPr="00844E6D" w:rsidRDefault="00AB49EB" w:rsidP="00AD1A4F">
            <w:pPr>
              <w:pStyle w:val="ListParagraph"/>
              <w:numPr>
                <w:ilvl w:val="0"/>
                <w:numId w:val="14"/>
              </w:numPr>
              <w:spacing w:after="120" w:line="252" w:lineRule="auto"/>
              <w:rPr>
                <w:rFonts w:ascii="Arial" w:hAnsi="Arial" w:cs="Arial"/>
                <w:sz w:val="21"/>
                <w:szCs w:val="21"/>
              </w:rPr>
            </w:pPr>
            <w:r w:rsidRPr="00844E6D">
              <w:rPr>
                <w:rFonts w:ascii="Arial" w:hAnsi="Arial" w:cs="Arial"/>
                <w:sz w:val="21"/>
                <w:szCs w:val="21"/>
              </w:rPr>
              <w:t>Rules and Theory</w:t>
            </w:r>
          </w:p>
          <w:p w14:paraId="4C6080B7" w14:textId="77777777" w:rsidR="00AB49EB" w:rsidRPr="00844E6D" w:rsidRDefault="00AB49EB" w:rsidP="00AD1A4F">
            <w:pPr>
              <w:pStyle w:val="ListParagraph"/>
              <w:numPr>
                <w:ilvl w:val="0"/>
                <w:numId w:val="14"/>
              </w:numPr>
              <w:spacing w:after="120" w:line="252" w:lineRule="auto"/>
              <w:rPr>
                <w:rFonts w:ascii="Arial" w:hAnsi="Arial" w:cs="Arial"/>
                <w:sz w:val="21"/>
                <w:szCs w:val="21"/>
              </w:rPr>
            </w:pPr>
            <w:r w:rsidRPr="00844E6D">
              <w:rPr>
                <w:rFonts w:ascii="Arial" w:hAnsi="Arial" w:cs="Arial"/>
                <w:sz w:val="21"/>
                <w:szCs w:val="21"/>
              </w:rPr>
              <w:t>Liability in Negligence</w:t>
            </w:r>
          </w:p>
          <w:p w14:paraId="2D36C0B4" w14:textId="77777777" w:rsidR="00AB49EB" w:rsidRPr="00844E6D" w:rsidRDefault="00AB49EB" w:rsidP="00AD1A4F">
            <w:pPr>
              <w:pStyle w:val="ListParagraph"/>
              <w:numPr>
                <w:ilvl w:val="0"/>
                <w:numId w:val="14"/>
              </w:numPr>
              <w:spacing w:after="120" w:line="252" w:lineRule="auto"/>
              <w:rPr>
                <w:rFonts w:ascii="Arial" w:hAnsi="Arial" w:cs="Arial"/>
                <w:sz w:val="21"/>
                <w:szCs w:val="21"/>
              </w:rPr>
            </w:pPr>
            <w:r w:rsidRPr="00844E6D">
              <w:rPr>
                <w:rFonts w:ascii="Arial" w:hAnsi="Arial" w:cs="Arial"/>
                <w:sz w:val="21"/>
                <w:szCs w:val="21"/>
              </w:rPr>
              <w:t>Occupiers Liability</w:t>
            </w:r>
          </w:p>
          <w:p w14:paraId="08CDC776" w14:textId="5966311D" w:rsidR="00AB49EB" w:rsidRPr="00AB49EB" w:rsidRDefault="00AB49EB" w:rsidP="00AD1A4F">
            <w:pPr>
              <w:pStyle w:val="ListParagraph"/>
              <w:numPr>
                <w:ilvl w:val="0"/>
                <w:numId w:val="14"/>
              </w:numPr>
              <w:spacing w:after="120" w:line="252" w:lineRule="auto"/>
              <w:rPr>
                <w:rFonts w:ascii="Arial" w:hAnsi="Arial" w:cs="Arial"/>
                <w:sz w:val="21"/>
                <w:szCs w:val="21"/>
              </w:rPr>
            </w:pPr>
            <w:r w:rsidRPr="00844E6D">
              <w:rPr>
                <w:rFonts w:ascii="Arial" w:hAnsi="Arial" w:cs="Arial"/>
                <w:sz w:val="21"/>
                <w:szCs w:val="21"/>
              </w:rPr>
              <w:t>Private Nuisance</w:t>
            </w:r>
            <w:r>
              <w:rPr>
                <w:rFonts w:ascii="Arial" w:hAnsi="Arial" w:cs="Arial"/>
                <w:sz w:val="21"/>
                <w:szCs w:val="21"/>
              </w:rPr>
              <w:t xml:space="preserve"> &amp; </w:t>
            </w:r>
            <w:r w:rsidRPr="00AB49EB">
              <w:rPr>
                <w:rFonts w:ascii="Arial" w:hAnsi="Arial" w:cs="Arial"/>
                <w:sz w:val="21"/>
                <w:szCs w:val="21"/>
              </w:rPr>
              <w:t>The Rule in Rylands v Fletcher</w:t>
            </w:r>
          </w:p>
          <w:p w14:paraId="45F81CF8" w14:textId="24259D2D" w:rsidR="00AB49EB" w:rsidRPr="00AB49EB" w:rsidRDefault="00AB49EB" w:rsidP="00AD1A4F">
            <w:pPr>
              <w:pStyle w:val="ListParagraph"/>
              <w:numPr>
                <w:ilvl w:val="0"/>
                <w:numId w:val="14"/>
              </w:numPr>
              <w:spacing w:after="120" w:line="252" w:lineRule="auto"/>
              <w:rPr>
                <w:rFonts w:ascii="Arial" w:hAnsi="Arial" w:cs="Arial"/>
                <w:sz w:val="21"/>
                <w:szCs w:val="21"/>
              </w:rPr>
            </w:pPr>
            <w:r w:rsidRPr="00844E6D">
              <w:rPr>
                <w:rFonts w:ascii="Arial" w:hAnsi="Arial" w:cs="Arial"/>
                <w:sz w:val="21"/>
                <w:szCs w:val="21"/>
              </w:rPr>
              <w:t>Vicarious Liability</w:t>
            </w:r>
            <w:r>
              <w:rPr>
                <w:rFonts w:ascii="Arial" w:hAnsi="Arial" w:cs="Arial"/>
                <w:sz w:val="21"/>
                <w:szCs w:val="21"/>
              </w:rPr>
              <w:t xml:space="preserve"> &amp; </w:t>
            </w:r>
            <w:r w:rsidRPr="00AB49EB">
              <w:rPr>
                <w:rFonts w:ascii="Arial" w:hAnsi="Arial" w:cs="Arial"/>
                <w:sz w:val="21"/>
                <w:szCs w:val="21"/>
              </w:rPr>
              <w:t>Defences</w:t>
            </w:r>
          </w:p>
          <w:p w14:paraId="5A7C2CEF" w14:textId="77777777" w:rsidR="00AB49EB" w:rsidRPr="00844E6D" w:rsidRDefault="00AB49EB" w:rsidP="00AD1A4F">
            <w:pPr>
              <w:pStyle w:val="ListParagraph"/>
              <w:numPr>
                <w:ilvl w:val="0"/>
                <w:numId w:val="14"/>
              </w:numPr>
              <w:spacing w:after="120" w:line="252" w:lineRule="auto"/>
              <w:rPr>
                <w:rFonts w:ascii="Arial" w:hAnsi="Arial" w:cs="Arial"/>
                <w:sz w:val="21"/>
                <w:szCs w:val="21"/>
              </w:rPr>
            </w:pPr>
            <w:r w:rsidRPr="00844E6D">
              <w:rPr>
                <w:rFonts w:ascii="Arial" w:hAnsi="Arial" w:cs="Arial"/>
                <w:sz w:val="21"/>
                <w:szCs w:val="21"/>
              </w:rPr>
              <w:t>Remedies</w:t>
            </w:r>
          </w:p>
          <w:p w14:paraId="68D4BAAB" w14:textId="77777777" w:rsidR="00AB49EB" w:rsidRPr="00844E6D" w:rsidRDefault="00AB49EB" w:rsidP="00AD1A4F">
            <w:pPr>
              <w:pStyle w:val="ListParagraph"/>
              <w:numPr>
                <w:ilvl w:val="0"/>
                <w:numId w:val="14"/>
              </w:numPr>
              <w:spacing w:after="120" w:line="252" w:lineRule="auto"/>
              <w:rPr>
                <w:rFonts w:ascii="Arial" w:hAnsi="Arial" w:cs="Arial"/>
                <w:sz w:val="21"/>
                <w:szCs w:val="21"/>
              </w:rPr>
            </w:pPr>
            <w:r w:rsidRPr="00844E6D">
              <w:rPr>
                <w:rFonts w:ascii="Arial" w:hAnsi="Arial" w:cs="Arial"/>
                <w:sz w:val="21"/>
                <w:szCs w:val="21"/>
              </w:rPr>
              <w:t>Evaluation of negligence, occupier’s liability and vicarious liability</w:t>
            </w:r>
          </w:p>
        </w:tc>
      </w:tr>
    </w:tbl>
    <w:p w14:paraId="48FF6502" w14:textId="77777777" w:rsidR="00AB49EB" w:rsidRPr="007F15AE" w:rsidRDefault="00AB49EB" w:rsidP="00AB49EB">
      <w:pPr>
        <w:jc w:val="both"/>
        <w:rPr>
          <w:rFonts w:ascii="Arial" w:hAnsi="Arial" w:cs="Arial"/>
          <w:bCs/>
          <w:color w:val="000000" w:themeColor="text1"/>
          <w:sz w:val="22"/>
          <w:szCs w:val="22"/>
        </w:rPr>
      </w:pPr>
    </w:p>
    <w:p w14:paraId="08D2E069" w14:textId="77777777" w:rsidR="00AB49EB" w:rsidRPr="007F15AE" w:rsidRDefault="00AB49EB" w:rsidP="00AB49EB">
      <w:pPr>
        <w:jc w:val="both"/>
        <w:rPr>
          <w:rFonts w:ascii="Arial" w:hAnsi="Arial" w:cs="Arial"/>
          <w:b/>
          <w:color w:val="000000" w:themeColor="text1"/>
          <w:sz w:val="22"/>
          <w:szCs w:val="22"/>
        </w:rPr>
      </w:pPr>
      <w:r w:rsidRPr="007F15AE">
        <w:rPr>
          <w:rFonts w:ascii="Arial" w:hAnsi="Arial" w:cs="Arial"/>
          <w:b/>
          <w:color w:val="000000" w:themeColor="text1"/>
          <w:sz w:val="22"/>
          <w:szCs w:val="22"/>
        </w:rPr>
        <w:t>Paper 3 – Further Law and Contract</w:t>
      </w:r>
    </w:p>
    <w:p w14:paraId="1CF7D817" w14:textId="77777777" w:rsidR="00AB49EB" w:rsidRDefault="00AB49EB" w:rsidP="00AB49EB">
      <w:pPr>
        <w:jc w:val="both"/>
        <w:rPr>
          <w:rFonts w:ascii="Arial" w:hAnsi="Arial" w:cs="Arial"/>
          <w:bCs/>
          <w:color w:val="000000" w:themeColor="text1"/>
          <w:sz w:val="21"/>
          <w:szCs w:val="21"/>
        </w:rPr>
      </w:pPr>
    </w:p>
    <w:tbl>
      <w:tblPr>
        <w:tblStyle w:val="TableGrid"/>
        <w:tblW w:w="10627" w:type="dxa"/>
        <w:tblLook w:val="04A0" w:firstRow="1" w:lastRow="0" w:firstColumn="1" w:lastColumn="0" w:noHBand="0" w:noVBand="1"/>
      </w:tblPr>
      <w:tblGrid>
        <w:gridCol w:w="1838"/>
        <w:gridCol w:w="8789"/>
      </w:tblGrid>
      <w:tr w:rsidR="00AB49EB" w14:paraId="139298F3" w14:textId="77777777" w:rsidTr="00AB49EB">
        <w:trPr>
          <w:trHeight w:val="297"/>
        </w:trPr>
        <w:tc>
          <w:tcPr>
            <w:tcW w:w="1838" w:type="dxa"/>
            <w:shd w:val="clear" w:color="auto" w:fill="F2F2F2" w:themeFill="background1" w:themeFillShade="F2"/>
          </w:tcPr>
          <w:p w14:paraId="3864B15C" w14:textId="7E2A13CA"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Section A</w:t>
            </w:r>
          </w:p>
        </w:tc>
        <w:tc>
          <w:tcPr>
            <w:tcW w:w="8789" w:type="dxa"/>
            <w:shd w:val="clear" w:color="auto" w:fill="F2F2F2" w:themeFill="background1" w:themeFillShade="F2"/>
          </w:tcPr>
          <w:p w14:paraId="09F4E8C6"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Content</w:t>
            </w:r>
          </w:p>
        </w:tc>
      </w:tr>
      <w:tr w:rsidR="00AB49EB" w14:paraId="322EFAFB" w14:textId="77777777" w:rsidTr="00AB49EB">
        <w:tc>
          <w:tcPr>
            <w:tcW w:w="1838" w:type="dxa"/>
          </w:tcPr>
          <w:p w14:paraId="7A024B69" w14:textId="77777777" w:rsidR="00AB49EB" w:rsidRDefault="00AB49EB" w:rsidP="000C2AEC">
            <w:pPr>
              <w:rPr>
                <w:rFonts w:ascii="Arial" w:hAnsi="Arial" w:cs="Arial"/>
                <w:bCs/>
                <w:color w:val="000000" w:themeColor="text1"/>
                <w:sz w:val="21"/>
                <w:szCs w:val="21"/>
              </w:rPr>
            </w:pPr>
            <w:r>
              <w:rPr>
                <w:rFonts w:ascii="Arial" w:hAnsi="Arial" w:cs="Arial"/>
                <w:bCs/>
                <w:color w:val="000000" w:themeColor="text1"/>
                <w:sz w:val="21"/>
                <w:szCs w:val="21"/>
              </w:rPr>
              <w:t>Further Law</w:t>
            </w:r>
          </w:p>
          <w:p w14:paraId="4513F0A2" w14:textId="77777777" w:rsidR="00AB49EB" w:rsidRDefault="00AB49EB" w:rsidP="000C2AEC">
            <w:pPr>
              <w:rPr>
                <w:rFonts w:ascii="Arial" w:hAnsi="Arial" w:cs="Arial"/>
                <w:bCs/>
                <w:color w:val="000000" w:themeColor="text1"/>
                <w:sz w:val="21"/>
                <w:szCs w:val="21"/>
              </w:rPr>
            </w:pPr>
          </w:p>
          <w:p w14:paraId="7E277462" w14:textId="3C6BFDF9" w:rsidR="00AB49EB" w:rsidRDefault="00AB49EB" w:rsidP="00AB49EB">
            <w:pPr>
              <w:rPr>
                <w:rFonts w:ascii="Arial" w:hAnsi="Arial" w:cs="Arial"/>
                <w:bCs/>
                <w:color w:val="000000" w:themeColor="text1"/>
                <w:sz w:val="21"/>
                <w:szCs w:val="21"/>
              </w:rPr>
            </w:pPr>
            <w:r>
              <w:rPr>
                <w:rFonts w:ascii="Arial" w:hAnsi="Arial" w:cs="Arial"/>
                <w:bCs/>
                <w:color w:val="000000" w:themeColor="text1"/>
                <w:sz w:val="21"/>
                <w:szCs w:val="21"/>
              </w:rPr>
              <w:t>AO1 and AO3 (20/80)</w:t>
            </w:r>
          </w:p>
        </w:tc>
        <w:tc>
          <w:tcPr>
            <w:tcW w:w="8789" w:type="dxa"/>
          </w:tcPr>
          <w:p w14:paraId="4AA8DF58" w14:textId="77777777" w:rsidR="00AB49EB" w:rsidRPr="00EB4A8F" w:rsidRDefault="00AB49EB" w:rsidP="00AD1A4F">
            <w:pPr>
              <w:pStyle w:val="ListParagraph"/>
              <w:numPr>
                <w:ilvl w:val="0"/>
                <w:numId w:val="17"/>
              </w:numPr>
              <w:rPr>
                <w:rFonts w:ascii="Arial" w:hAnsi="Arial" w:cs="Arial"/>
                <w:bCs/>
                <w:color w:val="000000" w:themeColor="text1"/>
                <w:sz w:val="21"/>
                <w:szCs w:val="21"/>
              </w:rPr>
            </w:pPr>
            <w:r w:rsidRPr="00EB4A8F">
              <w:rPr>
                <w:rFonts w:ascii="Arial" w:hAnsi="Arial" w:cs="Arial"/>
                <w:bCs/>
                <w:color w:val="000000" w:themeColor="text1"/>
                <w:sz w:val="21"/>
                <w:szCs w:val="21"/>
              </w:rPr>
              <w:t>The Rule of Law</w:t>
            </w:r>
          </w:p>
          <w:p w14:paraId="4B8D03AB" w14:textId="77777777" w:rsidR="00AB49EB" w:rsidRPr="00EB4A8F" w:rsidRDefault="00AB49EB" w:rsidP="00AD1A4F">
            <w:pPr>
              <w:pStyle w:val="ListParagraph"/>
              <w:numPr>
                <w:ilvl w:val="0"/>
                <w:numId w:val="17"/>
              </w:numPr>
              <w:rPr>
                <w:rFonts w:ascii="Arial" w:hAnsi="Arial" w:cs="Arial"/>
                <w:bCs/>
                <w:color w:val="000000" w:themeColor="text1"/>
                <w:sz w:val="21"/>
                <w:szCs w:val="21"/>
              </w:rPr>
            </w:pPr>
            <w:r w:rsidRPr="00EB4A8F">
              <w:rPr>
                <w:rFonts w:ascii="Arial" w:hAnsi="Arial" w:cs="Arial"/>
                <w:bCs/>
                <w:color w:val="000000" w:themeColor="text1"/>
                <w:sz w:val="21"/>
                <w:szCs w:val="21"/>
              </w:rPr>
              <w:t>Law and Justice</w:t>
            </w:r>
          </w:p>
          <w:p w14:paraId="7BD282A5" w14:textId="77777777" w:rsidR="00AB49EB" w:rsidRPr="00EB4A8F" w:rsidRDefault="00AB49EB" w:rsidP="00AD1A4F">
            <w:pPr>
              <w:pStyle w:val="ListParagraph"/>
              <w:numPr>
                <w:ilvl w:val="0"/>
                <w:numId w:val="17"/>
              </w:numPr>
              <w:rPr>
                <w:rFonts w:ascii="Arial" w:hAnsi="Arial" w:cs="Arial"/>
                <w:bCs/>
                <w:color w:val="000000" w:themeColor="text1"/>
                <w:sz w:val="21"/>
                <w:szCs w:val="21"/>
              </w:rPr>
            </w:pPr>
            <w:r w:rsidRPr="00EB4A8F">
              <w:rPr>
                <w:rFonts w:ascii="Arial" w:hAnsi="Arial" w:cs="Arial"/>
                <w:bCs/>
                <w:color w:val="000000" w:themeColor="text1"/>
                <w:sz w:val="21"/>
                <w:szCs w:val="21"/>
              </w:rPr>
              <w:t>Law and Morals</w:t>
            </w:r>
          </w:p>
          <w:p w14:paraId="55EAF7BD" w14:textId="77777777" w:rsidR="00AB49EB" w:rsidRPr="00EB4A8F" w:rsidRDefault="00AB49EB" w:rsidP="00AD1A4F">
            <w:pPr>
              <w:pStyle w:val="ListParagraph"/>
              <w:numPr>
                <w:ilvl w:val="0"/>
                <w:numId w:val="17"/>
              </w:numPr>
              <w:rPr>
                <w:rFonts w:ascii="Arial" w:hAnsi="Arial" w:cs="Arial"/>
                <w:bCs/>
                <w:color w:val="000000" w:themeColor="text1"/>
                <w:sz w:val="21"/>
                <w:szCs w:val="21"/>
              </w:rPr>
            </w:pPr>
            <w:r w:rsidRPr="00EB4A8F">
              <w:rPr>
                <w:rFonts w:ascii="Arial" w:hAnsi="Arial" w:cs="Arial"/>
                <w:bCs/>
                <w:color w:val="000000" w:themeColor="text1"/>
                <w:sz w:val="21"/>
                <w:szCs w:val="21"/>
              </w:rPr>
              <w:t>Law and Society</w:t>
            </w:r>
          </w:p>
        </w:tc>
      </w:tr>
      <w:tr w:rsidR="00AB49EB" w14:paraId="25A63A2E" w14:textId="77777777" w:rsidTr="00AB49EB">
        <w:tc>
          <w:tcPr>
            <w:tcW w:w="1838" w:type="dxa"/>
            <w:shd w:val="clear" w:color="auto" w:fill="F2F2F2" w:themeFill="background1" w:themeFillShade="F2"/>
          </w:tcPr>
          <w:p w14:paraId="15955BF3" w14:textId="531CA720"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Section B</w:t>
            </w:r>
          </w:p>
        </w:tc>
        <w:tc>
          <w:tcPr>
            <w:tcW w:w="8789" w:type="dxa"/>
            <w:shd w:val="clear" w:color="auto" w:fill="F2F2F2" w:themeFill="background1" w:themeFillShade="F2"/>
          </w:tcPr>
          <w:p w14:paraId="631E8A23" w14:textId="6D1667FF"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Content</w:t>
            </w:r>
          </w:p>
        </w:tc>
      </w:tr>
      <w:tr w:rsidR="00AB49EB" w14:paraId="71784DEC" w14:textId="77777777" w:rsidTr="00AB49EB">
        <w:tc>
          <w:tcPr>
            <w:tcW w:w="1838" w:type="dxa"/>
          </w:tcPr>
          <w:p w14:paraId="7512CBE7" w14:textId="77777777"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Contract</w:t>
            </w:r>
          </w:p>
          <w:p w14:paraId="4DA2BCA4" w14:textId="1D2E5F05"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AO1 and AO2</w:t>
            </w:r>
          </w:p>
          <w:p w14:paraId="772BC21C" w14:textId="17001098" w:rsidR="00AB49EB" w:rsidRDefault="00AB49EB" w:rsidP="000C2AEC">
            <w:pPr>
              <w:jc w:val="both"/>
              <w:rPr>
                <w:rFonts w:ascii="Arial" w:hAnsi="Arial" w:cs="Arial"/>
                <w:bCs/>
                <w:color w:val="000000" w:themeColor="text1"/>
                <w:sz w:val="21"/>
                <w:szCs w:val="21"/>
              </w:rPr>
            </w:pPr>
            <w:r>
              <w:rPr>
                <w:rFonts w:ascii="Arial" w:hAnsi="Arial" w:cs="Arial"/>
                <w:bCs/>
                <w:color w:val="000000" w:themeColor="text1"/>
                <w:sz w:val="21"/>
                <w:szCs w:val="21"/>
              </w:rPr>
              <w:t>AO1 &amp; AO3</w:t>
            </w:r>
          </w:p>
          <w:p w14:paraId="3919D26C" w14:textId="77777777" w:rsidR="00AB49EB" w:rsidRDefault="00AB49EB" w:rsidP="00AB49EB">
            <w:pPr>
              <w:jc w:val="both"/>
              <w:rPr>
                <w:rFonts w:ascii="Arial" w:hAnsi="Arial" w:cs="Arial"/>
                <w:bCs/>
                <w:color w:val="000000" w:themeColor="text1"/>
                <w:sz w:val="21"/>
                <w:szCs w:val="21"/>
              </w:rPr>
            </w:pPr>
            <w:r>
              <w:rPr>
                <w:rFonts w:ascii="Arial" w:hAnsi="Arial" w:cs="Arial"/>
                <w:bCs/>
                <w:color w:val="000000" w:themeColor="text1"/>
                <w:sz w:val="21"/>
                <w:szCs w:val="21"/>
              </w:rPr>
              <w:t>(60/80)</w:t>
            </w:r>
          </w:p>
          <w:p w14:paraId="678D76F7" w14:textId="77777777" w:rsidR="00AB49EB" w:rsidRDefault="00AB49EB" w:rsidP="000C2AEC">
            <w:pPr>
              <w:jc w:val="both"/>
              <w:rPr>
                <w:rFonts w:ascii="Arial" w:hAnsi="Arial" w:cs="Arial"/>
                <w:bCs/>
                <w:color w:val="000000" w:themeColor="text1"/>
                <w:sz w:val="21"/>
                <w:szCs w:val="21"/>
              </w:rPr>
            </w:pPr>
          </w:p>
          <w:p w14:paraId="64C2978B" w14:textId="77777777" w:rsidR="00AB49EB" w:rsidRDefault="00AB49EB" w:rsidP="000C2AEC">
            <w:pPr>
              <w:jc w:val="both"/>
              <w:rPr>
                <w:rFonts w:ascii="Arial" w:hAnsi="Arial" w:cs="Arial"/>
                <w:bCs/>
                <w:color w:val="000000" w:themeColor="text1"/>
                <w:sz w:val="21"/>
                <w:szCs w:val="21"/>
              </w:rPr>
            </w:pPr>
          </w:p>
        </w:tc>
        <w:tc>
          <w:tcPr>
            <w:tcW w:w="8789" w:type="dxa"/>
          </w:tcPr>
          <w:p w14:paraId="671CA683" w14:textId="035594CA" w:rsidR="00AB49EB" w:rsidRPr="00021111" w:rsidRDefault="00AB49EB" w:rsidP="00AD1A4F">
            <w:pPr>
              <w:pStyle w:val="ListParagraph"/>
              <w:numPr>
                <w:ilvl w:val="0"/>
                <w:numId w:val="16"/>
              </w:numPr>
              <w:spacing w:after="120" w:line="252" w:lineRule="auto"/>
              <w:rPr>
                <w:rFonts w:ascii="Arial" w:hAnsi="Arial" w:cs="Arial"/>
                <w:sz w:val="21"/>
                <w:szCs w:val="21"/>
              </w:rPr>
            </w:pPr>
            <w:r w:rsidRPr="00EB4A8F">
              <w:rPr>
                <w:rFonts w:ascii="Arial" w:hAnsi="Arial" w:cs="Arial"/>
                <w:sz w:val="21"/>
                <w:szCs w:val="21"/>
              </w:rPr>
              <w:t>Rules and Theory</w:t>
            </w:r>
            <w:r w:rsidR="00021111">
              <w:rPr>
                <w:rFonts w:ascii="Arial" w:hAnsi="Arial" w:cs="Arial"/>
                <w:sz w:val="21"/>
                <w:szCs w:val="21"/>
              </w:rPr>
              <w:t xml:space="preserve"> &amp; </w:t>
            </w:r>
            <w:r w:rsidRPr="00021111">
              <w:rPr>
                <w:rFonts w:ascii="Arial" w:hAnsi="Arial" w:cs="Arial"/>
                <w:sz w:val="21"/>
                <w:szCs w:val="21"/>
              </w:rPr>
              <w:t>Formation of a contract</w:t>
            </w:r>
          </w:p>
          <w:p w14:paraId="512CEAFF" w14:textId="77777777" w:rsidR="00AB49EB" w:rsidRPr="00EB4A8F" w:rsidRDefault="00AB49EB" w:rsidP="00AD1A4F">
            <w:pPr>
              <w:pStyle w:val="ListParagraph"/>
              <w:numPr>
                <w:ilvl w:val="0"/>
                <w:numId w:val="16"/>
              </w:numPr>
              <w:spacing w:after="120" w:line="252" w:lineRule="auto"/>
              <w:rPr>
                <w:rFonts w:ascii="Arial" w:hAnsi="Arial" w:cs="Arial"/>
                <w:sz w:val="21"/>
                <w:szCs w:val="21"/>
              </w:rPr>
            </w:pPr>
            <w:r w:rsidRPr="00EB4A8F">
              <w:rPr>
                <w:rFonts w:ascii="Arial" w:hAnsi="Arial" w:cs="Arial"/>
                <w:sz w:val="21"/>
                <w:szCs w:val="21"/>
              </w:rPr>
              <w:t xml:space="preserve">Terms </w:t>
            </w:r>
          </w:p>
          <w:p w14:paraId="0D003943" w14:textId="30A907B7" w:rsidR="00AB49EB" w:rsidRPr="00AB49EB" w:rsidRDefault="00AB49EB" w:rsidP="00AD1A4F">
            <w:pPr>
              <w:pStyle w:val="ListParagraph"/>
              <w:numPr>
                <w:ilvl w:val="0"/>
                <w:numId w:val="16"/>
              </w:numPr>
              <w:spacing w:after="120" w:line="252" w:lineRule="auto"/>
              <w:rPr>
                <w:rFonts w:ascii="Arial" w:hAnsi="Arial" w:cs="Arial"/>
                <w:sz w:val="21"/>
                <w:szCs w:val="21"/>
              </w:rPr>
            </w:pPr>
            <w:r w:rsidRPr="00EB4A8F">
              <w:rPr>
                <w:rFonts w:ascii="Arial" w:hAnsi="Arial" w:cs="Arial"/>
                <w:sz w:val="21"/>
                <w:szCs w:val="21"/>
              </w:rPr>
              <w:t>Vitiating</w:t>
            </w:r>
            <w:r>
              <w:rPr>
                <w:rFonts w:ascii="Arial" w:hAnsi="Arial" w:cs="Arial"/>
                <w:sz w:val="21"/>
                <w:szCs w:val="21"/>
              </w:rPr>
              <w:t xml:space="preserve"> </w:t>
            </w:r>
            <w:r w:rsidRPr="00EB4A8F">
              <w:rPr>
                <w:rFonts w:ascii="Arial" w:hAnsi="Arial" w:cs="Arial"/>
                <w:sz w:val="21"/>
                <w:szCs w:val="21"/>
              </w:rPr>
              <w:t>Factors</w:t>
            </w:r>
            <w:r>
              <w:rPr>
                <w:rFonts w:ascii="Arial" w:hAnsi="Arial" w:cs="Arial"/>
                <w:sz w:val="21"/>
                <w:szCs w:val="21"/>
              </w:rPr>
              <w:t xml:space="preserve"> &amp; </w:t>
            </w:r>
            <w:r w:rsidRPr="00AB49EB">
              <w:rPr>
                <w:rFonts w:ascii="Arial" w:hAnsi="Arial" w:cs="Arial"/>
                <w:sz w:val="21"/>
                <w:szCs w:val="21"/>
              </w:rPr>
              <w:t>Discharge of contract</w:t>
            </w:r>
          </w:p>
          <w:p w14:paraId="5CA17596" w14:textId="77777777" w:rsidR="00AB49EB" w:rsidRPr="00EB4A8F" w:rsidRDefault="00AB49EB" w:rsidP="00AD1A4F">
            <w:pPr>
              <w:pStyle w:val="ListParagraph"/>
              <w:numPr>
                <w:ilvl w:val="0"/>
                <w:numId w:val="16"/>
              </w:numPr>
              <w:spacing w:after="120" w:line="252" w:lineRule="auto"/>
              <w:rPr>
                <w:rFonts w:ascii="Arial" w:hAnsi="Arial" w:cs="Arial"/>
                <w:sz w:val="21"/>
                <w:szCs w:val="21"/>
              </w:rPr>
            </w:pPr>
            <w:r w:rsidRPr="00EB4A8F">
              <w:rPr>
                <w:rFonts w:ascii="Arial" w:hAnsi="Arial" w:cs="Arial"/>
                <w:sz w:val="21"/>
                <w:szCs w:val="21"/>
              </w:rPr>
              <w:t>Remedies</w:t>
            </w:r>
          </w:p>
          <w:p w14:paraId="3928E8D0" w14:textId="77777777" w:rsidR="00AB49EB" w:rsidRPr="00EB4A8F" w:rsidRDefault="00AB49EB" w:rsidP="00AD1A4F">
            <w:pPr>
              <w:pStyle w:val="ListParagraph"/>
              <w:numPr>
                <w:ilvl w:val="0"/>
                <w:numId w:val="16"/>
              </w:numPr>
              <w:spacing w:after="120" w:line="252" w:lineRule="auto"/>
              <w:rPr>
                <w:rFonts w:ascii="Arial" w:hAnsi="Arial" w:cs="Arial"/>
                <w:sz w:val="21"/>
                <w:szCs w:val="21"/>
              </w:rPr>
            </w:pPr>
            <w:r w:rsidRPr="00EB4A8F">
              <w:rPr>
                <w:rFonts w:ascii="Arial" w:hAnsi="Arial" w:cs="Arial"/>
                <w:sz w:val="21"/>
                <w:szCs w:val="21"/>
              </w:rPr>
              <w:t>Evaluation of formation, terms and ideas for reform</w:t>
            </w:r>
          </w:p>
        </w:tc>
      </w:tr>
    </w:tbl>
    <w:p w14:paraId="3EE1D72B" w14:textId="2F525930" w:rsidR="00C62DBC" w:rsidRDefault="00C62DBC">
      <w:pPr>
        <w:rPr>
          <w:rFonts w:ascii="Arial" w:hAnsi="Arial" w:cs="Arial"/>
          <w:color w:val="767171" w:themeColor="background2" w:themeShade="80"/>
          <w:sz w:val="21"/>
          <w:szCs w:val="21"/>
        </w:rPr>
      </w:pPr>
    </w:p>
    <w:p w14:paraId="3CB0EAF8" w14:textId="77777777" w:rsidR="00B56F59" w:rsidRDefault="00B56F59" w:rsidP="003A12AE">
      <w:pPr>
        <w:pStyle w:val="Mainbodytext"/>
        <w:framePr w:wrap="around"/>
      </w:pPr>
    </w:p>
    <w:tbl>
      <w:tblPr>
        <w:tblStyle w:val="TableGrid"/>
        <w:tblW w:w="0" w:type="auto"/>
        <w:tblLook w:val="04A0" w:firstRow="1" w:lastRow="0" w:firstColumn="1" w:lastColumn="0" w:noHBand="0" w:noVBand="1"/>
      </w:tblPr>
      <w:tblGrid>
        <w:gridCol w:w="10450"/>
      </w:tblGrid>
      <w:tr w:rsidR="00B56F59" w14:paraId="53E7BC2D" w14:textId="77777777" w:rsidTr="002A4DED">
        <w:tc>
          <w:tcPr>
            <w:tcW w:w="10450" w:type="dxa"/>
            <w:tcBorders>
              <w:top w:val="nil"/>
              <w:left w:val="nil"/>
              <w:bottom w:val="nil"/>
              <w:right w:val="nil"/>
            </w:tcBorders>
            <w:shd w:val="clear" w:color="auto" w:fill="1F3864" w:themeFill="accent1" w:themeFillShade="80"/>
          </w:tcPr>
          <w:p w14:paraId="79087119" w14:textId="77777777" w:rsidR="00B56F59" w:rsidRPr="00E70279" w:rsidRDefault="00B56F59" w:rsidP="002A4DED">
            <w:pPr>
              <w:pStyle w:val="SectionHeader"/>
            </w:pPr>
            <w:r>
              <w:lastRenderedPageBreak/>
              <w:t>NOTES</w:t>
            </w:r>
          </w:p>
        </w:tc>
      </w:tr>
    </w:tbl>
    <w:p w14:paraId="7C2AD9FE" w14:textId="77777777" w:rsidR="00B56F59" w:rsidRPr="005467FA" w:rsidRDefault="00B56F59" w:rsidP="00B56F59">
      <w:pPr>
        <w:rPr>
          <w:rFonts w:ascii="Arial" w:hAnsi="Arial" w:cs="Arial"/>
          <w:sz w:val="22"/>
          <w:szCs w:val="22"/>
        </w:rPr>
      </w:pPr>
    </w:p>
    <w:p w14:paraId="12F9E8B3" w14:textId="77777777" w:rsidR="00B56F59" w:rsidRDefault="00B56F59" w:rsidP="00B56F59">
      <w:pPr>
        <w:rPr>
          <w:rFonts w:ascii="Arial" w:hAnsi="Arial" w:cs="Arial"/>
          <w:sz w:val="22"/>
          <w:szCs w:val="22"/>
        </w:rPr>
      </w:pPr>
    </w:p>
    <w:p w14:paraId="7AD38870" w14:textId="29898A93" w:rsidR="005467FA" w:rsidRPr="005467FA" w:rsidRDefault="005467FA" w:rsidP="00E70279">
      <w:pPr>
        <w:rPr>
          <w:rFonts w:ascii="Arial" w:hAnsi="Arial" w:cs="Arial"/>
          <w:sz w:val="22"/>
          <w:szCs w:val="22"/>
        </w:rPr>
      </w:pPr>
    </w:p>
    <w:sectPr w:rsidR="005467FA" w:rsidRPr="005467FA" w:rsidSect="00332786">
      <w:footerReference w:type="even" r:id="rId133"/>
      <w:footerReference w:type="default" r:id="rId134"/>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27484" w14:textId="77777777" w:rsidR="005D710C" w:rsidRDefault="005D710C" w:rsidP="00B00789">
      <w:r>
        <w:separator/>
      </w:r>
    </w:p>
  </w:endnote>
  <w:endnote w:type="continuationSeparator" w:id="0">
    <w:p w14:paraId="39C8A0F8" w14:textId="77777777" w:rsidR="005D710C" w:rsidRDefault="005D710C" w:rsidP="00B00789">
      <w:r>
        <w:continuationSeparator/>
      </w:r>
    </w:p>
  </w:endnote>
  <w:endnote w:type="continuationNotice" w:id="1">
    <w:p w14:paraId="4356F1CF" w14:textId="77777777" w:rsidR="005D710C" w:rsidRDefault="005D71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F7B95" w14:textId="2D0EECD4" w:rsidR="00B00789" w:rsidRDefault="00B00789" w:rsidP="00D32F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2506109"/>
      <w:docPartObj>
        <w:docPartGallery w:val="Page Numbers (Bottom of Page)"/>
        <w:docPartUnique/>
      </w:docPartObj>
    </w:sdtPr>
    <w:sdtContent>
      <w:p w14:paraId="101549FD" w14:textId="757D4486" w:rsidR="00B00789" w:rsidRDefault="00B00789" w:rsidP="00B00789">
        <w:pPr>
          <w:pStyle w:val="Footer"/>
          <w:framePr w:wrap="none" w:vAnchor="text" w:hAnchor="page"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14:paraId="6FD3168E" w14:textId="77777777" w:rsidR="00B00789" w:rsidRDefault="00B00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305AD" w14:textId="77777777" w:rsidR="005D710C" w:rsidRDefault="005D710C" w:rsidP="00B00789">
      <w:r>
        <w:separator/>
      </w:r>
    </w:p>
  </w:footnote>
  <w:footnote w:type="continuationSeparator" w:id="0">
    <w:p w14:paraId="3CF30EAE" w14:textId="77777777" w:rsidR="005D710C" w:rsidRDefault="005D710C" w:rsidP="00B00789">
      <w:r>
        <w:continuationSeparator/>
      </w:r>
    </w:p>
  </w:footnote>
  <w:footnote w:type="continuationNotice" w:id="1">
    <w:p w14:paraId="7BDDAECA" w14:textId="77777777" w:rsidR="005D710C" w:rsidRDefault="005D710C"/>
  </w:footnote>
  <w:footnote w:id="2">
    <w:p w14:paraId="0D5E941C" w14:textId="77777777" w:rsidR="00AD1A4F" w:rsidRDefault="00AD1A4F" w:rsidP="00AD1A4F">
      <w:pPr>
        <w:pStyle w:val="FootnoteText"/>
      </w:pPr>
      <w:r>
        <w:rPr>
          <w:rStyle w:val="FootnoteReference"/>
        </w:rPr>
        <w:footnoteRef/>
      </w:r>
      <w:r>
        <w:t xml:space="preserve"> CILEx stands for the Chartered Institute of Legal Executives </w:t>
      </w:r>
    </w:p>
  </w:footnote>
  <w:footnote w:id="3">
    <w:p w14:paraId="0064BDE2" w14:textId="77777777" w:rsidR="00AD1A4F" w:rsidRDefault="00AD1A4F" w:rsidP="00AD1A4F">
      <w:pPr>
        <w:pStyle w:val="FootnoteText"/>
      </w:pPr>
      <w:r>
        <w:rPr>
          <w:rStyle w:val="FootnoteReference"/>
        </w:rPr>
        <w:footnoteRef/>
      </w:r>
      <w:r>
        <w:t xml:space="preserve"> Judicial – is a word relating to judges. ‘Judiciary’ is the collective term for judges.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11F73"/>
    <w:multiLevelType w:val="hybridMultilevel"/>
    <w:tmpl w:val="5B8453D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60E66"/>
    <w:multiLevelType w:val="multilevel"/>
    <w:tmpl w:val="44EEE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DD1DE2"/>
    <w:multiLevelType w:val="hybridMultilevel"/>
    <w:tmpl w:val="359C12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904F05"/>
    <w:multiLevelType w:val="hybridMultilevel"/>
    <w:tmpl w:val="5C44212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B0C43C4"/>
    <w:multiLevelType w:val="hybridMultilevel"/>
    <w:tmpl w:val="D27EAD1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6C1620F"/>
    <w:multiLevelType w:val="multilevel"/>
    <w:tmpl w:val="2A36A3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45282D"/>
    <w:multiLevelType w:val="hybridMultilevel"/>
    <w:tmpl w:val="99E8D4C8"/>
    <w:lvl w:ilvl="0" w:tplc="8AB4A132">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3B32154"/>
    <w:multiLevelType w:val="hybridMultilevel"/>
    <w:tmpl w:val="75ACAC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9" w15:restartNumberingAfterBreak="0">
    <w:nsid w:val="3464299C"/>
    <w:multiLevelType w:val="hybridMultilevel"/>
    <w:tmpl w:val="F10E5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3349DF"/>
    <w:multiLevelType w:val="hybridMultilevel"/>
    <w:tmpl w:val="6A023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BD7C10"/>
    <w:multiLevelType w:val="hybridMultilevel"/>
    <w:tmpl w:val="9608573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4F4127CA"/>
    <w:multiLevelType w:val="hybridMultilevel"/>
    <w:tmpl w:val="4BD2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4C3283"/>
    <w:multiLevelType w:val="hybridMultilevel"/>
    <w:tmpl w:val="27D6B72C"/>
    <w:lvl w:ilvl="0" w:tplc="8AB4A132">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B84D5D"/>
    <w:multiLevelType w:val="hybridMultilevel"/>
    <w:tmpl w:val="52B8E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C302D"/>
    <w:multiLevelType w:val="hybridMultilevel"/>
    <w:tmpl w:val="DA463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E63283"/>
    <w:multiLevelType w:val="multilevel"/>
    <w:tmpl w:val="0F12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1404EB"/>
    <w:multiLevelType w:val="hybridMultilevel"/>
    <w:tmpl w:val="BBB459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5BC72871"/>
    <w:multiLevelType w:val="hybridMultilevel"/>
    <w:tmpl w:val="4104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24E76"/>
    <w:multiLevelType w:val="hybridMultilevel"/>
    <w:tmpl w:val="A18CFF6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67D65C0B"/>
    <w:multiLevelType w:val="hybridMultilevel"/>
    <w:tmpl w:val="37FAC4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D57EE9"/>
    <w:multiLevelType w:val="hybridMultilevel"/>
    <w:tmpl w:val="080A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343BCB"/>
    <w:multiLevelType w:val="multilevel"/>
    <w:tmpl w:val="3656F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63004529">
    <w:abstractNumId w:val="1"/>
  </w:num>
  <w:num w:numId="2" w16cid:durableId="1726828514">
    <w:abstractNumId w:val="12"/>
  </w:num>
  <w:num w:numId="3" w16cid:durableId="245186101">
    <w:abstractNumId w:val="8"/>
  </w:num>
  <w:num w:numId="4" w16cid:durableId="675305828">
    <w:abstractNumId w:val="2"/>
  </w:num>
  <w:num w:numId="5" w16cid:durableId="661199504">
    <w:abstractNumId w:val="22"/>
  </w:num>
  <w:num w:numId="6" w16cid:durableId="736902731">
    <w:abstractNumId w:val="6"/>
  </w:num>
  <w:num w:numId="7" w16cid:durableId="194579321">
    <w:abstractNumId w:val="7"/>
  </w:num>
  <w:num w:numId="8" w16cid:durableId="766538608">
    <w:abstractNumId w:val="13"/>
  </w:num>
  <w:num w:numId="9" w16cid:durableId="1946620438">
    <w:abstractNumId w:val="20"/>
  </w:num>
  <w:num w:numId="10" w16cid:durableId="274990390">
    <w:abstractNumId w:val="3"/>
  </w:num>
  <w:num w:numId="11" w16cid:durableId="262959473">
    <w:abstractNumId w:val="15"/>
  </w:num>
  <w:num w:numId="12" w16cid:durableId="1203398140">
    <w:abstractNumId w:val="16"/>
  </w:num>
  <w:num w:numId="13" w16cid:durableId="1042173344">
    <w:abstractNumId w:val="9"/>
  </w:num>
  <w:num w:numId="14" w16cid:durableId="1708605035">
    <w:abstractNumId w:val="18"/>
  </w:num>
  <w:num w:numId="15" w16cid:durableId="1650984828">
    <w:abstractNumId w:val="14"/>
  </w:num>
  <w:num w:numId="16" w16cid:durableId="1981959149">
    <w:abstractNumId w:val="21"/>
  </w:num>
  <w:num w:numId="17" w16cid:durableId="422452480">
    <w:abstractNumId w:val="10"/>
  </w:num>
  <w:num w:numId="18" w16cid:durableId="239027878">
    <w:abstractNumId w:val="5"/>
  </w:num>
  <w:num w:numId="19" w16cid:durableId="618025492">
    <w:abstractNumId w:val="4"/>
  </w:num>
  <w:num w:numId="20" w16cid:durableId="490828709">
    <w:abstractNumId w:val="11"/>
  </w:num>
  <w:num w:numId="21" w16cid:durableId="2123694233">
    <w:abstractNumId w:val="0"/>
  </w:num>
  <w:num w:numId="22" w16cid:durableId="1912424398">
    <w:abstractNumId w:val="19"/>
  </w:num>
  <w:num w:numId="23" w16cid:durableId="1125077396">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07BA"/>
    <w:rsid w:val="00002D20"/>
    <w:rsid w:val="0000507D"/>
    <w:rsid w:val="00005F8D"/>
    <w:rsid w:val="00007F89"/>
    <w:rsid w:val="00011BE4"/>
    <w:rsid w:val="000129CE"/>
    <w:rsid w:val="00014FA8"/>
    <w:rsid w:val="000172A5"/>
    <w:rsid w:val="000174EF"/>
    <w:rsid w:val="0002049B"/>
    <w:rsid w:val="0002050F"/>
    <w:rsid w:val="0002057F"/>
    <w:rsid w:val="00021111"/>
    <w:rsid w:val="00023D3B"/>
    <w:rsid w:val="00023E9C"/>
    <w:rsid w:val="000258A2"/>
    <w:rsid w:val="00025A0E"/>
    <w:rsid w:val="00025E03"/>
    <w:rsid w:val="00027468"/>
    <w:rsid w:val="0003210D"/>
    <w:rsid w:val="00032DE4"/>
    <w:rsid w:val="000379D5"/>
    <w:rsid w:val="0004010F"/>
    <w:rsid w:val="0004048E"/>
    <w:rsid w:val="00040E25"/>
    <w:rsid w:val="0004389B"/>
    <w:rsid w:val="00043A10"/>
    <w:rsid w:val="000448B0"/>
    <w:rsid w:val="0004523C"/>
    <w:rsid w:val="0004640C"/>
    <w:rsid w:val="0005085A"/>
    <w:rsid w:val="0005220D"/>
    <w:rsid w:val="0005266E"/>
    <w:rsid w:val="0005403F"/>
    <w:rsid w:val="00054B65"/>
    <w:rsid w:val="00054F50"/>
    <w:rsid w:val="00060704"/>
    <w:rsid w:val="00061D52"/>
    <w:rsid w:val="0006240B"/>
    <w:rsid w:val="00062432"/>
    <w:rsid w:val="00065E60"/>
    <w:rsid w:val="00066DA7"/>
    <w:rsid w:val="000717D1"/>
    <w:rsid w:val="00071F03"/>
    <w:rsid w:val="00074EC0"/>
    <w:rsid w:val="00075CB9"/>
    <w:rsid w:val="000760E0"/>
    <w:rsid w:val="00076350"/>
    <w:rsid w:val="000764FB"/>
    <w:rsid w:val="00081F7E"/>
    <w:rsid w:val="00083EA7"/>
    <w:rsid w:val="00085DB0"/>
    <w:rsid w:val="00086E03"/>
    <w:rsid w:val="000878AB"/>
    <w:rsid w:val="00087F7E"/>
    <w:rsid w:val="00091EA9"/>
    <w:rsid w:val="00092569"/>
    <w:rsid w:val="0009276B"/>
    <w:rsid w:val="0009551D"/>
    <w:rsid w:val="0009584E"/>
    <w:rsid w:val="00096759"/>
    <w:rsid w:val="000A2F0A"/>
    <w:rsid w:val="000A543D"/>
    <w:rsid w:val="000A6299"/>
    <w:rsid w:val="000A75B0"/>
    <w:rsid w:val="000B19E9"/>
    <w:rsid w:val="000B1D1F"/>
    <w:rsid w:val="000B2A58"/>
    <w:rsid w:val="000B4CE5"/>
    <w:rsid w:val="000B6837"/>
    <w:rsid w:val="000B75EA"/>
    <w:rsid w:val="000B794C"/>
    <w:rsid w:val="000C1B93"/>
    <w:rsid w:val="000C555D"/>
    <w:rsid w:val="000C5F9F"/>
    <w:rsid w:val="000C7B7F"/>
    <w:rsid w:val="000D2641"/>
    <w:rsid w:val="000D63DC"/>
    <w:rsid w:val="000D678E"/>
    <w:rsid w:val="000D67B4"/>
    <w:rsid w:val="000D6C5E"/>
    <w:rsid w:val="000E0201"/>
    <w:rsid w:val="000E4E03"/>
    <w:rsid w:val="000E550B"/>
    <w:rsid w:val="000E6AEF"/>
    <w:rsid w:val="000F3CE6"/>
    <w:rsid w:val="000F3E93"/>
    <w:rsid w:val="000F3F48"/>
    <w:rsid w:val="000F7160"/>
    <w:rsid w:val="00101073"/>
    <w:rsid w:val="00101A7B"/>
    <w:rsid w:val="00102EE7"/>
    <w:rsid w:val="00103AA5"/>
    <w:rsid w:val="00106CF9"/>
    <w:rsid w:val="001071C5"/>
    <w:rsid w:val="00107C00"/>
    <w:rsid w:val="00110DF8"/>
    <w:rsid w:val="00111049"/>
    <w:rsid w:val="0011377C"/>
    <w:rsid w:val="00116708"/>
    <w:rsid w:val="00116CAD"/>
    <w:rsid w:val="00120EFD"/>
    <w:rsid w:val="00122061"/>
    <w:rsid w:val="001247B9"/>
    <w:rsid w:val="00124F06"/>
    <w:rsid w:val="00125D14"/>
    <w:rsid w:val="00125F3D"/>
    <w:rsid w:val="001272D2"/>
    <w:rsid w:val="0013476E"/>
    <w:rsid w:val="001347D9"/>
    <w:rsid w:val="0013563D"/>
    <w:rsid w:val="00140545"/>
    <w:rsid w:val="00141D51"/>
    <w:rsid w:val="00143B0B"/>
    <w:rsid w:val="00146EDB"/>
    <w:rsid w:val="00147099"/>
    <w:rsid w:val="0014B296"/>
    <w:rsid w:val="001504CF"/>
    <w:rsid w:val="00150AA6"/>
    <w:rsid w:val="001517C7"/>
    <w:rsid w:val="00151F72"/>
    <w:rsid w:val="00154D4F"/>
    <w:rsid w:val="00155167"/>
    <w:rsid w:val="00155889"/>
    <w:rsid w:val="001569E0"/>
    <w:rsid w:val="00160B3D"/>
    <w:rsid w:val="00162756"/>
    <w:rsid w:val="001666D3"/>
    <w:rsid w:val="001676D1"/>
    <w:rsid w:val="00172F82"/>
    <w:rsid w:val="00173245"/>
    <w:rsid w:val="00174964"/>
    <w:rsid w:val="00174E16"/>
    <w:rsid w:val="00174E25"/>
    <w:rsid w:val="001756DB"/>
    <w:rsid w:val="00176D46"/>
    <w:rsid w:val="001774C7"/>
    <w:rsid w:val="001775AE"/>
    <w:rsid w:val="00180074"/>
    <w:rsid w:val="001810B8"/>
    <w:rsid w:val="001831F6"/>
    <w:rsid w:val="00184A43"/>
    <w:rsid w:val="00185D49"/>
    <w:rsid w:val="00187838"/>
    <w:rsid w:val="001908A5"/>
    <w:rsid w:val="00191401"/>
    <w:rsid w:val="001925DF"/>
    <w:rsid w:val="00192C8A"/>
    <w:rsid w:val="001930AD"/>
    <w:rsid w:val="0019348D"/>
    <w:rsid w:val="001940D8"/>
    <w:rsid w:val="00194780"/>
    <w:rsid w:val="00194961"/>
    <w:rsid w:val="00196032"/>
    <w:rsid w:val="0019674F"/>
    <w:rsid w:val="001A17EC"/>
    <w:rsid w:val="001A2213"/>
    <w:rsid w:val="001A2B05"/>
    <w:rsid w:val="001A352A"/>
    <w:rsid w:val="001A7339"/>
    <w:rsid w:val="001A7F7D"/>
    <w:rsid w:val="001B0BC5"/>
    <w:rsid w:val="001B0C10"/>
    <w:rsid w:val="001B1E62"/>
    <w:rsid w:val="001B369F"/>
    <w:rsid w:val="001B6A5B"/>
    <w:rsid w:val="001B7139"/>
    <w:rsid w:val="001C1340"/>
    <w:rsid w:val="001C2292"/>
    <w:rsid w:val="001C4D22"/>
    <w:rsid w:val="001C55FB"/>
    <w:rsid w:val="001C6480"/>
    <w:rsid w:val="001C66F5"/>
    <w:rsid w:val="001C79DB"/>
    <w:rsid w:val="001D428D"/>
    <w:rsid w:val="001D469B"/>
    <w:rsid w:val="001D4AE4"/>
    <w:rsid w:val="001D5432"/>
    <w:rsid w:val="001D6E7B"/>
    <w:rsid w:val="001D7958"/>
    <w:rsid w:val="001D7DB0"/>
    <w:rsid w:val="001E028D"/>
    <w:rsid w:val="001E10CB"/>
    <w:rsid w:val="001E37B1"/>
    <w:rsid w:val="001E443B"/>
    <w:rsid w:val="001E4B6F"/>
    <w:rsid w:val="001E5972"/>
    <w:rsid w:val="001F02FE"/>
    <w:rsid w:val="001F0468"/>
    <w:rsid w:val="001F4920"/>
    <w:rsid w:val="001F5B15"/>
    <w:rsid w:val="0020125E"/>
    <w:rsid w:val="002012AD"/>
    <w:rsid w:val="002045B2"/>
    <w:rsid w:val="002055DD"/>
    <w:rsid w:val="002069BB"/>
    <w:rsid w:val="002073EE"/>
    <w:rsid w:val="002123CF"/>
    <w:rsid w:val="00213D90"/>
    <w:rsid w:val="00220750"/>
    <w:rsid w:val="002207E3"/>
    <w:rsid w:val="00221961"/>
    <w:rsid w:val="002227A9"/>
    <w:rsid w:val="0022313B"/>
    <w:rsid w:val="0022499B"/>
    <w:rsid w:val="00224C78"/>
    <w:rsid w:val="00225071"/>
    <w:rsid w:val="0022672C"/>
    <w:rsid w:val="00226859"/>
    <w:rsid w:val="00230F3E"/>
    <w:rsid w:val="00231E31"/>
    <w:rsid w:val="00232931"/>
    <w:rsid w:val="00234EF9"/>
    <w:rsid w:val="0023554A"/>
    <w:rsid w:val="00242249"/>
    <w:rsid w:val="00243598"/>
    <w:rsid w:val="00243F73"/>
    <w:rsid w:val="00245143"/>
    <w:rsid w:val="00245D27"/>
    <w:rsid w:val="002469A7"/>
    <w:rsid w:val="002508C6"/>
    <w:rsid w:val="0025124B"/>
    <w:rsid w:val="002552A2"/>
    <w:rsid w:val="0026095F"/>
    <w:rsid w:val="00260E58"/>
    <w:rsid w:val="002616AF"/>
    <w:rsid w:val="00264CFD"/>
    <w:rsid w:val="002654FE"/>
    <w:rsid w:val="00265A44"/>
    <w:rsid w:val="002664FC"/>
    <w:rsid w:val="002714BC"/>
    <w:rsid w:val="002715F0"/>
    <w:rsid w:val="00272572"/>
    <w:rsid w:val="00281D7C"/>
    <w:rsid w:val="00283807"/>
    <w:rsid w:val="00285052"/>
    <w:rsid w:val="00285320"/>
    <w:rsid w:val="00287257"/>
    <w:rsid w:val="00290F56"/>
    <w:rsid w:val="002921C6"/>
    <w:rsid w:val="00293121"/>
    <w:rsid w:val="002941C8"/>
    <w:rsid w:val="002961C2"/>
    <w:rsid w:val="00296332"/>
    <w:rsid w:val="002A1334"/>
    <w:rsid w:val="002A1336"/>
    <w:rsid w:val="002A153F"/>
    <w:rsid w:val="002A3936"/>
    <w:rsid w:val="002A4DED"/>
    <w:rsid w:val="002B08DA"/>
    <w:rsid w:val="002B09CA"/>
    <w:rsid w:val="002B43C3"/>
    <w:rsid w:val="002B56C1"/>
    <w:rsid w:val="002C3231"/>
    <w:rsid w:val="002C47F9"/>
    <w:rsid w:val="002D0E49"/>
    <w:rsid w:val="002D1B1E"/>
    <w:rsid w:val="002D1E53"/>
    <w:rsid w:val="002D3E8D"/>
    <w:rsid w:val="002D4184"/>
    <w:rsid w:val="002D5665"/>
    <w:rsid w:val="002D5866"/>
    <w:rsid w:val="002D61C4"/>
    <w:rsid w:val="002D64FB"/>
    <w:rsid w:val="002D71C0"/>
    <w:rsid w:val="002D7C56"/>
    <w:rsid w:val="002E1556"/>
    <w:rsid w:val="002E5BFA"/>
    <w:rsid w:val="002E5DF0"/>
    <w:rsid w:val="002E6139"/>
    <w:rsid w:val="002E67A4"/>
    <w:rsid w:val="002F11D8"/>
    <w:rsid w:val="002F1B11"/>
    <w:rsid w:val="002F36D5"/>
    <w:rsid w:val="002F3E26"/>
    <w:rsid w:val="002F5742"/>
    <w:rsid w:val="002F5DA8"/>
    <w:rsid w:val="002F72BE"/>
    <w:rsid w:val="002F73AA"/>
    <w:rsid w:val="00302431"/>
    <w:rsid w:val="00304CB6"/>
    <w:rsid w:val="00306526"/>
    <w:rsid w:val="0031242E"/>
    <w:rsid w:val="003141AE"/>
    <w:rsid w:val="003151FA"/>
    <w:rsid w:val="003166B1"/>
    <w:rsid w:val="003200DD"/>
    <w:rsid w:val="003208DD"/>
    <w:rsid w:val="00323BD3"/>
    <w:rsid w:val="00326370"/>
    <w:rsid w:val="003263A9"/>
    <w:rsid w:val="00330862"/>
    <w:rsid w:val="00332786"/>
    <w:rsid w:val="003329E8"/>
    <w:rsid w:val="00333F9E"/>
    <w:rsid w:val="003369DA"/>
    <w:rsid w:val="003373D7"/>
    <w:rsid w:val="0033740A"/>
    <w:rsid w:val="00340033"/>
    <w:rsid w:val="0034086C"/>
    <w:rsid w:val="003422C2"/>
    <w:rsid w:val="00344A98"/>
    <w:rsid w:val="00344BBF"/>
    <w:rsid w:val="00345905"/>
    <w:rsid w:val="00345E03"/>
    <w:rsid w:val="003508FB"/>
    <w:rsid w:val="0035317D"/>
    <w:rsid w:val="00353474"/>
    <w:rsid w:val="00353B1F"/>
    <w:rsid w:val="00353E99"/>
    <w:rsid w:val="00354B1C"/>
    <w:rsid w:val="00355D14"/>
    <w:rsid w:val="003561BF"/>
    <w:rsid w:val="00356D35"/>
    <w:rsid w:val="003570B2"/>
    <w:rsid w:val="00360F53"/>
    <w:rsid w:val="00361F81"/>
    <w:rsid w:val="00364C65"/>
    <w:rsid w:val="0036559E"/>
    <w:rsid w:val="0037068D"/>
    <w:rsid w:val="00370AC0"/>
    <w:rsid w:val="00373CB0"/>
    <w:rsid w:val="00376E61"/>
    <w:rsid w:val="0038421C"/>
    <w:rsid w:val="003871FC"/>
    <w:rsid w:val="0039292D"/>
    <w:rsid w:val="00394A5C"/>
    <w:rsid w:val="003A12AE"/>
    <w:rsid w:val="003A2CFD"/>
    <w:rsid w:val="003A3CBB"/>
    <w:rsid w:val="003A431F"/>
    <w:rsid w:val="003A675B"/>
    <w:rsid w:val="003A759D"/>
    <w:rsid w:val="003B065B"/>
    <w:rsid w:val="003B493B"/>
    <w:rsid w:val="003B5882"/>
    <w:rsid w:val="003B6E2D"/>
    <w:rsid w:val="003B7F8A"/>
    <w:rsid w:val="003C0A4C"/>
    <w:rsid w:val="003C17EF"/>
    <w:rsid w:val="003C6E8A"/>
    <w:rsid w:val="003C7635"/>
    <w:rsid w:val="003C7EFA"/>
    <w:rsid w:val="003D0F00"/>
    <w:rsid w:val="003D30EB"/>
    <w:rsid w:val="003D46F4"/>
    <w:rsid w:val="003D5B5F"/>
    <w:rsid w:val="003D5E62"/>
    <w:rsid w:val="003D653E"/>
    <w:rsid w:val="003E074E"/>
    <w:rsid w:val="003E15EA"/>
    <w:rsid w:val="003E1EE7"/>
    <w:rsid w:val="003E3266"/>
    <w:rsid w:val="003E642A"/>
    <w:rsid w:val="003F08F7"/>
    <w:rsid w:val="003F1BFD"/>
    <w:rsid w:val="003F2153"/>
    <w:rsid w:val="003F2F02"/>
    <w:rsid w:val="003F4B46"/>
    <w:rsid w:val="003F53EF"/>
    <w:rsid w:val="00400DD7"/>
    <w:rsid w:val="0040101C"/>
    <w:rsid w:val="004011EC"/>
    <w:rsid w:val="004020B4"/>
    <w:rsid w:val="0040272A"/>
    <w:rsid w:val="00403F3F"/>
    <w:rsid w:val="004041F7"/>
    <w:rsid w:val="00404DF7"/>
    <w:rsid w:val="004052DB"/>
    <w:rsid w:val="00407405"/>
    <w:rsid w:val="004079CF"/>
    <w:rsid w:val="0041027F"/>
    <w:rsid w:val="0041347C"/>
    <w:rsid w:val="004160E3"/>
    <w:rsid w:val="004167AE"/>
    <w:rsid w:val="00421656"/>
    <w:rsid w:val="00422E94"/>
    <w:rsid w:val="00424F67"/>
    <w:rsid w:val="00426887"/>
    <w:rsid w:val="00430250"/>
    <w:rsid w:val="00431719"/>
    <w:rsid w:val="00433437"/>
    <w:rsid w:val="00434DA7"/>
    <w:rsid w:val="004353DC"/>
    <w:rsid w:val="00435E26"/>
    <w:rsid w:val="004400F3"/>
    <w:rsid w:val="0044012E"/>
    <w:rsid w:val="00440B54"/>
    <w:rsid w:val="00440FAE"/>
    <w:rsid w:val="004427FF"/>
    <w:rsid w:val="004444FC"/>
    <w:rsid w:val="00447125"/>
    <w:rsid w:val="004472CA"/>
    <w:rsid w:val="00450295"/>
    <w:rsid w:val="00453539"/>
    <w:rsid w:val="00453BED"/>
    <w:rsid w:val="00453FD0"/>
    <w:rsid w:val="0045403B"/>
    <w:rsid w:val="00454D0B"/>
    <w:rsid w:val="004564C2"/>
    <w:rsid w:val="004576FC"/>
    <w:rsid w:val="0046032C"/>
    <w:rsid w:val="004615BE"/>
    <w:rsid w:val="00461815"/>
    <w:rsid w:val="00461C9B"/>
    <w:rsid w:val="0046257D"/>
    <w:rsid w:val="004629A2"/>
    <w:rsid w:val="0046439E"/>
    <w:rsid w:val="004657CC"/>
    <w:rsid w:val="00466A7B"/>
    <w:rsid w:val="00466B45"/>
    <w:rsid w:val="00467E55"/>
    <w:rsid w:val="00470985"/>
    <w:rsid w:val="00471A78"/>
    <w:rsid w:val="00477C9C"/>
    <w:rsid w:val="00480798"/>
    <w:rsid w:val="00481CE5"/>
    <w:rsid w:val="00482C9C"/>
    <w:rsid w:val="004853B5"/>
    <w:rsid w:val="00491AFA"/>
    <w:rsid w:val="0049232D"/>
    <w:rsid w:val="00492543"/>
    <w:rsid w:val="0049459E"/>
    <w:rsid w:val="00497BEE"/>
    <w:rsid w:val="00497EFC"/>
    <w:rsid w:val="004A0939"/>
    <w:rsid w:val="004A169F"/>
    <w:rsid w:val="004A2D18"/>
    <w:rsid w:val="004A3426"/>
    <w:rsid w:val="004A4652"/>
    <w:rsid w:val="004A59B5"/>
    <w:rsid w:val="004A5A8F"/>
    <w:rsid w:val="004A7396"/>
    <w:rsid w:val="004B08F5"/>
    <w:rsid w:val="004B4FC3"/>
    <w:rsid w:val="004B62E9"/>
    <w:rsid w:val="004B6B58"/>
    <w:rsid w:val="004B798F"/>
    <w:rsid w:val="004B7996"/>
    <w:rsid w:val="004C4067"/>
    <w:rsid w:val="004C44D2"/>
    <w:rsid w:val="004C4E52"/>
    <w:rsid w:val="004C5611"/>
    <w:rsid w:val="004C5F6D"/>
    <w:rsid w:val="004C6D68"/>
    <w:rsid w:val="004C7218"/>
    <w:rsid w:val="004D136B"/>
    <w:rsid w:val="004D2BAD"/>
    <w:rsid w:val="004D2DD3"/>
    <w:rsid w:val="004D36B1"/>
    <w:rsid w:val="004D4B15"/>
    <w:rsid w:val="004D4C6C"/>
    <w:rsid w:val="004D5F93"/>
    <w:rsid w:val="004D7E14"/>
    <w:rsid w:val="004E4026"/>
    <w:rsid w:val="004E5AAF"/>
    <w:rsid w:val="004F29A4"/>
    <w:rsid w:val="004F316E"/>
    <w:rsid w:val="004F325F"/>
    <w:rsid w:val="004F3E53"/>
    <w:rsid w:val="004F4A8A"/>
    <w:rsid w:val="004F6C24"/>
    <w:rsid w:val="00500C9A"/>
    <w:rsid w:val="00501A17"/>
    <w:rsid w:val="00502471"/>
    <w:rsid w:val="0050546E"/>
    <w:rsid w:val="005061B0"/>
    <w:rsid w:val="00510CA1"/>
    <w:rsid w:val="005110A0"/>
    <w:rsid w:val="0051247D"/>
    <w:rsid w:val="00513EF1"/>
    <w:rsid w:val="00515E8F"/>
    <w:rsid w:val="005178E6"/>
    <w:rsid w:val="00517D16"/>
    <w:rsid w:val="00521668"/>
    <w:rsid w:val="0052187E"/>
    <w:rsid w:val="00524106"/>
    <w:rsid w:val="00527128"/>
    <w:rsid w:val="00530D26"/>
    <w:rsid w:val="00531085"/>
    <w:rsid w:val="00532D06"/>
    <w:rsid w:val="00534D83"/>
    <w:rsid w:val="00535BB3"/>
    <w:rsid w:val="005361AA"/>
    <w:rsid w:val="00536433"/>
    <w:rsid w:val="00544B62"/>
    <w:rsid w:val="005460F5"/>
    <w:rsid w:val="005467FA"/>
    <w:rsid w:val="00550398"/>
    <w:rsid w:val="00551BA8"/>
    <w:rsid w:val="00552A25"/>
    <w:rsid w:val="005542AA"/>
    <w:rsid w:val="0055451B"/>
    <w:rsid w:val="005566A0"/>
    <w:rsid w:val="00560E63"/>
    <w:rsid w:val="00562065"/>
    <w:rsid w:val="005625B6"/>
    <w:rsid w:val="00564D08"/>
    <w:rsid w:val="00566EEC"/>
    <w:rsid w:val="00572AAC"/>
    <w:rsid w:val="00573D9D"/>
    <w:rsid w:val="00575757"/>
    <w:rsid w:val="00577921"/>
    <w:rsid w:val="00581273"/>
    <w:rsid w:val="00584EA8"/>
    <w:rsid w:val="00585387"/>
    <w:rsid w:val="005876BA"/>
    <w:rsid w:val="005912E8"/>
    <w:rsid w:val="005922E4"/>
    <w:rsid w:val="00592946"/>
    <w:rsid w:val="00593D97"/>
    <w:rsid w:val="00594096"/>
    <w:rsid w:val="005940AE"/>
    <w:rsid w:val="0059515E"/>
    <w:rsid w:val="005A043E"/>
    <w:rsid w:val="005A1961"/>
    <w:rsid w:val="005A6BE7"/>
    <w:rsid w:val="005B2CFD"/>
    <w:rsid w:val="005B3BA2"/>
    <w:rsid w:val="005B7A75"/>
    <w:rsid w:val="005C00FA"/>
    <w:rsid w:val="005C2EB1"/>
    <w:rsid w:val="005C2FA6"/>
    <w:rsid w:val="005C33DB"/>
    <w:rsid w:val="005C4A56"/>
    <w:rsid w:val="005C69F3"/>
    <w:rsid w:val="005D03D5"/>
    <w:rsid w:val="005D06E8"/>
    <w:rsid w:val="005D10C6"/>
    <w:rsid w:val="005D458F"/>
    <w:rsid w:val="005D4694"/>
    <w:rsid w:val="005D50A1"/>
    <w:rsid w:val="005D6C51"/>
    <w:rsid w:val="005D710C"/>
    <w:rsid w:val="005D783C"/>
    <w:rsid w:val="005E15E1"/>
    <w:rsid w:val="005E251B"/>
    <w:rsid w:val="005E4F1C"/>
    <w:rsid w:val="005E4F7A"/>
    <w:rsid w:val="005E549A"/>
    <w:rsid w:val="005E5B1D"/>
    <w:rsid w:val="005E611D"/>
    <w:rsid w:val="005F11C1"/>
    <w:rsid w:val="005F210B"/>
    <w:rsid w:val="005F31B5"/>
    <w:rsid w:val="005F3E0E"/>
    <w:rsid w:val="005F68F4"/>
    <w:rsid w:val="005F74A9"/>
    <w:rsid w:val="00600083"/>
    <w:rsid w:val="00603691"/>
    <w:rsid w:val="00603865"/>
    <w:rsid w:val="006046DD"/>
    <w:rsid w:val="00610081"/>
    <w:rsid w:val="006109DA"/>
    <w:rsid w:val="00614CB6"/>
    <w:rsid w:val="006155B6"/>
    <w:rsid w:val="006155D6"/>
    <w:rsid w:val="006161F9"/>
    <w:rsid w:val="00616209"/>
    <w:rsid w:val="0061778F"/>
    <w:rsid w:val="00620BAD"/>
    <w:rsid w:val="00620D63"/>
    <w:rsid w:val="0062279D"/>
    <w:rsid w:val="00622C51"/>
    <w:rsid w:val="00626E0F"/>
    <w:rsid w:val="00627F45"/>
    <w:rsid w:val="006306AF"/>
    <w:rsid w:val="00630E11"/>
    <w:rsid w:val="00631A39"/>
    <w:rsid w:val="00633FD9"/>
    <w:rsid w:val="00635AB6"/>
    <w:rsid w:val="00635ED5"/>
    <w:rsid w:val="0063621D"/>
    <w:rsid w:val="006413E1"/>
    <w:rsid w:val="0064366B"/>
    <w:rsid w:val="00644448"/>
    <w:rsid w:val="0064545E"/>
    <w:rsid w:val="00650374"/>
    <w:rsid w:val="00651436"/>
    <w:rsid w:val="00652948"/>
    <w:rsid w:val="00655722"/>
    <w:rsid w:val="00656674"/>
    <w:rsid w:val="006624AA"/>
    <w:rsid w:val="006625FF"/>
    <w:rsid w:val="0066261F"/>
    <w:rsid w:val="006647F9"/>
    <w:rsid w:val="00665DF0"/>
    <w:rsid w:val="006662E2"/>
    <w:rsid w:val="006676EC"/>
    <w:rsid w:val="00667945"/>
    <w:rsid w:val="00670C0A"/>
    <w:rsid w:val="00671892"/>
    <w:rsid w:val="00672C13"/>
    <w:rsid w:val="006733DC"/>
    <w:rsid w:val="006759F0"/>
    <w:rsid w:val="00675CB6"/>
    <w:rsid w:val="00676E3D"/>
    <w:rsid w:val="006805A0"/>
    <w:rsid w:val="00680B94"/>
    <w:rsid w:val="00681A4F"/>
    <w:rsid w:val="006827C2"/>
    <w:rsid w:val="00683CF0"/>
    <w:rsid w:val="006847F4"/>
    <w:rsid w:val="00684F83"/>
    <w:rsid w:val="00685F0B"/>
    <w:rsid w:val="006864D4"/>
    <w:rsid w:val="006870FB"/>
    <w:rsid w:val="00687289"/>
    <w:rsid w:val="00692B63"/>
    <w:rsid w:val="006944A1"/>
    <w:rsid w:val="00694D6E"/>
    <w:rsid w:val="0069537B"/>
    <w:rsid w:val="00696E9C"/>
    <w:rsid w:val="006973C0"/>
    <w:rsid w:val="006976CC"/>
    <w:rsid w:val="006A38FE"/>
    <w:rsid w:val="006A5BB5"/>
    <w:rsid w:val="006A773F"/>
    <w:rsid w:val="006A7ECE"/>
    <w:rsid w:val="006B167F"/>
    <w:rsid w:val="006B2E7C"/>
    <w:rsid w:val="006C2E92"/>
    <w:rsid w:val="006C3B74"/>
    <w:rsid w:val="006C3F5F"/>
    <w:rsid w:val="006C4574"/>
    <w:rsid w:val="006C58F7"/>
    <w:rsid w:val="006C59E6"/>
    <w:rsid w:val="006C5F0F"/>
    <w:rsid w:val="006C6193"/>
    <w:rsid w:val="006C729B"/>
    <w:rsid w:val="006C7E16"/>
    <w:rsid w:val="006D01D7"/>
    <w:rsid w:val="006D1307"/>
    <w:rsid w:val="006D382E"/>
    <w:rsid w:val="006D3F79"/>
    <w:rsid w:val="006D5D00"/>
    <w:rsid w:val="006D6D46"/>
    <w:rsid w:val="006D70EC"/>
    <w:rsid w:val="006D795D"/>
    <w:rsid w:val="006E0A2A"/>
    <w:rsid w:val="006E1614"/>
    <w:rsid w:val="006E189F"/>
    <w:rsid w:val="006E1FB9"/>
    <w:rsid w:val="006E44BE"/>
    <w:rsid w:val="006E4691"/>
    <w:rsid w:val="006E48F9"/>
    <w:rsid w:val="006E5865"/>
    <w:rsid w:val="006E6301"/>
    <w:rsid w:val="006E775D"/>
    <w:rsid w:val="006F05BA"/>
    <w:rsid w:val="006F0E61"/>
    <w:rsid w:val="006F456F"/>
    <w:rsid w:val="006F4E11"/>
    <w:rsid w:val="006F5176"/>
    <w:rsid w:val="006F56D1"/>
    <w:rsid w:val="006F593C"/>
    <w:rsid w:val="006F5F73"/>
    <w:rsid w:val="006F6FC9"/>
    <w:rsid w:val="006F70FA"/>
    <w:rsid w:val="0070090D"/>
    <w:rsid w:val="007011D7"/>
    <w:rsid w:val="00701BAE"/>
    <w:rsid w:val="007051D8"/>
    <w:rsid w:val="00711950"/>
    <w:rsid w:val="00711BFF"/>
    <w:rsid w:val="00713933"/>
    <w:rsid w:val="00715156"/>
    <w:rsid w:val="00716FF4"/>
    <w:rsid w:val="0072131F"/>
    <w:rsid w:val="00721F6E"/>
    <w:rsid w:val="00722682"/>
    <w:rsid w:val="00724EDA"/>
    <w:rsid w:val="00725363"/>
    <w:rsid w:val="0072623A"/>
    <w:rsid w:val="007266EB"/>
    <w:rsid w:val="0073125E"/>
    <w:rsid w:val="00731CB9"/>
    <w:rsid w:val="007325B8"/>
    <w:rsid w:val="00734E9F"/>
    <w:rsid w:val="00735A96"/>
    <w:rsid w:val="00736F1B"/>
    <w:rsid w:val="00737056"/>
    <w:rsid w:val="00741E1A"/>
    <w:rsid w:val="00743664"/>
    <w:rsid w:val="007444A9"/>
    <w:rsid w:val="00745A09"/>
    <w:rsid w:val="00746D6B"/>
    <w:rsid w:val="00750EF0"/>
    <w:rsid w:val="00752DBF"/>
    <w:rsid w:val="00754411"/>
    <w:rsid w:val="00757A82"/>
    <w:rsid w:val="0076050D"/>
    <w:rsid w:val="00762F2A"/>
    <w:rsid w:val="007705EC"/>
    <w:rsid w:val="00772A3C"/>
    <w:rsid w:val="00772FE3"/>
    <w:rsid w:val="00773130"/>
    <w:rsid w:val="007753D6"/>
    <w:rsid w:val="00776FC4"/>
    <w:rsid w:val="00777F68"/>
    <w:rsid w:val="00780973"/>
    <w:rsid w:val="0078298D"/>
    <w:rsid w:val="00782C70"/>
    <w:rsid w:val="00783C3B"/>
    <w:rsid w:val="00784750"/>
    <w:rsid w:val="00785224"/>
    <w:rsid w:val="00790AAE"/>
    <w:rsid w:val="007915D3"/>
    <w:rsid w:val="00791DA4"/>
    <w:rsid w:val="00791FE2"/>
    <w:rsid w:val="00793981"/>
    <w:rsid w:val="0079445E"/>
    <w:rsid w:val="00796FF7"/>
    <w:rsid w:val="00797C1B"/>
    <w:rsid w:val="00797CEF"/>
    <w:rsid w:val="007A130C"/>
    <w:rsid w:val="007A18F9"/>
    <w:rsid w:val="007A5C0C"/>
    <w:rsid w:val="007A6A51"/>
    <w:rsid w:val="007A782E"/>
    <w:rsid w:val="007A7E8D"/>
    <w:rsid w:val="007B3131"/>
    <w:rsid w:val="007B3ED3"/>
    <w:rsid w:val="007B678A"/>
    <w:rsid w:val="007B79D1"/>
    <w:rsid w:val="007B7DA7"/>
    <w:rsid w:val="007C0AA5"/>
    <w:rsid w:val="007C0CEE"/>
    <w:rsid w:val="007C1C22"/>
    <w:rsid w:val="007C34AD"/>
    <w:rsid w:val="007C52A2"/>
    <w:rsid w:val="007C555B"/>
    <w:rsid w:val="007C59C6"/>
    <w:rsid w:val="007C6894"/>
    <w:rsid w:val="007C6C1E"/>
    <w:rsid w:val="007D076D"/>
    <w:rsid w:val="007D18F2"/>
    <w:rsid w:val="007D4975"/>
    <w:rsid w:val="007D6C58"/>
    <w:rsid w:val="007E03D8"/>
    <w:rsid w:val="007E0523"/>
    <w:rsid w:val="007E2686"/>
    <w:rsid w:val="007E3B24"/>
    <w:rsid w:val="007E6A4C"/>
    <w:rsid w:val="007E6F64"/>
    <w:rsid w:val="007E7BBA"/>
    <w:rsid w:val="007F05DE"/>
    <w:rsid w:val="007F11BF"/>
    <w:rsid w:val="007F19C0"/>
    <w:rsid w:val="007F4440"/>
    <w:rsid w:val="007F5C69"/>
    <w:rsid w:val="007F7298"/>
    <w:rsid w:val="00800AED"/>
    <w:rsid w:val="00801E8A"/>
    <w:rsid w:val="0080294B"/>
    <w:rsid w:val="00804BC3"/>
    <w:rsid w:val="00807268"/>
    <w:rsid w:val="008101CA"/>
    <w:rsid w:val="008109C6"/>
    <w:rsid w:val="008139D7"/>
    <w:rsid w:val="0081527F"/>
    <w:rsid w:val="00817F80"/>
    <w:rsid w:val="0082103E"/>
    <w:rsid w:val="008218A3"/>
    <w:rsid w:val="008228A2"/>
    <w:rsid w:val="00822E6C"/>
    <w:rsid w:val="008230DA"/>
    <w:rsid w:val="0082384E"/>
    <w:rsid w:val="00824A61"/>
    <w:rsid w:val="00826376"/>
    <w:rsid w:val="0082674E"/>
    <w:rsid w:val="00826A4A"/>
    <w:rsid w:val="00827634"/>
    <w:rsid w:val="0083000C"/>
    <w:rsid w:val="008305DA"/>
    <w:rsid w:val="008311C8"/>
    <w:rsid w:val="008318C7"/>
    <w:rsid w:val="00831D25"/>
    <w:rsid w:val="00834007"/>
    <w:rsid w:val="008347A5"/>
    <w:rsid w:val="00840A4D"/>
    <w:rsid w:val="0084233A"/>
    <w:rsid w:val="00842462"/>
    <w:rsid w:val="00842836"/>
    <w:rsid w:val="00842E24"/>
    <w:rsid w:val="00843143"/>
    <w:rsid w:val="0084333D"/>
    <w:rsid w:val="00844CDB"/>
    <w:rsid w:val="0084576A"/>
    <w:rsid w:val="0084629F"/>
    <w:rsid w:val="008471D5"/>
    <w:rsid w:val="008506E8"/>
    <w:rsid w:val="00852810"/>
    <w:rsid w:val="00853665"/>
    <w:rsid w:val="00853D77"/>
    <w:rsid w:val="00857723"/>
    <w:rsid w:val="00861CCF"/>
    <w:rsid w:val="00863005"/>
    <w:rsid w:val="008632CB"/>
    <w:rsid w:val="00863A4E"/>
    <w:rsid w:val="00864308"/>
    <w:rsid w:val="00864B1B"/>
    <w:rsid w:val="00865040"/>
    <w:rsid w:val="00865D55"/>
    <w:rsid w:val="0087170A"/>
    <w:rsid w:val="00876D11"/>
    <w:rsid w:val="00877A97"/>
    <w:rsid w:val="00883744"/>
    <w:rsid w:val="00885904"/>
    <w:rsid w:val="00886763"/>
    <w:rsid w:val="008931BF"/>
    <w:rsid w:val="00893E16"/>
    <w:rsid w:val="0089631A"/>
    <w:rsid w:val="00897BCA"/>
    <w:rsid w:val="008A17D8"/>
    <w:rsid w:val="008A22E6"/>
    <w:rsid w:val="008A2712"/>
    <w:rsid w:val="008A6018"/>
    <w:rsid w:val="008A7AE7"/>
    <w:rsid w:val="008B076D"/>
    <w:rsid w:val="008B2592"/>
    <w:rsid w:val="008B280D"/>
    <w:rsid w:val="008B2A7A"/>
    <w:rsid w:val="008B3CE8"/>
    <w:rsid w:val="008B4527"/>
    <w:rsid w:val="008B6BFC"/>
    <w:rsid w:val="008C0DE1"/>
    <w:rsid w:val="008C0DFD"/>
    <w:rsid w:val="008C367D"/>
    <w:rsid w:val="008C3D18"/>
    <w:rsid w:val="008C6E5C"/>
    <w:rsid w:val="008D0149"/>
    <w:rsid w:val="008D195C"/>
    <w:rsid w:val="008D3110"/>
    <w:rsid w:val="008D337B"/>
    <w:rsid w:val="008D6628"/>
    <w:rsid w:val="008D7ACD"/>
    <w:rsid w:val="008E1E85"/>
    <w:rsid w:val="008E3705"/>
    <w:rsid w:val="008E4712"/>
    <w:rsid w:val="008E5EF8"/>
    <w:rsid w:val="008E6362"/>
    <w:rsid w:val="008E6EE5"/>
    <w:rsid w:val="008E7A57"/>
    <w:rsid w:val="008F48FA"/>
    <w:rsid w:val="00902159"/>
    <w:rsid w:val="0090324A"/>
    <w:rsid w:val="009040D1"/>
    <w:rsid w:val="009051F9"/>
    <w:rsid w:val="00906D6C"/>
    <w:rsid w:val="009130F4"/>
    <w:rsid w:val="00913870"/>
    <w:rsid w:val="00913B39"/>
    <w:rsid w:val="009150B4"/>
    <w:rsid w:val="0091518B"/>
    <w:rsid w:val="00915B76"/>
    <w:rsid w:val="00915C8E"/>
    <w:rsid w:val="00921541"/>
    <w:rsid w:val="0092759E"/>
    <w:rsid w:val="00927FA3"/>
    <w:rsid w:val="00932705"/>
    <w:rsid w:val="00935F2A"/>
    <w:rsid w:val="00937D11"/>
    <w:rsid w:val="00943619"/>
    <w:rsid w:val="0094435B"/>
    <w:rsid w:val="00946646"/>
    <w:rsid w:val="009468AA"/>
    <w:rsid w:val="00950D1A"/>
    <w:rsid w:val="009520A5"/>
    <w:rsid w:val="00953D09"/>
    <w:rsid w:val="00955EF8"/>
    <w:rsid w:val="0095601F"/>
    <w:rsid w:val="0096103D"/>
    <w:rsid w:val="00962520"/>
    <w:rsid w:val="00963579"/>
    <w:rsid w:val="00964800"/>
    <w:rsid w:val="00971E73"/>
    <w:rsid w:val="0097263C"/>
    <w:rsid w:val="00974997"/>
    <w:rsid w:val="00974AAA"/>
    <w:rsid w:val="00976197"/>
    <w:rsid w:val="009765B3"/>
    <w:rsid w:val="009771DE"/>
    <w:rsid w:val="00980DAF"/>
    <w:rsid w:val="00983B30"/>
    <w:rsid w:val="00984245"/>
    <w:rsid w:val="00984C75"/>
    <w:rsid w:val="009922C5"/>
    <w:rsid w:val="00994699"/>
    <w:rsid w:val="00994FC5"/>
    <w:rsid w:val="0099718F"/>
    <w:rsid w:val="009A0305"/>
    <w:rsid w:val="009A0710"/>
    <w:rsid w:val="009A2B21"/>
    <w:rsid w:val="009A4380"/>
    <w:rsid w:val="009B0E84"/>
    <w:rsid w:val="009B1E16"/>
    <w:rsid w:val="009B5A53"/>
    <w:rsid w:val="009B73C7"/>
    <w:rsid w:val="009B78EF"/>
    <w:rsid w:val="009B7E8D"/>
    <w:rsid w:val="009C3A71"/>
    <w:rsid w:val="009C4572"/>
    <w:rsid w:val="009C5E72"/>
    <w:rsid w:val="009D0058"/>
    <w:rsid w:val="009D09AD"/>
    <w:rsid w:val="009D19FE"/>
    <w:rsid w:val="009D26D6"/>
    <w:rsid w:val="009D2840"/>
    <w:rsid w:val="009D2F88"/>
    <w:rsid w:val="009D3092"/>
    <w:rsid w:val="009D3A6C"/>
    <w:rsid w:val="009D4440"/>
    <w:rsid w:val="009D4458"/>
    <w:rsid w:val="009D4470"/>
    <w:rsid w:val="009E2E25"/>
    <w:rsid w:val="009E391B"/>
    <w:rsid w:val="009E40C5"/>
    <w:rsid w:val="009E699C"/>
    <w:rsid w:val="009E6BAF"/>
    <w:rsid w:val="009F0E62"/>
    <w:rsid w:val="009F0EE0"/>
    <w:rsid w:val="009F2734"/>
    <w:rsid w:val="009F6917"/>
    <w:rsid w:val="00A009E0"/>
    <w:rsid w:val="00A01B8F"/>
    <w:rsid w:val="00A02998"/>
    <w:rsid w:val="00A0351F"/>
    <w:rsid w:val="00A03711"/>
    <w:rsid w:val="00A047E9"/>
    <w:rsid w:val="00A05ADF"/>
    <w:rsid w:val="00A06DC9"/>
    <w:rsid w:val="00A12783"/>
    <w:rsid w:val="00A156F3"/>
    <w:rsid w:val="00A22D61"/>
    <w:rsid w:val="00A25395"/>
    <w:rsid w:val="00A270A1"/>
    <w:rsid w:val="00A30F6C"/>
    <w:rsid w:val="00A31870"/>
    <w:rsid w:val="00A33088"/>
    <w:rsid w:val="00A33CB3"/>
    <w:rsid w:val="00A347EB"/>
    <w:rsid w:val="00A41150"/>
    <w:rsid w:val="00A41913"/>
    <w:rsid w:val="00A41C3F"/>
    <w:rsid w:val="00A4443A"/>
    <w:rsid w:val="00A444BF"/>
    <w:rsid w:val="00A44DA9"/>
    <w:rsid w:val="00A44F64"/>
    <w:rsid w:val="00A4527E"/>
    <w:rsid w:val="00A51267"/>
    <w:rsid w:val="00A533EF"/>
    <w:rsid w:val="00A54E78"/>
    <w:rsid w:val="00A558D2"/>
    <w:rsid w:val="00A574CE"/>
    <w:rsid w:val="00A60137"/>
    <w:rsid w:val="00A614CA"/>
    <w:rsid w:val="00A61BFB"/>
    <w:rsid w:val="00A63341"/>
    <w:rsid w:val="00A655F5"/>
    <w:rsid w:val="00A65E24"/>
    <w:rsid w:val="00A67294"/>
    <w:rsid w:val="00A763D6"/>
    <w:rsid w:val="00A771A8"/>
    <w:rsid w:val="00A80D14"/>
    <w:rsid w:val="00A81553"/>
    <w:rsid w:val="00A84234"/>
    <w:rsid w:val="00A8463D"/>
    <w:rsid w:val="00A852AD"/>
    <w:rsid w:val="00A9075F"/>
    <w:rsid w:val="00A930C0"/>
    <w:rsid w:val="00A93A7E"/>
    <w:rsid w:val="00A941C5"/>
    <w:rsid w:val="00A957BB"/>
    <w:rsid w:val="00A972BE"/>
    <w:rsid w:val="00AA2020"/>
    <w:rsid w:val="00AA2AA1"/>
    <w:rsid w:val="00AA30D7"/>
    <w:rsid w:val="00AA36A6"/>
    <w:rsid w:val="00AB008B"/>
    <w:rsid w:val="00AB247B"/>
    <w:rsid w:val="00AB2E47"/>
    <w:rsid w:val="00AB3922"/>
    <w:rsid w:val="00AB49EB"/>
    <w:rsid w:val="00AB5BE4"/>
    <w:rsid w:val="00AB644C"/>
    <w:rsid w:val="00AC44A0"/>
    <w:rsid w:val="00AC76B1"/>
    <w:rsid w:val="00AD0B88"/>
    <w:rsid w:val="00AD1A4F"/>
    <w:rsid w:val="00AD3042"/>
    <w:rsid w:val="00AD313D"/>
    <w:rsid w:val="00AD5FC3"/>
    <w:rsid w:val="00AD6D5B"/>
    <w:rsid w:val="00AD6E78"/>
    <w:rsid w:val="00AE241E"/>
    <w:rsid w:val="00AE2A16"/>
    <w:rsid w:val="00AE3EB5"/>
    <w:rsid w:val="00AE74CC"/>
    <w:rsid w:val="00AF077F"/>
    <w:rsid w:val="00AF1731"/>
    <w:rsid w:val="00AF198B"/>
    <w:rsid w:val="00AF2DAD"/>
    <w:rsid w:val="00AF3A92"/>
    <w:rsid w:val="00AF4B64"/>
    <w:rsid w:val="00AF4D0D"/>
    <w:rsid w:val="00AF4FDE"/>
    <w:rsid w:val="00AF5E0E"/>
    <w:rsid w:val="00AF7806"/>
    <w:rsid w:val="00B00789"/>
    <w:rsid w:val="00B03243"/>
    <w:rsid w:val="00B03355"/>
    <w:rsid w:val="00B0427E"/>
    <w:rsid w:val="00B04BAF"/>
    <w:rsid w:val="00B05EBF"/>
    <w:rsid w:val="00B067FA"/>
    <w:rsid w:val="00B0767F"/>
    <w:rsid w:val="00B11973"/>
    <w:rsid w:val="00B126E6"/>
    <w:rsid w:val="00B12798"/>
    <w:rsid w:val="00B15074"/>
    <w:rsid w:val="00B165F0"/>
    <w:rsid w:val="00B1737F"/>
    <w:rsid w:val="00B179F7"/>
    <w:rsid w:val="00B20F60"/>
    <w:rsid w:val="00B226BA"/>
    <w:rsid w:val="00B24947"/>
    <w:rsid w:val="00B318A2"/>
    <w:rsid w:val="00B33AE4"/>
    <w:rsid w:val="00B345B3"/>
    <w:rsid w:val="00B35437"/>
    <w:rsid w:val="00B356C8"/>
    <w:rsid w:val="00B40EC6"/>
    <w:rsid w:val="00B41E83"/>
    <w:rsid w:val="00B4339E"/>
    <w:rsid w:val="00B43D1D"/>
    <w:rsid w:val="00B44B82"/>
    <w:rsid w:val="00B44E85"/>
    <w:rsid w:val="00B45EA4"/>
    <w:rsid w:val="00B46941"/>
    <w:rsid w:val="00B472AF"/>
    <w:rsid w:val="00B47E8B"/>
    <w:rsid w:val="00B52325"/>
    <w:rsid w:val="00B52A80"/>
    <w:rsid w:val="00B553DC"/>
    <w:rsid w:val="00B56F59"/>
    <w:rsid w:val="00B6760C"/>
    <w:rsid w:val="00B67A80"/>
    <w:rsid w:val="00B70FD2"/>
    <w:rsid w:val="00B71E49"/>
    <w:rsid w:val="00B729D0"/>
    <w:rsid w:val="00B73C53"/>
    <w:rsid w:val="00B75091"/>
    <w:rsid w:val="00B75C1D"/>
    <w:rsid w:val="00B75FB9"/>
    <w:rsid w:val="00B7620F"/>
    <w:rsid w:val="00B80677"/>
    <w:rsid w:val="00B85B06"/>
    <w:rsid w:val="00B8665A"/>
    <w:rsid w:val="00B90BFB"/>
    <w:rsid w:val="00B92618"/>
    <w:rsid w:val="00B94386"/>
    <w:rsid w:val="00B95483"/>
    <w:rsid w:val="00B979FF"/>
    <w:rsid w:val="00BA0CAC"/>
    <w:rsid w:val="00BA135D"/>
    <w:rsid w:val="00BA16E1"/>
    <w:rsid w:val="00BA416D"/>
    <w:rsid w:val="00BB51C7"/>
    <w:rsid w:val="00BB5894"/>
    <w:rsid w:val="00BB6A4F"/>
    <w:rsid w:val="00BC1316"/>
    <w:rsid w:val="00BC1A2B"/>
    <w:rsid w:val="00BC3B75"/>
    <w:rsid w:val="00BC40A3"/>
    <w:rsid w:val="00BC4F3C"/>
    <w:rsid w:val="00BC6762"/>
    <w:rsid w:val="00BC6CF3"/>
    <w:rsid w:val="00BC6DF4"/>
    <w:rsid w:val="00BC75C7"/>
    <w:rsid w:val="00BD03FE"/>
    <w:rsid w:val="00BD122E"/>
    <w:rsid w:val="00BD14CA"/>
    <w:rsid w:val="00BD1667"/>
    <w:rsid w:val="00BD16ED"/>
    <w:rsid w:val="00BD2A65"/>
    <w:rsid w:val="00BD5754"/>
    <w:rsid w:val="00BE11DC"/>
    <w:rsid w:val="00BE1991"/>
    <w:rsid w:val="00BE6CFC"/>
    <w:rsid w:val="00BE6EE4"/>
    <w:rsid w:val="00BE7326"/>
    <w:rsid w:val="00BF0A14"/>
    <w:rsid w:val="00BF16B2"/>
    <w:rsid w:val="00BF4BAA"/>
    <w:rsid w:val="00BF4E53"/>
    <w:rsid w:val="00C00A62"/>
    <w:rsid w:val="00C01603"/>
    <w:rsid w:val="00C01D97"/>
    <w:rsid w:val="00C0374D"/>
    <w:rsid w:val="00C0455D"/>
    <w:rsid w:val="00C04D77"/>
    <w:rsid w:val="00C131EF"/>
    <w:rsid w:val="00C14C6E"/>
    <w:rsid w:val="00C16D88"/>
    <w:rsid w:val="00C1759A"/>
    <w:rsid w:val="00C17688"/>
    <w:rsid w:val="00C17703"/>
    <w:rsid w:val="00C17AC9"/>
    <w:rsid w:val="00C2036C"/>
    <w:rsid w:val="00C2176A"/>
    <w:rsid w:val="00C21FCC"/>
    <w:rsid w:val="00C23638"/>
    <w:rsid w:val="00C307DF"/>
    <w:rsid w:val="00C30E7D"/>
    <w:rsid w:val="00C32668"/>
    <w:rsid w:val="00C34A7D"/>
    <w:rsid w:val="00C375BE"/>
    <w:rsid w:val="00C40107"/>
    <w:rsid w:val="00C417EB"/>
    <w:rsid w:val="00C41AA0"/>
    <w:rsid w:val="00C43D73"/>
    <w:rsid w:val="00C43EA0"/>
    <w:rsid w:val="00C500A5"/>
    <w:rsid w:val="00C501E6"/>
    <w:rsid w:val="00C53A20"/>
    <w:rsid w:val="00C56247"/>
    <w:rsid w:val="00C565BA"/>
    <w:rsid w:val="00C569D9"/>
    <w:rsid w:val="00C569E6"/>
    <w:rsid w:val="00C56F86"/>
    <w:rsid w:val="00C57328"/>
    <w:rsid w:val="00C57CF0"/>
    <w:rsid w:val="00C603E3"/>
    <w:rsid w:val="00C60403"/>
    <w:rsid w:val="00C62DBC"/>
    <w:rsid w:val="00C665C8"/>
    <w:rsid w:val="00C66E4A"/>
    <w:rsid w:val="00C67AC9"/>
    <w:rsid w:val="00C67BD1"/>
    <w:rsid w:val="00C701E2"/>
    <w:rsid w:val="00C74623"/>
    <w:rsid w:val="00C77A7F"/>
    <w:rsid w:val="00C804B8"/>
    <w:rsid w:val="00C81421"/>
    <w:rsid w:val="00C90DBC"/>
    <w:rsid w:val="00C91938"/>
    <w:rsid w:val="00C95232"/>
    <w:rsid w:val="00C955A3"/>
    <w:rsid w:val="00C958A7"/>
    <w:rsid w:val="00C958EC"/>
    <w:rsid w:val="00C97BDB"/>
    <w:rsid w:val="00CA122C"/>
    <w:rsid w:val="00CA3667"/>
    <w:rsid w:val="00CA4378"/>
    <w:rsid w:val="00CA5AB5"/>
    <w:rsid w:val="00CA7E3D"/>
    <w:rsid w:val="00CB2252"/>
    <w:rsid w:val="00CB24E7"/>
    <w:rsid w:val="00CB5AFA"/>
    <w:rsid w:val="00CB6745"/>
    <w:rsid w:val="00CB6AE0"/>
    <w:rsid w:val="00CB748C"/>
    <w:rsid w:val="00CC2568"/>
    <w:rsid w:val="00CC2EC5"/>
    <w:rsid w:val="00CC50CA"/>
    <w:rsid w:val="00CC5A4E"/>
    <w:rsid w:val="00CC5DAF"/>
    <w:rsid w:val="00CD32FA"/>
    <w:rsid w:val="00CD3512"/>
    <w:rsid w:val="00CD3EB8"/>
    <w:rsid w:val="00CE2221"/>
    <w:rsid w:val="00CE3BF5"/>
    <w:rsid w:val="00CE48F2"/>
    <w:rsid w:val="00CE4F64"/>
    <w:rsid w:val="00CE63A8"/>
    <w:rsid w:val="00CF2B6C"/>
    <w:rsid w:val="00CF2E8E"/>
    <w:rsid w:val="00CF5057"/>
    <w:rsid w:val="00CF6E85"/>
    <w:rsid w:val="00CFF723"/>
    <w:rsid w:val="00D00535"/>
    <w:rsid w:val="00D0236B"/>
    <w:rsid w:val="00D02D3D"/>
    <w:rsid w:val="00D03858"/>
    <w:rsid w:val="00D04C52"/>
    <w:rsid w:val="00D04D11"/>
    <w:rsid w:val="00D04F9B"/>
    <w:rsid w:val="00D05D86"/>
    <w:rsid w:val="00D0605A"/>
    <w:rsid w:val="00D064AF"/>
    <w:rsid w:val="00D075A9"/>
    <w:rsid w:val="00D10DF8"/>
    <w:rsid w:val="00D10F94"/>
    <w:rsid w:val="00D11870"/>
    <w:rsid w:val="00D1325A"/>
    <w:rsid w:val="00D134A9"/>
    <w:rsid w:val="00D1410B"/>
    <w:rsid w:val="00D1588E"/>
    <w:rsid w:val="00D1713F"/>
    <w:rsid w:val="00D2005D"/>
    <w:rsid w:val="00D2013B"/>
    <w:rsid w:val="00D2095B"/>
    <w:rsid w:val="00D22BE2"/>
    <w:rsid w:val="00D248AF"/>
    <w:rsid w:val="00D27E7D"/>
    <w:rsid w:val="00D31270"/>
    <w:rsid w:val="00D32F9A"/>
    <w:rsid w:val="00D33FCF"/>
    <w:rsid w:val="00D34D3B"/>
    <w:rsid w:val="00D42F33"/>
    <w:rsid w:val="00D43A4F"/>
    <w:rsid w:val="00D45482"/>
    <w:rsid w:val="00D50EA9"/>
    <w:rsid w:val="00D52473"/>
    <w:rsid w:val="00D53762"/>
    <w:rsid w:val="00D5472A"/>
    <w:rsid w:val="00D54B34"/>
    <w:rsid w:val="00D55D8C"/>
    <w:rsid w:val="00D567F3"/>
    <w:rsid w:val="00D56E14"/>
    <w:rsid w:val="00D62A54"/>
    <w:rsid w:val="00D63E32"/>
    <w:rsid w:val="00D63EF2"/>
    <w:rsid w:val="00D63F2E"/>
    <w:rsid w:val="00D66A1A"/>
    <w:rsid w:val="00D66FFF"/>
    <w:rsid w:val="00D676C4"/>
    <w:rsid w:val="00D6791C"/>
    <w:rsid w:val="00D67C98"/>
    <w:rsid w:val="00D67D0B"/>
    <w:rsid w:val="00D702B0"/>
    <w:rsid w:val="00D718BB"/>
    <w:rsid w:val="00D73C47"/>
    <w:rsid w:val="00D73D04"/>
    <w:rsid w:val="00D7455E"/>
    <w:rsid w:val="00D74593"/>
    <w:rsid w:val="00D7578E"/>
    <w:rsid w:val="00D766E8"/>
    <w:rsid w:val="00D8006D"/>
    <w:rsid w:val="00D829ED"/>
    <w:rsid w:val="00D83D3B"/>
    <w:rsid w:val="00D83E77"/>
    <w:rsid w:val="00D84A2C"/>
    <w:rsid w:val="00D84ED2"/>
    <w:rsid w:val="00D85662"/>
    <w:rsid w:val="00D8624A"/>
    <w:rsid w:val="00D92964"/>
    <w:rsid w:val="00D92FBC"/>
    <w:rsid w:val="00D9363D"/>
    <w:rsid w:val="00D93CCE"/>
    <w:rsid w:val="00D948CD"/>
    <w:rsid w:val="00D94CCA"/>
    <w:rsid w:val="00D96D5D"/>
    <w:rsid w:val="00DA0E71"/>
    <w:rsid w:val="00DA2A44"/>
    <w:rsid w:val="00DA5873"/>
    <w:rsid w:val="00DA6B43"/>
    <w:rsid w:val="00DA7406"/>
    <w:rsid w:val="00DB020E"/>
    <w:rsid w:val="00DB07AE"/>
    <w:rsid w:val="00DB2594"/>
    <w:rsid w:val="00DB2D8D"/>
    <w:rsid w:val="00DB3BBA"/>
    <w:rsid w:val="00DB418B"/>
    <w:rsid w:val="00DB4262"/>
    <w:rsid w:val="00DB6BA7"/>
    <w:rsid w:val="00DC08C2"/>
    <w:rsid w:val="00DC30F0"/>
    <w:rsid w:val="00DC37AE"/>
    <w:rsid w:val="00DD0B2A"/>
    <w:rsid w:val="00DD0C95"/>
    <w:rsid w:val="00DD0CF9"/>
    <w:rsid w:val="00DD2072"/>
    <w:rsid w:val="00DD3FD8"/>
    <w:rsid w:val="00DE2382"/>
    <w:rsid w:val="00DE44FE"/>
    <w:rsid w:val="00DE5D10"/>
    <w:rsid w:val="00DF35B9"/>
    <w:rsid w:val="00DF4E62"/>
    <w:rsid w:val="00DF51F0"/>
    <w:rsid w:val="00DF7079"/>
    <w:rsid w:val="00DF7EA9"/>
    <w:rsid w:val="00E0700C"/>
    <w:rsid w:val="00E10056"/>
    <w:rsid w:val="00E10FCD"/>
    <w:rsid w:val="00E11380"/>
    <w:rsid w:val="00E12271"/>
    <w:rsid w:val="00E20C86"/>
    <w:rsid w:val="00E20E95"/>
    <w:rsid w:val="00E23A46"/>
    <w:rsid w:val="00E26DDE"/>
    <w:rsid w:val="00E31179"/>
    <w:rsid w:val="00E3214D"/>
    <w:rsid w:val="00E32A5B"/>
    <w:rsid w:val="00E3635E"/>
    <w:rsid w:val="00E3643A"/>
    <w:rsid w:val="00E41C94"/>
    <w:rsid w:val="00E41D7E"/>
    <w:rsid w:val="00E4333E"/>
    <w:rsid w:val="00E46512"/>
    <w:rsid w:val="00E50B4A"/>
    <w:rsid w:val="00E50D0D"/>
    <w:rsid w:val="00E50E43"/>
    <w:rsid w:val="00E53273"/>
    <w:rsid w:val="00E54510"/>
    <w:rsid w:val="00E57D11"/>
    <w:rsid w:val="00E607EE"/>
    <w:rsid w:val="00E618EE"/>
    <w:rsid w:val="00E637D0"/>
    <w:rsid w:val="00E657AC"/>
    <w:rsid w:val="00E67754"/>
    <w:rsid w:val="00E7014F"/>
    <w:rsid w:val="00E70279"/>
    <w:rsid w:val="00E711DF"/>
    <w:rsid w:val="00E71AEE"/>
    <w:rsid w:val="00E7300D"/>
    <w:rsid w:val="00E73260"/>
    <w:rsid w:val="00E74F51"/>
    <w:rsid w:val="00E75B86"/>
    <w:rsid w:val="00E75CA8"/>
    <w:rsid w:val="00E7681F"/>
    <w:rsid w:val="00E77B8D"/>
    <w:rsid w:val="00E80612"/>
    <w:rsid w:val="00E82D8A"/>
    <w:rsid w:val="00E83975"/>
    <w:rsid w:val="00E852ED"/>
    <w:rsid w:val="00E876B4"/>
    <w:rsid w:val="00E929C6"/>
    <w:rsid w:val="00E92F4E"/>
    <w:rsid w:val="00EA0175"/>
    <w:rsid w:val="00EA0D0C"/>
    <w:rsid w:val="00EA1EDF"/>
    <w:rsid w:val="00EA35FB"/>
    <w:rsid w:val="00EA361C"/>
    <w:rsid w:val="00EA4877"/>
    <w:rsid w:val="00EA5FE3"/>
    <w:rsid w:val="00EA6968"/>
    <w:rsid w:val="00EB1410"/>
    <w:rsid w:val="00EB304D"/>
    <w:rsid w:val="00EC0334"/>
    <w:rsid w:val="00EC269A"/>
    <w:rsid w:val="00EC4CE0"/>
    <w:rsid w:val="00EC5680"/>
    <w:rsid w:val="00EC6254"/>
    <w:rsid w:val="00ED00C0"/>
    <w:rsid w:val="00ED1166"/>
    <w:rsid w:val="00EE0405"/>
    <w:rsid w:val="00EE0D10"/>
    <w:rsid w:val="00EE0DD5"/>
    <w:rsid w:val="00EE3CB0"/>
    <w:rsid w:val="00EE484A"/>
    <w:rsid w:val="00EE4901"/>
    <w:rsid w:val="00EE4DF3"/>
    <w:rsid w:val="00EE5D9B"/>
    <w:rsid w:val="00EE5EC8"/>
    <w:rsid w:val="00EE68F7"/>
    <w:rsid w:val="00EE7EA6"/>
    <w:rsid w:val="00EF348C"/>
    <w:rsid w:val="00EF4E19"/>
    <w:rsid w:val="00EF5B2C"/>
    <w:rsid w:val="00EF5D43"/>
    <w:rsid w:val="00EF5EDF"/>
    <w:rsid w:val="00EF6B53"/>
    <w:rsid w:val="00EF6BFC"/>
    <w:rsid w:val="00EF77BD"/>
    <w:rsid w:val="00F0340E"/>
    <w:rsid w:val="00F03853"/>
    <w:rsid w:val="00F054F7"/>
    <w:rsid w:val="00F05F54"/>
    <w:rsid w:val="00F06951"/>
    <w:rsid w:val="00F075E3"/>
    <w:rsid w:val="00F10AA1"/>
    <w:rsid w:val="00F12035"/>
    <w:rsid w:val="00F1340F"/>
    <w:rsid w:val="00F16825"/>
    <w:rsid w:val="00F21353"/>
    <w:rsid w:val="00F21971"/>
    <w:rsid w:val="00F23FF1"/>
    <w:rsid w:val="00F24CBC"/>
    <w:rsid w:val="00F26490"/>
    <w:rsid w:val="00F27ACF"/>
    <w:rsid w:val="00F3012C"/>
    <w:rsid w:val="00F313DD"/>
    <w:rsid w:val="00F32133"/>
    <w:rsid w:val="00F32272"/>
    <w:rsid w:val="00F32676"/>
    <w:rsid w:val="00F3420F"/>
    <w:rsid w:val="00F35299"/>
    <w:rsid w:val="00F376FE"/>
    <w:rsid w:val="00F41CFB"/>
    <w:rsid w:val="00F440D9"/>
    <w:rsid w:val="00F45690"/>
    <w:rsid w:val="00F46516"/>
    <w:rsid w:val="00F46AEE"/>
    <w:rsid w:val="00F47617"/>
    <w:rsid w:val="00F47B44"/>
    <w:rsid w:val="00F54191"/>
    <w:rsid w:val="00F55C43"/>
    <w:rsid w:val="00F55EA5"/>
    <w:rsid w:val="00F606C4"/>
    <w:rsid w:val="00F60ED9"/>
    <w:rsid w:val="00F612D0"/>
    <w:rsid w:val="00F614E0"/>
    <w:rsid w:val="00F63501"/>
    <w:rsid w:val="00F6406A"/>
    <w:rsid w:val="00F64ABD"/>
    <w:rsid w:val="00F71316"/>
    <w:rsid w:val="00F7224C"/>
    <w:rsid w:val="00F7265A"/>
    <w:rsid w:val="00F73055"/>
    <w:rsid w:val="00F74273"/>
    <w:rsid w:val="00F75053"/>
    <w:rsid w:val="00F81491"/>
    <w:rsid w:val="00F81518"/>
    <w:rsid w:val="00F83769"/>
    <w:rsid w:val="00F8521A"/>
    <w:rsid w:val="00F85AAC"/>
    <w:rsid w:val="00F868D9"/>
    <w:rsid w:val="00F86A08"/>
    <w:rsid w:val="00F913BA"/>
    <w:rsid w:val="00F92EBF"/>
    <w:rsid w:val="00F937C4"/>
    <w:rsid w:val="00F95C28"/>
    <w:rsid w:val="00FA0412"/>
    <w:rsid w:val="00FA2676"/>
    <w:rsid w:val="00FA298A"/>
    <w:rsid w:val="00FA523D"/>
    <w:rsid w:val="00FA68E6"/>
    <w:rsid w:val="00FA691A"/>
    <w:rsid w:val="00FA6A5D"/>
    <w:rsid w:val="00FAC8BF"/>
    <w:rsid w:val="00FB169C"/>
    <w:rsid w:val="00FB39D8"/>
    <w:rsid w:val="00FB7629"/>
    <w:rsid w:val="00FC187B"/>
    <w:rsid w:val="00FC1CDF"/>
    <w:rsid w:val="00FC2909"/>
    <w:rsid w:val="00FC61EE"/>
    <w:rsid w:val="00FC626B"/>
    <w:rsid w:val="00FC63DC"/>
    <w:rsid w:val="00FC73EB"/>
    <w:rsid w:val="00FC7A58"/>
    <w:rsid w:val="00FD4413"/>
    <w:rsid w:val="00FD50C0"/>
    <w:rsid w:val="00FD51DB"/>
    <w:rsid w:val="00FD570E"/>
    <w:rsid w:val="00FD5EE8"/>
    <w:rsid w:val="00FD6914"/>
    <w:rsid w:val="00FD6D9A"/>
    <w:rsid w:val="00FE09CE"/>
    <w:rsid w:val="00FE1FAE"/>
    <w:rsid w:val="00FE46EA"/>
    <w:rsid w:val="00FE76B1"/>
    <w:rsid w:val="00FF0682"/>
    <w:rsid w:val="00FF157B"/>
    <w:rsid w:val="00FF19E3"/>
    <w:rsid w:val="00FF30D6"/>
    <w:rsid w:val="00FF4410"/>
    <w:rsid w:val="00FF52EE"/>
    <w:rsid w:val="00FF6877"/>
    <w:rsid w:val="00FF7096"/>
    <w:rsid w:val="0172B5C1"/>
    <w:rsid w:val="029DA563"/>
    <w:rsid w:val="03304399"/>
    <w:rsid w:val="043403A9"/>
    <w:rsid w:val="04F4715B"/>
    <w:rsid w:val="0512F5BB"/>
    <w:rsid w:val="05C0E652"/>
    <w:rsid w:val="073F0662"/>
    <w:rsid w:val="0747262D"/>
    <w:rsid w:val="0867B45D"/>
    <w:rsid w:val="08F5E24D"/>
    <w:rsid w:val="0963BDEA"/>
    <w:rsid w:val="09875700"/>
    <w:rsid w:val="09B9E02D"/>
    <w:rsid w:val="0CED4460"/>
    <w:rsid w:val="0DED53A8"/>
    <w:rsid w:val="0EDB9400"/>
    <w:rsid w:val="0F64B795"/>
    <w:rsid w:val="1036AD65"/>
    <w:rsid w:val="110D87DE"/>
    <w:rsid w:val="1114909A"/>
    <w:rsid w:val="11E3D1A9"/>
    <w:rsid w:val="121FAC22"/>
    <w:rsid w:val="12C99251"/>
    <w:rsid w:val="132E59FE"/>
    <w:rsid w:val="133333EC"/>
    <w:rsid w:val="135C85E4"/>
    <w:rsid w:val="137A27A6"/>
    <w:rsid w:val="138C2F34"/>
    <w:rsid w:val="1425A935"/>
    <w:rsid w:val="1464542B"/>
    <w:rsid w:val="14C09FA5"/>
    <w:rsid w:val="1527E2CF"/>
    <w:rsid w:val="17555C71"/>
    <w:rsid w:val="18B41862"/>
    <w:rsid w:val="18F12CD2"/>
    <w:rsid w:val="18F91A58"/>
    <w:rsid w:val="19CBBD5C"/>
    <w:rsid w:val="1A0FC88C"/>
    <w:rsid w:val="1A94EAB9"/>
    <w:rsid w:val="1C246929"/>
    <w:rsid w:val="1CA01F66"/>
    <w:rsid w:val="200CB821"/>
    <w:rsid w:val="203B08EC"/>
    <w:rsid w:val="22CEA373"/>
    <w:rsid w:val="2372A9AE"/>
    <w:rsid w:val="243BCCFF"/>
    <w:rsid w:val="24E19110"/>
    <w:rsid w:val="25345BCB"/>
    <w:rsid w:val="25D79D60"/>
    <w:rsid w:val="2627A27B"/>
    <w:rsid w:val="26AA4A70"/>
    <w:rsid w:val="26B237F6"/>
    <w:rsid w:val="26C3A52F"/>
    <w:rsid w:val="2954C6B2"/>
    <w:rsid w:val="2990057E"/>
    <w:rsid w:val="2A160C7D"/>
    <w:rsid w:val="2ADE85D9"/>
    <w:rsid w:val="2B28D39C"/>
    <w:rsid w:val="2B7DBB93"/>
    <w:rsid w:val="2C146778"/>
    <w:rsid w:val="2CAE46BD"/>
    <w:rsid w:val="2D198BF4"/>
    <w:rsid w:val="2D6E48D9"/>
    <w:rsid w:val="2E140CCC"/>
    <w:rsid w:val="2EFA20FF"/>
    <w:rsid w:val="2F0D17A6"/>
    <w:rsid w:val="2FBA6784"/>
    <w:rsid w:val="304B9D9C"/>
    <w:rsid w:val="308BACBD"/>
    <w:rsid w:val="30BFCD7C"/>
    <w:rsid w:val="31B56678"/>
    <w:rsid w:val="332AF109"/>
    <w:rsid w:val="34A471EE"/>
    <w:rsid w:val="34C6C16A"/>
    <w:rsid w:val="3526D2BE"/>
    <w:rsid w:val="359CCBC6"/>
    <w:rsid w:val="372F0F00"/>
    <w:rsid w:val="3778CADC"/>
    <w:rsid w:val="377AC636"/>
    <w:rsid w:val="38F78138"/>
    <w:rsid w:val="39FFFC82"/>
    <w:rsid w:val="3A5C182D"/>
    <w:rsid w:val="3AA96B42"/>
    <w:rsid w:val="3B64B11B"/>
    <w:rsid w:val="3B69721D"/>
    <w:rsid w:val="3B7376D4"/>
    <w:rsid w:val="3C39F806"/>
    <w:rsid w:val="3CA911D3"/>
    <w:rsid w:val="3D5E0B24"/>
    <w:rsid w:val="3D7FDDC9"/>
    <w:rsid w:val="3E46D815"/>
    <w:rsid w:val="3EAB3BD4"/>
    <w:rsid w:val="4185EC3A"/>
    <w:rsid w:val="42E5A8FD"/>
    <w:rsid w:val="43455B71"/>
    <w:rsid w:val="445374B6"/>
    <w:rsid w:val="454DC632"/>
    <w:rsid w:val="468BA50D"/>
    <w:rsid w:val="469981C8"/>
    <w:rsid w:val="469D255C"/>
    <w:rsid w:val="47AA5D78"/>
    <w:rsid w:val="48A64647"/>
    <w:rsid w:val="490E63BB"/>
    <w:rsid w:val="4995A884"/>
    <w:rsid w:val="4A5CCE04"/>
    <w:rsid w:val="4A84C112"/>
    <w:rsid w:val="4C2A4C17"/>
    <w:rsid w:val="4CF55932"/>
    <w:rsid w:val="4D17A7A2"/>
    <w:rsid w:val="4DAB5E9E"/>
    <w:rsid w:val="4EDD03F6"/>
    <w:rsid w:val="4FA6A37E"/>
    <w:rsid w:val="508DA8F6"/>
    <w:rsid w:val="51EE913C"/>
    <w:rsid w:val="52CB889F"/>
    <w:rsid w:val="52E5A470"/>
    <w:rsid w:val="54127AFB"/>
    <w:rsid w:val="54C275EF"/>
    <w:rsid w:val="558DA0F3"/>
    <w:rsid w:val="55D46025"/>
    <w:rsid w:val="55F37C38"/>
    <w:rsid w:val="56E3687D"/>
    <w:rsid w:val="571BDEEB"/>
    <w:rsid w:val="57EF76B7"/>
    <w:rsid w:val="589B87FA"/>
    <w:rsid w:val="58F9860E"/>
    <w:rsid w:val="59853258"/>
    <w:rsid w:val="5A463E01"/>
    <w:rsid w:val="5A89AA05"/>
    <w:rsid w:val="5B4629DB"/>
    <w:rsid w:val="5C257A66"/>
    <w:rsid w:val="5C7CBF4B"/>
    <w:rsid w:val="5C84B550"/>
    <w:rsid w:val="5D4C836F"/>
    <w:rsid w:val="5E2D4497"/>
    <w:rsid w:val="5ECFA47D"/>
    <w:rsid w:val="5F11D015"/>
    <w:rsid w:val="5F1A2242"/>
    <w:rsid w:val="5FADDEBE"/>
    <w:rsid w:val="5FAE59B7"/>
    <w:rsid w:val="60BA5359"/>
    <w:rsid w:val="611C26E5"/>
    <w:rsid w:val="6144C284"/>
    <w:rsid w:val="61CB9899"/>
    <w:rsid w:val="636768FA"/>
    <w:rsid w:val="63B0B0AE"/>
    <w:rsid w:val="64308C4B"/>
    <w:rsid w:val="66DEB2BA"/>
    <w:rsid w:val="690E6871"/>
    <w:rsid w:val="696FF73E"/>
    <w:rsid w:val="698A58B4"/>
    <w:rsid w:val="6AAEEBEE"/>
    <w:rsid w:val="6B60C069"/>
    <w:rsid w:val="6E1B3690"/>
    <w:rsid w:val="6F1E02F7"/>
    <w:rsid w:val="6F8E1B9E"/>
    <w:rsid w:val="70670332"/>
    <w:rsid w:val="70B9D358"/>
    <w:rsid w:val="7124569C"/>
    <w:rsid w:val="7159072D"/>
    <w:rsid w:val="721C04E9"/>
    <w:rsid w:val="723EA6B1"/>
    <w:rsid w:val="7285A684"/>
    <w:rsid w:val="7295047B"/>
    <w:rsid w:val="7361F791"/>
    <w:rsid w:val="739FDFB5"/>
    <w:rsid w:val="743AA83B"/>
    <w:rsid w:val="7458583F"/>
    <w:rsid w:val="74E92E57"/>
    <w:rsid w:val="74EF24EA"/>
    <w:rsid w:val="75114F01"/>
    <w:rsid w:val="75ABC817"/>
    <w:rsid w:val="7611D515"/>
    <w:rsid w:val="76EB4331"/>
    <w:rsid w:val="77F211BE"/>
    <w:rsid w:val="78A76849"/>
    <w:rsid w:val="78F095DC"/>
    <w:rsid w:val="79A71375"/>
    <w:rsid w:val="79EB8F21"/>
    <w:rsid w:val="7A287CB6"/>
    <w:rsid w:val="7A85190E"/>
    <w:rsid w:val="7CBDBBCA"/>
    <w:rsid w:val="7CE406D5"/>
    <w:rsid w:val="7D5E5F89"/>
    <w:rsid w:val="7D5E7CF8"/>
    <w:rsid w:val="7D930790"/>
    <w:rsid w:val="7D985660"/>
    <w:rsid w:val="7E8BB986"/>
    <w:rsid w:val="7FB7B0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DA3264"/>
  <w14:defaultImageDpi w14:val="32767"/>
  <w15:chartTrackingRefBased/>
  <w15:docId w15:val="{96D9A752-0654-45A2-A5E9-17C1ED80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3A12AE"/>
    <w:pPr>
      <w:framePr w:hSpace="180" w:wrap="around" w:vAnchor="text" w:hAnchor="margin" w:y="90"/>
      <w:jc w:val="center"/>
    </w:pPr>
    <w:rPr>
      <w:rFonts w:ascii="Arial" w:hAnsi="Arial" w:cs="Arial"/>
      <w:b/>
      <w:sz w:val="22"/>
      <w:szCs w:val="22"/>
    </w:rPr>
  </w:style>
  <w:style w:type="paragraph" w:customStyle="1" w:styleId="Mainbodytext">
    <w:name w:val="Main body text"/>
    <w:basedOn w:val="OpenPar"/>
    <w:next w:val="Normal"/>
    <w:qFormat/>
    <w:rsid w:val="00B00789"/>
    <w:pPr>
      <w:framePr w:wrap="around"/>
    </w:pPr>
    <w:rPr>
      <w:b w:val="0"/>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character" w:customStyle="1" w:styleId="normaltextrun">
    <w:name w:val="normaltextrun"/>
    <w:basedOn w:val="DefaultParagraphFont"/>
    <w:rsid w:val="00A80D14"/>
  </w:style>
  <w:style w:type="character" w:customStyle="1" w:styleId="eop">
    <w:name w:val="eop"/>
    <w:basedOn w:val="DefaultParagraphFont"/>
    <w:rsid w:val="00A80D14"/>
  </w:style>
  <w:style w:type="paragraph" w:customStyle="1" w:styleId="paragraph">
    <w:name w:val="paragraph"/>
    <w:basedOn w:val="Normal"/>
    <w:rsid w:val="00CE48F2"/>
    <w:pPr>
      <w:spacing w:before="100" w:beforeAutospacing="1" w:after="100" w:afterAutospacing="1"/>
    </w:pPr>
    <w:rPr>
      <w:rFonts w:ascii="Times New Roman" w:eastAsia="Times New Roman" w:hAnsi="Times New Roman" w:cs="Times New Roman"/>
      <w:lang w:eastAsia="en-GB"/>
    </w:rPr>
  </w:style>
  <w:style w:type="paragraph" w:customStyle="1" w:styleId="accreditation">
    <w:name w:val="accreditation"/>
    <w:basedOn w:val="Normal"/>
    <w:rsid w:val="000D6C5E"/>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EC269A"/>
    <w:rPr>
      <w:color w:val="808080"/>
    </w:rPr>
  </w:style>
  <w:style w:type="character" w:styleId="CommentReference">
    <w:name w:val="annotation reference"/>
    <w:basedOn w:val="DefaultParagraphFont"/>
    <w:uiPriority w:val="99"/>
    <w:semiHidden/>
    <w:unhideWhenUsed/>
    <w:rsid w:val="00B95483"/>
    <w:rPr>
      <w:sz w:val="16"/>
      <w:szCs w:val="16"/>
    </w:rPr>
  </w:style>
  <w:style w:type="paragraph" w:styleId="CommentText">
    <w:name w:val="annotation text"/>
    <w:basedOn w:val="Normal"/>
    <w:link w:val="CommentTextChar"/>
    <w:uiPriority w:val="99"/>
    <w:unhideWhenUsed/>
    <w:rsid w:val="00B95483"/>
    <w:rPr>
      <w:sz w:val="20"/>
      <w:szCs w:val="20"/>
    </w:rPr>
  </w:style>
  <w:style w:type="character" w:customStyle="1" w:styleId="CommentTextChar">
    <w:name w:val="Comment Text Char"/>
    <w:basedOn w:val="DefaultParagraphFont"/>
    <w:link w:val="CommentText"/>
    <w:uiPriority w:val="99"/>
    <w:rsid w:val="00B95483"/>
    <w:rPr>
      <w:sz w:val="20"/>
      <w:szCs w:val="20"/>
    </w:rPr>
  </w:style>
  <w:style w:type="paragraph" w:styleId="CommentSubject">
    <w:name w:val="annotation subject"/>
    <w:basedOn w:val="CommentText"/>
    <w:next w:val="CommentText"/>
    <w:link w:val="CommentSubjectChar"/>
    <w:uiPriority w:val="99"/>
    <w:semiHidden/>
    <w:unhideWhenUsed/>
    <w:rsid w:val="00B95483"/>
    <w:rPr>
      <w:b/>
      <w:bCs/>
    </w:rPr>
  </w:style>
  <w:style w:type="character" w:customStyle="1" w:styleId="CommentSubjectChar">
    <w:name w:val="Comment Subject Char"/>
    <w:basedOn w:val="CommentTextChar"/>
    <w:link w:val="CommentSubject"/>
    <w:uiPriority w:val="99"/>
    <w:semiHidden/>
    <w:rsid w:val="00B95483"/>
    <w:rPr>
      <w:b/>
      <w:bCs/>
      <w:sz w:val="20"/>
      <w:szCs w:val="20"/>
    </w:rPr>
  </w:style>
  <w:style w:type="paragraph" w:styleId="FootnoteText">
    <w:name w:val="footnote text"/>
    <w:basedOn w:val="Normal"/>
    <w:link w:val="FootnoteTextChar"/>
    <w:uiPriority w:val="99"/>
    <w:semiHidden/>
    <w:unhideWhenUsed/>
    <w:rsid w:val="007705EC"/>
    <w:rPr>
      <w:sz w:val="20"/>
      <w:szCs w:val="20"/>
    </w:rPr>
  </w:style>
  <w:style w:type="character" w:customStyle="1" w:styleId="FootnoteTextChar">
    <w:name w:val="Footnote Text Char"/>
    <w:basedOn w:val="DefaultParagraphFont"/>
    <w:link w:val="FootnoteText"/>
    <w:uiPriority w:val="99"/>
    <w:semiHidden/>
    <w:rsid w:val="007705EC"/>
    <w:rPr>
      <w:sz w:val="20"/>
      <w:szCs w:val="20"/>
    </w:rPr>
  </w:style>
  <w:style w:type="character" w:styleId="FootnoteReference">
    <w:name w:val="footnote reference"/>
    <w:basedOn w:val="DefaultParagraphFont"/>
    <w:uiPriority w:val="99"/>
    <w:unhideWhenUsed/>
    <w:rsid w:val="007705EC"/>
    <w:rPr>
      <w:vertAlign w:val="superscript"/>
    </w:rPr>
  </w:style>
  <w:style w:type="character" w:customStyle="1" w:styleId="bdemotetext">
    <w:name w:val="b_demotetext"/>
    <w:basedOn w:val="DefaultParagraphFont"/>
    <w:rsid w:val="00194961"/>
  </w:style>
  <w:style w:type="paragraph" w:styleId="Revision">
    <w:name w:val="Revision"/>
    <w:hidden/>
    <w:uiPriority w:val="99"/>
    <w:semiHidden/>
    <w:rsid w:val="00B85B06"/>
  </w:style>
  <w:style w:type="paragraph" w:customStyle="1" w:styleId="pf0">
    <w:name w:val="pf0"/>
    <w:basedOn w:val="Normal"/>
    <w:rsid w:val="004D136B"/>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4D136B"/>
    <w:rPr>
      <w:rFonts w:ascii="Segoe UI" w:hAnsi="Segoe UI" w:cs="Segoe UI" w:hint="default"/>
      <w:sz w:val="18"/>
      <w:szCs w:val="18"/>
    </w:rPr>
  </w:style>
  <w:style w:type="paragraph" w:customStyle="1" w:styleId="xbodytext1">
    <w:name w:val="x_bodytext1"/>
    <w:basedOn w:val="Normal"/>
    <w:rsid w:val="00F12035"/>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F12035"/>
  </w:style>
  <w:style w:type="table" w:styleId="PlainTable5">
    <w:name w:val="Plain Table 5"/>
    <w:basedOn w:val="TableNormal"/>
    <w:uiPriority w:val="45"/>
    <w:rsid w:val="00054B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054B6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54B6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54B6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54B6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D7578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6944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98978779">
      <w:bodyDiv w:val="1"/>
      <w:marLeft w:val="0"/>
      <w:marRight w:val="0"/>
      <w:marTop w:val="0"/>
      <w:marBottom w:val="0"/>
      <w:divBdr>
        <w:top w:val="none" w:sz="0" w:space="0" w:color="auto"/>
        <w:left w:val="none" w:sz="0" w:space="0" w:color="auto"/>
        <w:bottom w:val="none" w:sz="0" w:space="0" w:color="auto"/>
        <w:right w:val="none" w:sz="0" w:space="0" w:color="auto"/>
      </w:divBdr>
    </w:div>
    <w:div w:id="485903006">
      <w:bodyDiv w:val="1"/>
      <w:marLeft w:val="0"/>
      <w:marRight w:val="0"/>
      <w:marTop w:val="0"/>
      <w:marBottom w:val="0"/>
      <w:divBdr>
        <w:top w:val="none" w:sz="0" w:space="0" w:color="auto"/>
        <w:left w:val="none" w:sz="0" w:space="0" w:color="auto"/>
        <w:bottom w:val="none" w:sz="0" w:space="0" w:color="auto"/>
        <w:right w:val="none" w:sz="0" w:space="0" w:color="auto"/>
      </w:divBdr>
      <w:divsChild>
        <w:div w:id="39325888">
          <w:marLeft w:val="0"/>
          <w:marRight w:val="0"/>
          <w:marTop w:val="0"/>
          <w:marBottom w:val="0"/>
          <w:divBdr>
            <w:top w:val="none" w:sz="0" w:space="0" w:color="auto"/>
            <w:left w:val="none" w:sz="0" w:space="0" w:color="auto"/>
            <w:bottom w:val="none" w:sz="0" w:space="0" w:color="auto"/>
            <w:right w:val="none" w:sz="0" w:space="0" w:color="auto"/>
          </w:divBdr>
          <w:divsChild>
            <w:div w:id="1058213822">
              <w:marLeft w:val="0"/>
              <w:marRight w:val="0"/>
              <w:marTop w:val="0"/>
              <w:marBottom w:val="0"/>
              <w:divBdr>
                <w:top w:val="none" w:sz="0" w:space="0" w:color="auto"/>
                <w:left w:val="none" w:sz="0" w:space="0" w:color="auto"/>
                <w:bottom w:val="none" w:sz="0" w:space="0" w:color="auto"/>
                <w:right w:val="none" w:sz="0" w:space="0" w:color="auto"/>
              </w:divBdr>
            </w:div>
          </w:divsChild>
        </w:div>
        <w:div w:id="73670497">
          <w:marLeft w:val="0"/>
          <w:marRight w:val="0"/>
          <w:marTop w:val="0"/>
          <w:marBottom w:val="0"/>
          <w:divBdr>
            <w:top w:val="none" w:sz="0" w:space="0" w:color="auto"/>
            <w:left w:val="none" w:sz="0" w:space="0" w:color="auto"/>
            <w:bottom w:val="none" w:sz="0" w:space="0" w:color="auto"/>
            <w:right w:val="none" w:sz="0" w:space="0" w:color="auto"/>
          </w:divBdr>
          <w:divsChild>
            <w:div w:id="953707437">
              <w:marLeft w:val="0"/>
              <w:marRight w:val="0"/>
              <w:marTop w:val="0"/>
              <w:marBottom w:val="0"/>
              <w:divBdr>
                <w:top w:val="none" w:sz="0" w:space="0" w:color="auto"/>
                <w:left w:val="none" w:sz="0" w:space="0" w:color="auto"/>
                <w:bottom w:val="none" w:sz="0" w:space="0" w:color="auto"/>
                <w:right w:val="none" w:sz="0" w:space="0" w:color="auto"/>
              </w:divBdr>
            </w:div>
          </w:divsChild>
        </w:div>
        <w:div w:id="107627265">
          <w:marLeft w:val="0"/>
          <w:marRight w:val="0"/>
          <w:marTop w:val="0"/>
          <w:marBottom w:val="0"/>
          <w:divBdr>
            <w:top w:val="none" w:sz="0" w:space="0" w:color="auto"/>
            <w:left w:val="none" w:sz="0" w:space="0" w:color="auto"/>
            <w:bottom w:val="none" w:sz="0" w:space="0" w:color="auto"/>
            <w:right w:val="none" w:sz="0" w:space="0" w:color="auto"/>
          </w:divBdr>
          <w:divsChild>
            <w:div w:id="299579870">
              <w:marLeft w:val="0"/>
              <w:marRight w:val="0"/>
              <w:marTop w:val="0"/>
              <w:marBottom w:val="0"/>
              <w:divBdr>
                <w:top w:val="none" w:sz="0" w:space="0" w:color="auto"/>
                <w:left w:val="none" w:sz="0" w:space="0" w:color="auto"/>
                <w:bottom w:val="none" w:sz="0" w:space="0" w:color="auto"/>
                <w:right w:val="none" w:sz="0" w:space="0" w:color="auto"/>
              </w:divBdr>
            </w:div>
          </w:divsChild>
        </w:div>
        <w:div w:id="130446400">
          <w:marLeft w:val="0"/>
          <w:marRight w:val="0"/>
          <w:marTop w:val="0"/>
          <w:marBottom w:val="0"/>
          <w:divBdr>
            <w:top w:val="none" w:sz="0" w:space="0" w:color="auto"/>
            <w:left w:val="none" w:sz="0" w:space="0" w:color="auto"/>
            <w:bottom w:val="none" w:sz="0" w:space="0" w:color="auto"/>
            <w:right w:val="none" w:sz="0" w:space="0" w:color="auto"/>
          </w:divBdr>
          <w:divsChild>
            <w:div w:id="1237322643">
              <w:marLeft w:val="0"/>
              <w:marRight w:val="0"/>
              <w:marTop w:val="0"/>
              <w:marBottom w:val="0"/>
              <w:divBdr>
                <w:top w:val="none" w:sz="0" w:space="0" w:color="auto"/>
                <w:left w:val="none" w:sz="0" w:space="0" w:color="auto"/>
                <w:bottom w:val="none" w:sz="0" w:space="0" w:color="auto"/>
                <w:right w:val="none" w:sz="0" w:space="0" w:color="auto"/>
              </w:divBdr>
            </w:div>
          </w:divsChild>
        </w:div>
        <w:div w:id="139616805">
          <w:marLeft w:val="0"/>
          <w:marRight w:val="0"/>
          <w:marTop w:val="0"/>
          <w:marBottom w:val="0"/>
          <w:divBdr>
            <w:top w:val="none" w:sz="0" w:space="0" w:color="auto"/>
            <w:left w:val="none" w:sz="0" w:space="0" w:color="auto"/>
            <w:bottom w:val="none" w:sz="0" w:space="0" w:color="auto"/>
            <w:right w:val="none" w:sz="0" w:space="0" w:color="auto"/>
          </w:divBdr>
          <w:divsChild>
            <w:div w:id="1227111568">
              <w:marLeft w:val="0"/>
              <w:marRight w:val="0"/>
              <w:marTop w:val="0"/>
              <w:marBottom w:val="0"/>
              <w:divBdr>
                <w:top w:val="none" w:sz="0" w:space="0" w:color="auto"/>
                <w:left w:val="none" w:sz="0" w:space="0" w:color="auto"/>
                <w:bottom w:val="none" w:sz="0" w:space="0" w:color="auto"/>
                <w:right w:val="none" w:sz="0" w:space="0" w:color="auto"/>
              </w:divBdr>
            </w:div>
          </w:divsChild>
        </w:div>
        <w:div w:id="143090900">
          <w:marLeft w:val="0"/>
          <w:marRight w:val="0"/>
          <w:marTop w:val="0"/>
          <w:marBottom w:val="0"/>
          <w:divBdr>
            <w:top w:val="none" w:sz="0" w:space="0" w:color="auto"/>
            <w:left w:val="none" w:sz="0" w:space="0" w:color="auto"/>
            <w:bottom w:val="none" w:sz="0" w:space="0" w:color="auto"/>
            <w:right w:val="none" w:sz="0" w:space="0" w:color="auto"/>
          </w:divBdr>
          <w:divsChild>
            <w:div w:id="782655114">
              <w:marLeft w:val="0"/>
              <w:marRight w:val="0"/>
              <w:marTop w:val="0"/>
              <w:marBottom w:val="0"/>
              <w:divBdr>
                <w:top w:val="none" w:sz="0" w:space="0" w:color="auto"/>
                <w:left w:val="none" w:sz="0" w:space="0" w:color="auto"/>
                <w:bottom w:val="none" w:sz="0" w:space="0" w:color="auto"/>
                <w:right w:val="none" w:sz="0" w:space="0" w:color="auto"/>
              </w:divBdr>
            </w:div>
          </w:divsChild>
        </w:div>
        <w:div w:id="160195218">
          <w:marLeft w:val="0"/>
          <w:marRight w:val="0"/>
          <w:marTop w:val="0"/>
          <w:marBottom w:val="0"/>
          <w:divBdr>
            <w:top w:val="none" w:sz="0" w:space="0" w:color="auto"/>
            <w:left w:val="none" w:sz="0" w:space="0" w:color="auto"/>
            <w:bottom w:val="none" w:sz="0" w:space="0" w:color="auto"/>
            <w:right w:val="none" w:sz="0" w:space="0" w:color="auto"/>
          </w:divBdr>
          <w:divsChild>
            <w:div w:id="1654211332">
              <w:marLeft w:val="0"/>
              <w:marRight w:val="0"/>
              <w:marTop w:val="0"/>
              <w:marBottom w:val="0"/>
              <w:divBdr>
                <w:top w:val="none" w:sz="0" w:space="0" w:color="auto"/>
                <w:left w:val="none" w:sz="0" w:space="0" w:color="auto"/>
                <w:bottom w:val="none" w:sz="0" w:space="0" w:color="auto"/>
                <w:right w:val="none" w:sz="0" w:space="0" w:color="auto"/>
              </w:divBdr>
            </w:div>
            <w:div w:id="1840804761">
              <w:marLeft w:val="0"/>
              <w:marRight w:val="0"/>
              <w:marTop w:val="0"/>
              <w:marBottom w:val="0"/>
              <w:divBdr>
                <w:top w:val="none" w:sz="0" w:space="0" w:color="auto"/>
                <w:left w:val="none" w:sz="0" w:space="0" w:color="auto"/>
                <w:bottom w:val="none" w:sz="0" w:space="0" w:color="auto"/>
                <w:right w:val="none" w:sz="0" w:space="0" w:color="auto"/>
              </w:divBdr>
            </w:div>
          </w:divsChild>
        </w:div>
        <w:div w:id="198784799">
          <w:marLeft w:val="0"/>
          <w:marRight w:val="0"/>
          <w:marTop w:val="0"/>
          <w:marBottom w:val="0"/>
          <w:divBdr>
            <w:top w:val="none" w:sz="0" w:space="0" w:color="auto"/>
            <w:left w:val="none" w:sz="0" w:space="0" w:color="auto"/>
            <w:bottom w:val="none" w:sz="0" w:space="0" w:color="auto"/>
            <w:right w:val="none" w:sz="0" w:space="0" w:color="auto"/>
          </w:divBdr>
          <w:divsChild>
            <w:div w:id="2036997189">
              <w:marLeft w:val="0"/>
              <w:marRight w:val="0"/>
              <w:marTop w:val="0"/>
              <w:marBottom w:val="0"/>
              <w:divBdr>
                <w:top w:val="none" w:sz="0" w:space="0" w:color="auto"/>
                <w:left w:val="none" w:sz="0" w:space="0" w:color="auto"/>
                <w:bottom w:val="none" w:sz="0" w:space="0" w:color="auto"/>
                <w:right w:val="none" w:sz="0" w:space="0" w:color="auto"/>
              </w:divBdr>
            </w:div>
          </w:divsChild>
        </w:div>
        <w:div w:id="221989413">
          <w:marLeft w:val="0"/>
          <w:marRight w:val="0"/>
          <w:marTop w:val="0"/>
          <w:marBottom w:val="0"/>
          <w:divBdr>
            <w:top w:val="none" w:sz="0" w:space="0" w:color="auto"/>
            <w:left w:val="none" w:sz="0" w:space="0" w:color="auto"/>
            <w:bottom w:val="none" w:sz="0" w:space="0" w:color="auto"/>
            <w:right w:val="none" w:sz="0" w:space="0" w:color="auto"/>
          </w:divBdr>
          <w:divsChild>
            <w:div w:id="674919075">
              <w:marLeft w:val="0"/>
              <w:marRight w:val="0"/>
              <w:marTop w:val="0"/>
              <w:marBottom w:val="0"/>
              <w:divBdr>
                <w:top w:val="none" w:sz="0" w:space="0" w:color="auto"/>
                <w:left w:val="none" w:sz="0" w:space="0" w:color="auto"/>
                <w:bottom w:val="none" w:sz="0" w:space="0" w:color="auto"/>
                <w:right w:val="none" w:sz="0" w:space="0" w:color="auto"/>
              </w:divBdr>
            </w:div>
          </w:divsChild>
        </w:div>
        <w:div w:id="233051582">
          <w:marLeft w:val="0"/>
          <w:marRight w:val="0"/>
          <w:marTop w:val="0"/>
          <w:marBottom w:val="0"/>
          <w:divBdr>
            <w:top w:val="none" w:sz="0" w:space="0" w:color="auto"/>
            <w:left w:val="none" w:sz="0" w:space="0" w:color="auto"/>
            <w:bottom w:val="none" w:sz="0" w:space="0" w:color="auto"/>
            <w:right w:val="none" w:sz="0" w:space="0" w:color="auto"/>
          </w:divBdr>
          <w:divsChild>
            <w:div w:id="1760637462">
              <w:marLeft w:val="0"/>
              <w:marRight w:val="0"/>
              <w:marTop w:val="0"/>
              <w:marBottom w:val="0"/>
              <w:divBdr>
                <w:top w:val="none" w:sz="0" w:space="0" w:color="auto"/>
                <w:left w:val="none" w:sz="0" w:space="0" w:color="auto"/>
                <w:bottom w:val="none" w:sz="0" w:space="0" w:color="auto"/>
                <w:right w:val="none" w:sz="0" w:space="0" w:color="auto"/>
              </w:divBdr>
            </w:div>
          </w:divsChild>
        </w:div>
        <w:div w:id="260769395">
          <w:marLeft w:val="0"/>
          <w:marRight w:val="0"/>
          <w:marTop w:val="0"/>
          <w:marBottom w:val="0"/>
          <w:divBdr>
            <w:top w:val="none" w:sz="0" w:space="0" w:color="auto"/>
            <w:left w:val="none" w:sz="0" w:space="0" w:color="auto"/>
            <w:bottom w:val="none" w:sz="0" w:space="0" w:color="auto"/>
            <w:right w:val="none" w:sz="0" w:space="0" w:color="auto"/>
          </w:divBdr>
          <w:divsChild>
            <w:div w:id="416679783">
              <w:marLeft w:val="0"/>
              <w:marRight w:val="0"/>
              <w:marTop w:val="0"/>
              <w:marBottom w:val="0"/>
              <w:divBdr>
                <w:top w:val="none" w:sz="0" w:space="0" w:color="auto"/>
                <w:left w:val="none" w:sz="0" w:space="0" w:color="auto"/>
                <w:bottom w:val="none" w:sz="0" w:space="0" w:color="auto"/>
                <w:right w:val="none" w:sz="0" w:space="0" w:color="auto"/>
              </w:divBdr>
            </w:div>
          </w:divsChild>
        </w:div>
        <w:div w:id="301884023">
          <w:marLeft w:val="0"/>
          <w:marRight w:val="0"/>
          <w:marTop w:val="0"/>
          <w:marBottom w:val="0"/>
          <w:divBdr>
            <w:top w:val="none" w:sz="0" w:space="0" w:color="auto"/>
            <w:left w:val="none" w:sz="0" w:space="0" w:color="auto"/>
            <w:bottom w:val="none" w:sz="0" w:space="0" w:color="auto"/>
            <w:right w:val="none" w:sz="0" w:space="0" w:color="auto"/>
          </w:divBdr>
          <w:divsChild>
            <w:div w:id="536940215">
              <w:marLeft w:val="0"/>
              <w:marRight w:val="0"/>
              <w:marTop w:val="0"/>
              <w:marBottom w:val="0"/>
              <w:divBdr>
                <w:top w:val="none" w:sz="0" w:space="0" w:color="auto"/>
                <w:left w:val="none" w:sz="0" w:space="0" w:color="auto"/>
                <w:bottom w:val="none" w:sz="0" w:space="0" w:color="auto"/>
                <w:right w:val="none" w:sz="0" w:space="0" w:color="auto"/>
              </w:divBdr>
            </w:div>
          </w:divsChild>
        </w:div>
        <w:div w:id="335570629">
          <w:marLeft w:val="0"/>
          <w:marRight w:val="0"/>
          <w:marTop w:val="0"/>
          <w:marBottom w:val="0"/>
          <w:divBdr>
            <w:top w:val="none" w:sz="0" w:space="0" w:color="auto"/>
            <w:left w:val="none" w:sz="0" w:space="0" w:color="auto"/>
            <w:bottom w:val="none" w:sz="0" w:space="0" w:color="auto"/>
            <w:right w:val="none" w:sz="0" w:space="0" w:color="auto"/>
          </w:divBdr>
          <w:divsChild>
            <w:div w:id="767578532">
              <w:marLeft w:val="0"/>
              <w:marRight w:val="0"/>
              <w:marTop w:val="0"/>
              <w:marBottom w:val="0"/>
              <w:divBdr>
                <w:top w:val="none" w:sz="0" w:space="0" w:color="auto"/>
                <w:left w:val="none" w:sz="0" w:space="0" w:color="auto"/>
                <w:bottom w:val="none" w:sz="0" w:space="0" w:color="auto"/>
                <w:right w:val="none" w:sz="0" w:space="0" w:color="auto"/>
              </w:divBdr>
            </w:div>
            <w:div w:id="824971049">
              <w:marLeft w:val="0"/>
              <w:marRight w:val="0"/>
              <w:marTop w:val="0"/>
              <w:marBottom w:val="0"/>
              <w:divBdr>
                <w:top w:val="none" w:sz="0" w:space="0" w:color="auto"/>
                <w:left w:val="none" w:sz="0" w:space="0" w:color="auto"/>
                <w:bottom w:val="none" w:sz="0" w:space="0" w:color="auto"/>
                <w:right w:val="none" w:sz="0" w:space="0" w:color="auto"/>
              </w:divBdr>
            </w:div>
          </w:divsChild>
        </w:div>
        <w:div w:id="435910574">
          <w:marLeft w:val="0"/>
          <w:marRight w:val="0"/>
          <w:marTop w:val="0"/>
          <w:marBottom w:val="0"/>
          <w:divBdr>
            <w:top w:val="none" w:sz="0" w:space="0" w:color="auto"/>
            <w:left w:val="none" w:sz="0" w:space="0" w:color="auto"/>
            <w:bottom w:val="none" w:sz="0" w:space="0" w:color="auto"/>
            <w:right w:val="none" w:sz="0" w:space="0" w:color="auto"/>
          </w:divBdr>
          <w:divsChild>
            <w:div w:id="2020111812">
              <w:marLeft w:val="0"/>
              <w:marRight w:val="0"/>
              <w:marTop w:val="0"/>
              <w:marBottom w:val="0"/>
              <w:divBdr>
                <w:top w:val="none" w:sz="0" w:space="0" w:color="auto"/>
                <w:left w:val="none" w:sz="0" w:space="0" w:color="auto"/>
                <w:bottom w:val="none" w:sz="0" w:space="0" w:color="auto"/>
                <w:right w:val="none" w:sz="0" w:space="0" w:color="auto"/>
              </w:divBdr>
            </w:div>
          </w:divsChild>
        </w:div>
        <w:div w:id="526913301">
          <w:marLeft w:val="0"/>
          <w:marRight w:val="0"/>
          <w:marTop w:val="0"/>
          <w:marBottom w:val="0"/>
          <w:divBdr>
            <w:top w:val="none" w:sz="0" w:space="0" w:color="auto"/>
            <w:left w:val="none" w:sz="0" w:space="0" w:color="auto"/>
            <w:bottom w:val="none" w:sz="0" w:space="0" w:color="auto"/>
            <w:right w:val="none" w:sz="0" w:space="0" w:color="auto"/>
          </w:divBdr>
          <w:divsChild>
            <w:div w:id="1534267801">
              <w:marLeft w:val="0"/>
              <w:marRight w:val="0"/>
              <w:marTop w:val="0"/>
              <w:marBottom w:val="0"/>
              <w:divBdr>
                <w:top w:val="none" w:sz="0" w:space="0" w:color="auto"/>
                <w:left w:val="none" w:sz="0" w:space="0" w:color="auto"/>
                <w:bottom w:val="none" w:sz="0" w:space="0" w:color="auto"/>
                <w:right w:val="none" w:sz="0" w:space="0" w:color="auto"/>
              </w:divBdr>
            </w:div>
          </w:divsChild>
        </w:div>
        <w:div w:id="546994493">
          <w:marLeft w:val="0"/>
          <w:marRight w:val="0"/>
          <w:marTop w:val="0"/>
          <w:marBottom w:val="0"/>
          <w:divBdr>
            <w:top w:val="none" w:sz="0" w:space="0" w:color="auto"/>
            <w:left w:val="none" w:sz="0" w:space="0" w:color="auto"/>
            <w:bottom w:val="none" w:sz="0" w:space="0" w:color="auto"/>
            <w:right w:val="none" w:sz="0" w:space="0" w:color="auto"/>
          </w:divBdr>
          <w:divsChild>
            <w:div w:id="3939134">
              <w:marLeft w:val="0"/>
              <w:marRight w:val="0"/>
              <w:marTop w:val="0"/>
              <w:marBottom w:val="0"/>
              <w:divBdr>
                <w:top w:val="none" w:sz="0" w:space="0" w:color="auto"/>
                <w:left w:val="none" w:sz="0" w:space="0" w:color="auto"/>
                <w:bottom w:val="none" w:sz="0" w:space="0" w:color="auto"/>
                <w:right w:val="none" w:sz="0" w:space="0" w:color="auto"/>
              </w:divBdr>
            </w:div>
          </w:divsChild>
        </w:div>
        <w:div w:id="598372267">
          <w:marLeft w:val="0"/>
          <w:marRight w:val="0"/>
          <w:marTop w:val="0"/>
          <w:marBottom w:val="0"/>
          <w:divBdr>
            <w:top w:val="none" w:sz="0" w:space="0" w:color="auto"/>
            <w:left w:val="none" w:sz="0" w:space="0" w:color="auto"/>
            <w:bottom w:val="none" w:sz="0" w:space="0" w:color="auto"/>
            <w:right w:val="none" w:sz="0" w:space="0" w:color="auto"/>
          </w:divBdr>
          <w:divsChild>
            <w:div w:id="1218665623">
              <w:marLeft w:val="0"/>
              <w:marRight w:val="0"/>
              <w:marTop w:val="0"/>
              <w:marBottom w:val="0"/>
              <w:divBdr>
                <w:top w:val="none" w:sz="0" w:space="0" w:color="auto"/>
                <w:left w:val="none" w:sz="0" w:space="0" w:color="auto"/>
                <w:bottom w:val="none" w:sz="0" w:space="0" w:color="auto"/>
                <w:right w:val="none" w:sz="0" w:space="0" w:color="auto"/>
              </w:divBdr>
            </w:div>
          </w:divsChild>
        </w:div>
        <w:div w:id="601106778">
          <w:marLeft w:val="0"/>
          <w:marRight w:val="0"/>
          <w:marTop w:val="0"/>
          <w:marBottom w:val="0"/>
          <w:divBdr>
            <w:top w:val="none" w:sz="0" w:space="0" w:color="auto"/>
            <w:left w:val="none" w:sz="0" w:space="0" w:color="auto"/>
            <w:bottom w:val="none" w:sz="0" w:space="0" w:color="auto"/>
            <w:right w:val="none" w:sz="0" w:space="0" w:color="auto"/>
          </w:divBdr>
          <w:divsChild>
            <w:div w:id="1047872120">
              <w:marLeft w:val="0"/>
              <w:marRight w:val="0"/>
              <w:marTop w:val="0"/>
              <w:marBottom w:val="0"/>
              <w:divBdr>
                <w:top w:val="none" w:sz="0" w:space="0" w:color="auto"/>
                <w:left w:val="none" w:sz="0" w:space="0" w:color="auto"/>
                <w:bottom w:val="none" w:sz="0" w:space="0" w:color="auto"/>
                <w:right w:val="none" w:sz="0" w:space="0" w:color="auto"/>
              </w:divBdr>
            </w:div>
          </w:divsChild>
        </w:div>
        <w:div w:id="625624980">
          <w:marLeft w:val="0"/>
          <w:marRight w:val="0"/>
          <w:marTop w:val="0"/>
          <w:marBottom w:val="0"/>
          <w:divBdr>
            <w:top w:val="none" w:sz="0" w:space="0" w:color="auto"/>
            <w:left w:val="none" w:sz="0" w:space="0" w:color="auto"/>
            <w:bottom w:val="none" w:sz="0" w:space="0" w:color="auto"/>
            <w:right w:val="none" w:sz="0" w:space="0" w:color="auto"/>
          </w:divBdr>
          <w:divsChild>
            <w:div w:id="909387736">
              <w:marLeft w:val="0"/>
              <w:marRight w:val="0"/>
              <w:marTop w:val="0"/>
              <w:marBottom w:val="0"/>
              <w:divBdr>
                <w:top w:val="none" w:sz="0" w:space="0" w:color="auto"/>
                <w:left w:val="none" w:sz="0" w:space="0" w:color="auto"/>
                <w:bottom w:val="none" w:sz="0" w:space="0" w:color="auto"/>
                <w:right w:val="none" w:sz="0" w:space="0" w:color="auto"/>
              </w:divBdr>
            </w:div>
          </w:divsChild>
        </w:div>
        <w:div w:id="629945320">
          <w:marLeft w:val="0"/>
          <w:marRight w:val="0"/>
          <w:marTop w:val="0"/>
          <w:marBottom w:val="0"/>
          <w:divBdr>
            <w:top w:val="none" w:sz="0" w:space="0" w:color="auto"/>
            <w:left w:val="none" w:sz="0" w:space="0" w:color="auto"/>
            <w:bottom w:val="none" w:sz="0" w:space="0" w:color="auto"/>
            <w:right w:val="none" w:sz="0" w:space="0" w:color="auto"/>
          </w:divBdr>
          <w:divsChild>
            <w:div w:id="321852484">
              <w:marLeft w:val="0"/>
              <w:marRight w:val="0"/>
              <w:marTop w:val="0"/>
              <w:marBottom w:val="0"/>
              <w:divBdr>
                <w:top w:val="none" w:sz="0" w:space="0" w:color="auto"/>
                <w:left w:val="none" w:sz="0" w:space="0" w:color="auto"/>
                <w:bottom w:val="none" w:sz="0" w:space="0" w:color="auto"/>
                <w:right w:val="none" w:sz="0" w:space="0" w:color="auto"/>
              </w:divBdr>
            </w:div>
            <w:div w:id="2007827500">
              <w:marLeft w:val="0"/>
              <w:marRight w:val="0"/>
              <w:marTop w:val="0"/>
              <w:marBottom w:val="0"/>
              <w:divBdr>
                <w:top w:val="none" w:sz="0" w:space="0" w:color="auto"/>
                <w:left w:val="none" w:sz="0" w:space="0" w:color="auto"/>
                <w:bottom w:val="none" w:sz="0" w:space="0" w:color="auto"/>
                <w:right w:val="none" w:sz="0" w:space="0" w:color="auto"/>
              </w:divBdr>
            </w:div>
          </w:divsChild>
        </w:div>
        <w:div w:id="632637593">
          <w:marLeft w:val="0"/>
          <w:marRight w:val="0"/>
          <w:marTop w:val="0"/>
          <w:marBottom w:val="0"/>
          <w:divBdr>
            <w:top w:val="none" w:sz="0" w:space="0" w:color="auto"/>
            <w:left w:val="none" w:sz="0" w:space="0" w:color="auto"/>
            <w:bottom w:val="none" w:sz="0" w:space="0" w:color="auto"/>
            <w:right w:val="none" w:sz="0" w:space="0" w:color="auto"/>
          </w:divBdr>
          <w:divsChild>
            <w:div w:id="1140610101">
              <w:marLeft w:val="0"/>
              <w:marRight w:val="0"/>
              <w:marTop w:val="0"/>
              <w:marBottom w:val="0"/>
              <w:divBdr>
                <w:top w:val="none" w:sz="0" w:space="0" w:color="auto"/>
                <w:left w:val="none" w:sz="0" w:space="0" w:color="auto"/>
                <w:bottom w:val="none" w:sz="0" w:space="0" w:color="auto"/>
                <w:right w:val="none" w:sz="0" w:space="0" w:color="auto"/>
              </w:divBdr>
            </w:div>
          </w:divsChild>
        </w:div>
        <w:div w:id="665398418">
          <w:marLeft w:val="0"/>
          <w:marRight w:val="0"/>
          <w:marTop w:val="0"/>
          <w:marBottom w:val="0"/>
          <w:divBdr>
            <w:top w:val="none" w:sz="0" w:space="0" w:color="auto"/>
            <w:left w:val="none" w:sz="0" w:space="0" w:color="auto"/>
            <w:bottom w:val="none" w:sz="0" w:space="0" w:color="auto"/>
            <w:right w:val="none" w:sz="0" w:space="0" w:color="auto"/>
          </w:divBdr>
          <w:divsChild>
            <w:div w:id="1857649243">
              <w:marLeft w:val="0"/>
              <w:marRight w:val="0"/>
              <w:marTop w:val="0"/>
              <w:marBottom w:val="0"/>
              <w:divBdr>
                <w:top w:val="none" w:sz="0" w:space="0" w:color="auto"/>
                <w:left w:val="none" w:sz="0" w:space="0" w:color="auto"/>
                <w:bottom w:val="none" w:sz="0" w:space="0" w:color="auto"/>
                <w:right w:val="none" w:sz="0" w:space="0" w:color="auto"/>
              </w:divBdr>
            </w:div>
          </w:divsChild>
        </w:div>
        <w:div w:id="745152133">
          <w:marLeft w:val="0"/>
          <w:marRight w:val="0"/>
          <w:marTop w:val="0"/>
          <w:marBottom w:val="0"/>
          <w:divBdr>
            <w:top w:val="none" w:sz="0" w:space="0" w:color="auto"/>
            <w:left w:val="none" w:sz="0" w:space="0" w:color="auto"/>
            <w:bottom w:val="none" w:sz="0" w:space="0" w:color="auto"/>
            <w:right w:val="none" w:sz="0" w:space="0" w:color="auto"/>
          </w:divBdr>
          <w:divsChild>
            <w:div w:id="1775513264">
              <w:marLeft w:val="0"/>
              <w:marRight w:val="0"/>
              <w:marTop w:val="0"/>
              <w:marBottom w:val="0"/>
              <w:divBdr>
                <w:top w:val="none" w:sz="0" w:space="0" w:color="auto"/>
                <w:left w:val="none" w:sz="0" w:space="0" w:color="auto"/>
                <w:bottom w:val="none" w:sz="0" w:space="0" w:color="auto"/>
                <w:right w:val="none" w:sz="0" w:space="0" w:color="auto"/>
              </w:divBdr>
            </w:div>
          </w:divsChild>
        </w:div>
        <w:div w:id="842161935">
          <w:marLeft w:val="0"/>
          <w:marRight w:val="0"/>
          <w:marTop w:val="0"/>
          <w:marBottom w:val="0"/>
          <w:divBdr>
            <w:top w:val="none" w:sz="0" w:space="0" w:color="auto"/>
            <w:left w:val="none" w:sz="0" w:space="0" w:color="auto"/>
            <w:bottom w:val="none" w:sz="0" w:space="0" w:color="auto"/>
            <w:right w:val="none" w:sz="0" w:space="0" w:color="auto"/>
          </w:divBdr>
          <w:divsChild>
            <w:div w:id="2120638455">
              <w:marLeft w:val="0"/>
              <w:marRight w:val="0"/>
              <w:marTop w:val="0"/>
              <w:marBottom w:val="0"/>
              <w:divBdr>
                <w:top w:val="none" w:sz="0" w:space="0" w:color="auto"/>
                <w:left w:val="none" w:sz="0" w:space="0" w:color="auto"/>
                <w:bottom w:val="none" w:sz="0" w:space="0" w:color="auto"/>
                <w:right w:val="none" w:sz="0" w:space="0" w:color="auto"/>
              </w:divBdr>
            </w:div>
          </w:divsChild>
        </w:div>
        <w:div w:id="876551148">
          <w:marLeft w:val="0"/>
          <w:marRight w:val="0"/>
          <w:marTop w:val="0"/>
          <w:marBottom w:val="0"/>
          <w:divBdr>
            <w:top w:val="none" w:sz="0" w:space="0" w:color="auto"/>
            <w:left w:val="none" w:sz="0" w:space="0" w:color="auto"/>
            <w:bottom w:val="none" w:sz="0" w:space="0" w:color="auto"/>
            <w:right w:val="none" w:sz="0" w:space="0" w:color="auto"/>
          </w:divBdr>
          <w:divsChild>
            <w:div w:id="841163850">
              <w:marLeft w:val="0"/>
              <w:marRight w:val="0"/>
              <w:marTop w:val="0"/>
              <w:marBottom w:val="0"/>
              <w:divBdr>
                <w:top w:val="none" w:sz="0" w:space="0" w:color="auto"/>
                <w:left w:val="none" w:sz="0" w:space="0" w:color="auto"/>
                <w:bottom w:val="none" w:sz="0" w:space="0" w:color="auto"/>
                <w:right w:val="none" w:sz="0" w:space="0" w:color="auto"/>
              </w:divBdr>
            </w:div>
          </w:divsChild>
        </w:div>
        <w:div w:id="880094968">
          <w:marLeft w:val="0"/>
          <w:marRight w:val="0"/>
          <w:marTop w:val="0"/>
          <w:marBottom w:val="0"/>
          <w:divBdr>
            <w:top w:val="none" w:sz="0" w:space="0" w:color="auto"/>
            <w:left w:val="none" w:sz="0" w:space="0" w:color="auto"/>
            <w:bottom w:val="none" w:sz="0" w:space="0" w:color="auto"/>
            <w:right w:val="none" w:sz="0" w:space="0" w:color="auto"/>
          </w:divBdr>
          <w:divsChild>
            <w:div w:id="1854414755">
              <w:marLeft w:val="0"/>
              <w:marRight w:val="0"/>
              <w:marTop w:val="0"/>
              <w:marBottom w:val="0"/>
              <w:divBdr>
                <w:top w:val="none" w:sz="0" w:space="0" w:color="auto"/>
                <w:left w:val="none" w:sz="0" w:space="0" w:color="auto"/>
                <w:bottom w:val="none" w:sz="0" w:space="0" w:color="auto"/>
                <w:right w:val="none" w:sz="0" w:space="0" w:color="auto"/>
              </w:divBdr>
            </w:div>
          </w:divsChild>
        </w:div>
        <w:div w:id="886185804">
          <w:marLeft w:val="0"/>
          <w:marRight w:val="0"/>
          <w:marTop w:val="0"/>
          <w:marBottom w:val="0"/>
          <w:divBdr>
            <w:top w:val="none" w:sz="0" w:space="0" w:color="auto"/>
            <w:left w:val="none" w:sz="0" w:space="0" w:color="auto"/>
            <w:bottom w:val="none" w:sz="0" w:space="0" w:color="auto"/>
            <w:right w:val="none" w:sz="0" w:space="0" w:color="auto"/>
          </w:divBdr>
          <w:divsChild>
            <w:div w:id="1403873629">
              <w:marLeft w:val="0"/>
              <w:marRight w:val="0"/>
              <w:marTop w:val="0"/>
              <w:marBottom w:val="0"/>
              <w:divBdr>
                <w:top w:val="none" w:sz="0" w:space="0" w:color="auto"/>
                <w:left w:val="none" w:sz="0" w:space="0" w:color="auto"/>
                <w:bottom w:val="none" w:sz="0" w:space="0" w:color="auto"/>
                <w:right w:val="none" w:sz="0" w:space="0" w:color="auto"/>
              </w:divBdr>
            </w:div>
          </w:divsChild>
        </w:div>
        <w:div w:id="895823057">
          <w:marLeft w:val="0"/>
          <w:marRight w:val="0"/>
          <w:marTop w:val="0"/>
          <w:marBottom w:val="0"/>
          <w:divBdr>
            <w:top w:val="none" w:sz="0" w:space="0" w:color="auto"/>
            <w:left w:val="none" w:sz="0" w:space="0" w:color="auto"/>
            <w:bottom w:val="none" w:sz="0" w:space="0" w:color="auto"/>
            <w:right w:val="none" w:sz="0" w:space="0" w:color="auto"/>
          </w:divBdr>
          <w:divsChild>
            <w:div w:id="2146312439">
              <w:marLeft w:val="0"/>
              <w:marRight w:val="0"/>
              <w:marTop w:val="0"/>
              <w:marBottom w:val="0"/>
              <w:divBdr>
                <w:top w:val="none" w:sz="0" w:space="0" w:color="auto"/>
                <w:left w:val="none" w:sz="0" w:space="0" w:color="auto"/>
                <w:bottom w:val="none" w:sz="0" w:space="0" w:color="auto"/>
                <w:right w:val="none" w:sz="0" w:space="0" w:color="auto"/>
              </w:divBdr>
            </w:div>
          </w:divsChild>
        </w:div>
        <w:div w:id="917981539">
          <w:marLeft w:val="0"/>
          <w:marRight w:val="0"/>
          <w:marTop w:val="0"/>
          <w:marBottom w:val="0"/>
          <w:divBdr>
            <w:top w:val="none" w:sz="0" w:space="0" w:color="auto"/>
            <w:left w:val="none" w:sz="0" w:space="0" w:color="auto"/>
            <w:bottom w:val="none" w:sz="0" w:space="0" w:color="auto"/>
            <w:right w:val="none" w:sz="0" w:space="0" w:color="auto"/>
          </w:divBdr>
          <w:divsChild>
            <w:div w:id="2015263330">
              <w:marLeft w:val="0"/>
              <w:marRight w:val="0"/>
              <w:marTop w:val="0"/>
              <w:marBottom w:val="0"/>
              <w:divBdr>
                <w:top w:val="none" w:sz="0" w:space="0" w:color="auto"/>
                <w:left w:val="none" w:sz="0" w:space="0" w:color="auto"/>
                <w:bottom w:val="none" w:sz="0" w:space="0" w:color="auto"/>
                <w:right w:val="none" w:sz="0" w:space="0" w:color="auto"/>
              </w:divBdr>
            </w:div>
          </w:divsChild>
        </w:div>
        <w:div w:id="959801249">
          <w:marLeft w:val="0"/>
          <w:marRight w:val="0"/>
          <w:marTop w:val="0"/>
          <w:marBottom w:val="0"/>
          <w:divBdr>
            <w:top w:val="none" w:sz="0" w:space="0" w:color="auto"/>
            <w:left w:val="none" w:sz="0" w:space="0" w:color="auto"/>
            <w:bottom w:val="none" w:sz="0" w:space="0" w:color="auto"/>
            <w:right w:val="none" w:sz="0" w:space="0" w:color="auto"/>
          </w:divBdr>
          <w:divsChild>
            <w:div w:id="273442518">
              <w:marLeft w:val="0"/>
              <w:marRight w:val="0"/>
              <w:marTop w:val="0"/>
              <w:marBottom w:val="0"/>
              <w:divBdr>
                <w:top w:val="none" w:sz="0" w:space="0" w:color="auto"/>
                <w:left w:val="none" w:sz="0" w:space="0" w:color="auto"/>
                <w:bottom w:val="none" w:sz="0" w:space="0" w:color="auto"/>
                <w:right w:val="none" w:sz="0" w:space="0" w:color="auto"/>
              </w:divBdr>
            </w:div>
          </w:divsChild>
        </w:div>
        <w:div w:id="1006401576">
          <w:marLeft w:val="0"/>
          <w:marRight w:val="0"/>
          <w:marTop w:val="0"/>
          <w:marBottom w:val="0"/>
          <w:divBdr>
            <w:top w:val="none" w:sz="0" w:space="0" w:color="auto"/>
            <w:left w:val="none" w:sz="0" w:space="0" w:color="auto"/>
            <w:bottom w:val="none" w:sz="0" w:space="0" w:color="auto"/>
            <w:right w:val="none" w:sz="0" w:space="0" w:color="auto"/>
          </w:divBdr>
          <w:divsChild>
            <w:div w:id="746994090">
              <w:marLeft w:val="0"/>
              <w:marRight w:val="0"/>
              <w:marTop w:val="0"/>
              <w:marBottom w:val="0"/>
              <w:divBdr>
                <w:top w:val="none" w:sz="0" w:space="0" w:color="auto"/>
                <w:left w:val="none" w:sz="0" w:space="0" w:color="auto"/>
                <w:bottom w:val="none" w:sz="0" w:space="0" w:color="auto"/>
                <w:right w:val="none" w:sz="0" w:space="0" w:color="auto"/>
              </w:divBdr>
            </w:div>
          </w:divsChild>
        </w:div>
        <w:div w:id="1022978062">
          <w:marLeft w:val="0"/>
          <w:marRight w:val="0"/>
          <w:marTop w:val="0"/>
          <w:marBottom w:val="0"/>
          <w:divBdr>
            <w:top w:val="none" w:sz="0" w:space="0" w:color="auto"/>
            <w:left w:val="none" w:sz="0" w:space="0" w:color="auto"/>
            <w:bottom w:val="none" w:sz="0" w:space="0" w:color="auto"/>
            <w:right w:val="none" w:sz="0" w:space="0" w:color="auto"/>
          </w:divBdr>
          <w:divsChild>
            <w:div w:id="984967377">
              <w:marLeft w:val="0"/>
              <w:marRight w:val="0"/>
              <w:marTop w:val="0"/>
              <w:marBottom w:val="0"/>
              <w:divBdr>
                <w:top w:val="none" w:sz="0" w:space="0" w:color="auto"/>
                <w:left w:val="none" w:sz="0" w:space="0" w:color="auto"/>
                <w:bottom w:val="none" w:sz="0" w:space="0" w:color="auto"/>
                <w:right w:val="none" w:sz="0" w:space="0" w:color="auto"/>
              </w:divBdr>
            </w:div>
          </w:divsChild>
        </w:div>
        <w:div w:id="1048148112">
          <w:marLeft w:val="0"/>
          <w:marRight w:val="0"/>
          <w:marTop w:val="0"/>
          <w:marBottom w:val="0"/>
          <w:divBdr>
            <w:top w:val="none" w:sz="0" w:space="0" w:color="auto"/>
            <w:left w:val="none" w:sz="0" w:space="0" w:color="auto"/>
            <w:bottom w:val="none" w:sz="0" w:space="0" w:color="auto"/>
            <w:right w:val="none" w:sz="0" w:space="0" w:color="auto"/>
          </w:divBdr>
          <w:divsChild>
            <w:div w:id="620185199">
              <w:marLeft w:val="0"/>
              <w:marRight w:val="0"/>
              <w:marTop w:val="0"/>
              <w:marBottom w:val="0"/>
              <w:divBdr>
                <w:top w:val="none" w:sz="0" w:space="0" w:color="auto"/>
                <w:left w:val="none" w:sz="0" w:space="0" w:color="auto"/>
                <w:bottom w:val="none" w:sz="0" w:space="0" w:color="auto"/>
                <w:right w:val="none" w:sz="0" w:space="0" w:color="auto"/>
              </w:divBdr>
            </w:div>
          </w:divsChild>
        </w:div>
        <w:div w:id="1151680611">
          <w:marLeft w:val="0"/>
          <w:marRight w:val="0"/>
          <w:marTop w:val="0"/>
          <w:marBottom w:val="0"/>
          <w:divBdr>
            <w:top w:val="none" w:sz="0" w:space="0" w:color="auto"/>
            <w:left w:val="none" w:sz="0" w:space="0" w:color="auto"/>
            <w:bottom w:val="none" w:sz="0" w:space="0" w:color="auto"/>
            <w:right w:val="none" w:sz="0" w:space="0" w:color="auto"/>
          </w:divBdr>
          <w:divsChild>
            <w:div w:id="2103404690">
              <w:marLeft w:val="0"/>
              <w:marRight w:val="0"/>
              <w:marTop w:val="0"/>
              <w:marBottom w:val="0"/>
              <w:divBdr>
                <w:top w:val="none" w:sz="0" w:space="0" w:color="auto"/>
                <w:left w:val="none" w:sz="0" w:space="0" w:color="auto"/>
                <w:bottom w:val="none" w:sz="0" w:space="0" w:color="auto"/>
                <w:right w:val="none" w:sz="0" w:space="0" w:color="auto"/>
              </w:divBdr>
            </w:div>
          </w:divsChild>
        </w:div>
        <w:div w:id="1229878671">
          <w:marLeft w:val="0"/>
          <w:marRight w:val="0"/>
          <w:marTop w:val="0"/>
          <w:marBottom w:val="0"/>
          <w:divBdr>
            <w:top w:val="none" w:sz="0" w:space="0" w:color="auto"/>
            <w:left w:val="none" w:sz="0" w:space="0" w:color="auto"/>
            <w:bottom w:val="none" w:sz="0" w:space="0" w:color="auto"/>
            <w:right w:val="none" w:sz="0" w:space="0" w:color="auto"/>
          </w:divBdr>
          <w:divsChild>
            <w:div w:id="1671563373">
              <w:marLeft w:val="0"/>
              <w:marRight w:val="0"/>
              <w:marTop w:val="0"/>
              <w:marBottom w:val="0"/>
              <w:divBdr>
                <w:top w:val="none" w:sz="0" w:space="0" w:color="auto"/>
                <w:left w:val="none" w:sz="0" w:space="0" w:color="auto"/>
                <w:bottom w:val="none" w:sz="0" w:space="0" w:color="auto"/>
                <w:right w:val="none" w:sz="0" w:space="0" w:color="auto"/>
              </w:divBdr>
            </w:div>
          </w:divsChild>
        </w:div>
        <w:div w:id="1260676743">
          <w:marLeft w:val="0"/>
          <w:marRight w:val="0"/>
          <w:marTop w:val="0"/>
          <w:marBottom w:val="0"/>
          <w:divBdr>
            <w:top w:val="none" w:sz="0" w:space="0" w:color="auto"/>
            <w:left w:val="none" w:sz="0" w:space="0" w:color="auto"/>
            <w:bottom w:val="none" w:sz="0" w:space="0" w:color="auto"/>
            <w:right w:val="none" w:sz="0" w:space="0" w:color="auto"/>
          </w:divBdr>
          <w:divsChild>
            <w:div w:id="90008368">
              <w:marLeft w:val="0"/>
              <w:marRight w:val="0"/>
              <w:marTop w:val="0"/>
              <w:marBottom w:val="0"/>
              <w:divBdr>
                <w:top w:val="none" w:sz="0" w:space="0" w:color="auto"/>
                <w:left w:val="none" w:sz="0" w:space="0" w:color="auto"/>
                <w:bottom w:val="none" w:sz="0" w:space="0" w:color="auto"/>
                <w:right w:val="none" w:sz="0" w:space="0" w:color="auto"/>
              </w:divBdr>
            </w:div>
          </w:divsChild>
        </w:div>
        <w:div w:id="1271469433">
          <w:marLeft w:val="0"/>
          <w:marRight w:val="0"/>
          <w:marTop w:val="0"/>
          <w:marBottom w:val="0"/>
          <w:divBdr>
            <w:top w:val="none" w:sz="0" w:space="0" w:color="auto"/>
            <w:left w:val="none" w:sz="0" w:space="0" w:color="auto"/>
            <w:bottom w:val="none" w:sz="0" w:space="0" w:color="auto"/>
            <w:right w:val="none" w:sz="0" w:space="0" w:color="auto"/>
          </w:divBdr>
          <w:divsChild>
            <w:div w:id="1885099056">
              <w:marLeft w:val="0"/>
              <w:marRight w:val="0"/>
              <w:marTop w:val="0"/>
              <w:marBottom w:val="0"/>
              <w:divBdr>
                <w:top w:val="none" w:sz="0" w:space="0" w:color="auto"/>
                <w:left w:val="none" w:sz="0" w:space="0" w:color="auto"/>
                <w:bottom w:val="none" w:sz="0" w:space="0" w:color="auto"/>
                <w:right w:val="none" w:sz="0" w:space="0" w:color="auto"/>
              </w:divBdr>
            </w:div>
          </w:divsChild>
        </w:div>
        <w:div w:id="1286540726">
          <w:marLeft w:val="0"/>
          <w:marRight w:val="0"/>
          <w:marTop w:val="0"/>
          <w:marBottom w:val="0"/>
          <w:divBdr>
            <w:top w:val="none" w:sz="0" w:space="0" w:color="auto"/>
            <w:left w:val="none" w:sz="0" w:space="0" w:color="auto"/>
            <w:bottom w:val="none" w:sz="0" w:space="0" w:color="auto"/>
            <w:right w:val="none" w:sz="0" w:space="0" w:color="auto"/>
          </w:divBdr>
          <w:divsChild>
            <w:div w:id="2089184803">
              <w:marLeft w:val="0"/>
              <w:marRight w:val="0"/>
              <w:marTop w:val="0"/>
              <w:marBottom w:val="0"/>
              <w:divBdr>
                <w:top w:val="none" w:sz="0" w:space="0" w:color="auto"/>
                <w:left w:val="none" w:sz="0" w:space="0" w:color="auto"/>
                <w:bottom w:val="none" w:sz="0" w:space="0" w:color="auto"/>
                <w:right w:val="none" w:sz="0" w:space="0" w:color="auto"/>
              </w:divBdr>
            </w:div>
          </w:divsChild>
        </w:div>
        <w:div w:id="1319074527">
          <w:marLeft w:val="0"/>
          <w:marRight w:val="0"/>
          <w:marTop w:val="0"/>
          <w:marBottom w:val="0"/>
          <w:divBdr>
            <w:top w:val="none" w:sz="0" w:space="0" w:color="auto"/>
            <w:left w:val="none" w:sz="0" w:space="0" w:color="auto"/>
            <w:bottom w:val="none" w:sz="0" w:space="0" w:color="auto"/>
            <w:right w:val="none" w:sz="0" w:space="0" w:color="auto"/>
          </w:divBdr>
          <w:divsChild>
            <w:div w:id="952787877">
              <w:marLeft w:val="0"/>
              <w:marRight w:val="0"/>
              <w:marTop w:val="0"/>
              <w:marBottom w:val="0"/>
              <w:divBdr>
                <w:top w:val="none" w:sz="0" w:space="0" w:color="auto"/>
                <w:left w:val="none" w:sz="0" w:space="0" w:color="auto"/>
                <w:bottom w:val="none" w:sz="0" w:space="0" w:color="auto"/>
                <w:right w:val="none" w:sz="0" w:space="0" w:color="auto"/>
              </w:divBdr>
            </w:div>
          </w:divsChild>
        </w:div>
        <w:div w:id="1328482942">
          <w:marLeft w:val="0"/>
          <w:marRight w:val="0"/>
          <w:marTop w:val="0"/>
          <w:marBottom w:val="0"/>
          <w:divBdr>
            <w:top w:val="none" w:sz="0" w:space="0" w:color="auto"/>
            <w:left w:val="none" w:sz="0" w:space="0" w:color="auto"/>
            <w:bottom w:val="none" w:sz="0" w:space="0" w:color="auto"/>
            <w:right w:val="none" w:sz="0" w:space="0" w:color="auto"/>
          </w:divBdr>
          <w:divsChild>
            <w:div w:id="352071538">
              <w:marLeft w:val="0"/>
              <w:marRight w:val="0"/>
              <w:marTop w:val="0"/>
              <w:marBottom w:val="0"/>
              <w:divBdr>
                <w:top w:val="none" w:sz="0" w:space="0" w:color="auto"/>
                <w:left w:val="none" w:sz="0" w:space="0" w:color="auto"/>
                <w:bottom w:val="none" w:sz="0" w:space="0" w:color="auto"/>
                <w:right w:val="none" w:sz="0" w:space="0" w:color="auto"/>
              </w:divBdr>
            </w:div>
          </w:divsChild>
        </w:div>
        <w:div w:id="1372150823">
          <w:marLeft w:val="0"/>
          <w:marRight w:val="0"/>
          <w:marTop w:val="0"/>
          <w:marBottom w:val="0"/>
          <w:divBdr>
            <w:top w:val="none" w:sz="0" w:space="0" w:color="auto"/>
            <w:left w:val="none" w:sz="0" w:space="0" w:color="auto"/>
            <w:bottom w:val="none" w:sz="0" w:space="0" w:color="auto"/>
            <w:right w:val="none" w:sz="0" w:space="0" w:color="auto"/>
          </w:divBdr>
          <w:divsChild>
            <w:div w:id="785078727">
              <w:marLeft w:val="0"/>
              <w:marRight w:val="0"/>
              <w:marTop w:val="0"/>
              <w:marBottom w:val="0"/>
              <w:divBdr>
                <w:top w:val="none" w:sz="0" w:space="0" w:color="auto"/>
                <w:left w:val="none" w:sz="0" w:space="0" w:color="auto"/>
                <w:bottom w:val="none" w:sz="0" w:space="0" w:color="auto"/>
                <w:right w:val="none" w:sz="0" w:space="0" w:color="auto"/>
              </w:divBdr>
            </w:div>
          </w:divsChild>
        </w:div>
        <w:div w:id="1475878423">
          <w:marLeft w:val="0"/>
          <w:marRight w:val="0"/>
          <w:marTop w:val="0"/>
          <w:marBottom w:val="0"/>
          <w:divBdr>
            <w:top w:val="none" w:sz="0" w:space="0" w:color="auto"/>
            <w:left w:val="none" w:sz="0" w:space="0" w:color="auto"/>
            <w:bottom w:val="none" w:sz="0" w:space="0" w:color="auto"/>
            <w:right w:val="none" w:sz="0" w:space="0" w:color="auto"/>
          </w:divBdr>
          <w:divsChild>
            <w:div w:id="54550080">
              <w:marLeft w:val="0"/>
              <w:marRight w:val="0"/>
              <w:marTop w:val="0"/>
              <w:marBottom w:val="0"/>
              <w:divBdr>
                <w:top w:val="none" w:sz="0" w:space="0" w:color="auto"/>
                <w:left w:val="none" w:sz="0" w:space="0" w:color="auto"/>
                <w:bottom w:val="none" w:sz="0" w:space="0" w:color="auto"/>
                <w:right w:val="none" w:sz="0" w:space="0" w:color="auto"/>
              </w:divBdr>
            </w:div>
          </w:divsChild>
        </w:div>
        <w:div w:id="1550339736">
          <w:marLeft w:val="0"/>
          <w:marRight w:val="0"/>
          <w:marTop w:val="0"/>
          <w:marBottom w:val="0"/>
          <w:divBdr>
            <w:top w:val="none" w:sz="0" w:space="0" w:color="auto"/>
            <w:left w:val="none" w:sz="0" w:space="0" w:color="auto"/>
            <w:bottom w:val="none" w:sz="0" w:space="0" w:color="auto"/>
            <w:right w:val="none" w:sz="0" w:space="0" w:color="auto"/>
          </w:divBdr>
          <w:divsChild>
            <w:div w:id="1644309473">
              <w:marLeft w:val="0"/>
              <w:marRight w:val="0"/>
              <w:marTop w:val="0"/>
              <w:marBottom w:val="0"/>
              <w:divBdr>
                <w:top w:val="none" w:sz="0" w:space="0" w:color="auto"/>
                <w:left w:val="none" w:sz="0" w:space="0" w:color="auto"/>
                <w:bottom w:val="none" w:sz="0" w:space="0" w:color="auto"/>
                <w:right w:val="none" w:sz="0" w:space="0" w:color="auto"/>
              </w:divBdr>
            </w:div>
          </w:divsChild>
        </w:div>
        <w:div w:id="1573004805">
          <w:marLeft w:val="0"/>
          <w:marRight w:val="0"/>
          <w:marTop w:val="0"/>
          <w:marBottom w:val="0"/>
          <w:divBdr>
            <w:top w:val="none" w:sz="0" w:space="0" w:color="auto"/>
            <w:left w:val="none" w:sz="0" w:space="0" w:color="auto"/>
            <w:bottom w:val="none" w:sz="0" w:space="0" w:color="auto"/>
            <w:right w:val="none" w:sz="0" w:space="0" w:color="auto"/>
          </w:divBdr>
          <w:divsChild>
            <w:div w:id="2127849391">
              <w:marLeft w:val="0"/>
              <w:marRight w:val="0"/>
              <w:marTop w:val="0"/>
              <w:marBottom w:val="0"/>
              <w:divBdr>
                <w:top w:val="none" w:sz="0" w:space="0" w:color="auto"/>
                <w:left w:val="none" w:sz="0" w:space="0" w:color="auto"/>
                <w:bottom w:val="none" w:sz="0" w:space="0" w:color="auto"/>
                <w:right w:val="none" w:sz="0" w:space="0" w:color="auto"/>
              </w:divBdr>
            </w:div>
          </w:divsChild>
        </w:div>
        <w:div w:id="1609387524">
          <w:marLeft w:val="0"/>
          <w:marRight w:val="0"/>
          <w:marTop w:val="0"/>
          <w:marBottom w:val="0"/>
          <w:divBdr>
            <w:top w:val="none" w:sz="0" w:space="0" w:color="auto"/>
            <w:left w:val="none" w:sz="0" w:space="0" w:color="auto"/>
            <w:bottom w:val="none" w:sz="0" w:space="0" w:color="auto"/>
            <w:right w:val="none" w:sz="0" w:space="0" w:color="auto"/>
          </w:divBdr>
          <w:divsChild>
            <w:div w:id="1458719999">
              <w:marLeft w:val="0"/>
              <w:marRight w:val="0"/>
              <w:marTop w:val="0"/>
              <w:marBottom w:val="0"/>
              <w:divBdr>
                <w:top w:val="none" w:sz="0" w:space="0" w:color="auto"/>
                <w:left w:val="none" w:sz="0" w:space="0" w:color="auto"/>
                <w:bottom w:val="none" w:sz="0" w:space="0" w:color="auto"/>
                <w:right w:val="none" w:sz="0" w:space="0" w:color="auto"/>
              </w:divBdr>
            </w:div>
          </w:divsChild>
        </w:div>
        <w:div w:id="1614173118">
          <w:marLeft w:val="0"/>
          <w:marRight w:val="0"/>
          <w:marTop w:val="0"/>
          <w:marBottom w:val="0"/>
          <w:divBdr>
            <w:top w:val="none" w:sz="0" w:space="0" w:color="auto"/>
            <w:left w:val="none" w:sz="0" w:space="0" w:color="auto"/>
            <w:bottom w:val="none" w:sz="0" w:space="0" w:color="auto"/>
            <w:right w:val="none" w:sz="0" w:space="0" w:color="auto"/>
          </w:divBdr>
          <w:divsChild>
            <w:div w:id="748229509">
              <w:marLeft w:val="0"/>
              <w:marRight w:val="0"/>
              <w:marTop w:val="0"/>
              <w:marBottom w:val="0"/>
              <w:divBdr>
                <w:top w:val="none" w:sz="0" w:space="0" w:color="auto"/>
                <w:left w:val="none" w:sz="0" w:space="0" w:color="auto"/>
                <w:bottom w:val="none" w:sz="0" w:space="0" w:color="auto"/>
                <w:right w:val="none" w:sz="0" w:space="0" w:color="auto"/>
              </w:divBdr>
            </w:div>
          </w:divsChild>
        </w:div>
        <w:div w:id="1622029339">
          <w:marLeft w:val="0"/>
          <w:marRight w:val="0"/>
          <w:marTop w:val="0"/>
          <w:marBottom w:val="0"/>
          <w:divBdr>
            <w:top w:val="none" w:sz="0" w:space="0" w:color="auto"/>
            <w:left w:val="none" w:sz="0" w:space="0" w:color="auto"/>
            <w:bottom w:val="none" w:sz="0" w:space="0" w:color="auto"/>
            <w:right w:val="none" w:sz="0" w:space="0" w:color="auto"/>
          </w:divBdr>
          <w:divsChild>
            <w:div w:id="1765757770">
              <w:marLeft w:val="0"/>
              <w:marRight w:val="0"/>
              <w:marTop w:val="0"/>
              <w:marBottom w:val="0"/>
              <w:divBdr>
                <w:top w:val="none" w:sz="0" w:space="0" w:color="auto"/>
                <w:left w:val="none" w:sz="0" w:space="0" w:color="auto"/>
                <w:bottom w:val="none" w:sz="0" w:space="0" w:color="auto"/>
                <w:right w:val="none" w:sz="0" w:space="0" w:color="auto"/>
              </w:divBdr>
            </w:div>
          </w:divsChild>
        </w:div>
        <w:div w:id="1706982408">
          <w:marLeft w:val="0"/>
          <w:marRight w:val="0"/>
          <w:marTop w:val="0"/>
          <w:marBottom w:val="0"/>
          <w:divBdr>
            <w:top w:val="none" w:sz="0" w:space="0" w:color="auto"/>
            <w:left w:val="none" w:sz="0" w:space="0" w:color="auto"/>
            <w:bottom w:val="none" w:sz="0" w:space="0" w:color="auto"/>
            <w:right w:val="none" w:sz="0" w:space="0" w:color="auto"/>
          </w:divBdr>
          <w:divsChild>
            <w:div w:id="166092175">
              <w:marLeft w:val="0"/>
              <w:marRight w:val="0"/>
              <w:marTop w:val="0"/>
              <w:marBottom w:val="0"/>
              <w:divBdr>
                <w:top w:val="none" w:sz="0" w:space="0" w:color="auto"/>
                <w:left w:val="none" w:sz="0" w:space="0" w:color="auto"/>
                <w:bottom w:val="none" w:sz="0" w:space="0" w:color="auto"/>
                <w:right w:val="none" w:sz="0" w:space="0" w:color="auto"/>
              </w:divBdr>
            </w:div>
          </w:divsChild>
        </w:div>
        <w:div w:id="1739160159">
          <w:marLeft w:val="0"/>
          <w:marRight w:val="0"/>
          <w:marTop w:val="0"/>
          <w:marBottom w:val="0"/>
          <w:divBdr>
            <w:top w:val="none" w:sz="0" w:space="0" w:color="auto"/>
            <w:left w:val="none" w:sz="0" w:space="0" w:color="auto"/>
            <w:bottom w:val="none" w:sz="0" w:space="0" w:color="auto"/>
            <w:right w:val="none" w:sz="0" w:space="0" w:color="auto"/>
          </w:divBdr>
          <w:divsChild>
            <w:div w:id="939028924">
              <w:marLeft w:val="0"/>
              <w:marRight w:val="0"/>
              <w:marTop w:val="0"/>
              <w:marBottom w:val="0"/>
              <w:divBdr>
                <w:top w:val="none" w:sz="0" w:space="0" w:color="auto"/>
                <w:left w:val="none" w:sz="0" w:space="0" w:color="auto"/>
                <w:bottom w:val="none" w:sz="0" w:space="0" w:color="auto"/>
                <w:right w:val="none" w:sz="0" w:space="0" w:color="auto"/>
              </w:divBdr>
            </w:div>
          </w:divsChild>
        </w:div>
        <w:div w:id="1769814548">
          <w:marLeft w:val="0"/>
          <w:marRight w:val="0"/>
          <w:marTop w:val="0"/>
          <w:marBottom w:val="0"/>
          <w:divBdr>
            <w:top w:val="none" w:sz="0" w:space="0" w:color="auto"/>
            <w:left w:val="none" w:sz="0" w:space="0" w:color="auto"/>
            <w:bottom w:val="none" w:sz="0" w:space="0" w:color="auto"/>
            <w:right w:val="none" w:sz="0" w:space="0" w:color="auto"/>
          </w:divBdr>
          <w:divsChild>
            <w:div w:id="1839031733">
              <w:marLeft w:val="0"/>
              <w:marRight w:val="0"/>
              <w:marTop w:val="0"/>
              <w:marBottom w:val="0"/>
              <w:divBdr>
                <w:top w:val="none" w:sz="0" w:space="0" w:color="auto"/>
                <w:left w:val="none" w:sz="0" w:space="0" w:color="auto"/>
                <w:bottom w:val="none" w:sz="0" w:space="0" w:color="auto"/>
                <w:right w:val="none" w:sz="0" w:space="0" w:color="auto"/>
              </w:divBdr>
            </w:div>
          </w:divsChild>
        </w:div>
        <w:div w:id="1818376988">
          <w:marLeft w:val="0"/>
          <w:marRight w:val="0"/>
          <w:marTop w:val="0"/>
          <w:marBottom w:val="0"/>
          <w:divBdr>
            <w:top w:val="none" w:sz="0" w:space="0" w:color="auto"/>
            <w:left w:val="none" w:sz="0" w:space="0" w:color="auto"/>
            <w:bottom w:val="none" w:sz="0" w:space="0" w:color="auto"/>
            <w:right w:val="none" w:sz="0" w:space="0" w:color="auto"/>
          </w:divBdr>
          <w:divsChild>
            <w:div w:id="1328441244">
              <w:marLeft w:val="0"/>
              <w:marRight w:val="0"/>
              <w:marTop w:val="0"/>
              <w:marBottom w:val="0"/>
              <w:divBdr>
                <w:top w:val="none" w:sz="0" w:space="0" w:color="auto"/>
                <w:left w:val="none" w:sz="0" w:space="0" w:color="auto"/>
                <w:bottom w:val="none" w:sz="0" w:space="0" w:color="auto"/>
                <w:right w:val="none" w:sz="0" w:space="0" w:color="auto"/>
              </w:divBdr>
            </w:div>
          </w:divsChild>
        </w:div>
        <w:div w:id="1831360545">
          <w:marLeft w:val="0"/>
          <w:marRight w:val="0"/>
          <w:marTop w:val="0"/>
          <w:marBottom w:val="0"/>
          <w:divBdr>
            <w:top w:val="none" w:sz="0" w:space="0" w:color="auto"/>
            <w:left w:val="none" w:sz="0" w:space="0" w:color="auto"/>
            <w:bottom w:val="none" w:sz="0" w:space="0" w:color="auto"/>
            <w:right w:val="none" w:sz="0" w:space="0" w:color="auto"/>
          </w:divBdr>
          <w:divsChild>
            <w:div w:id="1088042307">
              <w:marLeft w:val="0"/>
              <w:marRight w:val="0"/>
              <w:marTop w:val="0"/>
              <w:marBottom w:val="0"/>
              <w:divBdr>
                <w:top w:val="none" w:sz="0" w:space="0" w:color="auto"/>
                <w:left w:val="none" w:sz="0" w:space="0" w:color="auto"/>
                <w:bottom w:val="none" w:sz="0" w:space="0" w:color="auto"/>
                <w:right w:val="none" w:sz="0" w:space="0" w:color="auto"/>
              </w:divBdr>
            </w:div>
          </w:divsChild>
        </w:div>
        <w:div w:id="1856069132">
          <w:marLeft w:val="0"/>
          <w:marRight w:val="0"/>
          <w:marTop w:val="0"/>
          <w:marBottom w:val="0"/>
          <w:divBdr>
            <w:top w:val="none" w:sz="0" w:space="0" w:color="auto"/>
            <w:left w:val="none" w:sz="0" w:space="0" w:color="auto"/>
            <w:bottom w:val="none" w:sz="0" w:space="0" w:color="auto"/>
            <w:right w:val="none" w:sz="0" w:space="0" w:color="auto"/>
          </w:divBdr>
          <w:divsChild>
            <w:div w:id="1430076513">
              <w:marLeft w:val="0"/>
              <w:marRight w:val="0"/>
              <w:marTop w:val="0"/>
              <w:marBottom w:val="0"/>
              <w:divBdr>
                <w:top w:val="none" w:sz="0" w:space="0" w:color="auto"/>
                <w:left w:val="none" w:sz="0" w:space="0" w:color="auto"/>
                <w:bottom w:val="none" w:sz="0" w:space="0" w:color="auto"/>
                <w:right w:val="none" w:sz="0" w:space="0" w:color="auto"/>
              </w:divBdr>
            </w:div>
          </w:divsChild>
        </w:div>
        <w:div w:id="1993484166">
          <w:marLeft w:val="0"/>
          <w:marRight w:val="0"/>
          <w:marTop w:val="0"/>
          <w:marBottom w:val="0"/>
          <w:divBdr>
            <w:top w:val="none" w:sz="0" w:space="0" w:color="auto"/>
            <w:left w:val="none" w:sz="0" w:space="0" w:color="auto"/>
            <w:bottom w:val="none" w:sz="0" w:space="0" w:color="auto"/>
            <w:right w:val="none" w:sz="0" w:space="0" w:color="auto"/>
          </w:divBdr>
          <w:divsChild>
            <w:div w:id="585193144">
              <w:marLeft w:val="0"/>
              <w:marRight w:val="0"/>
              <w:marTop w:val="0"/>
              <w:marBottom w:val="0"/>
              <w:divBdr>
                <w:top w:val="none" w:sz="0" w:space="0" w:color="auto"/>
                <w:left w:val="none" w:sz="0" w:space="0" w:color="auto"/>
                <w:bottom w:val="none" w:sz="0" w:space="0" w:color="auto"/>
                <w:right w:val="none" w:sz="0" w:space="0" w:color="auto"/>
              </w:divBdr>
            </w:div>
          </w:divsChild>
        </w:div>
        <w:div w:id="2002191432">
          <w:marLeft w:val="0"/>
          <w:marRight w:val="0"/>
          <w:marTop w:val="0"/>
          <w:marBottom w:val="0"/>
          <w:divBdr>
            <w:top w:val="none" w:sz="0" w:space="0" w:color="auto"/>
            <w:left w:val="none" w:sz="0" w:space="0" w:color="auto"/>
            <w:bottom w:val="none" w:sz="0" w:space="0" w:color="auto"/>
            <w:right w:val="none" w:sz="0" w:space="0" w:color="auto"/>
          </w:divBdr>
          <w:divsChild>
            <w:div w:id="1668941147">
              <w:marLeft w:val="0"/>
              <w:marRight w:val="0"/>
              <w:marTop w:val="0"/>
              <w:marBottom w:val="0"/>
              <w:divBdr>
                <w:top w:val="none" w:sz="0" w:space="0" w:color="auto"/>
                <w:left w:val="none" w:sz="0" w:space="0" w:color="auto"/>
                <w:bottom w:val="none" w:sz="0" w:space="0" w:color="auto"/>
                <w:right w:val="none" w:sz="0" w:space="0" w:color="auto"/>
              </w:divBdr>
            </w:div>
          </w:divsChild>
        </w:div>
        <w:div w:id="2056731333">
          <w:marLeft w:val="0"/>
          <w:marRight w:val="0"/>
          <w:marTop w:val="0"/>
          <w:marBottom w:val="0"/>
          <w:divBdr>
            <w:top w:val="none" w:sz="0" w:space="0" w:color="auto"/>
            <w:left w:val="none" w:sz="0" w:space="0" w:color="auto"/>
            <w:bottom w:val="none" w:sz="0" w:space="0" w:color="auto"/>
            <w:right w:val="none" w:sz="0" w:space="0" w:color="auto"/>
          </w:divBdr>
          <w:divsChild>
            <w:div w:id="844441632">
              <w:marLeft w:val="0"/>
              <w:marRight w:val="0"/>
              <w:marTop w:val="0"/>
              <w:marBottom w:val="0"/>
              <w:divBdr>
                <w:top w:val="none" w:sz="0" w:space="0" w:color="auto"/>
                <w:left w:val="none" w:sz="0" w:space="0" w:color="auto"/>
                <w:bottom w:val="none" w:sz="0" w:space="0" w:color="auto"/>
                <w:right w:val="none" w:sz="0" w:space="0" w:color="auto"/>
              </w:divBdr>
            </w:div>
          </w:divsChild>
        </w:div>
        <w:div w:id="2127387392">
          <w:marLeft w:val="0"/>
          <w:marRight w:val="0"/>
          <w:marTop w:val="0"/>
          <w:marBottom w:val="0"/>
          <w:divBdr>
            <w:top w:val="none" w:sz="0" w:space="0" w:color="auto"/>
            <w:left w:val="none" w:sz="0" w:space="0" w:color="auto"/>
            <w:bottom w:val="none" w:sz="0" w:space="0" w:color="auto"/>
            <w:right w:val="none" w:sz="0" w:space="0" w:color="auto"/>
          </w:divBdr>
          <w:divsChild>
            <w:div w:id="785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7606">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970288984">
      <w:bodyDiv w:val="1"/>
      <w:marLeft w:val="0"/>
      <w:marRight w:val="0"/>
      <w:marTop w:val="0"/>
      <w:marBottom w:val="0"/>
      <w:divBdr>
        <w:top w:val="none" w:sz="0" w:space="0" w:color="auto"/>
        <w:left w:val="none" w:sz="0" w:space="0" w:color="auto"/>
        <w:bottom w:val="none" w:sz="0" w:space="0" w:color="auto"/>
        <w:right w:val="none" w:sz="0" w:space="0" w:color="auto"/>
      </w:divBdr>
      <w:divsChild>
        <w:div w:id="354428467">
          <w:marLeft w:val="0"/>
          <w:marRight w:val="0"/>
          <w:marTop w:val="0"/>
          <w:marBottom w:val="0"/>
          <w:divBdr>
            <w:top w:val="none" w:sz="0" w:space="0" w:color="auto"/>
            <w:left w:val="none" w:sz="0" w:space="0" w:color="auto"/>
            <w:bottom w:val="none" w:sz="0" w:space="0" w:color="auto"/>
            <w:right w:val="none" w:sz="0" w:space="0" w:color="auto"/>
          </w:divBdr>
        </w:div>
        <w:div w:id="584994870">
          <w:marLeft w:val="0"/>
          <w:marRight w:val="0"/>
          <w:marTop w:val="0"/>
          <w:marBottom w:val="0"/>
          <w:divBdr>
            <w:top w:val="none" w:sz="0" w:space="0" w:color="auto"/>
            <w:left w:val="none" w:sz="0" w:space="0" w:color="auto"/>
            <w:bottom w:val="none" w:sz="0" w:space="0" w:color="auto"/>
            <w:right w:val="none" w:sz="0" w:space="0" w:color="auto"/>
          </w:divBdr>
        </w:div>
        <w:div w:id="845094792">
          <w:marLeft w:val="0"/>
          <w:marRight w:val="0"/>
          <w:marTop w:val="0"/>
          <w:marBottom w:val="0"/>
          <w:divBdr>
            <w:top w:val="none" w:sz="0" w:space="0" w:color="auto"/>
            <w:left w:val="none" w:sz="0" w:space="0" w:color="auto"/>
            <w:bottom w:val="none" w:sz="0" w:space="0" w:color="auto"/>
            <w:right w:val="none" w:sz="0" w:space="0" w:color="auto"/>
          </w:divBdr>
        </w:div>
        <w:div w:id="956059950">
          <w:marLeft w:val="0"/>
          <w:marRight w:val="0"/>
          <w:marTop w:val="0"/>
          <w:marBottom w:val="0"/>
          <w:divBdr>
            <w:top w:val="none" w:sz="0" w:space="0" w:color="auto"/>
            <w:left w:val="none" w:sz="0" w:space="0" w:color="auto"/>
            <w:bottom w:val="none" w:sz="0" w:space="0" w:color="auto"/>
            <w:right w:val="none" w:sz="0" w:space="0" w:color="auto"/>
          </w:divBdr>
        </w:div>
        <w:div w:id="1121805796">
          <w:marLeft w:val="0"/>
          <w:marRight w:val="0"/>
          <w:marTop w:val="0"/>
          <w:marBottom w:val="0"/>
          <w:divBdr>
            <w:top w:val="none" w:sz="0" w:space="0" w:color="auto"/>
            <w:left w:val="none" w:sz="0" w:space="0" w:color="auto"/>
            <w:bottom w:val="none" w:sz="0" w:space="0" w:color="auto"/>
            <w:right w:val="none" w:sz="0" w:space="0" w:color="auto"/>
          </w:divBdr>
        </w:div>
        <w:div w:id="1131358949">
          <w:marLeft w:val="0"/>
          <w:marRight w:val="0"/>
          <w:marTop w:val="0"/>
          <w:marBottom w:val="0"/>
          <w:divBdr>
            <w:top w:val="none" w:sz="0" w:space="0" w:color="auto"/>
            <w:left w:val="none" w:sz="0" w:space="0" w:color="auto"/>
            <w:bottom w:val="none" w:sz="0" w:space="0" w:color="auto"/>
            <w:right w:val="none" w:sz="0" w:space="0" w:color="auto"/>
          </w:divBdr>
        </w:div>
        <w:div w:id="1915506861">
          <w:marLeft w:val="0"/>
          <w:marRight w:val="0"/>
          <w:marTop w:val="0"/>
          <w:marBottom w:val="0"/>
          <w:divBdr>
            <w:top w:val="none" w:sz="0" w:space="0" w:color="auto"/>
            <w:left w:val="none" w:sz="0" w:space="0" w:color="auto"/>
            <w:bottom w:val="none" w:sz="0" w:space="0" w:color="auto"/>
            <w:right w:val="none" w:sz="0" w:space="0" w:color="auto"/>
          </w:divBdr>
        </w:div>
        <w:div w:id="1962026549">
          <w:marLeft w:val="0"/>
          <w:marRight w:val="0"/>
          <w:marTop w:val="0"/>
          <w:marBottom w:val="0"/>
          <w:divBdr>
            <w:top w:val="none" w:sz="0" w:space="0" w:color="auto"/>
            <w:left w:val="none" w:sz="0" w:space="0" w:color="auto"/>
            <w:bottom w:val="none" w:sz="0" w:space="0" w:color="auto"/>
            <w:right w:val="none" w:sz="0" w:space="0" w:color="auto"/>
          </w:divBdr>
        </w:div>
      </w:divsChild>
    </w:div>
    <w:div w:id="1091970755">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298418278">
      <w:bodyDiv w:val="1"/>
      <w:marLeft w:val="0"/>
      <w:marRight w:val="0"/>
      <w:marTop w:val="0"/>
      <w:marBottom w:val="0"/>
      <w:divBdr>
        <w:top w:val="none" w:sz="0" w:space="0" w:color="auto"/>
        <w:left w:val="none" w:sz="0" w:space="0" w:color="auto"/>
        <w:bottom w:val="none" w:sz="0" w:space="0" w:color="auto"/>
        <w:right w:val="none" w:sz="0" w:space="0" w:color="auto"/>
      </w:divBdr>
    </w:div>
    <w:div w:id="1336344911">
      <w:bodyDiv w:val="1"/>
      <w:marLeft w:val="0"/>
      <w:marRight w:val="0"/>
      <w:marTop w:val="0"/>
      <w:marBottom w:val="0"/>
      <w:divBdr>
        <w:top w:val="none" w:sz="0" w:space="0" w:color="auto"/>
        <w:left w:val="none" w:sz="0" w:space="0" w:color="auto"/>
        <w:bottom w:val="none" w:sz="0" w:space="0" w:color="auto"/>
        <w:right w:val="none" w:sz="0" w:space="0" w:color="auto"/>
      </w:divBdr>
    </w:div>
    <w:div w:id="1352149732">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437676386">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568764782">
      <w:bodyDiv w:val="1"/>
      <w:marLeft w:val="0"/>
      <w:marRight w:val="0"/>
      <w:marTop w:val="0"/>
      <w:marBottom w:val="0"/>
      <w:divBdr>
        <w:top w:val="none" w:sz="0" w:space="0" w:color="auto"/>
        <w:left w:val="none" w:sz="0" w:space="0" w:color="auto"/>
        <w:bottom w:val="none" w:sz="0" w:space="0" w:color="auto"/>
        <w:right w:val="none" w:sz="0" w:space="0" w:color="auto"/>
      </w:divBdr>
      <w:divsChild>
        <w:div w:id="176968464">
          <w:marLeft w:val="0"/>
          <w:marRight w:val="0"/>
          <w:marTop w:val="0"/>
          <w:marBottom w:val="0"/>
          <w:divBdr>
            <w:top w:val="none" w:sz="0" w:space="0" w:color="auto"/>
            <w:left w:val="none" w:sz="0" w:space="0" w:color="auto"/>
            <w:bottom w:val="none" w:sz="0" w:space="0" w:color="auto"/>
            <w:right w:val="none" w:sz="0" w:space="0" w:color="auto"/>
          </w:divBdr>
        </w:div>
        <w:div w:id="386607184">
          <w:marLeft w:val="0"/>
          <w:marRight w:val="0"/>
          <w:marTop w:val="0"/>
          <w:marBottom w:val="0"/>
          <w:divBdr>
            <w:top w:val="none" w:sz="0" w:space="0" w:color="auto"/>
            <w:left w:val="none" w:sz="0" w:space="0" w:color="auto"/>
            <w:bottom w:val="none" w:sz="0" w:space="0" w:color="auto"/>
            <w:right w:val="none" w:sz="0" w:space="0" w:color="auto"/>
          </w:divBdr>
        </w:div>
        <w:div w:id="660040743">
          <w:marLeft w:val="0"/>
          <w:marRight w:val="0"/>
          <w:marTop w:val="0"/>
          <w:marBottom w:val="0"/>
          <w:divBdr>
            <w:top w:val="none" w:sz="0" w:space="0" w:color="auto"/>
            <w:left w:val="none" w:sz="0" w:space="0" w:color="auto"/>
            <w:bottom w:val="none" w:sz="0" w:space="0" w:color="auto"/>
            <w:right w:val="none" w:sz="0" w:space="0" w:color="auto"/>
          </w:divBdr>
        </w:div>
        <w:div w:id="1267813480">
          <w:marLeft w:val="0"/>
          <w:marRight w:val="0"/>
          <w:marTop w:val="0"/>
          <w:marBottom w:val="0"/>
          <w:divBdr>
            <w:top w:val="none" w:sz="0" w:space="0" w:color="auto"/>
            <w:left w:val="none" w:sz="0" w:space="0" w:color="auto"/>
            <w:bottom w:val="none" w:sz="0" w:space="0" w:color="auto"/>
            <w:right w:val="none" w:sz="0" w:space="0" w:color="auto"/>
          </w:divBdr>
        </w:div>
        <w:div w:id="1635519165">
          <w:marLeft w:val="0"/>
          <w:marRight w:val="0"/>
          <w:marTop w:val="0"/>
          <w:marBottom w:val="0"/>
          <w:divBdr>
            <w:top w:val="none" w:sz="0" w:space="0" w:color="auto"/>
            <w:left w:val="none" w:sz="0" w:space="0" w:color="auto"/>
            <w:bottom w:val="none" w:sz="0" w:space="0" w:color="auto"/>
            <w:right w:val="none" w:sz="0" w:space="0" w:color="auto"/>
          </w:divBdr>
        </w:div>
        <w:div w:id="1779906994">
          <w:marLeft w:val="0"/>
          <w:marRight w:val="0"/>
          <w:marTop w:val="0"/>
          <w:marBottom w:val="0"/>
          <w:divBdr>
            <w:top w:val="none" w:sz="0" w:space="0" w:color="auto"/>
            <w:left w:val="none" w:sz="0" w:space="0" w:color="auto"/>
            <w:bottom w:val="none" w:sz="0" w:space="0" w:color="auto"/>
            <w:right w:val="none" w:sz="0" w:space="0" w:color="auto"/>
          </w:divBdr>
        </w:div>
        <w:div w:id="1926987550">
          <w:marLeft w:val="0"/>
          <w:marRight w:val="0"/>
          <w:marTop w:val="0"/>
          <w:marBottom w:val="0"/>
          <w:divBdr>
            <w:top w:val="none" w:sz="0" w:space="0" w:color="auto"/>
            <w:left w:val="none" w:sz="0" w:space="0" w:color="auto"/>
            <w:bottom w:val="none" w:sz="0" w:space="0" w:color="auto"/>
            <w:right w:val="none" w:sz="0" w:space="0" w:color="auto"/>
          </w:divBdr>
        </w:div>
        <w:div w:id="2118480738">
          <w:marLeft w:val="0"/>
          <w:marRight w:val="0"/>
          <w:marTop w:val="0"/>
          <w:marBottom w:val="0"/>
          <w:divBdr>
            <w:top w:val="none" w:sz="0" w:space="0" w:color="auto"/>
            <w:left w:val="none" w:sz="0" w:space="0" w:color="auto"/>
            <w:bottom w:val="none" w:sz="0" w:space="0" w:color="auto"/>
            <w:right w:val="none" w:sz="0" w:space="0" w:color="auto"/>
          </w:divBdr>
        </w:div>
      </w:divsChild>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46217755">
      <w:bodyDiv w:val="1"/>
      <w:marLeft w:val="0"/>
      <w:marRight w:val="0"/>
      <w:marTop w:val="0"/>
      <w:marBottom w:val="0"/>
      <w:divBdr>
        <w:top w:val="none" w:sz="0" w:space="0" w:color="auto"/>
        <w:left w:val="none" w:sz="0" w:space="0" w:color="auto"/>
        <w:bottom w:val="none" w:sz="0" w:space="0" w:color="auto"/>
        <w:right w:val="none" w:sz="0" w:space="0" w:color="auto"/>
      </w:divBdr>
      <w:divsChild>
        <w:div w:id="55207188">
          <w:marLeft w:val="0"/>
          <w:marRight w:val="0"/>
          <w:marTop w:val="0"/>
          <w:marBottom w:val="0"/>
          <w:divBdr>
            <w:top w:val="none" w:sz="0" w:space="0" w:color="auto"/>
            <w:left w:val="none" w:sz="0" w:space="0" w:color="auto"/>
            <w:bottom w:val="none" w:sz="0" w:space="0" w:color="auto"/>
            <w:right w:val="none" w:sz="0" w:space="0" w:color="auto"/>
          </w:divBdr>
        </w:div>
        <w:div w:id="353701463">
          <w:marLeft w:val="0"/>
          <w:marRight w:val="0"/>
          <w:marTop w:val="0"/>
          <w:marBottom w:val="0"/>
          <w:divBdr>
            <w:top w:val="none" w:sz="0" w:space="0" w:color="auto"/>
            <w:left w:val="none" w:sz="0" w:space="0" w:color="auto"/>
            <w:bottom w:val="none" w:sz="0" w:space="0" w:color="auto"/>
            <w:right w:val="none" w:sz="0" w:space="0" w:color="auto"/>
          </w:divBdr>
        </w:div>
        <w:div w:id="626088948">
          <w:marLeft w:val="0"/>
          <w:marRight w:val="0"/>
          <w:marTop w:val="0"/>
          <w:marBottom w:val="0"/>
          <w:divBdr>
            <w:top w:val="none" w:sz="0" w:space="0" w:color="auto"/>
            <w:left w:val="none" w:sz="0" w:space="0" w:color="auto"/>
            <w:bottom w:val="none" w:sz="0" w:space="0" w:color="auto"/>
            <w:right w:val="none" w:sz="0" w:space="0" w:color="auto"/>
          </w:divBdr>
        </w:div>
        <w:div w:id="890653647">
          <w:marLeft w:val="0"/>
          <w:marRight w:val="0"/>
          <w:marTop w:val="0"/>
          <w:marBottom w:val="0"/>
          <w:divBdr>
            <w:top w:val="none" w:sz="0" w:space="0" w:color="auto"/>
            <w:left w:val="none" w:sz="0" w:space="0" w:color="auto"/>
            <w:bottom w:val="none" w:sz="0" w:space="0" w:color="auto"/>
            <w:right w:val="none" w:sz="0" w:space="0" w:color="auto"/>
          </w:divBdr>
        </w:div>
        <w:div w:id="954796367">
          <w:marLeft w:val="0"/>
          <w:marRight w:val="0"/>
          <w:marTop w:val="0"/>
          <w:marBottom w:val="0"/>
          <w:divBdr>
            <w:top w:val="none" w:sz="0" w:space="0" w:color="auto"/>
            <w:left w:val="none" w:sz="0" w:space="0" w:color="auto"/>
            <w:bottom w:val="none" w:sz="0" w:space="0" w:color="auto"/>
            <w:right w:val="none" w:sz="0" w:space="0" w:color="auto"/>
          </w:divBdr>
        </w:div>
        <w:div w:id="1187327922">
          <w:marLeft w:val="0"/>
          <w:marRight w:val="0"/>
          <w:marTop w:val="0"/>
          <w:marBottom w:val="0"/>
          <w:divBdr>
            <w:top w:val="none" w:sz="0" w:space="0" w:color="auto"/>
            <w:left w:val="none" w:sz="0" w:space="0" w:color="auto"/>
            <w:bottom w:val="none" w:sz="0" w:space="0" w:color="auto"/>
            <w:right w:val="none" w:sz="0" w:space="0" w:color="auto"/>
          </w:divBdr>
          <w:divsChild>
            <w:div w:id="1114901757">
              <w:marLeft w:val="-75"/>
              <w:marRight w:val="0"/>
              <w:marTop w:val="30"/>
              <w:marBottom w:val="30"/>
              <w:divBdr>
                <w:top w:val="none" w:sz="0" w:space="0" w:color="auto"/>
                <w:left w:val="none" w:sz="0" w:space="0" w:color="auto"/>
                <w:bottom w:val="none" w:sz="0" w:space="0" w:color="auto"/>
                <w:right w:val="none" w:sz="0" w:space="0" w:color="auto"/>
              </w:divBdr>
              <w:divsChild>
                <w:div w:id="65736841">
                  <w:marLeft w:val="0"/>
                  <w:marRight w:val="0"/>
                  <w:marTop w:val="0"/>
                  <w:marBottom w:val="0"/>
                  <w:divBdr>
                    <w:top w:val="none" w:sz="0" w:space="0" w:color="auto"/>
                    <w:left w:val="none" w:sz="0" w:space="0" w:color="auto"/>
                    <w:bottom w:val="none" w:sz="0" w:space="0" w:color="auto"/>
                    <w:right w:val="none" w:sz="0" w:space="0" w:color="auto"/>
                  </w:divBdr>
                  <w:divsChild>
                    <w:div w:id="436751982">
                      <w:marLeft w:val="0"/>
                      <w:marRight w:val="0"/>
                      <w:marTop w:val="0"/>
                      <w:marBottom w:val="0"/>
                      <w:divBdr>
                        <w:top w:val="none" w:sz="0" w:space="0" w:color="auto"/>
                        <w:left w:val="none" w:sz="0" w:space="0" w:color="auto"/>
                        <w:bottom w:val="none" w:sz="0" w:space="0" w:color="auto"/>
                        <w:right w:val="none" w:sz="0" w:space="0" w:color="auto"/>
                      </w:divBdr>
                    </w:div>
                  </w:divsChild>
                </w:div>
                <w:div w:id="217516755">
                  <w:marLeft w:val="0"/>
                  <w:marRight w:val="0"/>
                  <w:marTop w:val="0"/>
                  <w:marBottom w:val="0"/>
                  <w:divBdr>
                    <w:top w:val="none" w:sz="0" w:space="0" w:color="auto"/>
                    <w:left w:val="none" w:sz="0" w:space="0" w:color="auto"/>
                    <w:bottom w:val="none" w:sz="0" w:space="0" w:color="auto"/>
                    <w:right w:val="none" w:sz="0" w:space="0" w:color="auto"/>
                  </w:divBdr>
                  <w:divsChild>
                    <w:div w:id="93987926">
                      <w:marLeft w:val="0"/>
                      <w:marRight w:val="0"/>
                      <w:marTop w:val="0"/>
                      <w:marBottom w:val="0"/>
                      <w:divBdr>
                        <w:top w:val="none" w:sz="0" w:space="0" w:color="auto"/>
                        <w:left w:val="none" w:sz="0" w:space="0" w:color="auto"/>
                        <w:bottom w:val="none" w:sz="0" w:space="0" w:color="auto"/>
                        <w:right w:val="none" w:sz="0" w:space="0" w:color="auto"/>
                      </w:divBdr>
                    </w:div>
                  </w:divsChild>
                </w:div>
                <w:div w:id="252016138">
                  <w:marLeft w:val="0"/>
                  <w:marRight w:val="0"/>
                  <w:marTop w:val="0"/>
                  <w:marBottom w:val="0"/>
                  <w:divBdr>
                    <w:top w:val="none" w:sz="0" w:space="0" w:color="auto"/>
                    <w:left w:val="none" w:sz="0" w:space="0" w:color="auto"/>
                    <w:bottom w:val="none" w:sz="0" w:space="0" w:color="auto"/>
                    <w:right w:val="none" w:sz="0" w:space="0" w:color="auto"/>
                  </w:divBdr>
                  <w:divsChild>
                    <w:div w:id="1016690743">
                      <w:marLeft w:val="0"/>
                      <w:marRight w:val="0"/>
                      <w:marTop w:val="0"/>
                      <w:marBottom w:val="0"/>
                      <w:divBdr>
                        <w:top w:val="none" w:sz="0" w:space="0" w:color="auto"/>
                        <w:left w:val="none" w:sz="0" w:space="0" w:color="auto"/>
                        <w:bottom w:val="none" w:sz="0" w:space="0" w:color="auto"/>
                        <w:right w:val="none" w:sz="0" w:space="0" w:color="auto"/>
                      </w:divBdr>
                    </w:div>
                  </w:divsChild>
                </w:div>
                <w:div w:id="276839605">
                  <w:marLeft w:val="0"/>
                  <w:marRight w:val="0"/>
                  <w:marTop w:val="0"/>
                  <w:marBottom w:val="0"/>
                  <w:divBdr>
                    <w:top w:val="none" w:sz="0" w:space="0" w:color="auto"/>
                    <w:left w:val="none" w:sz="0" w:space="0" w:color="auto"/>
                    <w:bottom w:val="none" w:sz="0" w:space="0" w:color="auto"/>
                    <w:right w:val="none" w:sz="0" w:space="0" w:color="auto"/>
                  </w:divBdr>
                  <w:divsChild>
                    <w:div w:id="1393383721">
                      <w:marLeft w:val="0"/>
                      <w:marRight w:val="0"/>
                      <w:marTop w:val="0"/>
                      <w:marBottom w:val="0"/>
                      <w:divBdr>
                        <w:top w:val="none" w:sz="0" w:space="0" w:color="auto"/>
                        <w:left w:val="none" w:sz="0" w:space="0" w:color="auto"/>
                        <w:bottom w:val="none" w:sz="0" w:space="0" w:color="auto"/>
                        <w:right w:val="none" w:sz="0" w:space="0" w:color="auto"/>
                      </w:divBdr>
                    </w:div>
                  </w:divsChild>
                </w:div>
                <w:div w:id="375980068">
                  <w:marLeft w:val="0"/>
                  <w:marRight w:val="0"/>
                  <w:marTop w:val="0"/>
                  <w:marBottom w:val="0"/>
                  <w:divBdr>
                    <w:top w:val="none" w:sz="0" w:space="0" w:color="auto"/>
                    <w:left w:val="none" w:sz="0" w:space="0" w:color="auto"/>
                    <w:bottom w:val="none" w:sz="0" w:space="0" w:color="auto"/>
                    <w:right w:val="none" w:sz="0" w:space="0" w:color="auto"/>
                  </w:divBdr>
                  <w:divsChild>
                    <w:div w:id="1917744871">
                      <w:marLeft w:val="0"/>
                      <w:marRight w:val="0"/>
                      <w:marTop w:val="0"/>
                      <w:marBottom w:val="0"/>
                      <w:divBdr>
                        <w:top w:val="none" w:sz="0" w:space="0" w:color="auto"/>
                        <w:left w:val="none" w:sz="0" w:space="0" w:color="auto"/>
                        <w:bottom w:val="none" w:sz="0" w:space="0" w:color="auto"/>
                        <w:right w:val="none" w:sz="0" w:space="0" w:color="auto"/>
                      </w:divBdr>
                    </w:div>
                  </w:divsChild>
                </w:div>
                <w:div w:id="380174860">
                  <w:marLeft w:val="0"/>
                  <w:marRight w:val="0"/>
                  <w:marTop w:val="0"/>
                  <w:marBottom w:val="0"/>
                  <w:divBdr>
                    <w:top w:val="none" w:sz="0" w:space="0" w:color="auto"/>
                    <w:left w:val="none" w:sz="0" w:space="0" w:color="auto"/>
                    <w:bottom w:val="none" w:sz="0" w:space="0" w:color="auto"/>
                    <w:right w:val="none" w:sz="0" w:space="0" w:color="auto"/>
                  </w:divBdr>
                  <w:divsChild>
                    <w:div w:id="1599171492">
                      <w:marLeft w:val="0"/>
                      <w:marRight w:val="0"/>
                      <w:marTop w:val="0"/>
                      <w:marBottom w:val="0"/>
                      <w:divBdr>
                        <w:top w:val="none" w:sz="0" w:space="0" w:color="auto"/>
                        <w:left w:val="none" w:sz="0" w:space="0" w:color="auto"/>
                        <w:bottom w:val="none" w:sz="0" w:space="0" w:color="auto"/>
                        <w:right w:val="none" w:sz="0" w:space="0" w:color="auto"/>
                      </w:divBdr>
                    </w:div>
                  </w:divsChild>
                </w:div>
                <w:div w:id="430324474">
                  <w:marLeft w:val="0"/>
                  <w:marRight w:val="0"/>
                  <w:marTop w:val="0"/>
                  <w:marBottom w:val="0"/>
                  <w:divBdr>
                    <w:top w:val="none" w:sz="0" w:space="0" w:color="auto"/>
                    <w:left w:val="none" w:sz="0" w:space="0" w:color="auto"/>
                    <w:bottom w:val="none" w:sz="0" w:space="0" w:color="auto"/>
                    <w:right w:val="none" w:sz="0" w:space="0" w:color="auto"/>
                  </w:divBdr>
                  <w:divsChild>
                    <w:div w:id="1826777683">
                      <w:marLeft w:val="0"/>
                      <w:marRight w:val="0"/>
                      <w:marTop w:val="0"/>
                      <w:marBottom w:val="0"/>
                      <w:divBdr>
                        <w:top w:val="none" w:sz="0" w:space="0" w:color="auto"/>
                        <w:left w:val="none" w:sz="0" w:space="0" w:color="auto"/>
                        <w:bottom w:val="none" w:sz="0" w:space="0" w:color="auto"/>
                        <w:right w:val="none" w:sz="0" w:space="0" w:color="auto"/>
                      </w:divBdr>
                    </w:div>
                  </w:divsChild>
                </w:div>
                <w:div w:id="474764194">
                  <w:marLeft w:val="0"/>
                  <w:marRight w:val="0"/>
                  <w:marTop w:val="0"/>
                  <w:marBottom w:val="0"/>
                  <w:divBdr>
                    <w:top w:val="none" w:sz="0" w:space="0" w:color="auto"/>
                    <w:left w:val="none" w:sz="0" w:space="0" w:color="auto"/>
                    <w:bottom w:val="none" w:sz="0" w:space="0" w:color="auto"/>
                    <w:right w:val="none" w:sz="0" w:space="0" w:color="auto"/>
                  </w:divBdr>
                  <w:divsChild>
                    <w:div w:id="273560570">
                      <w:marLeft w:val="0"/>
                      <w:marRight w:val="0"/>
                      <w:marTop w:val="0"/>
                      <w:marBottom w:val="0"/>
                      <w:divBdr>
                        <w:top w:val="none" w:sz="0" w:space="0" w:color="auto"/>
                        <w:left w:val="none" w:sz="0" w:space="0" w:color="auto"/>
                        <w:bottom w:val="none" w:sz="0" w:space="0" w:color="auto"/>
                        <w:right w:val="none" w:sz="0" w:space="0" w:color="auto"/>
                      </w:divBdr>
                    </w:div>
                  </w:divsChild>
                </w:div>
                <w:div w:id="500778052">
                  <w:marLeft w:val="0"/>
                  <w:marRight w:val="0"/>
                  <w:marTop w:val="0"/>
                  <w:marBottom w:val="0"/>
                  <w:divBdr>
                    <w:top w:val="none" w:sz="0" w:space="0" w:color="auto"/>
                    <w:left w:val="none" w:sz="0" w:space="0" w:color="auto"/>
                    <w:bottom w:val="none" w:sz="0" w:space="0" w:color="auto"/>
                    <w:right w:val="none" w:sz="0" w:space="0" w:color="auto"/>
                  </w:divBdr>
                  <w:divsChild>
                    <w:div w:id="1466509415">
                      <w:marLeft w:val="0"/>
                      <w:marRight w:val="0"/>
                      <w:marTop w:val="0"/>
                      <w:marBottom w:val="0"/>
                      <w:divBdr>
                        <w:top w:val="none" w:sz="0" w:space="0" w:color="auto"/>
                        <w:left w:val="none" w:sz="0" w:space="0" w:color="auto"/>
                        <w:bottom w:val="none" w:sz="0" w:space="0" w:color="auto"/>
                        <w:right w:val="none" w:sz="0" w:space="0" w:color="auto"/>
                      </w:divBdr>
                    </w:div>
                  </w:divsChild>
                </w:div>
                <w:div w:id="527333845">
                  <w:marLeft w:val="0"/>
                  <w:marRight w:val="0"/>
                  <w:marTop w:val="0"/>
                  <w:marBottom w:val="0"/>
                  <w:divBdr>
                    <w:top w:val="none" w:sz="0" w:space="0" w:color="auto"/>
                    <w:left w:val="none" w:sz="0" w:space="0" w:color="auto"/>
                    <w:bottom w:val="none" w:sz="0" w:space="0" w:color="auto"/>
                    <w:right w:val="none" w:sz="0" w:space="0" w:color="auto"/>
                  </w:divBdr>
                  <w:divsChild>
                    <w:div w:id="453601932">
                      <w:marLeft w:val="0"/>
                      <w:marRight w:val="0"/>
                      <w:marTop w:val="0"/>
                      <w:marBottom w:val="0"/>
                      <w:divBdr>
                        <w:top w:val="none" w:sz="0" w:space="0" w:color="auto"/>
                        <w:left w:val="none" w:sz="0" w:space="0" w:color="auto"/>
                        <w:bottom w:val="none" w:sz="0" w:space="0" w:color="auto"/>
                        <w:right w:val="none" w:sz="0" w:space="0" w:color="auto"/>
                      </w:divBdr>
                    </w:div>
                  </w:divsChild>
                </w:div>
                <w:div w:id="563179457">
                  <w:marLeft w:val="0"/>
                  <w:marRight w:val="0"/>
                  <w:marTop w:val="0"/>
                  <w:marBottom w:val="0"/>
                  <w:divBdr>
                    <w:top w:val="none" w:sz="0" w:space="0" w:color="auto"/>
                    <w:left w:val="none" w:sz="0" w:space="0" w:color="auto"/>
                    <w:bottom w:val="none" w:sz="0" w:space="0" w:color="auto"/>
                    <w:right w:val="none" w:sz="0" w:space="0" w:color="auto"/>
                  </w:divBdr>
                  <w:divsChild>
                    <w:div w:id="1996958240">
                      <w:marLeft w:val="0"/>
                      <w:marRight w:val="0"/>
                      <w:marTop w:val="0"/>
                      <w:marBottom w:val="0"/>
                      <w:divBdr>
                        <w:top w:val="none" w:sz="0" w:space="0" w:color="auto"/>
                        <w:left w:val="none" w:sz="0" w:space="0" w:color="auto"/>
                        <w:bottom w:val="none" w:sz="0" w:space="0" w:color="auto"/>
                        <w:right w:val="none" w:sz="0" w:space="0" w:color="auto"/>
                      </w:divBdr>
                    </w:div>
                  </w:divsChild>
                </w:div>
                <w:div w:id="622007652">
                  <w:marLeft w:val="0"/>
                  <w:marRight w:val="0"/>
                  <w:marTop w:val="0"/>
                  <w:marBottom w:val="0"/>
                  <w:divBdr>
                    <w:top w:val="none" w:sz="0" w:space="0" w:color="auto"/>
                    <w:left w:val="none" w:sz="0" w:space="0" w:color="auto"/>
                    <w:bottom w:val="none" w:sz="0" w:space="0" w:color="auto"/>
                    <w:right w:val="none" w:sz="0" w:space="0" w:color="auto"/>
                  </w:divBdr>
                  <w:divsChild>
                    <w:div w:id="874776437">
                      <w:marLeft w:val="0"/>
                      <w:marRight w:val="0"/>
                      <w:marTop w:val="0"/>
                      <w:marBottom w:val="0"/>
                      <w:divBdr>
                        <w:top w:val="none" w:sz="0" w:space="0" w:color="auto"/>
                        <w:left w:val="none" w:sz="0" w:space="0" w:color="auto"/>
                        <w:bottom w:val="none" w:sz="0" w:space="0" w:color="auto"/>
                        <w:right w:val="none" w:sz="0" w:space="0" w:color="auto"/>
                      </w:divBdr>
                    </w:div>
                  </w:divsChild>
                </w:div>
                <w:div w:id="986595191">
                  <w:marLeft w:val="0"/>
                  <w:marRight w:val="0"/>
                  <w:marTop w:val="0"/>
                  <w:marBottom w:val="0"/>
                  <w:divBdr>
                    <w:top w:val="none" w:sz="0" w:space="0" w:color="auto"/>
                    <w:left w:val="none" w:sz="0" w:space="0" w:color="auto"/>
                    <w:bottom w:val="none" w:sz="0" w:space="0" w:color="auto"/>
                    <w:right w:val="none" w:sz="0" w:space="0" w:color="auto"/>
                  </w:divBdr>
                  <w:divsChild>
                    <w:div w:id="638918029">
                      <w:marLeft w:val="0"/>
                      <w:marRight w:val="0"/>
                      <w:marTop w:val="0"/>
                      <w:marBottom w:val="0"/>
                      <w:divBdr>
                        <w:top w:val="none" w:sz="0" w:space="0" w:color="auto"/>
                        <w:left w:val="none" w:sz="0" w:space="0" w:color="auto"/>
                        <w:bottom w:val="none" w:sz="0" w:space="0" w:color="auto"/>
                        <w:right w:val="none" w:sz="0" w:space="0" w:color="auto"/>
                      </w:divBdr>
                    </w:div>
                  </w:divsChild>
                </w:div>
                <w:div w:id="1068918702">
                  <w:marLeft w:val="0"/>
                  <w:marRight w:val="0"/>
                  <w:marTop w:val="0"/>
                  <w:marBottom w:val="0"/>
                  <w:divBdr>
                    <w:top w:val="none" w:sz="0" w:space="0" w:color="auto"/>
                    <w:left w:val="none" w:sz="0" w:space="0" w:color="auto"/>
                    <w:bottom w:val="none" w:sz="0" w:space="0" w:color="auto"/>
                    <w:right w:val="none" w:sz="0" w:space="0" w:color="auto"/>
                  </w:divBdr>
                  <w:divsChild>
                    <w:div w:id="736244561">
                      <w:marLeft w:val="0"/>
                      <w:marRight w:val="0"/>
                      <w:marTop w:val="0"/>
                      <w:marBottom w:val="0"/>
                      <w:divBdr>
                        <w:top w:val="none" w:sz="0" w:space="0" w:color="auto"/>
                        <w:left w:val="none" w:sz="0" w:space="0" w:color="auto"/>
                        <w:bottom w:val="none" w:sz="0" w:space="0" w:color="auto"/>
                        <w:right w:val="none" w:sz="0" w:space="0" w:color="auto"/>
                      </w:divBdr>
                    </w:div>
                  </w:divsChild>
                </w:div>
                <w:div w:id="1093891077">
                  <w:marLeft w:val="0"/>
                  <w:marRight w:val="0"/>
                  <w:marTop w:val="0"/>
                  <w:marBottom w:val="0"/>
                  <w:divBdr>
                    <w:top w:val="none" w:sz="0" w:space="0" w:color="auto"/>
                    <w:left w:val="none" w:sz="0" w:space="0" w:color="auto"/>
                    <w:bottom w:val="none" w:sz="0" w:space="0" w:color="auto"/>
                    <w:right w:val="none" w:sz="0" w:space="0" w:color="auto"/>
                  </w:divBdr>
                  <w:divsChild>
                    <w:div w:id="1532183495">
                      <w:marLeft w:val="0"/>
                      <w:marRight w:val="0"/>
                      <w:marTop w:val="0"/>
                      <w:marBottom w:val="0"/>
                      <w:divBdr>
                        <w:top w:val="none" w:sz="0" w:space="0" w:color="auto"/>
                        <w:left w:val="none" w:sz="0" w:space="0" w:color="auto"/>
                        <w:bottom w:val="none" w:sz="0" w:space="0" w:color="auto"/>
                        <w:right w:val="none" w:sz="0" w:space="0" w:color="auto"/>
                      </w:divBdr>
                    </w:div>
                  </w:divsChild>
                </w:div>
                <w:div w:id="1335917466">
                  <w:marLeft w:val="0"/>
                  <w:marRight w:val="0"/>
                  <w:marTop w:val="0"/>
                  <w:marBottom w:val="0"/>
                  <w:divBdr>
                    <w:top w:val="none" w:sz="0" w:space="0" w:color="auto"/>
                    <w:left w:val="none" w:sz="0" w:space="0" w:color="auto"/>
                    <w:bottom w:val="none" w:sz="0" w:space="0" w:color="auto"/>
                    <w:right w:val="none" w:sz="0" w:space="0" w:color="auto"/>
                  </w:divBdr>
                  <w:divsChild>
                    <w:div w:id="248344843">
                      <w:marLeft w:val="0"/>
                      <w:marRight w:val="0"/>
                      <w:marTop w:val="0"/>
                      <w:marBottom w:val="0"/>
                      <w:divBdr>
                        <w:top w:val="none" w:sz="0" w:space="0" w:color="auto"/>
                        <w:left w:val="none" w:sz="0" w:space="0" w:color="auto"/>
                        <w:bottom w:val="none" w:sz="0" w:space="0" w:color="auto"/>
                        <w:right w:val="none" w:sz="0" w:space="0" w:color="auto"/>
                      </w:divBdr>
                    </w:div>
                  </w:divsChild>
                </w:div>
                <w:div w:id="1482843302">
                  <w:marLeft w:val="0"/>
                  <w:marRight w:val="0"/>
                  <w:marTop w:val="0"/>
                  <w:marBottom w:val="0"/>
                  <w:divBdr>
                    <w:top w:val="none" w:sz="0" w:space="0" w:color="auto"/>
                    <w:left w:val="none" w:sz="0" w:space="0" w:color="auto"/>
                    <w:bottom w:val="none" w:sz="0" w:space="0" w:color="auto"/>
                    <w:right w:val="none" w:sz="0" w:space="0" w:color="auto"/>
                  </w:divBdr>
                  <w:divsChild>
                    <w:div w:id="1071082986">
                      <w:marLeft w:val="0"/>
                      <w:marRight w:val="0"/>
                      <w:marTop w:val="0"/>
                      <w:marBottom w:val="0"/>
                      <w:divBdr>
                        <w:top w:val="none" w:sz="0" w:space="0" w:color="auto"/>
                        <w:left w:val="none" w:sz="0" w:space="0" w:color="auto"/>
                        <w:bottom w:val="none" w:sz="0" w:space="0" w:color="auto"/>
                        <w:right w:val="none" w:sz="0" w:space="0" w:color="auto"/>
                      </w:divBdr>
                    </w:div>
                  </w:divsChild>
                </w:div>
                <w:div w:id="1915429275">
                  <w:marLeft w:val="0"/>
                  <w:marRight w:val="0"/>
                  <w:marTop w:val="0"/>
                  <w:marBottom w:val="0"/>
                  <w:divBdr>
                    <w:top w:val="none" w:sz="0" w:space="0" w:color="auto"/>
                    <w:left w:val="none" w:sz="0" w:space="0" w:color="auto"/>
                    <w:bottom w:val="none" w:sz="0" w:space="0" w:color="auto"/>
                    <w:right w:val="none" w:sz="0" w:space="0" w:color="auto"/>
                  </w:divBdr>
                  <w:divsChild>
                    <w:div w:id="1749693119">
                      <w:marLeft w:val="0"/>
                      <w:marRight w:val="0"/>
                      <w:marTop w:val="0"/>
                      <w:marBottom w:val="0"/>
                      <w:divBdr>
                        <w:top w:val="none" w:sz="0" w:space="0" w:color="auto"/>
                        <w:left w:val="none" w:sz="0" w:space="0" w:color="auto"/>
                        <w:bottom w:val="none" w:sz="0" w:space="0" w:color="auto"/>
                        <w:right w:val="none" w:sz="0" w:space="0" w:color="auto"/>
                      </w:divBdr>
                    </w:div>
                  </w:divsChild>
                </w:div>
                <w:div w:id="2044748656">
                  <w:marLeft w:val="0"/>
                  <w:marRight w:val="0"/>
                  <w:marTop w:val="0"/>
                  <w:marBottom w:val="0"/>
                  <w:divBdr>
                    <w:top w:val="none" w:sz="0" w:space="0" w:color="auto"/>
                    <w:left w:val="none" w:sz="0" w:space="0" w:color="auto"/>
                    <w:bottom w:val="none" w:sz="0" w:space="0" w:color="auto"/>
                    <w:right w:val="none" w:sz="0" w:space="0" w:color="auto"/>
                  </w:divBdr>
                  <w:divsChild>
                    <w:div w:id="959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820">
          <w:marLeft w:val="0"/>
          <w:marRight w:val="0"/>
          <w:marTop w:val="0"/>
          <w:marBottom w:val="0"/>
          <w:divBdr>
            <w:top w:val="none" w:sz="0" w:space="0" w:color="auto"/>
            <w:left w:val="none" w:sz="0" w:space="0" w:color="auto"/>
            <w:bottom w:val="none" w:sz="0" w:space="0" w:color="auto"/>
            <w:right w:val="none" w:sz="0" w:space="0" w:color="auto"/>
          </w:divBdr>
        </w:div>
      </w:divsChild>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806006047">
      <w:bodyDiv w:val="1"/>
      <w:marLeft w:val="0"/>
      <w:marRight w:val="0"/>
      <w:marTop w:val="0"/>
      <w:marBottom w:val="0"/>
      <w:divBdr>
        <w:top w:val="none" w:sz="0" w:space="0" w:color="auto"/>
        <w:left w:val="none" w:sz="0" w:space="0" w:color="auto"/>
        <w:bottom w:val="none" w:sz="0" w:space="0" w:color="auto"/>
        <w:right w:val="none" w:sz="0" w:space="0" w:color="auto"/>
      </w:divBdr>
      <w:divsChild>
        <w:div w:id="106504607">
          <w:marLeft w:val="0"/>
          <w:marRight w:val="0"/>
          <w:marTop w:val="0"/>
          <w:marBottom w:val="0"/>
          <w:divBdr>
            <w:top w:val="none" w:sz="0" w:space="0" w:color="auto"/>
            <w:left w:val="none" w:sz="0" w:space="0" w:color="auto"/>
            <w:bottom w:val="none" w:sz="0" w:space="0" w:color="auto"/>
            <w:right w:val="none" w:sz="0" w:space="0" w:color="auto"/>
          </w:divBdr>
        </w:div>
        <w:div w:id="137840012">
          <w:marLeft w:val="0"/>
          <w:marRight w:val="0"/>
          <w:marTop w:val="0"/>
          <w:marBottom w:val="0"/>
          <w:divBdr>
            <w:top w:val="none" w:sz="0" w:space="0" w:color="auto"/>
            <w:left w:val="none" w:sz="0" w:space="0" w:color="auto"/>
            <w:bottom w:val="none" w:sz="0" w:space="0" w:color="auto"/>
            <w:right w:val="none" w:sz="0" w:space="0" w:color="auto"/>
          </w:divBdr>
        </w:div>
        <w:div w:id="205220217">
          <w:marLeft w:val="0"/>
          <w:marRight w:val="0"/>
          <w:marTop w:val="0"/>
          <w:marBottom w:val="0"/>
          <w:divBdr>
            <w:top w:val="none" w:sz="0" w:space="0" w:color="auto"/>
            <w:left w:val="none" w:sz="0" w:space="0" w:color="auto"/>
            <w:bottom w:val="none" w:sz="0" w:space="0" w:color="auto"/>
            <w:right w:val="none" w:sz="0" w:space="0" w:color="auto"/>
          </w:divBdr>
        </w:div>
        <w:div w:id="452989260">
          <w:marLeft w:val="0"/>
          <w:marRight w:val="0"/>
          <w:marTop w:val="0"/>
          <w:marBottom w:val="0"/>
          <w:divBdr>
            <w:top w:val="none" w:sz="0" w:space="0" w:color="auto"/>
            <w:left w:val="none" w:sz="0" w:space="0" w:color="auto"/>
            <w:bottom w:val="none" w:sz="0" w:space="0" w:color="auto"/>
            <w:right w:val="none" w:sz="0" w:space="0" w:color="auto"/>
          </w:divBdr>
        </w:div>
        <w:div w:id="465706116">
          <w:marLeft w:val="0"/>
          <w:marRight w:val="0"/>
          <w:marTop w:val="0"/>
          <w:marBottom w:val="0"/>
          <w:divBdr>
            <w:top w:val="none" w:sz="0" w:space="0" w:color="auto"/>
            <w:left w:val="none" w:sz="0" w:space="0" w:color="auto"/>
            <w:bottom w:val="none" w:sz="0" w:space="0" w:color="auto"/>
            <w:right w:val="none" w:sz="0" w:space="0" w:color="auto"/>
          </w:divBdr>
        </w:div>
        <w:div w:id="511651775">
          <w:marLeft w:val="0"/>
          <w:marRight w:val="0"/>
          <w:marTop w:val="0"/>
          <w:marBottom w:val="0"/>
          <w:divBdr>
            <w:top w:val="none" w:sz="0" w:space="0" w:color="auto"/>
            <w:left w:val="none" w:sz="0" w:space="0" w:color="auto"/>
            <w:bottom w:val="none" w:sz="0" w:space="0" w:color="auto"/>
            <w:right w:val="none" w:sz="0" w:space="0" w:color="auto"/>
          </w:divBdr>
        </w:div>
        <w:div w:id="577902680">
          <w:marLeft w:val="0"/>
          <w:marRight w:val="0"/>
          <w:marTop w:val="0"/>
          <w:marBottom w:val="0"/>
          <w:divBdr>
            <w:top w:val="none" w:sz="0" w:space="0" w:color="auto"/>
            <w:left w:val="none" w:sz="0" w:space="0" w:color="auto"/>
            <w:bottom w:val="none" w:sz="0" w:space="0" w:color="auto"/>
            <w:right w:val="none" w:sz="0" w:space="0" w:color="auto"/>
          </w:divBdr>
        </w:div>
        <w:div w:id="966008247">
          <w:marLeft w:val="0"/>
          <w:marRight w:val="0"/>
          <w:marTop w:val="0"/>
          <w:marBottom w:val="0"/>
          <w:divBdr>
            <w:top w:val="none" w:sz="0" w:space="0" w:color="auto"/>
            <w:left w:val="none" w:sz="0" w:space="0" w:color="auto"/>
            <w:bottom w:val="none" w:sz="0" w:space="0" w:color="auto"/>
            <w:right w:val="none" w:sz="0" w:space="0" w:color="auto"/>
          </w:divBdr>
        </w:div>
        <w:div w:id="1685785054">
          <w:marLeft w:val="0"/>
          <w:marRight w:val="0"/>
          <w:marTop w:val="0"/>
          <w:marBottom w:val="0"/>
          <w:divBdr>
            <w:top w:val="none" w:sz="0" w:space="0" w:color="auto"/>
            <w:left w:val="none" w:sz="0" w:space="0" w:color="auto"/>
            <w:bottom w:val="none" w:sz="0" w:space="0" w:color="auto"/>
            <w:right w:val="none" w:sz="0" w:space="0" w:color="auto"/>
          </w:divBdr>
        </w:div>
        <w:div w:id="1785463859">
          <w:marLeft w:val="0"/>
          <w:marRight w:val="0"/>
          <w:marTop w:val="0"/>
          <w:marBottom w:val="0"/>
          <w:divBdr>
            <w:top w:val="none" w:sz="0" w:space="0" w:color="auto"/>
            <w:left w:val="none" w:sz="0" w:space="0" w:color="auto"/>
            <w:bottom w:val="none" w:sz="0" w:space="0" w:color="auto"/>
            <w:right w:val="none" w:sz="0" w:space="0" w:color="auto"/>
          </w:divBdr>
        </w:div>
      </w:divsChild>
    </w:div>
    <w:div w:id="1827741512">
      <w:bodyDiv w:val="1"/>
      <w:marLeft w:val="0"/>
      <w:marRight w:val="0"/>
      <w:marTop w:val="0"/>
      <w:marBottom w:val="0"/>
      <w:divBdr>
        <w:top w:val="none" w:sz="0" w:space="0" w:color="auto"/>
        <w:left w:val="none" w:sz="0" w:space="0" w:color="auto"/>
        <w:bottom w:val="none" w:sz="0" w:space="0" w:color="auto"/>
        <w:right w:val="none" w:sz="0" w:space="0" w:color="auto"/>
      </w:divBdr>
      <w:divsChild>
        <w:div w:id="234904284">
          <w:marLeft w:val="0"/>
          <w:marRight w:val="0"/>
          <w:marTop w:val="0"/>
          <w:marBottom w:val="0"/>
          <w:divBdr>
            <w:top w:val="none" w:sz="0" w:space="0" w:color="auto"/>
            <w:left w:val="none" w:sz="0" w:space="0" w:color="auto"/>
            <w:bottom w:val="none" w:sz="0" w:space="0" w:color="auto"/>
            <w:right w:val="none" w:sz="0" w:space="0" w:color="auto"/>
          </w:divBdr>
        </w:div>
        <w:div w:id="491064080">
          <w:marLeft w:val="0"/>
          <w:marRight w:val="0"/>
          <w:marTop w:val="0"/>
          <w:marBottom w:val="0"/>
          <w:divBdr>
            <w:top w:val="none" w:sz="0" w:space="0" w:color="auto"/>
            <w:left w:val="none" w:sz="0" w:space="0" w:color="auto"/>
            <w:bottom w:val="none" w:sz="0" w:space="0" w:color="auto"/>
            <w:right w:val="none" w:sz="0" w:space="0" w:color="auto"/>
          </w:divBdr>
        </w:div>
        <w:div w:id="1020006328">
          <w:marLeft w:val="0"/>
          <w:marRight w:val="0"/>
          <w:marTop w:val="0"/>
          <w:marBottom w:val="0"/>
          <w:divBdr>
            <w:top w:val="none" w:sz="0" w:space="0" w:color="auto"/>
            <w:left w:val="none" w:sz="0" w:space="0" w:color="auto"/>
            <w:bottom w:val="none" w:sz="0" w:space="0" w:color="auto"/>
            <w:right w:val="none" w:sz="0" w:space="0" w:color="auto"/>
          </w:divBdr>
        </w:div>
        <w:div w:id="1190145380">
          <w:marLeft w:val="0"/>
          <w:marRight w:val="0"/>
          <w:marTop w:val="0"/>
          <w:marBottom w:val="0"/>
          <w:divBdr>
            <w:top w:val="none" w:sz="0" w:space="0" w:color="auto"/>
            <w:left w:val="none" w:sz="0" w:space="0" w:color="auto"/>
            <w:bottom w:val="none" w:sz="0" w:space="0" w:color="auto"/>
            <w:right w:val="none" w:sz="0" w:space="0" w:color="auto"/>
          </w:divBdr>
        </w:div>
        <w:div w:id="2099329079">
          <w:marLeft w:val="0"/>
          <w:marRight w:val="0"/>
          <w:marTop w:val="0"/>
          <w:marBottom w:val="0"/>
          <w:divBdr>
            <w:top w:val="none" w:sz="0" w:space="0" w:color="auto"/>
            <w:left w:val="none" w:sz="0" w:space="0" w:color="auto"/>
            <w:bottom w:val="none" w:sz="0" w:space="0" w:color="auto"/>
            <w:right w:val="none" w:sz="0" w:space="0" w:color="auto"/>
          </w:divBdr>
        </w:div>
      </w:divsChild>
    </w:div>
    <w:div w:id="1846745131">
      <w:bodyDiv w:val="1"/>
      <w:marLeft w:val="0"/>
      <w:marRight w:val="0"/>
      <w:marTop w:val="0"/>
      <w:marBottom w:val="0"/>
      <w:divBdr>
        <w:top w:val="none" w:sz="0" w:space="0" w:color="auto"/>
        <w:left w:val="none" w:sz="0" w:space="0" w:color="auto"/>
        <w:bottom w:val="none" w:sz="0" w:space="0" w:color="auto"/>
        <w:right w:val="none" w:sz="0" w:space="0" w:color="auto"/>
      </w:divBdr>
    </w:div>
    <w:div w:id="1898856780">
      <w:bodyDiv w:val="1"/>
      <w:marLeft w:val="0"/>
      <w:marRight w:val="0"/>
      <w:marTop w:val="0"/>
      <w:marBottom w:val="0"/>
      <w:divBdr>
        <w:top w:val="none" w:sz="0" w:space="0" w:color="auto"/>
        <w:left w:val="none" w:sz="0" w:space="0" w:color="auto"/>
        <w:bottom w:val="none" w:sz="0" w:space="0" w:color="auto"/>
        <w:right w:val="none" w:sz="0" w:space="0" w:color="auto"/>
      </w:divBdr>
    </w:div>
    <w:div w:id="1975911381">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24932516">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10857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d.derby-college.ac.uk/mod/hvp/view.php?id=21567" TargetMode="External"/><Relationship Id="rId21" Type="http://schemas.openxmlformats.org/officeDocument/2006/relationships/image" Target="media/image7.jpeg"/><Relationship Id="rId42" Type="http://schemas.openxmlformats.org/officeDocument/2006/relationships/hyperlink" Target="https://pod.derby-college.ac.uk/mod/hvp/view.php?id=22332" TargetMode="External"/><Relationship Id="rId63" Type="http://schemas.openxmlformats.org/officeDocument/2006/relationships/image" Target="media/image13.png"/><Relationship Id="rId84" Type="http://schemas.openxmlformats.org/officeDocument/2006/relationships/hyperlink" Target="https://pod.derby-college.ac.uk/mod/hvp/view.php?id=21569" TargetMode="External"/><Relationship Id="rId16" Type="http://schemas.openxmlformats.org/officeDocument/2006/relationships/diagramLayout" Target="diagrams/layout1.xml"/><Relationship Id="rId107" Type="http://schemas.openxmlformats.org/officeDocument/2006/relationships/hyperlink" Target="https://pod.derby-college.ac.uk/mod/hvp/view.php?id=21538" TargetMode="External"/><Relationship Id="rId11" Type="http://schemas.openxmlformats.org/officeDocument/2006/relationships/image" Target="media/image1.wmf"/><Relationship Id="rId32" Type="http://schemas.openxmlformats.org/officeDocument/2006/relationships/hyperlink" Target="https://studentderbycollegeac.sharepoint.com/sites/JosephWrightCentre" TargetMode="External"/><Relationship Id="rId37" Type="http://schemas.openxmlformats.org/officeDocument/2006/relationships/hyperlink" Target="https://pod.derby-college.ac.uk/mod/glossary/view.php?id=958" TargetMode="External"/><Relationship Id="rId53" Type="http://schemas.openxmlformats.org/officeDocument/2006/relationships/hyperlink" Target="https://pod.derby-college.ac.uk/mod/hvp/view.php?id=22356" TargetMode="External"/><Relationship Id="rId58" Type="http://schemas.openxmlformats.org/officeDocument/2006/relationships/hyperlink" Target="https://pod.derby-college.ac.uk/mod/hvp/view.php?id=22370" TargetMode="External"/><Relationship Id="rId74" Type="http://schemas.openxmlformats.org/officeDocument/2006/relationships/hyperlink" Target="https://pod.derby-college.ac.uk/mod/hvp/view.php?id=21516" TargetMode="External"/><Relationship Id="rId79" Type="http://schemas.openxmlformats.org/officeDocument/2006/relationships/hyperlink" Target="https://pod.derby-college.ac.uk/mod/hvp/view.php?id=23653&amp;forceview=1" TargetMode="External"/><Relationship Id="rId102" Type="http://schemas.openxmlformats.org/officeDocument/2006/relationships/hyperlink" Target="https://pod.derby-college.ac.uk/mod/hvp/view.php?id=21579" TargetMode="External"/><Relationship Id="rId123" Type="http://schemas.openxmlformats.org/officeDocument/2006/relationships/hyperlink" Target="https://www.prospects.ac.uk/jobs-and-work-experience/job-sectors/law-sector/how-to-become-a-lawyer" TargetMode="External"/><Relationship Id="rId128" Type="http://schemas.openxmlformats.org/officeDocument/2006/relationships/diagramColors" Target="diagrams/colors3.xml"/><Relationship Id="rId5" Type="http://schemas.openxmlformats.org/officeDocument/2006/relationships/numbering" Target="numbering.xml"/><Relationship Id="rId90" Type="http://schemas.openxmlformats.org/officeDocument/2006/relationships/hyperlink" Target="https://pod.derby-college.ac.uk/mod/hvp/view.php?id=21555" TargetMode="External"/><Relationship Id="rId95" Type="http://schemas.openxmlformats.org/officeDocument/2006/relationships/hyperlink" Target="https://pod.derby-college.ac.uk/mod/hvp/view.php?id=21534" TargetMode="External"/><Relationship Id="rId22" Type="http://schemas.openxmlformats.org/officeDocument/2006/relationships/diagramData" Target="diagrams/data2.xml"/><Relationship Id="rId27" Type="http://schemas.openxmlformats.org/officeDocument/2006/relationships/image" Target="media/image8.jpeg"/><Relationship Id="rId43" Type="http://schemas.openxmlformats.org/officeDocument/2006/relationships/hyperlink" Target="https://pod.derby-college.ac.uk/mod/hvp/view.php?id=22334" TargetMode="External"/><Relationship Id="rId48" Type="http://schemas.openxmlformats.org/officeDocument/2006/relationships/hyperlink" Target="https://pod.derby-college.ac.uk/mod/hvp/view.php?id=22344" TargetMode="External"/><Relationship Id="rId64" Type="http://schemas.openxmlformats.org/officeDocument/2006/relationships/hyperlink" Target="https://pod.derby-college.ac.uk/course/view.php?id=286" TargetMode="External"/><Relationship Id="rId69" Type="http://schemas.openxmlformats.org/officeDocument/2006/relationships/hyperlink" Target="https://pod.derby-college.ac.uk/mod/hvp/view.php?id=22237" TargetMode="External"/><Relationship Id="rId113" Type="http://schemas.openxmlformats.org/officeDocument/2006/relationships/hyperlink" Target="https://pod.derby-college.ac.uk/mod/hvp/view.php?id=21528" TargetMode="External"/><Relationship Id="rId118" Type="http://schemas.openxmlformats.org/officeDocument/2006/relationships/hyperlink" Target="https://pod.derby-college.ac.uk/mod/hvp/view.php?id=24008" TargetMode="External"/><Relationship Id="rId134" Type="http://schemas.openxmlformats.org/officeDocument/2006/relationships/footer" Target="footer2.xml"/><Relationship Id="rId80" Type="http://schemas.openxmlformats.org/officeDocument/2006/relationships/hyperlink" Target="https://pod.derby-college.ac.uk/mod/hvp/view.php?id=21616" TargetMode="External"/><Relationship Id="rId85" Type="http://schemas.openxmlformats.org/officeDocument/2006/relationships/hyperlink" Target="https://pod.derby-college.ac.uk/mod/hvp/view.php?id=23675&amp;forceview=1" TargetMode="External"/><Relationship Id="rId12" Type="http://schemas.openxmlformats.org/officeDocument/2006/relationships/image" Target="media/image2.jpeg"/><Relationship Id="rId17" Type="http://schemas.openxmlformats.org/officeDocument/2006/relationships/diagramQuickStyle" Target="diagrams/quickStyle1.xml"/><Relationship Id="rId33" Type="http://schemas.openxmlformats.org/officeDocument/2006/relationships/hyperlink" Target="https://studentderbycollegeac.sharepoint.com/sites/StudentHandbook/SitePages/Work-Experience.aspx" TargetMode="External"/><Relationship Id="rId38" Type="http://schemas.openxmlformats.org/officeDocument/2006/relationships/hyperlink" Target="mailto:learningresources@derby-college.ac.uk" TargetMode="External"/><Relationship Id="rId59" Type="http://schemas.openxmlformats.org/officeDocument/2006/relationships/hyperlink" Target="https://pod.derby-college.ac.uk/mod/hvp/view.php?id=22373" TargetMode="External"/><Relationship Id="rId103" Type="http://schemas.openxmlformats.org/officeDocument/2006/relationships/hyperlink" Target="https://pod.derby-college.ac.uk/mod/hvp/view.php?id=23691&amp;forceview=1" TargetMode="External"/><Relationship Id="rId108" Type="http://schemas.openxmlformats.org/officeDocument/2006/relationships/hyperlink" Target="https://pod.derby-college.ac.uk/mod/hvp/view.php?id=21565" TargetMode="External"/><Relationship Id="rId124" Type="http://schemas.openxmlformats.org/officeDocument/2006/relationships/image" Target="media/image14.png"/><Relationship Id="rId129" Type="http://schemas.microsoft.com/office/2007/relationships/diagramDrawing" Target="diagrams/drawing3.xml"/><Relationship Id="rId54" Type="http://schemas.openxmlformats.org/officeDocument/2006/relationships/hyperlink" Target="https://pod.derby-college.ac.uk/mod/hvp/view.php?id=22358" TargetMode="External"/><Relationship Id="rId70" Type="http://schemas.openxmlformats.org/officeDocument/2006/relationships/hyperlink" Target="https://pod.derby-college.ac.uk/mod/hvp/view.php?id=23631&amp;forceview=1" TargetMode="External"/><Relationship Id="rId75" Type="http://schemas.openxmlformats.org/officeDocument/2006/relationships/hyperlink" Target="https://pod.derby-college.ac.uk/mod/hvp/view.php?id=21622" TargetMode="External"/><Relationship Id="rId91" Type="http://schemas.openxmlformats.org/officeDocument/2006/relationships/hyperlink" Target="https://pod.derby-college.ac.uk/mod/hvp/view.php?id=23682&amp;forceview=1" TargetMode="External"/><Relationship Id="rId96" Type="http://schemas.openxmlformats.org/officeDocument/2006/relationships/hyperlink" Target="https://pod.derby-college.ac.uk/mod/hvp/view.php?id=2156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Layout" Target="diagrams/layout2.xml"/><Relationship Id="rId28" Type="http://schemas.openxmlformats.org/officeDocument/2006/relationships/image" Target="media/image9.png"/><Relationship Id="rId49" Type="http://schemas.openxmlformats.org/officeDocument/2006/relationships/hyperlink" Target="https://pod.derby-college.ac.uk/mod/hvp/view.php?id=22346" TargetMode="External"/><Relationship Id="rId114" Type="http://schemas.openxmlformats.org/officeDocument/2006/relationships/hyperlink" Target="https://pod.derby-college.ac.uk/mod/hvp/view.php?id=21575" TargetMode="External"/><Relationship Id="rId119" Type="http://schemas.openxmlformats.org/officeDocument/2006/relationships/hyperlink" Target="https://pod.derby-college.ac.uk/mod/hvp/view.php?id=21532" TargetMode="External"/><Relationship Id="rId44" Type="http://schemas.openxmlformats.org/officeDocument/2006/relationships/hyperlink" Target="https://pod.derby-college.ac.uk/mod/hvp/view.php?id=22336" TargetMode="External"/><Relationship Id="rId60" Type="http://schemas.openxmlformats.org/officeDocument/2006/relationships/hyperlink" Target="mailto:learningresources@derby-college.ac.uk" TargetMode="External"/><Relationship Id="rId65" Type="http://schemas.openxmlformats.org/officeDocument/2006/relationships/hyperlink" Target="https://pod.derby-college.ac.uk/course/view.php?id=260" TargetMode="External"/><Relationship Id="rId81" Type="http://schemas.openxmlformats.org/officeDocument/2006/relationships/hyperlink" Target="https://pod.derby-college.ac.uk/mod/hvp/view.php?id=21559" TargetMode="External"/><Relationship Id="rId86" Type="http://schemas.openxmlformats.org/officeDocument/2006/relationships/hyperlink" Target="https://pod.derby-college.ac.uk/mod/hvp/view.php?id=21514" TargetMode="External"/><Relationship Id="rId130" Type="http://schemas.openxmlformats.org/officeDocument/2006/relationships/image" Target="media/image15.jpeg"/><Relationship Id="rId135" Type="http://schemas.openxmlformats.org/officeDocument/2006/relationships/fontTable" Target="fontTable.xml"/><Relationship Id="rId13" Type="http://schemas.openxmlformats.org/officeDocument/2006/relationships/hyperlink" Target="https://www.ocr.org.uk/Images/587304-specification-accredited-a-level-gce-law-h418.pdf" TargetMode="External"/><Relationship Id="rId18" Type="http://schemas.openxmlformats.org/officeDocument/2006/relationships/diagramColors" Target="diagrams/colors1.xml"/><Relationship Id="rId39" Type="http://schemas.openxmlformats.org/officeDocument/2006/relationships/hyperlink" Target="https://pod.derby-college.ac.uk/course/view.php?id=266" TargetMode="External"/><Relationship Id="rId109" Type="http://schemas.openxmlformats.org/officeDocument/2006/relationships/hyperlink" Target="https://pod.derby-college.ac.uk/mod/hvp/view.php?id=23693&amp;forceview=1" TargetMode="External"/><Relationship Id="rId34" Type="http://schemas.openxmlformats.org/officeDocument/2006/relationships/hyperlink" Target="https://pod.derby-college.ac.uk/course/view.php?id=36" TargetMode="External"/><Relationship Id="rId50" Type="http://schemas.openxmlformats.org/officeDocument/2006/relationships/hyperlink" Target="https://pod.derby-college.ac.uk/mod/hvp/view.php?id=22349" TargetMode="External"/><Relationship Id="rId55" Type="http://schemas.openxmlformats.org/officeDocument/2006/relationships/hyperlink" Target="https://pod.derby-college.ac.uk/mod/hvp/view.php?id=22360" TargetMode="External"/><Relationship Id="rId76" Type="http://schemas.openxmlformats.org/officeDocument/2006/relationships/hyperlink" Target="https://pod.derby-college.ac.uk/mod/hvp/view.php?id=23651&amp;forceview=1" TargetMode="External"/><Relationship Id="rId97" Type="http://schemas.openxmlformats.org/officeDocument/2006/relationships/hyperlink" Target="https://pod.derby-college.ac.uk/mod/hvp/view.php?id=23684&amp;forceview=1" TargetMode="External"/><Relationship Id="rId104" Type="http://schemas.openxmlformats.org/officeDocument/2006/relationships/hyperlink" Target="https://pod.derby-college.ac.uk/mod/hvp/view.php?id=21536" TargetMode="External"/><Relationship Id="rId120" Type="http://schemas.openxmlformats.org/officeDocument/2006/relationships/hyperlink" Target="https://pod.derby-college.ac.uk/mod/hvp/view.php?id=21577" TargetMode="External"/><Relationship Id="rId125" Type="http://schemas.openxmlformats.org/officeDocument/2006/relationships/diagramData" Target="diagrams/data3.xml"/><Relationship Id="rId7" Type="http://schemas.openxmlformats.org/officeDocument/2006/relationships/settings" Target="settings.xml"/><Relationship Id="rId71" Type="http://schemas.openxmlformats.org/officeDocument/2006/relationships/hyperlink" Target="https://pod.derby-college.ac.uk/mod/hvp/view.php?id=21611" TargetMode="External"/><Relationship Id="rId92" Type="http://schemas.openxmlformats.org/officeDocument/2006/relationships/hyperlink" Target="https://pod.derby-college.ac.uk/mod/hvp/view.php?id=21518" TargetMode="External"/><Relationship Id="rId2" Type="http://schemas.openxmlformats.org/officeDocument/2006/relationships/customXml" Target="../customXml/item2.xml"/><Relationship Id="rId29" Type="http://schemas.openxmlformats.org/officeDocument/2006/relationships/hyperlink" Target="https://studentderbycollegeac.sharepoint.com/sites/StudentHandbook/SitePages/Code-of-Conduct.aspx" TargetMode="External"/><Relationship Id="rId24" Type="http://schemas.openxmlformats.org/officeDocument/2006/relationships/diagramQuickStyle" Target="diagrams/quickStyle2.xml"/><Relationship Id="rId40" Type="http://schemas.openxmlformats.org/officeDocument/2006/relationships/image" Target="media/image10.png"/><Relationship Id="rId45" Type="http://schemas.openxmlformats.org/officeDocument/2006/relationships/hyperlink" Target="https://pod.derby-college.ac.uk/mod/hvp/view.php?id=22338" TargetMode="External"/><Relationship Id="rId66" Type="http://schemas.openxmlformats.org/officeDocument/2006/relationships/hyperlink" Target="https://pod.derby-college.ac.uk/course/view.php?id=261" TargetMode="External"/><Relationship Id="rId87" Type="http://schemas.openxmlformats.org/officeDocument/2006/relationships/hyperlink" Target="https://pod.derby-college.ac.uk/mod/hvp/view.php?id=22299" TargetMode="External"/><Relationship Id="rId110" Type="http://schemas.openxmlformats.org/officeDocument/2006/relationships/hyperlink" Target="https://pod.derby-college.ac.uk/mod/hvp/view.php?id=21620" TargetMode="External"/><Relationship Id="rId115" Type="http://schemas.openxmlformats.org/officeDocument/2006/relationships/hyperlink" Target="https://pod.derby-college.ac.uk/mod/hvp/view.php?id=24007" TargetMode="External"/><Relationship Id="rId131" Type="http://schemas.openxmlformats.org/officeDocument/2006/relationships/image" Target="media/image16.png"/><Relationship Id="rId136" Type="http://schemas.openxmlformats.org/officeDocument/2006/relationships/theme" Target="theme/theme1.xml"/><Relationship Id="rId61" Type="http://schemas.openxmlformats.org/officeDocument/2006/relationships/image" Target="media/image11.png"/><Relationship Id="rId82" Type="http://schemas.openxmlformats.org/officeDocument/2006/relationships/hyperlink" Target="https://pod.derby-college.ac.uk/mod/hvp/view.php?id=23674&amp;forceview=1" TargetMode="External"/><Relationship Id="rId19" Type="http://schemas.microsoft.com/office/2007/relationships/diagramDrawing" Target="diagrams/drawing1.xml"/><Relationship Id="rId14" Type="http://schemas.openxmlformats.org/officeDocument/2006/relationships/hyperlink" Target="mailto:sheridan.sund@derby-college.ac.uk" TargetMode="External"/><Relationship Id="rId30" Type="http://schemas.openxmlformats.org/officeDocument/2006/relationships/hyperlink" Target="https://studentderbycollegeac.sharepoint.com/sites/StudentHandbook/SitePages/Statement-on-Bullying.aspx" TargetMode="External"/><Relationship Id="rId35" Type="http://schemas.openxmlformats.org/officeDocument/2006/relationships/hyperlink" Target="https://broomx.cirqahosting.com/cirqa-web-app/" TargetMode="External"/><Relationship Id="rId56" Type="http://schemas.openxmlformats.org/officeDocument/2006/relationships/hyperlink" Target="https://pod.derby-college.ac.uk/mod/hvp/view.php?id=22362" TargetMode="External"/><Relationship Id="rId77" Type="http://schemas.openxmlformats.org/officeDocument/2006/relationships/hyperlink" Target="https://pod.derby-college.ac.uk/mod/hvp/view.php?id=21614" TargetMode="External"/><Relationship Id="rId100" Type="http://schemas.openxmlformats.org/officeDocument/2006/relationships/hyperlink" Target="https://pod.derby-college.ac.uk/mod/hvp/view.php?id=23690&amp;forceview=1" TargetMode="External"/><Relationship Id="rId105" Type="http://schemas.openxmlformats.org/officeDocument/2006/relationships/hyperlink" Target="https://pod.derby-college.ac.uk/mod/hvp/view.php?id=21563" TargetMode="External"/><Relationship Id="rId126" Type="http://schemas.openxmlformats.org/officeDocument/2006/relationships/diagramLayout" Target="diagrams/layout3.xml"/><Relationship Id="rId8" Type="http://schemas.openxmlformats.org/officeDocument/2006/relationships/webSettings" Target="webSettings.xml"/><Relationship Id="rId51" Type="http://schemas.openxmlformats.org/officeDocument/2006/relationships/hyperlink" Target="https://pod.derby-college.ac.uk/mod/hvp/view.php?id=22352" TargetMode="External"/><Relationship Id="rId72" Type="http://schemas.openxmlformats.org/officeDocument/2006/relationships/hyperlink" Target="https://pod.derby-college.ac.uk/mod/hvp/view.php?id=21581" TargetMode="External"/><Relationship Id="rId93" Type="http://schemas.openxmlformats.org/officeDocument/2006/relationships/hyperlink" Target="https://pod.derby-college.ac.uk/mod/hvp/view.php?id=21571" TargetMode="External"/><Relationship Id="rId98" Type="http://schemas.openxmlformats.org/officeDocument/2006/relationships/hyperlink" Target="https://pod.derby-college.ac.uk/mod/hvp/view.php?id=21520" TargetMode="External"/><Relationship Id="rId121" Type="http://schemas.openxmlformats.org/officeDocument/2006/relationships/hyperlink" Target="mailto:learningresources@derby-college.ac.uk" TargetMode="External"/><Relationship Id="rId3" Type="http://schemas.openxmlformats.org/officeDocument/2006/relationships/customXml" Target="../customXml/item3.xml"/><Relationship Id="rId25" Type="http://schemas.openxmlformats.org/officeDocument/2006/relationships/diagramColors" Target="diagrams/colors2.xml"/><Relationship Id="rId46" Type="http://schemas.openxmlformats.org/officeDocument/2006/relationships/hyperlink" Target="https://pod.derby-college.ac.uk/mod/hvp/view.php?id=22340" TargetMode="External"/><Relationship Id="rId67" Type="http://schemas.openxmlformats.org/officeDocument/2006/relationships/hyperlink" Target="https://pod.derby-college.ac.uk/mod/hvp/view.php?id=23627" TargetMode="External"/><Relationship Id="rId116" Type="http://schemas.openxmlformats.org/officeDocument/2006/relationships/hyperlink" Target="https://pod.derby-college.ac.uk/mod/hvp/view.php?id=21544" TargetMode="External"/><Relationship Id="rId20" Type="http://schemas.openxmlformats.org/officeDocument/2006/relationships/image" Target="media/image6.jpeg"/><Relationship Id="rId41" Type="http://schemas.openxmlformats.org/officeDocument/2006/relationships/hyperlink" Target="https://pod.derby-college.ac.uk/course/view.php?id=266" TargetMode="External"/><Relationship Id="rId62" Type="http://schemas.openxmlformats.org/officeDocument/2006/relationships/image" Target="media/image12.png"/><Relationship Id="rId83" Type="http://schemas.openxmlformats.org/officeDocument/2006/relationships/hyperlink" Target="https://pod.derby-college.ac.uk/mod/hvp/view.php?id=21618" TargetMode="External"/><Relationship Id="rId88" Type="http://schemas.openxmlformats.org/officeDocument/2006/relationships/hyperlink" Target="https://pod.derby-college.ac.uk/mod/hvp/view.php?id=23678&amp;forceview=1" TargetMode="External"/><Relationship Id="rId111" Type="http://schemas.openxmlformats.org/officeDocument/2006/relationships/hyperlink" Target="https://pod.derby-college.ac.uk/mod/hvp/view.php?id=21626" TargetMode="External"/><Relationship Id="rId132" Type="http://schemas.openxmlformats.org/officeDocument/2006/relationships/image" Target="media/image17.jpeg"/><Relationship Id="rId15" Type="http://schemas.openxmlformats.org/officeDocument/2006/relationships/diagramData" Target="diagrams/data1.xml"/><Relationship Id="rId36" Type="http://schemas.openxmlformats.org/officeDocument/2006/relationships/hyperlink" Target="https://pod.derby-college.ac.uk/course/view.php?id=36" TargetMode="External"/><Relationship Id="rId57" Type="http://schemas.openxmlformats.org/officeDocument/2006/relationships/hyperlink" Target="https://pod.derby-college.ac.uk/mod/hvp/view.php?id=22366" TargetMode="External"/><Relationship Id="rId106" Type="http://schemas.openxmlformats.org/officeDocument/2006/relationships/hyperlink" Target="https://pod.derby-college.ac.uk/mod/hvp/view.php?id=23692&amp;forceview=1" TargetMode="External"/><Relationship Id="rId127" Type="http://schemas.openxmlformats.org/officeDocument/2006/relationships/diagramQuickStyle" Target="diagrams/quickStyle3.xml"/><Relationship Id="rId10" Type="http://schemas.openxmlformats.org/officeDocument/2006/relationships/endnotes" Target="endnotes.xml"/><Relationship Id="rId31" Type="http://schemas.openxmlformats.org/officeDocument/2006/relationships/hyperlink" Target="https://studentderbycollegeac.sharepoint.com/sites/Welfare/SitePages/Chat-to-a-Welfare-Officer.aspx" TargetMode="External"/><Relationship Id="rId52" Type="http://schemas.openxmlformats.org/officeDocument/2006/relationships/hyperlink" Target="https://pod.derby-college.ac.uk/mod/hvp/view.php?id=22354" TargetMode="External"/><Relationship Id="rId73" Type="http://schemas.openxmlformats.org/officeDocument/2006/relationships/hyperlink" Target="https://pod.derby-college.ac.uk/mod/hvp/view.php?id=23618" TargetMode="External"/><Relationship Id="rId78" Type="http://schemas.openxmlformats.org/officeDocument/2006/relationships/hyperlink" Target="https://pod.derby-college.ac.uk/mod/hvp/view.php?id=21557" TargetMode="External"/><Relationship Id="rId94" Type="http://schemas.openxmlformats.org/officeDocument/2006/relationships/hyperlink" Target="https://pod.derby-college.ac.uk/mod/hvp/view.php?id=23683&amp;forceview=1" TargetMode="External"/><Relationship Id="rId99" Type="http://schemas.openxmlformats.org/officeDocument/2006/relationships/hyperlink" Target="https://pod.derby-college.ac.uk/mod/hvp/view.php?id=21624" TargetMode="External"/><Relationship Id="rId101" Type="http://schemas.openxmlformats.org/officeDocument/2006/relationships/hyperlink" Target="https://pod.derby-college.ac.uk/mod/hvp/view.php?id=21526" TargetMode="External"/><Relationship Id="rId122" Type="http://schemas.openxmlformats.org/officeDocument/2006/relationships/hyperlink" Target="mailto:studentvoice@derby-college.ac.u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microsoft.com/office/2007/relationships/diagramDrawing" Target="diagrams/drawing2.xml"/><Relationship Id="rId47" Type="http://schemas.openxmlformats.org/officeDocument/2006/relationships/hyperlink" Target="https://pod.derby-college.ac.uk/mod/hvp/view.php?id=22342" TargetMode="External"/><Relationship Id="rId68" Type="http://schemas.openxmlformats.org/officeDocument/2006/relationships/hyperlink" Target="https://pod.derby-college.ac.uk/mod/hvp/view.php?id=21524" TargetMode="External"/><Relationship Id="rId89" Type="http://schemas.openxmlformats.org/officeDocument/2006/relationships/hyperlink" Target="https://pod.derby-college.ac.uk/mod/hvp/view.php?id=21530" TargetMode="External"/><Relationship Id="rId112" Type="http://schemas.openxmlformats.org/officeDocument/2006/relationships/hyperlink" Target="https://pod.derby-college.ac.uk/mod/hvp/view.php?id=24006" TargetMode="External"/><Relationship Id="rId133" Type="http://schemas.openxmlformats.org/officeDocument/2006/relationships/footer" Target="foot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A17DD9-7C7B-47B4-A7BE-CABF986B8EA6}"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GB"/>
        </a:p>
      </dgm:t>
    </dgm:pt>
    <dgm:pt modelId="{7E67388F-3A8C-404A-9F1B-7359EFD85B6A}">
      <dgm:prSet phldrT="[Text]" custT="1"/>
      <dgm:spPr>
        <a:xfrm>
          <a:off x="2923" y="503966"/>
          <a:ext cx="1772254" cy="354450"/>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sz="1700">
              <a:solidFill>
                <a:sysClr val="window" lastClr="FFFFFF"/>
              </a:solidFill>
              <a:latin typeface="Calibri" panose="020F0502020204030204"/>
              <a:ea typeface="+mn-ea"/>
              <a:cs typeface="+mn-cs"/>
            </a:rPr>
            <a:t>Penny Home</a:t>
          </a:r>
        </a:p>
      </dgm:t>
    </dgm:pt>
    <dgm:pt modelId="{DCE12EBC-11A1-4D35-BEEE-03BD0A9AAC01}" type="parTrans" cxnId="{356FDC12-9C59-4134-847B-07F23FD5165A}">
      <dgm:prSet/>
      <dgm:spPr/>
      <dgm:t>
        <a:bodyPr/>
        <a:lstStyle/>
        <a:p>
          <a:endParaRPr lang="en-GB"/>
        </a:p>
      </dgm:t>
    </dgm:pt>
    <dgm:pt modelId="{94BF7613-25BD-4853-9D8C-9CA27F0ADE11}" type="sibTrans" cxnId="{356FDC12-9C59-4134-847B-07F23FD5165A}">
      <dgm:prSet/>
      <dgm:spPr/>
      <dgm:t>
        <a:bodyPr/>
        <a:lstStyle/>
        <a:p>
          <a:endParaRPr lang="en-GB"/>
        </a:p>
      </dgm:t>
    </dgm:pt>
    <dgm:pt modelId="{C6580CF7-D9DD-4418-B218-E6A1F1279D61}">
      <dgm:prSet phldrT="[Text]"/>
      <dgm:spPr>
        <a:xfrm>
          <a:off x="1988835" y="503966"/>
          <a:ext cx="1772254" cy="354450"/>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Sheridan Sund</a:t>
          </a:r>
        </a:p>
      </dgm:t>
    </dgm:pt>
    <dgm:pt modelId="{824CD3D8-6729-45F2-93FE-E83AF8D00A64}" type="parTrans" cxnId="{376921CE-1707-40F4-99F1-3B43C35D66B1}">
      <dgm:prSet/>
      <dgm:spPr/>
      <dgm:t>
        <a:bodyPr/>
        <a:lstStyle/>
        <a:p>
          <a:endParaRPr lang="en-GB"/>
        </a:p>
      </dgm:t>
    </dgm:pt>
    <dgm:pt modelId="{EEB07B73-0318-413D-A451-448424A2B99D}" type="sibTrans" cxnId="{376921CE-1707-40F4-99F1-3B43C35D66B1}">
      <dgm:prSet/>
      <dgm:spPr/>
      <dgm:t>
        <a:bodyPr/>
        <a:lstStyle/>
        <a:p>
          <a:endParaRPr lang="en-GB"/>
        </a:p>
      </dgm:t>
    </dgm:pt>
    <dgm:pt modelId="{D5AB97F0-B47F-440E-BF07-41C5A35C80F3}">
      <dgm:prSet phldrT="[Text]" custT="1"/>
      <dgm:spPr>
        <a:xfrm>
          <a:off x="2077447"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Motivational quote:</a:t>
          </a:r>
          <a:endParaRPr lang="en-GB" sz="1100">
            <a:solidFill>
              <a:sysClr val="windowText" lastClr="000000">
                <a:hueOff val="0"/>
                <a:satOff val="0"/>
                <a:lumOff val="0"/>
                <a:alphaOff val="0"/>
              </a:sysClr>
            </a:solidFill>
            <a:latin typeface="Calibri" panose="020F0502020204030204"/>
            <a:ea typeface="+mn-ea"/>
            <a:cs typeface="+mn-cs"/>
          </a:endParaRPr>
        </a:p>
      </dgm:t>
    </dgm:pt>
    <dgm:pt modelId="{DC1B7862-91A6-4CE1-9AF5-7243A327A7AC}" type="parTrans" cxnId="{7697F5D4-8E67-430D-85A3-7E5D78EDD7AB}">
      <dgm:prSet/>
      <dgm:spPr/>
      <dgm:t>
        <a:bodyPr/>
        <a:lstStyle/>
        <a:p>
          <a:endParaRPr lang="en-GB"/>
        </a:p>
      </dgm:t>
    </dgm:pt>
    <dgm:pt modelId="{8FA66F0F-4FE3-484C-AE2D-14E7BC27C467}" type="sibTrans" cxnId="{7697F5D4-8E67-430D-85A3-7E5D78EDD7AB}">
      <dgm:prSet/>
      <dgm:spPr/>
      <dgm:t>
        <a:bodyPr/>
        <a:lstStyle/>
        <a:p>
          <a:endParaRPr lang="en-GB"/>
        </a:p>
      </dgm:t>
    </dgm:pt>
    <dgm:pt modelId="{EA10BC08-FD2B-44AB-A064-7B999F6903C4}">
      <dgm:prSet phldrT="[Text]"/>
      <dgm:spPr>
        <a:xfrm>
          <a:off x="3974746" y="503966"/>
          <a:ext cx="1772254" cy="354450"/>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Holly Abbott-Cragg</a:t>
          </a:r>
        </a:p>
      </dgm:t>
    </dgm:pt>
    <dgm:pt modelId="{7A156116-02D4-4827-8048-DB45DC46286C}" type="parTrans" cxnId="{14B53EFA-8153-4528-8F61-99A43CDF5A67}">
      <dgm:prSet/>
      <dgm:spPr/>
      <dgm:t>
        <a:bodyPr/>
        <a:lstStyle/>
        <a:p>
          <a:endParaRPr lang="en-GB"/>
        </a:p>
      </dgm:t>
    </dgm:pt>
    <dgm:pt modelId="{EC9EDAB4-AE98-4752-92D5-16C462D2134E}" type="sibTrans" cxnId="{14B53EFA-8153-4528-8F61-99A43CDF5A67}">
      <dgm:prSet/>
      <dgm:spPr/>
      <dgm:t>
        <a:bodyPr/>
        <a:lstStyle/>
        <a:p>
          <a:endParaRPr lang="en-GB"/>
        </a:p>
      </dgm:t>
    </dgm:pt>
    <dgm:pt modelId="{B222F210-AAB1-41A1-ABAA-B75F6B69428E}">
      <dgm:prSet phldrT="[Text]" custT="1"/>
      <dgm:spPr>
        <a:xfrm>
          <a:off x="4063359"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Motivational quote: </a:t>
          </a:r>
          <a:r>
            <a:rPr lang="en-GB" sz="1100">
              <a:solidFill>
                <a:sysClr val="windowText" lastClr="000000">
                  <a:hueOff val="0"/>
                  <a:satOff val="0"/>
                  <a:lumOff val="0"/>
                  <a:alphaOff val="0"/>
                </a:sysClr>
              </a:solidFill>
              <a:latin typeface="Calibri" panose="020F0502020204030204"/>
              <a:ea typeface="+mn-ea"/>
              <a:cs typeface="+mn-cs"/>
            </a:rPr>
            <a:t>Happiness can be found even in the darkest of times, if only one remembers to turn on the light. (Professor Dumbledore)</a:t>
          </a:r>
        </a:p>
      </dgm:t>
    </dgm:pt>
    <dgm:pt modelId="{BE986812-BBF3-410C-B484-05EA1D0B0E3A}" type="parTrans" cxnId="{4930BC03-E82C-4D56-95A5-8CE71EE6EC13}">
      <dgm:prSet/>
      <dgm:spPr/>
      <dgm:t>
        <a:bodyPr/>
        <a:lstStyle/>
        <a:p>
          <a:endParaRPr lang="en-GB"/>
        </a:p>
      </dgm:t>
    </dgm:pt>
    <dgm:pt modelId="{A795288D-F60F-4ABC-B7C6-077AE2298167}" type="sibTrans" cxnId="{4930BC03-E82C-4D56-95A5-8CE71EE6EC13}">
      <dgm:prSet/>
      <dgm:spPr/>
      <dgm:t>
        <a:bodyPr/>
        <a:lstStyle/>
        <a:p>
          <a:endParaRPr lang="en-GB"/>
        </a:p>
      </dgm:t>
    </dgm:pt>
    <dgm:pt modelId="{EA7D4B79-4D5F-403F-93AA-E0CF901A6385}">
      <dgm:prSet custT="1"/>
      <dgm:spPr>
        <a:xfrm>
          <a:off x="100965" y="2456589"/>
          <a:ext cx="1677793" cy="2082282"/>
        </a:xfr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Favourite Judge:</a:t>
          </a:r>
          <a:r>
            <a:rPr lang="en-GB" sz="1100">
              <a:solidFill>
                <a:sysClr val="windowText" lastClr="000000">
                  <a:hueOff val="0"/>
                  <a:satOff val="0"/>
                  <a:lumOff val="0"/>
                  <a:alphaOff val="0"/>
                </a:sysClr>
              </a:solidFill>
              <a:latin typeface="Calibri" panose="020F0502020204030204"/>
              <a:ea typeface="+mn-ea"/>
              <a:cs typeface="+mn-cs"/>
            </a:rPr>
            <a:t> Lord Atkin</a:t>
          </a:r>
        </a:p>
      </dgm:t>
    </dgm:pt>
    <dgm:pt modelId="{C4F0A648-FB96-4BF7-9C6D-70FD132F8B67}" type="parTrans" cxnId="{4D962E9D-6379-4D84-8543-FA8C71F195BF}">
      <dgm:prSet/>
      <dgm:spPr/>
      <dgm:t>
        <a:bodyPr/>
        <a:lstStyle/>
        <a:p>
          <a:endParaRPr lang="en-GB"/>
        </a:p>
      </dgm:t>
    </dgm:pt>
    <dgm:pt modelId="{03F4AABC-AB26-4A20-B228-14F1B15160DD}" type="sibTrans" cxnId="{4D962E9D-6379-4D84-8543-FA8C71F195BF}">
      <dgm:prSet/>
      <dgm:spPr/>
      <dgm:t>
        <a:bodyPr/>
        <a:lstStyle/>
        <a:p>
          <a:endParaRPr lang="en-GB"/>
        </a:p>
      </dgm:t>
    </dgm:pt>
    <dgm:pt modelId="{F92B5039-3CF2-42A7-9823-3727079EFC06}">
      <dgm:prSet custT="1"/>
      <dgm:spPr>
        <a:xfrm>
          <a:off x="100965" y="2456589"/>
          <a:ext cx="1677793" cy="2082282"/>
        </a:xfr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Specialist Subject: </a:t>
          </a:r>
          <a:r>
            <a:rPr lang="en-GB" sz="1100" b="0">
              <a:solidFill>
                <a:sysClr val="windowText" lastClr="000000">
                  <a:hueOff val="0"/>
                  <a:satOff val="0"/>
                  <a:lumOff val="0"/>
                  <a:alphaOff val="0"/>
                </a:sysClr>
              </a:solidFill>
              <a:latin typeface="Calibri" panose="020F0502020204030204"/>
              <a:ea typeface="+mn-ea"/>
              <a:cs typeface="+mn-cs"/>
            </a:rPr>
            <a:t>Espionage</a:t>
          </a:r>
        </a:p>
      </dgm:t>
    </dgm:pt>
    <dgm:pt modelId="{FA504BC0-9955-4685-A9D7-D2864986121A}" type="parTrans" cxnId="{6F940BFB-D910-4268-AB44-9C9A9B15312A}">
      <dgm:prSet/>
      <dgm:spPr/>
      <dgm:t>
        <a:bodyPr/>
        <a:lstStyle/>
        <a:p>
          <a:endParaRPr lang="en-GB"/>
        </a:p>
      </dgm:t>
    </dgm:pt>
    <dgm:pt modelId="{15170C08-39A5-49FC-8775-AD213293B3E0}" type="sibTrans" cxnId="{6F940BFB-D910-4268-AB44-9C9A9B15312A}">
      <dgm:prSet/>
      <dgm:spPr/>
      <dgm:t>
        <a:bodyPr/>
        <a:lstStyle/>
        <a:p>
          <a:endParaRPr lang="en-GB"/>
        </a:p>
      </dgm:t>
    </dgm:pt>
    <dgm:pt modelId="{572352EF-7A7E-454E-9EE1-A2B55863F293}">
      <dgm:prSet custT="1"/>
      <dgm:spPr>
        <a:xfrm>
          <a:off x="100965" y="2456589"/>
          <a:ext cx="1677793" cy="2082282"/>
        </a:xfr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Top Tip: </a:t>
          </a:r>
          <a:r>
            <a:rPr lang="en-GB" sz="1100">
              <a:solidFill>
                <a:sysClr val="windowText" lastClr="000000">
                  <a:hueOff val="0"/>
                  <a:satOff val="0"/>
                  <a:lumOff val="0"/>
                  <a:alphaOff val="0"/>
                </a:sysClr>
              </a:solidFill>
              <a:latin typeface="Calibri" panose="020F0502020204030204"/>
              <a:ea typeface="+mn-ea"/>
              <a:cs typeface="+mn-cs"/>
            </a:rPr>
            <a:t>Work hard and play hard!</a:t>
          </a:r>
        </a:p>
      </dgm:t>
    </dgm:pt>
    <dgm:pt modelId="{6FA23CD6-4316-4B3F-9599-61E5FEC71174}" type="parTrans" cxnId="{50029A4B-D372-48D6-BB26-BC1B8B62A238}">
      <dgm:prSet/>
      <dgm:spPr/>
      <dgm:t>
        <a:bodyPr/>
        <a:lstStyle/>
        <a:p>
          <a:endParaRPr lang="en-GB"/>
        </a:p>
      </dgm:t>
    </dgm:pt>
    <dgm:pt modelId="{7845E676-1A34-405A-AD9B-9D2E3D569B6D}" type="sibTrans" cxnId="{50029A4B-D372-48D6-BB26-BC1B8B62A238}">
      <dgm:prSet/>
      <dgm:spPr/>
      <dgm:t>
        <a:bodyPr/>
        <a:lstStyle/>
        <a:p>
          <a:endParaRPr lang="en-GB"/>
        </a:p>
      </dgm:t>
    </dgm:pt>
    <dgm:pt modelId="{C495FA31-B90A-406E-874A-DD0CEA559874}">
      <dgm:prSet custT="1"/>
      <dgm:spPr>
        <a:xfrm>
          <a:off x="100965" y="2456589"/>
          <a:ext cx="1677793" cy="2082282"/>
        </a:xfr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Interesting Fact: </a:t>
          </a:r>
          <a:r>
            <a:rPr lang="en-GB" sz="1100">
              <a:solidFill>
                <a:sysClr val="windowText" lastClr="000000">
                  <a:hueOff val="0"/>
                  <a:satOff val="0"/>
                  <a:lumOff val="0"/>
                  <a:alphaOff val="0"/>
                </a:sysClr>
              </a:solidFill>
              <a:latin typeface="Calibri" panose="020F0502020204030204"/>
              <a:ea typeface="+mn-ea"/>
              <a:cs typeface="+mn-cs"/>
            </a:rPr>
            <a:t>Penny has climbed Mount Everest twice. </a:t>
          </a:r>
          <a:endParaRPr lang="en-GB" sz="900">
            <a:solidFill>
              <a:sysClr val="windowText" lastClr="000000">
                <a:hueOff val="0"/>
                <a:satOff val="0"/>
                <a:lumOff val="0"/>
                <a:alphaOff val="0"/>
              </a:sysClr>
            </a:solidFill>
            <a:latin typeface="Calibri" panose="020F0502020204030204"/>
            <a:ea typeface="+mn-ea"/>
            <a:cs typeface="+mn-cs"/>
          </a:endParaRPr>
        </a:p>
      </dgm:t>
    </dgm:pt>
    <dgm:pt modelId="{E6AE000C-9F46-405A-A13F-E1F95FD5D2E5}" type="parTrans" cxnId="{1824285F-80A7-4AA2-8DAC-3633D8F61E03}">
      <dgm:prSet/>
      <dgm:spPr/>
      <dgm:t>
        <a:bodyPr/>
        <a:lstStyle/>
        <a:p>
          <a:endParaRPr lang="en-GB"/>
        </a:p>
      </dgm:t>
    </dgm:pt>
    <dgm:pt modelId="{B50FB5A6-9F9B-4E54-BB20-3B44C961876C}" type="sibTrans" cxnId="{1824285F-80A7-4AA2-8DAC-3633D8F61E03}">
      <dgm:prSet/>
      <dgm:spPr/>
      <dgm:t>
        <a:bodyPr/>
        <a:lstStyle/>
        <a:p>
          <a:endParaRPr lang="en-GB"/>
        </a:p>
      </dgm:t>
    </dgm:pt>
    <dgm:pt modelId="{5D0DACA1-B5A1-40D4-861C-2D5EE0441A91}">
      <dgm:prSet custT="1"/>
      <dgm:spPr>
        <a:xfrm>
          <a:off x="2077447"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Favourite judicial quote:</a:t>
          </a:r>
          <a:endParaRPr lang="en-GB" sz="1100">
            <a:solidFill>
              <a:sysClr val="windowText" lastClr="000000">
                <a:hueOff val="0"/>
                <a:satOff val="0"/>
                <a:lumOff val="0"/>
                <a:alphaOff val="0"/>
              </a:sysClr>
            </a:solidFill>
            <a:latin typeface="Calibri" panose="020F0502020204030204"/>
            <a:ea typeface="+mn-ea"/>
            <a:cs typeface="+mn-cs"/>
          </a:endParaRPr>
        </a:p>
      </dgm:t>
    </dgm:pt>
    <dgm:pt modelId="{03D6C36A-A8CE-4356-A851-D47FFC0771BC}" type="parTrans" cxnId="{2CE6B57D-6B75-4F41-88AB-DC30CBD79938}">
      <dgm:prSet/>
      <dgm:spPr/>
      <dgm:t>
        <a:bodyPr/>
        <a:lstStyle/>
        <a:p>
          <a:endParaRPr lang="en-GB"/>
        </a:p>
      </dgm:t>
    </dgm:pt>
    <dgm:pt modelId="{9ADD3B67-BC03-4B9E-AEEF-013CE649FCEE}" type="sibTrans" cxnId="{2CE6B57D-6B75-4F41-88AB-DC30CBD79938}">
      <dgm:prSet/>
      <dgm:spPr/>
      <dgm:t>
        <a:bodyPr/>
        <a:lstStyle/>
        <a:p>
          <a:endParaRPr lang="en-GB"/>
        </a:p>
      </dgm:t>
    </dgm:pt>
    <dgm:pt modelId="{F11BF87D-5768-426C-B599-6F44605D5BFB}">
      <dgm:prSet custT="1"/>
      <dgm:spPr>
        <a:xfrm>
          <a:off x="2077447"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Specialist Subject:</a:t>
          </a:r>
          <a:endParaRPr lang="en-GB" sz="1100">
            <a:solidFill>
              <a:sysClr val="windowText" lastClr="000000">
                <a:hueOff val="0"/>
                <a:satOff val="0"/>
                <a:lumOff val="0"/>
                <a:alphaOff val="0"/>
              </a:sysClr>
            </a:solidFill>
            <a:latin typeface="Calibri" panose="020F0502020204030204"/>
            <a:ea typeface="+mn-ea"/>
            <a:cs typeface="+mn-cs"/>
          </a:endParaRPr>
        </a:p>
      </dgm:t>
    </dgm:pt>
    <dgm:pt modelId="{5244BF62-98CD-425F-A01E-10DE6A7A5389}" type="parTrans" cxnId="{AAEED0E1-7D4F-44B7-BF62-C643080928FE}">
      <dgm:prSet/>
      <dgm:spPr/>
      <dgm:t>
        <a:bodyPr/>
        <a:lstStyle/>
        <a:p>
          <a:endParaRPr lang="en-GB"/>
        </a:p>
      </dgm:t>
    </dgm:pt>
    <dgm:pt modelId="{84ACF9C3-EBDE-4CE2-AB91-5703B40B0787}" type="sibTrans" cxnId="{AAEED0E1-7D4F-44B7-BF62-C643080928FE}">
      <dgm:prSet/>
      <dgm:spPr/>
      <dgm:t>
        <a:bodyPr/>
        <a:lstStyle/>
        <a:p>
          <a:endParaRPr lang="en-GB"/>
        </a:p>
      </dgm:t>
    </dgm:pt>
    <dgm:pt modelId="{7747AFFC-A430-4BC0-ABDE-36AFC1EB8118}">
      <dgm:prSet custT="1"/>
      <dgm:spPr>
        <a:xfrm>
          <a:off x="2077447"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Top Tip:</a:t>
          </a:r>
          <a:endParaRPr lang="en-GB" sz="1100">
            <a:solidFill>
              <a:sysClr val="windowText" lastClr="000000">
                <a:hueOff val="0"/>
                <a:satOff val="0"/>
                <a:lumOff val="0"/>
                <a:alphaOff val="0"/>
              </a:sysClr>
            </a:solidFill>
            <a:latin typeface="Calibri" panose="020F0502020204030204"/>
            <a:ea typeface="+mn-ea"/>
            <a:cs typeface="+mn-cs"/>
          </a:endParaRPr>
        </a:p>
      </dgm:t>
    </dgm:pt>
    <dgm:pt modelId="{B48EEA42-7491-4090-BF0B-B04D729C68ED}" type="parTrans" cxnId="{FA091A9F-D64A-4950-8B6E-6AB767B7E8C7}">
      <dgm:prSet/>
      <dgm:spPr/>
      <dgm:t>
        <a:bodyPr/>
        <a:lstStyle/>
        <a:p>
          <a:endParaRPr lang="en-GB"/>
        </a:p>
      </dgm:t>
    </dgm:pt>
    <dgm:pt modelId="{6C85CBAD-C513-412A-A9CA-6A5EA72FE96B}" type="sibTrans" cxnId="{FA091A9F-D64A-4950-8B6E-6AB767B7E8C7}">
      <dgm:prSet/>
      <dgm:spPr/>
      <dgm:t>
        <a:bodyPr/>
        <a:lstStyle/>
        <a:p>
          <a:endParaRPr lang="en-GB"/>
        </a:p>
      </dgm:t>
    </dgm:pt>
    <dgm:pt modelId="{6FA5607F-4955-4F4E-864E-845017B188C7}">
      <dgm:prSet custT="1"/>
      <dgm:spPr>
        <a:xfrm>
          <a:off x="4063359"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Favourite Judge</a:t>
          </a:r>
          <a:r>
            <a:rPr lang="en-GB" sz="1100">
              <a:solidFill>
                <a:sysClr val="windowText" lastClr="000000">
                  <a:hueOff val="0"/>
                  <a:satOff val="0"/>
                  <a:lumOff val="0"/>
                  <a:alphaOff val="0"/>
                </a:sysClr>
              </a:solidFill>
              <a:latin typeface="Calibri" panose="020F0502020204030204"/>
              <a:ea typeface="+mn-ea"/>
              <a:cs typeface="+mn-cs"/>
            </a:rPr>
            <a:t>: Lady Hale </a:t>
          </a:r>
        </a:p>
      </dgm:t>
    </dgm:pt>
    <dgm:pt modelId="{F805E2F7-9CBC-4516-928B-5B129E5B5A03}" type="parTrans" cxnId="{7C175403-035F-4CA3-90F0-46B56BAEDB98}">
      <dgm:prSet/>
      <dgm:spPr/>
      <dgm:t>
        <a:bodyPr/>
        <a:lstStyle/>
        <a:p>
          <a:endParaRPr lang="en-GB"/>
        </a:p>
      </dgm:t>
    </dgm:pt>
    <dgm:pt modelId="{81C4E295-3BE6-4D31-B539-55F005065B53}" type="sibTrans" cxnId="{7C175403-035F-4CA3-90F0-46B56BAEDB98}">
      <dgm:prSet/>
      <dgm:spPr/>
      <dgm:t>
        <a:bodyPr/>
        <a:lstStyle/>
        <a:p>
          <a:endParaRPr lang="en-GB"/>
        </a:p>
      </dgm:t>
    </dgm:pt>
    <dgm:pt modelId="{B4E67F0D-2E0E-48D6-9402-BB6EFF84FA73}">
      <dgm:prSet custT="1"/>
      <dgm:spPr>
        <a:xfrm>
          <a:off x="4063359"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Specialist Subject: </a:t>
          </a:r>
          <a:r>
            <a:rPr lang="en-GB" sz="1100">
              <a:solidFill>
                <a:sysClr val="windowText" lastClr="000000">
                  <a:hueOff val="0"/>
                  <a:satOff val="0"/>
                  <a:lumOff val="0"/>
                  <a:alphaOff val="0"/>
                </a:sysClr>
              </a:solidFill>
              <a:latin typeface="Calibri" panose="020F0502020204030204"/>
              <a:ea typeface="+mn-ea"/>
              <a:cs typeface="+mn-cs"/>
            </a:rPr>
            <a:t>Sleep routines for babies</a:t>
          </a:r>
        </a:p>
      </dgm:t>
    </dgm:pt>
    <dgm:pt modelId="{8C58D7E0-AB2A-4647-BD44-BD9190DC9B6E}" type="parTrans" cxnId="{0E1B5CF7-2CB7-4F41-B520-CCD90C54FDAA}">
      <dgm:prSet/>
      <dgm:spPr/>
      <dgm:t>
        <a:bodyPr/>
        <a:lstStyle/>
        <a:p>
          <a:endParaRPr lang="en-GB"/>
        </a:p>
      </dgm:t>
    </dgm:pt>
    <dgm:pt modelId="{2C6282CD-B123-4D95-ABD9-FC8124ED393F}" type="sibTrans" cxnId="{0E1B5CF7-2CB7-4F41-B520-CCD90C54FDAA}">
      <dgm:prSet/>
      <dgm:spPr/>
      <dgm:t>
        <a:bodyPr/>
        <a:lstStyle/>
        <a:p>
          <a:endParaRPr lang="en-GB"/>
        </a:p>
      </dgm:t>
    </dgm:pt>
    <dgm:pt modelId="{6EB8A25A-0838-4577-8A3C-5B62CBC3DD3D}">
      <dgm:prSet custT="1"/>
      <dgm:spPr>
        <a:xfrm>
          <a:off x="4063359"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Top Tip: </a:t>
          </a:r>
          <a:r>
            <a:rPr lang="en-GB" sz="1100">
              <a:solidFill>
                <a:sysClr val="windowText" lastClr="000000">
                  <a:hueOff val="0"/>
                  <a:satOff val="0"/>
                  <a:lumOff val="0"/>
                  <a:alphaOff val="0"/>
                </a:sysClr>
              </a:solidFill>
              <a:latin typeface="Calibri" panose="020F0502020204030204"/>
              <a:ea typeface="+mn-ea"/>
              <a:cs typeface="+mn-cs"/>
            </a:rPr>
            <a:t>Don’t Cheat!</a:t>
          </a:r>
        </a:p>
      </dgm:t>
    </dgm:pt>
    <dgm:pt modelId="{04610922-AC9B-440A-8AEE-0C339FAED72D}" type="parTrans" cxnId="{B4C1DFCA-EC62-416C-9AD5-FA44581ED9E5}">
      <dgm:prSet/>
      <dgm:spPr/>
      <dgm:t>
        <a:bodyPr/>
        <a:lstStyle/>
        <a:p>
          <a:endParaRPr lang="en-GB"/>
        </a:p>
      </dgm:t>
    </dgm:pt>
    <dgm:pt modelId="{5783ED32-B578-4A17-9056-445889E3026E}" type="sibTrans" cxnId="{B4C1DFCA-EC62-416C-9AD5-FA44581ED9E5}">
      <dgm:prSet/>
      <dgm:spPr/>
      <dgm:t>
        <a:bodyPr/>
        <a:lstStyle/>
        <a:p>
          <a:endParaRPr lang="en-GB"/>
        </a:p>
      </dgm:t>
    </dgm:pt>
    <dgm:pt modelId="{0DC661C3-AD4C-4340-AC2E-24FA91EC91AD}">
      <dgm:prSet custT="1"/>
      <dgm:spPr>
        <a:xfrm>
          <a:off x="4063359" y="2400278"/>
          <a:ext cx="1677793" cy="1648197"/>
        </a:xfrm>
        <a:prstGeom prst="rect">
          <a:avLst/>
        </a:prstGeo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Interesting fact: </a:t>
          </a:r>
          <a:r>
            <a:rPr lang="en-GB" sz="1100">
              <a:solidFill>
                <a:sysClr val="windowText" lastClr="000000">
                  <a:hueOff val="0"/>
                  <a:satOff val="0"/>
                  <a:lumOff val="0"/>
                  <a:alphaOff val="0"/>
                </a:sysClr>
              </a:solidFill>
              <a:latin typeface="Calibri" panose="020F0502020204030204"/>
              <a:ea typeface="+mn-ea"/>
              <a:cs typeface="+mn-cs"/>
            </a:rPr>
            <a:t>Holly is a black belt in Feng shui. </a:t>
          </a:r>
          <a:r>
            <a:rPr lang="en-GB" sz="1100" b="1">
              <a:solidFill>
                <a:sysClr val="windowText" lastClr="000000">
                  <a:hueOff val="0"/>
                  <a:satOff val="0"/>
                  <a:lumOff val="0"/>
                  <a:alphaOff val="0"/>
                </a:sysClr>
              </a:solidFill>
              <a:latin typeface="Calibri" panose="020F0502020204030204"/>
              <a:ea typeface="+mn-ea"/>
              <a:cs typeface="+mn-cs"/>
            </a:rPr>
            <a:t> </a:t>
          </a:r>
          <a:endParaRPr lang="en-GB" sz="900">
            <a:solidFill>
              <a:sysClr val="windowText" lastClr="000000">
                <a:hueOff val="0"/>
                <a:satOff val="0"/>
                <a:lumOff val="0"/>
                <a:alphaOff val="0"/>
              </a:sysClr>
            </a:solidFill>
            <a:latin typeface="Calibri" panose="020F0502020204030204"/>
            <a:ea typeface="+mn-ea"/>
            <a:cs typeface="+mn-cs"/>
          </a:endParaRPr>
        </a:p>
      </dgm:t>
    </dgm:pt>
    <dgm:pt modelId="{4CA0E221-3ED0-451A-8262-DF21B34EFEF7}" type="parTrans" cxnId="{03AABEB8-5963-426D-9F16-D2E5F92A4D1D}">
      <dgm:prSet/>
      <dgm:spPr/>
      <dgm:t>
        <a:bodyPr/>
        <a:lstStyle/>
        <a:p>
          <a:endParaRPr lang="en-GB"/>
        </a:p>
      </dgm:t>
    </dgm:pt>
    <dgm:pt modelId="{150B11AE-0DDD-49BC-B460-4B08ACAD04CE}" type="sibTrans" cxnId="{03AABEB8-5963-426D-9F16-D2E5F92A4D1D}">
      <dgm:prSet/>
      <dgm:spPr/>
      <dgm:t>
        <a:bodyPr/>
        <a:lstStyle/>
        <a:p>
          <a:endParaRPr lang="en-GB"/>
        </a:p>
      </dgm:t>
    </dgm:pt>
    <dgm:pt modelId="{E438E686-5E91-49DF-8F52-273C90F9220A}">
      <dgm:prSet phldrT="[Text]" custT="1"/>
      <dgm:spPr>
        <a:xfrm>
          <a:off x="100965" y="2456589"/>
          <a:ext cx="1677793" cy="2082282"/>
        </a:xfr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Motivational Quote:</a:t>
          </a:r>
          <a:endParaRPr lang="en-GB" sz="600">
            <a:solidFill>
              <a:sysClr val="windowText" lastClr="000000">
                <a:hueOff val="0"/>
                <a:satOff val="0"/>
                <a:lumOff val="0"/>
                <a:alphaOff val="0"/>
              </a:sysClr>
            </a:solidFill>
            <a:latin typeface="Calibri" panose="020F0502020204030204"/>
            <a:ea typeface="+mn-ea"/>
            <a:cs typeface="+mn-cs"/>
          </a:endParaRPr>
        </a:p>
      </dgm:t>
    </dgm:pt>
    <dgm:pt modelId="{DF81DDE0-35D5-46FB-A584-4C2BD70F8DD6}" type="parTrans" cxnId="{8DECB8D9-CB7D-4A22-B455-DD83FC1635B0}">
      <dgm:prSet/>
      <dgm:spPr/>
      <dgm:t>
        <a:bodyPr/>
        <a:lstStyle/>
        <a:p>
          <a:endParaRPr lang="en-GB"/>
        </a:p>
      </dgm:t>
    </dgm:pt>
    <dgm:pt modelId="{0663616E-F8D4-4F81-BD38-CCE8FF584AA3}" type="sibTrans" cxnId="{8DECB8D9-CB7D-4A22-B455-DD83FC1635B0}">
      <dgm:prSet/>
      <dgm:spPr/>
      <dgm:t>
        <a:bodyPr/>
        <a:lstStyle/>
        <a:p>
          <a:endParaRPr lang="en-GB"/>
        </a:p>
      </dgm:t>
    </dgm:pt>
    <dgm:pt modelId="{86959C1F-5758-4A68-B576-F622F9AA789A}">
      <dgm:prSet phldrT="[Text]" custT="1"/>
      <dgm:spPr>
        <a:xfrm>
          <a:off x="100965" y="2456589"/>
          <a:ext cx="1677793" cy="2082282"/>
        </a:xfrm>
        <a:noFill/>
        <a:ln>
          <a:noFill/>
        </a:ln>
        <a:effectLst/>
      </dgm:spPr>
      <dgm:t>
        <a:bodyPr/>
        <a:lstStyle/>
        <a:p>
          <a:pPr>
            <a:buChar char="•"/>
          </a:pPr>
          <a:r>
            <a:rPr lang="en-GB" sz="1100" b="1">
              <a:solidFill>
                <a:sysClr val="windowText" lastClr="000000">
                  <a:hueOff val="0"/>
                  <a:satOff val="0"/>
                  <a:lumOff val="0"/>
                  <a:alphaOff val="0"/>
                </a:sysClr>
              </a:solidFill>
              <a:latin typeface="Calibri" panose="020F0502020204030204"/>
              <a:ea typeface="+mn-ea"/>
              <a:cs typeface="+mn-cs"/>
            </a:rPr>
            <a:t> </a:t>
          </a:r>
          <a:r>
            <a:rPr lang="en-GB" sz="1100">
              <a:solidFill>
                <a:sysClr val="windowText" lastClr="000000">
                  <a:hueOff val="0"/>
                  <a:satOff val="0"/>
                  <a:lumOff val="0"/>
                  <a:alphaOff val="0"/>
                </a:sysClr>
              </a:solidFill>
              <a:latin typeface="Calibri" panose="020F0502020204030204"/>
              <a:ea typeface="+mn-ea"/>
              <a:cs typeface="+mn-cs"/>
            </a:rPr>
            <a:t>If its not your best work then it is not finished.</a:t>
          </a:r>
          <a:endParaRPr lang="en-GB" sz="600">
            <a:solidFill>
              <a:sysClr val="windowText" lastClr="000000">
                <a:hueOff val="0"/>
                <a:satOff val="0"/>
                <a:lumOff val="0"/>
                <a:alphaOff val="0"/>
              </a:sysClr>
            </a:solidFill>
            <a:latin typeface="Calibri" panose="020F0502020204030204"/>
            <a:ea typeface="+mn-ea"/>
            <a:cs typeface="+mn-cs"/>
          </a:endParaRPr>
        </a:p>
      </dgm:t>
    </dgm:pt>
    <dgm:pt modelId="{8E7AF7AF-E1D4-454B-BE90-F9EBF4D9FB90}" type="parTrans" cxnId="{B6DE82E2-E77F-45DF-B70E-CBC712A70ED0}">
      <dgm:prSet/>
      <dgm:spPr/>
      <dgm:t>
        <a:bodyPr/>
        <a:lstStyle/>
        <a:p>
          <a:endParaRPr lang="en-GB"/>
        </a:p>
      </dgm:t>
    </dgm:pt>
    <dgm:pt modelId="{6F435BCC-158F-4132-B79A-6AD7F45024F3}" type="sibTrans" cxnId="{B6DE82E2-E77F-45DF-B70E-CBC712A70ED0}">
      <dgm:prSet/>
      <dgm:spPr/>
      <dgm:t>
        <a:bodyPr/>
        <a:lstStyle/>
        <a:p>
          <a:endParaRPr lang="en-GB"/>
        </a:p>
      </dgm:t>
    </dgm:pt>
    <dgm:pt modelId="{F628A7C2-5146-4EB5-9F31-27A682614682}">
      <dgm:prSet phldrT="[Text]" custT="1"/>
      <dgm:spPr>
        <a:xfrm>
          <a:off x="2077447" y="2400278"/>
          <a:ext cx="1677793" cy="1648197"/>
        </a:xfrm>
        <a:noFill/>
        <a:ln>
          <a:noFill/>
        </a:ln>
        <a:effectLst/>
      </dgm:spPr>
      <dgm:t>
        <a:bodyPr/>
        <a:lstStyle/>
        <a:p>
          <a:pPr>
            <a:buChar char="•"/>
          </a:pPr>
          <a:r>
            <a:rPr lang="en-GB" sz="1100">
              <a:solidFill>
                <a:sysClr val="windowText" lastClr="000000">
                  <a:hueOff val="0"/>
                  <a:satOff val="0"/>
                  <a:lumOff val="0"/>
                  <a:alphaOff val="0"/>
                </a:sysClr>
              </a:solidFill>
              <a:latin typeface="Calibri" panose="020F0502020204030204"/>
              <a:ea typeface="+mn-ea"/>
              <a:cs typeface="+mn-cs"/>
            </a:rPr>
            <a:t>Assume others are doing the best they can.</a:t>
          </a:r>
          <a:r>
            <a:rPr lang="en-GB" sz="1100" b="1">
              <a:solidFill>
                <a:sysClr val="windowText" lastClr="000000">
                  <a:hueOff val="0"/>
                  <a:satOff val="0"/>
                  <a:lumOff val="0"/>
                  <a:alphaOff val="0"/>
                </a:sysClr>
              </a:solidFill>
              <a:latin typeface="Calibri" panose="020F0502020204030204"/>
              <a:ea typeface="+mn-ea"/>
              <a:cs typeface="+mn-cs"/>
            </a:rPr>
            <a:t> (</a:t>
          </a:r>
          <a:r>
            <a:rPr lang="en-GB" sz="1100">
              <a:solidFill>
                <a:sysClr val="windowText" lastClr="000000">
                  <a:hueOff val="0"/>
                  <a:satOff val="0"/>
                  <a:lumOff val="0"/>
                  <a:alphaOff val="0"/>
                </a:sysClr>
              </a:solidFill>
              <a:latin typeface="Calibri" panose="020F0502020204030204"/>
              <a:ea typeface="+mn-ea"/>
              <a:cs typeface="+mn-cs"/>
            </a:rPr>
            <a:t>Brené Brown</a:t>
          </a:r>
          <a:r>
            <a:rPr lang="en-GB" sz="1100" b="1">
              <a:solidFill>
                <a:sysClr val="windowText" lastClr="000000">
                  <a:hueOff val="0"/>
                  <a:satOff val="0"/>
                  <a:lumOff val="0"/>
                  <a:alphaOff val="0"/>
                </a:sysClr>
              </a:solidFill>
              <a:latin typeface="Calibri" panose="020F0502020204030204"/>
              <a:ea typeface="+mn-ea"/>
              <a:cs typeface="+mn-cs"/>
            </a:rPr>
            <a:t>)</a:t>
          </a:r>
          <a:endParaRPr lang="en-GB" sz="1100">
            <a:solidFill>
              <a:sysClr val="windowText" lastClr="000000">
                <a:hueOff val="0"/>
                <a:satOff val="0"/>
                <a:lumOff val="0"/>
                <a:alphaOff val="0"/>
              </a:sysClr>
            </a:solidFill>
            <a:latin typeface="Calibri" panose="020F0502020204030204"/>
            <a:ea typeface="+mn-ea"/>
            <a:cs typeface="+mn-cs"/>
          </a:endParaRPr>
        </a:p>
      </dgm:t>
    </dgm:pt>
    <dgm:pt modelId="{36BF04F5-085E-4157-BFA9-1D7C4D620373}" type="parTrans" cxnId="{EA4BCF8E-03AF-4B4B-82BB-08F41D3713EB}">
      <dgm:prSet/>
      <dgm:spPr/>
      <dgm:t>
        <a:bodyPr/>
        <a:lstStyle/>
        <a:p>
          <a:endParaRPr lang="en-GB"/>
        </a:p>
      </dgm:t>
    </dgm:pt>
    <dgm:pt modelId="{F92D9EDD-D0AF-4D06-9452-BBB4D9AD8826}" type="sibTrans" cxnId="{EA4BCF8E-03AF-4B4B-82BB-08F41D3713EB}">
      <dgm:prSet/>
      <dgm:spPr/>
      <dgm:t>
        <a:bodyPr/>
        <a:lstStyle/>
        <a:p>
          <a:endParaRPr lang="en-GB"/>
        </a:p>
      </dgm:t>
    </dgm:pt>
    <dgm:pt modelId="{4F286C21-DEC1-43CB-AD6F-64C66B8DDBAF}">
      <dgm:prSet custT="1"/>
      <dgm:spPr>
        <a:xfrm>
          <a:off x="2077447" y="2400278"/>
          <a:ext cx="1677793" cy="1648197"/>
        </a:xfrm>
        <a:noFill/>
        <a:ln>
          <a:noFill/>
        </a:ln>
        <a:effectLst/>
      </dgm:spPr>
      <dgm:t>
        <a:bodyPr/>
        <a:lstStyle/>
        <a:p>
          <a:pPr>
            <a:buChar char="•"/>
          </a:pPr>
          <a:r>
            <a:rPr lang="en-GB" sz="1100">
              <a:solidFill>
                <a:sysClr val="windowText" lastClr="000000">
                  <a:hueOff val="0"/>
                  <a:satOff val="0"/>
                  <a:lumOff val="0"/>
                  <a:alphaOff val="0"/>
                </a:sysClr>
              </a:solidFill>
              <a:latin typeface="Calibri" panose="020F0502020204030204"/>
              <a:ea typeface="+mn-ea"/>
              <a:cs typeface="+mn-cs"/>
            </a:rPr>
            <a:t>Your incompetent best is not good enough! (Lord Denning)</a:t>
          </a:r>
        </a:p>
      </dgm:t>
    </dgm:pt>
    <dgm:pt modelId="{576EA9AE-DC42-4C25-A776-8FA7BAD309F4}" type="parTrans" cxnId="{5B607BE4-BA42-461C-B954-C00F2E7DE51E}">
      <dgm:prSet/>
      <dgm:spPr/>
      <dgm:t>
        <a:bodyPr/>
        <a:lstStyle/>
        <a:p>
          <a:endParaRPr lang="en-GB"/>
        </a:p>
      </dgm:t>
    </dgm:pt>
    <dgm:pt modelId="{17EBC229-08FE-4021-90FD-C407965078E2}" type="sibTrans" cxnId="{5B607BE4-BA42-461C-B954-C00F2E7DE51E}">
      <dgm:prSet/>
      <dgm:spPr/>
      <dgm:t>
        <a:bodyPr/>
        <a:lstStyle/>
        <a:p>
          <a:endParaRPr lang="en-GB"/>
        </a:p>
      </dgm:t>
    </dgm:pt>
    <dgm:pt modelId="{546573FB-5B22-46E7-88D4-FC8FCD68073A}">
      <dgm:prSet custT="1"/>
      <dgm:spPr>
        <a:xfrm>
          <a:off x="2077447" y="2400278"/>
          <a:ext cx="1677793" cy="1648197"/>
        </a:xfrm>
        <a:noFill/>
        <a:ln>
          <a:noFill/>
        </a:ln>
        <a:effectLst/>
      </dgm:spPr>
      <dgm:t>
        <a:bodyPr/>
        <a:lstStyle/>
        <a:p>
          <a:pPr>
            <a:buChar char="•"/>
          </a:pPr>
          <a:r>
            <a:rPr lang="en-GB" sz="1100">
              <a:solidFill>
                <a:sysClr val="windowText" lastClr="000000">
                  <a:hueOff val="0"/>
                  <a:satOff val="0"/>
                  <a:lumOff val="0"/>
                  <a:alphaOff val="0"/>
                </a:sysClr>
              </a:solidFill>
              <a:latin typeface="Calibri" panose="020F0502020204030204"/>
              <a:ea typeface="+mn-ea"/>
              <a:cs typeface="+mn-cs"/>
            </a:rPr>
            <a:t>The Illuminati</a:t>
          </a:r>
        </a:p>
      </dgm:t>
    </dgm:pt>
    <dgm:pt modelId="{CB2F64E3-F814-465B-898F-ABA950BAE0FC}" type="parTrans" cxnId="{189550C1-0A2A-4A3C-AF6F-C6DD444DD5E8}">
      <dgm:prSet/>
      <dgm:spPr/>
      <dgm:t>
        <a:bodyPr/>
        <a:lstStyle/>
        <a:p>
          <a:endParaRPr lang="en-GB"/>
        </a:p>
      </dgm:t>
    </dgm:pt>
    <dgm:pt modelId="{8B1A1233-A0C8-46DD-913F-863C1093491C}" type="sibTrans" cxnId="{189550C1-0A2A-4A3C-AF6F-C6DD444DD5E8}">
      <dgm:prSet/>
      <dgm:spPr/>
      <dgm:t>
        <a:bodyPr/>
        <a:lstStyle/>
        <a:p>
          <a:endParaRPr lang="en-GB"/>
        </a:p>
      </dgm:t>
    </dgm:pt>
    <dgm:pt modelId="{2D925001-7203-4DFB-AFF0-17BD990CBBF8}">
      <dgm:prSet custT="1"/>
      <dgm:spPr>
        <a:xfrm>
          <a:off x="2077447" y="2400278"/>
          <a:ext cx="1677793" cy="1648197"/>
        </a:xfrm>
        <a:noFill/>
        <a:ln>
          <a:noFill/>
        </a:ln>
        <a:effectLst/>
      </dgm:spPr>
      <dgm:t>
        <a:bodyPr/>
        <a:lstStyle/>
        <a:p>
          <a:pPr>
            <a:buChar char="•"/>
          </a:pPr>
          <a:r>
            <a:rPr lang="en-GB" sz="1100">
              <a:solidFill>
                <a:sysClr val="windowText" lastClr="000000">
                  <a:hueOff val="0"/>
                  <a:satOff val="0"/>
                  <a:lumOff val="0"/>
                  <a:alphaOff val="0"/>
                </a:sysClr>
              </a:solidFill>
              <a:latin typeface="Calibri" panose="020F0502020204030204"/>
              <a:ea typeface="+mn-ea"/>
              <a:cs typeface="+mn-cs"/>
            </a:rPr>
            <a:t>Get organised</a:t>
          </a:r>
          <a:r>
            <a:rPr lang="en-GB" sz="1050">
              <a:solidFill>
                <a:sysClr val="windowText" lastClr="000000">
                  <a:hueOff val="0"/>
                  <a:satOff val="0"/>
                  <a:lumOff val="0"/>
                  <a:alphaOff val="0"/>
                </a:sysClr>
              </a:solidFill>
              <a:latin typeface="Calibri" panose="020F0502020204030204"/>
              <a:ea typeface="+mn-ea"/>
              <a:cs typeface="+mn-cs"/>
            </a:rPr>
            <a:t>!</a:t>
          </a:r>
        </a:p>
      </dgm:t>
    </dgm:pt>
    <dgm:pt modelId="{F7C929A4-0531-42FC-A6D7-4314D8458451}" type="parTrans" cxnId="{403DA35E-FF07-4942-B5F9-C6D740E3EDF6}">
      <dgm:prSet/>
      <dgm:spPr/>
      <dgm:t>
        <a:bodyPr/>
        <a:lstStyle/>
        <a:p>
          <a:endParaRPr lang="en-GB"/>
        </a:p>
      </dgm:t>
    </dgm:pt>
    <dgm:pt modelId="{C26E7056-BC89-4B8E-8716-B2DB7463E21E}" type="sibTrans" cxnId="{403DA35E-FF07-4942-B5F9-C6D740E3EDF6}">
      <dgm:prSet/>
      <dgm:spPr/>
      <dgm:t>
        <a:bodyPr/>
        <a:lstStyle/>
        <a:p>
          <a:endParaRPr lang="en-GB"/>
        </a:p>
      </dgm:t>
    </dgm:pt>
    <dgm:pt modelId="{90FBA656-EC81-40A4-B8CA-ADA951992E4F}">
      <dgm:prSet phldrT="[Text]" custT="1"/>
      <dgm:spPr>
        <a:xfrm>
          <a:off x="100965" y="2456589"/>
          <a:ext cx="1677793" cy="2082282"/>
        </a:xfrm>
        <a:noFill/>
        <a:ln>
          <a:noFill/>
        </a:ln>
        <a:effectLst/>
      </dgm:spPr>
      <dgm:t>
        <a:bodyPr/>
        <a:lstStyle/>
        <a:p>
          <a:pPr>
            <a:buChar char="•"/>
          </a:pPr>
          <a:endParaRPr lang="en-GB" sz="600">
            <a:solidFill>
              <a:sysClr val="windowText" lastClr="000000">
                <a:hueOff val="0"/>
                <a:satOff val="0"/>
                <a:lumOff val="0"/>
                <a:alphaOff val="0"/>
              </a:sysClr>
            </a:solidFill>
            <a:latin typeface="Calibri" panose="020F0502020204030204"/>
            <a:ea typeface="+mn-ea"/>
            <a:cs typeface="+mn-cs"/>
          </a:endParaRPr>
        </a:p>
      </dgm:t>
    </dgm:pt>
    <dgm:pt modelId="{0F2D0B4B-7604-4168-999D-04BA4E43BB75}" type="parTrans" cxnId="{644BEA7B-989A-4AF8-A799-110BCA77C52C}">
      <dgm:prSet/>
      <dgm:spPr/>
      <dgm:t>
        <a:bodyPr/>
        <a:lstStyle/>
        <a:p>
          <a:endParaRPr lang="en-GB"/>
        </a:p>
      </dgm:t>
    </dgm:pt>
    <dgm:pt modelId="{9FEAE786-D142-4EF3-8069-C609AEB23A4E}" type="sibTrans" cxnId="{644BEA7B-989A-4AF8-A799-110BCA77C52C}">
      <dgm:prSet/>
      <dgm:spPr/>
      <dgm:t>
        <a:bodyPr/>
        <a:lstStyle/>
        <a:p>
          <a:endParaRPr lang="en-GB"/>
        </a:p>
      </dgm:t>
    </dgm:pt>
    <dgm:pt modelId="{3095D138-C33C-4B0C-BEAA-ECA2343F9702}">
      <dgm:prSet phldrT="[Text]" custT="1"/>
      <dgm:spPr>
        <a:xfrm>
          <a:off x="100965" y="2456589"/>
          <a:ext cx="1677793" cy="2082282"/>
        </a:xfrm>
        <a:noFill/>
        <a:ln>
          <a:noFill/>
        </a:ln>
        <a:effectLst/>
      </dgm:spPr>
      <dgm:t>
        <a:bodyPr/>
        <a:lstStyle/>
        <a:p>
          <a:pPr>
            <a:buChar char="•"/>
          </a:pPr>
          <a:endParaRPr lang="en-GB" sz="600">
            <a:solidFill>
              <a:sysClr val="windowText" lastClr="000000">
                <a:hueOff val="0"/>
                <a:satOff val="0"/>
                <a:lumOff val="0"/>
                <a:alphaOff val="0"/>
              </a:sysClr>
            </a:solidFill>
            <a:latin typeface="Calibri" panose="020F0502020204030204"/>
            <a:ea typeface="+mn-ea"/>
            <a:cs typeface="+mn-cs"/>
          </a:endParaRPr>
        </a:p>
      </dgm:t>
    </dgm:pt>
    <dgm:pt modelId="{E8331F32-AB06-4271-A516-B5AB3528B49E}" type="parTrans" cxnId="{3E63CE1D-9D89-4563-B144-C12996213567}">
      <dgm:prSet/>
      <dgm:spPr/>
      <dgm:t>
        <a:bodyPr/>
        <a:lstStyle/>
        <a:p>
          <a:endParaRPr lang="en-GB"/>
        </a:p>
      </dgm:t>
    </dgm:pt>
    <dgm:pt modelId="{36F30623-FF40-49E5-A124-6EEA1CBB1CA0}" type="sibTrans" cxnId="{3E63CE1D-9D89-4563-B144-C12996213567}">
      <dgm:prSet/>
      <dgm:spPr/>
      <dgm:t>
        <a:bodyPr/>
        <a:lstStyle/>
        <a:p>
          <a:endParaRPr lang="en-GB"/>
        </a:p>
      </dgm:t>
    </dgm:pt>
    <dgm:pt modelId="{2FE7B26D-50A2-4BA0-8691-E0B0C0F72C6D}">
      <dgm:prSet phldrT="[Text]" custT="1"/>
      <dgm:spPr>
        <a:xfrm>
          <a:off x="100965" y="2456589"/>
          <a:ext cx="1677793" cy="2082282"/>
        </a:xfrm>
        <a:noFill/>
        <a:ln>
          <a:noFill/>
        </a:ln>
        <a:effectLst/>
      </dgm:spPr>
      <dgm:t>
        <a:bodyPr/>
        <a:lstStyle/>
        <a:p>
          <a:pPr>
            <a:buChar char="•"/>
          </a:pPr>
          <a:endParaRPr lang="en-GB" sz="600">
            <a:solidFill>
              <a:sysClr val="windowText" lastClr="000000">
                <a:hueOff val="0"/>
                <a:satOff val="0"/>
                <a:lumOff val="0"/>
                <a:alphaOff val="0"/>
              </a:sysClr>
            </a:solidFill>
            <a:latin typeface="Calibri" panose="020F0502020204030204"/>
            <a:ea typeface="+mn-ea"/>
            <a:cs typeface="+mn-cs"/>
          </a:endParaRPr>
        </a:p>
      </dgm:t>
    </dgm:pt>
    <dgm:pt modelId="{567BC31C-26F3-49BB-B1C7-C057FF46467A}" type="parTrans" cxnId="{3590065E-7D78-47E4-A53B-82BBBABDD1C2}">
      <dgm:prSet/>
      <dgm:spPr/>
      <dgm:t>
        <a:bodyPr/>
        <a:lstStyle/>
        <a:p>
          <a:endParaRPr lang="en-GB"/>
        </a:p>
      </dgm:t>
    </dgm:pt>
    <dgm:pt modelId="{F6602D77-B719-499C-A03A-1F25CF5C47E6}" type="sibTrans" cxnId="{3590065E-7D78-47E4-A53B-82BBBABDD1C2}">
      <dgm:prSet/>
      <dgm:spPr/>
      <dgm:t>
        <a:bodyPr/>
        <a:lstStyle/>
        <a:p>
          <a:endParaRPr lang="en-GB"/>
        </a:p>
      </dgm:t>
    </dgm:pt>
    <dgm:pt modelId="{4B93E92F-E3F4-4382-BDF6-A944D915941B}" type="pres">
      <dgm:prSet presAssocID="{65A17DD9-7C7B-47B4-A7BE-CABF986B8EA6}" presName="Name0" presStyleCnt="0">
        <dgm:presLayoutVars>
          <dgm:dir/>
        </dgm:presLayoutVars>
      </dgm:prSet>
      <dgm:spPr/>
    </dgm:pt>
    <dgm:pt modelId="{4E55AED5-2B98-4CEE-86D7-90D85DA082DC}" type="pres">
      <dgm:prSet presAssocID="{7E67388F-3A8C-404A-9F1B-7359EFD85B6A}" presName="composite" presStyleCnt="0"/>
      <dgm:spPr/>
    </dgm:pt>
    <dgm:pt modelId="{F5A74423-4017-49A7-A4A5-4CD52D145BC0}" type="pres">
      <dgm:prSet presAssocID="{7E67388F-3A8C-404A-9F1B-7359EFD85B6A}" presName="Accent" presStyleLbl="alignAcc1" presStyleIdx="0" presStyleCnt="3"/>
      <dgm:spPr>
        <a:xfrm>
          <a:off x="2923" y="858417"/>
          <a:ext cx="0" cy="3190058"/>
        </a:xfrm>
        <a:prstGeom prst="line">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704CC7A1-6F48-4DA8-814C-BDADC51FF78F}" type="pres">
      <dgm:prSet presAssocID="{7E67388F-3A8C-404A-9F1B-7359EFD85B6A}" presName="Image" presStyleLbl="node1" presStyleIdx="0" presStyleCnt="3"/>
      <dgm:spPr>
        <a:xfrm>
          <a:off x="91535" y="964752"/>
          <a:ext cx="1677793" cy="1435526"/>
        </a:xfrm>
        <a:prstGeom prst="rect">
          <a:avLst/>
        </a:prstGeom>
        <a:blipFill rotWithShape="1">
          <a:blip xmlns:r="http://schemas.openxmlformats.org/officeDocument/2006/relationships" r:embed="rId1"/>
          <a:srcRect/>
          <a:stretch>
            <a:fillRect t="-52000" b="-52000"/>
          </a:stretch>
        </a:blipFill>
        <a:ln w="12700" cap="flat" cmpd="sng" algn="ctr">
          <a:solidFill>
            <a:sysClr val="window" lastClr="FFFFFF">
              <a:hueOff val="0"/>
              <a:satOff val="0"/>
              <a:lumOff val="0"/>
              <a:alphaOff val="0"/>
            </a:sysClr>
          </a:solidFill>
          <a:prstDash val="solid"/>
          <a:miter lim="800000"/>
        </a:ln>
        <a:effectLst/>
      </dgm:spPr>
    </dgm:pt>
    <dgm:pt modelId="{5DC5D25B-79C2-46B9-9419-215654D441AF}" type="pres">
      <dgm:prSet presAssocID="{7E67388F-3A8C-404A-9F1B-7359EFD85B6A}" presName="Child" presStyleLbl="revTx" presStyleIdx="0" presStyleCnt="3" custScaleY="126337" custLinFactNeighborX="562" custLinFactNeighborY="16585">
        <dgm:presLayoutVars>
          <dgm:bulletEnabled val="1"/>
        </dgm:presLayoutVars>
      </dgm:prSet>
      <dgm:spPr>
        <a:prstGeom prst="rect">
          <a:avLst/>
        </a:prstGeom>
      </dgm:spPr>
    </dgm:pt>
    <dgm:pt modelId="{3C1395EC-4663-4EB6-B40D-23DE40D41AB8}" type="pres">
      <dgm:prSet presAssocID="{7E67388F-3A8C-404A-9F1B-7359EFD85B6A}" presName="Parent" presStyleLbl="alignNode1" presStyleIdx="0" presStyleCnt="3">
        <dgm:presLayoutVars>
          <dgm:bulletEnabled val="1"/>
        </dgm:presLayoutVars>
      </dgm:prSet>
      <dgm:spPr/>
    </dgm:pt>
    <dgm:pt modelId="{BC0BE6AA-EF4B-4BDE-99D2-0C9048639DEF}" type="pres">
      <dgm:prSet presAssocID="{94BF7613-25BD-4853-9D8C-9CA27F0ADE11}" presName="sibTrans" presStyleCnt="0"/>
      <dgm:spPr/>
    </dgm:pt>
    <dgm:pt modelId="{638FC937-BCE5-412D-9BE6-E1849D91AB10}" type="pres">
      <dgm:prSet presAssocID="{C6580CF7-D9DD-4418-B218-E6A1F1279D61}" presName="composite" presStyleCnt="0"/>
      <dgm:spPr/>
    </dgm:pt>
    <dgm:pt modelId="{CC89CACF-99DF-4672-B84D-6772F25015D2}" type="pres">
      <dgm:prSet presAssocID="{C6580CF7-D9DD-4418-B218-E6A1F1279D61}" presName="Accent" presStyleLbl="alignAcc1" presStyleIdx="1" presStyleCnt="3"/>
      <dgm:spPr>
        <a:xfrm>
          <a:off x="1988835" y="858417"/>
          <a:ext cx="0" cy="3190058"/>
        </a:xfrm>
        <a:prstGeom prst="line">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FED67B59-97D3-4F4B-AE46-7069C7301AB3}" type="pres">
      <dgm:prSet presAssocID="{C6580CF7-D9DD-4418-B218-E6A1F1279D61}" presName="Image" presStyleLbl="node1" presStyleIdx="1" presStyleCnt="3"/>
      <dgm:spPr>
        <a:xfrm>
          <a:off x="2077447" y="964752"/>
          <a:ext cx="1677793" cy="1435526"/>
        </a:xfrm>
        <a:prstGeom prst="rect">
          <a:avLst/>
        </a:prstGeom>
        <a:blipFill rotWithShape="1">
          <a:blip xmlns:r="http://schemas.openxmlformats.org/officeDocument/2006/relationships" r:embed="rId2"/>
          <a:srcRect/>
          <a:stretch>
            <a:fillRect t="-28000" b="-28000"/>
          </a:stretch>
        </a:blipFill>
        <a:ln w="12700" cap="flat" cmpd="sng" algn="ctr">
          <a:solidFill>
            <a:sysClr val="window" lastClr="FFFFFF">
              <a:hueOff val="0"/>
              <a:satOff val="0"/>
              <a:lumOff val="0"/>
              <a:alphaOff val="0"/>
            </a:sysClr>
          </a:solidFill>
          <a:prstDash val="solid"/>
          <a:miter lim="800000"/>
        </a:ln>
        <a:effectLst/>
      </dgm:spPr>
    </dgm:pt>
    <dgm:pt modelId="{E0271D8C-41D9-499F-94E2-B9CC647C0239}" type="pres">
      <dgm:prSet presAssocID="{C6580CF7-D9DD-4418-B218-E6A1F1279D61}" presName="Child" presStyleLbl="revTx" presStyleIdx="1" presStyleCnt="3">
        <dgm:presLayoutVars>
          <dgm:bulletEnabled val="1"/>
        </dgm:presLayoutVars>
      </dgm:prSet>
      <dgm:spPr>
        <a:prstGeom prst="rect">
          <a:avLst/>
        </a:prstGeom>
      </dgm:spPr>
    </dgm:pt>
    <dgm:pt modelId="{15AAA452-CE75-4AEC-AE4A-450C617940E1}" type="pres">
      <dgm:prSet presAssocID="{C6580CF7-D9DD-4418-B218-E6A1F1279D61}" presName="Parent" presStyleLbl="alignNode1" presStyleIdx="1" presStyleCnt="3">
        <dgm:presLayoutVars>
          <dgm:bulletEnabled val="1"/>
        </dgm:presLayoutVars>
      </dgm:prSet>
      <dgm:spPr/>
    </dgm:pt>
    <dgm:pt modelId="{59EFD3E7-CFC8-48F0-AF63-D413525DDF97}" type="pres">
      <dgm:prSet presAssocID="{EEB07B73-0318-413D-A451-448424A2B99D}" presName="sibTrans" presStyleCnt="0"/>
      <dgm:spPr/>
    </dgm:pt>
    <dgm:pt modelId="{9E3211A0-E863-4D29-B199-49F174402001}" type="pres">
      <dgm:prSet presAssocID="{EA10BC08-FD2B-44AB-A064-7B999F6903C4}" presName="composite" presStyleCnt="0"/>
      <dgm:spPr/>
    </dgm:pt>
    <dgm:pt modelId="{DCD23627-0954-4315-B9D6-DDA0E8851B4F}" type="pres">
      <dgm:prSet presAssocID="{EA10BC08-FD2B-44AB-A064-7B999F6903C4}" presName="Accent" presStyleLbl="alignAcc1" presStyleIdx="2" presStyleCnt="3"/>
      <dgm:spPr>
        <a:xfrm>
          <a:off x="3974746" y="858417"/>
          <a:ext cx="0" cy="3190058"/>
        </a:xfrm>
        <a:prstGeom prst="line">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517CDFB4-14EB-48BF-A097-E45DC5AEF0CC}" type="pres">
      <dgm:prSet presAssocID="{EA10BC08-FD2B-44AB-A064-7B999F6903C4}" presName="Image" presStyleLbl="node1" presStyleIdx="2" presStyleCnt="3"/>
      <dgm:spPr>
        <a:xfrm>
          <a:off x="4063359" y="964752"/>
          <a:ext cx="1677793" cy="1435526"/>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60000" b="-60000"/>
          </a:stretch>
        </a:blipFill>
        <a:ln w="12700" cap="flat" cmpd="sng" algn="ctr">
          <a:solidFill>
            <a:sysClr val="window" lastClr="FFFFFF">
              <a:hueOff val="0"/>
              <a:satOff val="0"/>
              <a:lumOff val="0"/>
              <a:alphaOff val="0"/>
            </a:sysClr>
          </a:solidFill>
          <a:prstDash val="solid"/>
          <a:miter lim="800000"/>
        </a:ln>
        <a:effectLst/>
      </dgm:spPr>
    </dgm:pt>
    <dgm:pt modelId="{06971DC5-3EF0-4C84-B42D-CB167DBD166A}" type="pres">
      <dgm:prSet presAssocID="{EA10BC08-FD2B-44AB-A064-7B999F6903C4}" presName="Child" presStyleLbl="revTx" presStyleIdx="2" presStyleCnt="3">
        <dgm:presLayoutVars>
          <dgm:bulletEnabled val="1"/>
        </dgm:presLayoutVars>
      </dgm:prSet>
      <dgm:spPr/>
    </dgm:pt>
    <dgm:pt modelId="{801A3369-B513-4DD9-BF8F-538008BD9C0F}" type="pres">
      <dgm:prSet presAssocID="{EA10BC08-FD2B-44AB-A064-7B999F6903C4}" presName="Parent" presStyleLbl="alignNode1" presStyleIdx="2" presStyleCnt="3">
        <dgm:presLayoutVars>
          <dgm:bulletEnabled val="1"/>
        </dgm:presLayoutVars>
      </dgm:prSet>
      <dgm:spPr/>
    </dgm:pt>
  </dgm:ptLst>
  <dgm:cxnLst>
    <dgm:cxn modelId="{7C175403-035F-4CA3-90F0-46B56BAEDB98}" srcId="{EA10BC08-FD2B-44AB-A064-7B999F6903C4}" destId="{6FA5607F-4955-4F4E-864E-845017B188C7}" srcOrd="1" destOrd="0" parTransId="{F805E2F7-9CBC-4516-928B-5B129E5B5A03}" sibTransId="{81C4E295-3BE6-4D31-B539-55F005065B53}"/>
    <dgm:cxn modelId="{4930BC03-E82C-4D56-95A5-8CE71EE6EC13}" srcId="{EA10BC08-FD2B-44AB-A064-7B999F6903C4}" destId="{B222F210-AAB1-41A1-ABAA-B75F6B69428E}" srcOrd="0" destOrd="0" parTransId="{BE986812-BBF3-410C-B484-05EA1D0B0E3A}" sibTransId="{A795288D-F60F-4ABC-B7C6-077AE2298167}"/>
    <dgm:cxn modelId="{99BEFD07-A158-4162-AC71-3529BB2B1558}" type="presOf" srcId="{D5AB97F0-B47F-440E-BF07-41C5A35C80F3}" destId="{E0271D8C-41D9-499F-94E2-B9CC647C0239}" srcOrd="0" destOrd="0" presId="urn:microsoft.com/office/officeart/2008/layout/TitlePictureLineup"/>
    <dgm:cxn modelId="{B4FE190F-A6D4-4B1F-B7BF-29F63FFDBB82}" type="presOf" srcId="{EA10BC08-FD2B-44AB-A064-7B999F6903C4}" destId="{801A3369-B513-4DD9-BF8F-538008BD9C0F}" srcOrd="0" destOrd="0" presId="urn:microsoft.com/office/officeart/2008/layout/TitlePictureLineup"/>
    <dgm:cxn modelId="{356FDC12-9C59-4134-847B-07F23FD5165A}" srcId="{65A17DD9-7C7B-47B4-A7BE-CABF986B8EA6}" destId="{7E67388F-3A8C-404A-9F1B-7359EFD85B6A}" srcOrd="0" destOrd="0" parTransId="{DCE12EBC-11A1-4D35-BEEE-03BD0A9AAC01}" sibTransId="{94BF7613-25BD-4853-9D8C-9CA27F0ADE11}"/>
    <dgm:cxn modelId="{AB792C1B-9D14-43E1-82D0-758D8ED6B52A}" type="presOf" srcId="{B222F210-AAB1-41A1-ABAA-B75F6B69428E}" destId="{06971DC5-3EF0-4C84-B42D-CB167DBD166A}" srcOrd="0" destOrd="0" presId="urn:microsoft.com/office/officeart/2008/layout/TitlePictureLineup"/>
    <dgm:cxn modelId="{3E63CE1D-9D89-4563-B144-C12996213567}" srcId="{7E67388F-3A8C-404A-9F1B-7359EFD85B6A}" destId="{3095D138-C33C-4B0C-BEAA-ECA2343F9702}" srcOrd="1" destOrd="0" parTransId="{E8331F32-AB06-4271-A516-B5AB3528B49E}" sibTransId="{36F30623-FF40-49E5-A124-6EEA1CBB1CA0}"/>
    <dgm:cxn modelId="{CF7A0226-AF01-4265-B7AA-5183158A05F5}" type="presOf" srcId="{F11BF87D-5768-426C-B599-6F44605D5BFB}" destId="{E0271D8C-41D9-499F-94E2-B9CC647C0239}" srcOrd="0" destOrd="4" presId="urn:microsoft.com/office/officeart/2008/layout/TitlePictureLineup"/>
    <dgm:cxn modelId="{5310173B-4DF9-4A1B-9E38-380106714FC2}" type="presOf" srcId="{C495FA31-B90A-406E-874A-DD0CEA559874}" destId="{5DC5D25B-79C2-46B9-9419-215654D441AF}" srcOrd="0" destOrd="8" presId="urn:microsoft.com/office/officeart/2008/layout/TitlePictureLineup"/>
    <dgm:cxn modelId="{AFBD5C3E-F7FD-4477-BEF6-0A25D6A59909}" type="presOf" srcId="{EA7D4B79-4D5F-403F-93AA-E0CF901A6385}" destId="{5DC5D25B-79C2-46B9-9419-215654D441AF}" srcOrd="0" destOrd="5" presId="urn:microsoft.com/office/officeart/2008/layout/TitlePictureLineup"/>
    <dgm:cxn modelId="{3590065E-7D78-47E4-A53B-82BBBABDD1C2}" srcId="{7E67388F-3A8C-404A-9F1B-7359EFD85B6A}" destId="{2FE7B26D-50A2-4BA0-8691-E0B0C0F72C6D}" srcOrd="2" destOrd="0" parTransId="{567BC31C-26F3-49BB-B1C7-C057FF46467A}" sibTransId="{F6602D77-B719-499C-A03A-1F25CF5C47E6}"/>
    <dgm:cxn modelId="{403DA35E-FF07-4942-B5F9-C6D740E3EDF6}" srcId="{C6580CF7-D9DD-4418-B218-E6A1F1279D61}" destId="{2D925001-7203-4DFB-AFF0-17BD990CBBF8}" srcOrd="7" destOrd="0" parTransId="{F7C929A4-0531-42FC-A6D7-4314D8458451}" sibTransId="{C26E7056-BC89-4B8E-8716-B2DB7463E21E}"/>
    <dgm:cxn modelId="{1824285F-80A7-4AA2-8DAC-3633D8F61E03}" srcId="{7E67388F-3A8C-404A-9F1B-7359EFD85B6A}" destId="{C495FA31-B90A-406E-874A-DD0CEA559874}" srcOrd="8" destOrd="0" parTransId="{E6AE000C-9F46-405A-A13F-E1F95FD5D2E5}" sibTransId="{B50FB5A6-9F9B-4E54-BB20-3B44C961876C}"/>
    <dgm:cxn modelId="{F5939262-616C-4D6C-8D82-9F3DBBA9248A}" type="presOf" srcId="{6EB8A25A-0838-4577-8A3C-5B62CBC3DD3D}" destId="{06971DC5-3EF0-4C84-B42D-CB167DBD166A}" srcOrd="0" destOrd="3" presId="urn:microsoft.com/office/officeart/2008/layout/TitlePictureLineup"/>
    <dgm:cxn modelId="{1F513D43-517C-45A8-98A7-6EEFE37691C2}" type="presOf" srcId="{7E67388F-3A8C-404A-9F1B-7359EFD85B6A}" destId="{3C1395EC-4663-4EB6-B40D-23DE40D41AB8}" srcOrd="0" destOrd="0" presId="urn:microsoft.com/office/officeart/2008/layout/TitlePictureLineup"/>
    <dgm:cxn modelId="{50029A4B-D372-48D6-BB26-BC1B8B62A238}" srcId="{7E67388F-3A8C-404A-9F1B-7359EFD85B6A}" destId="{572352EF-7A7E-454E-9EE1-A2B55863F293}" srcOrd="7" destOrd="0" parTransId="{6FA23CD6-4316-4B3F-9599-61E5FEC71174}" sibTransId="{7845E676-1A34-405A-AD9B-9D2E3D569B6D}"/>
    <dgm:cxn modelId="{DB67466D-26B8-4B0F-AE9C-421A580F2DBF}" type="presOf" srcId="{F628A7C2-5146-4EB5-9F31-27A682614682}" destId="{E0271D8C-41D9-499F-94E2-B9CC647C0239}" srcOrd="0" destOrd="1" presId="urn:microsoft.com/office/officeart/2008/layout/TitlePictureLineup"/>
    <dgm:cxn modelId="{9A02A958-1864-4646-8C7E-D05620250144}" type="presOf" srcId="{6FA5607F-4955-4F4E-864E-845017B188C7}" destId="{06971DC5-3EF0-4C84-B42D-CB167DBD166A}" srcOrd="0" destOrd="1" presId="urn:microsoft.com/office/officeart/2008/layout/TitlePictureLineup"/>
    <dgm:cxn modelId="{644BEA7B-989A-4AF8-A799-110BCA77C52C}" srcId="{7E67388F-3A8C-404A-9F1B-7359EFD85B6A}" destId="{90FBA656-EC81-40A4-B8CA-ADA951992E4F}" srcOrd="0" destOrd="0" parTransId="{0F2D0B4B-7604-4168-999D-04BA4E43BB75}" sibTransId="{9FEAE786-D142-4EF3-8069-C609AEB23A4E}"/>
    <dgm:cxn modelId="{2CE6B57D-6B75-4F41-88AB-DC30CBD79938}" srcId="{C6580CF7-D9DD-4418-B218-E6A1F1279D61}" destId="{5D0DACA1-B5A1-40D4-861C-2D5EE0441A91}" srcOrd="2" destOrd="0" parTransId="{03D6C36A-A8CE-4356-A851-D47FFC0771BC}" sibTransId="{9ADD3B67-BC03-4B9E-AEEF-013CE649FCEE}"/>
    <dgm:cxn modelId="{DBA3757F-57C9-4208-AE34-E11844BB2736}" type="presOf" srcId="{B4E67F0D-2E0E-48D6-9402-BB6EFF84FA73}" destId="{06971DC5-3EF0-4C84-B42D-CB167DBD166A}" srcOrd="0" destOrd="2" presId="urn:microsoft.com/office/officeart/2008/layout/TitlePictureLineup"/>
    <dgm:cxn modelId="{523F4986-8273-4EFD-BD0E-7D3A348D793C}" type="presOf" srcId="{3095D138-C33C-4B0C-BEAA-ECA2343F9702}" destId="{5DC5D25B-79C2-46B9-9419-215654D441AF}" srcOrd="0" destOrd="1" presId="urn:microsoft.com/office/officeart/2008/layout/TitlePictureLineup"/>
    <dgm:cxn modelId="{15D9618B-148A-4D3A-A437-FD347F851D4B}" type="presOf" srcId="{4F286C21-DEC1-43CB-AD6F-64C66B8DDBAF}" destId="{E0271D8C-41D9-499F-94E2-B9CC647C0239}" srcOrd="0" destOrd="3" presId="urn:microsoft.com/office/officeart/2008/layout/TitlePictureLineup"/>
    <dgm:cxn modelId="{EA4BCF8E-03AF-4B4B-82BB-08F41D3713EB}" srcId="{C6580CF7-D9DD-4418-B218-E6A1F1279D61}" destId="{F628A7C2-5146-4EB5-9F31-27A682614682}" srcOrd="1" destOrd="0" parTransId="{36BF04F5-085E-4157-BFA9-1D7C4D620373}" sibTransId="{F92D9EDD-D0AF-4D06-9452-BBB4D9AD8826}"/>
    <dgm:cxn modelId="{AF34A692-AD74-43AE-B02A-5BC762A33ECE}" type="presOf" srcId="{E438E686-5E91-49DF-8F52-273C90F9220A}" destId="{5DC5D25B-79C2-46B9-9419-215654D441AF}" srcOrd="0" destOrd="3" presId="urn:microsoft.com/office/officeart/2008/layout/TitlePictureLineup"/>
    <dgm:cxn modelId="{4D962E9D-6379-4D84-8543-FA8C71F195BF}" srcId="{7E67388F-3A8C-404A-9F1B-7359EFD85B6A}" destId="{EA7D4B79-4D5F-403F-93AA-E0CF901A6385}" srcOrd="5" destOrd="0" parTransId="{C4F0A648-FB96-4BF7-9C6D-70FD132F8B67}" sibTransId="{03F4AABC-AB26-4A20-B228-14F1B15160DD}"/>
    <dgm:cxn modelId="{FA091A9F-D64A-4950-8B6E-6AB767B7E8C7}" srcId="{C6580CF7-D9DD-4418-B218-E6A1F1279D61}" destId="{7747AFFC-A430-4BC0-ABDE-36AFC1EB8118}" srcOrd="6" destOrd="0" parTransId="{B48EEA42-7491-4090-BF0B-B04D729C68ED}" sibTransId="{6C85CBAD-C513-412A-A9CA-6A5EA72FE96B}"/>
    <dgm:cxn modelId="{C2CD15B1-16EC-457D-8993-B66BE7239FD2}" type="presOf" srcId="{C6580CF7-D9DD-4418-B218-E6A1F1279D61}" destId="{15AAA452-CE75-4AEC-AE4A-450C617940E1}" srcOrd="0" destOrd="0" presId="urn:microsoft.com/office/officeart/2008/layout/TitlePictureLineup"/>
    <dgm:cxn modelId="{394E03B6-9D44-4272-8054-4063FE64B343}" type="presOf" srcId="{572352EF-7A7E-454E-9EE1-A2B55863F293}" destId="{5DC5D25B-79C2-46B9-9419-215654D441AF}" srcOrd="0" destOrd="7" presId="urn:microsoft.com/office/officeart/2008/layout/TitlePictureLineup"/>
    <dgm:cxn modelId="{89195BB7-B426-4FAD-8CAC-FF6FFCAC473C}" type="presOf" srcId="{2D925001-7203-4DFB-AFF0-17BD990CBBF8}" destId="{E0271D8C-41D9-499F-94E2-B9CC647C0239}" srcOrd="0" destOrd="7" presId="urn:microsoft.com/office/officeart/2008/layout/TitlePictureLineup"/>
    <dgm:cxn modelId="{03AABEB8-5963-426D-9F16-D2E5F92A4D1D}" srcId="{EA10BC08-FD2B-44AB-A064-7B999F6903C4}" destId="{0DC661C3-AD4C-4340-AC2E-24FA91EC91AD}" srcOrd="4" destOrd="0" parTransId="{4CA0E221-3ED0-451A-8262-DF21B34EFEF7}" sibTransId="{150B11AE-0DDD-49BC-B460-4B08ACAD04CE}"/>
    <dgm:cxn modelId="{189550C1-0A2A-4A3C-AF6F-C6DD444DD5E8}" srcId="{C6580CF7-D9DD-4418-B218-E6A1F1279D61}" destId="{546573FB-5B22-46E7-88D4-FC8FCD68073A}" srcOrd="5" destOrd="0" parTransId="{CB2F64E3-F814-465B-898F-ABA950BAE0FC}" sibTransId="{8B1A1233-A0C8-46DD-913F-863C1093491C}"/>
    <dgm:cxn modelId="{9AEBD7C1-5FDB-439A-8424-617F6098515A}" type="presOf" srcId="{90FBA656-EC81-40A4-B8CA-ADA951992E4F}" destId="{5DC5D25B-79C2-46B9-9419-215654D441AF}" srcOrd="0" destOrd="0" presId="urn:microsoft.com/office/officeart/2008/layout/TitlePictureLineup"/>
    <dgm:cxn modelId="{5FD855C2-3A6B-4F7D-8C21-2E79AD0AB8B2}" type="presOf" srcId="{0DC661C3-AD4C-4340-AC2E-24FA91EC91AD}" destId="{06971DC5-3EF0-4C84-B42D-CB167DBD166A}" srcOrd="0" destOrd="4" presId="urn:microsoft.com/office/officeart/2008/layout/TitlePictureLineup"/>
    <dgm:cxn modelId="{A0E5A8C3-6EC3-43B4-B727-915B6D2EE7E2}" type="presOf" srcId="{86959C1F-5758-4A68-B576-F622F9AA789A}" destId="{5DC5D25B-79C2-46B9-9419-215654D441AF}" srcOrd="0" destOrd="4" presId="urn:microsoft.com/office/officeart/2008/layout/TitlePictureLineup"/>
    <dgm:cxn modelId="{B4C1DFCA-EC62-416C-9AD5-FA44581ED9E5}" srcId="{EA10BC08-FD2B-44AB-A064-7B999F6903C4}" destId="{6EB8A25A-0838-4577-8A3C-5B62CBC3DD3D}" srcOrd="3" destOrd="0" parTransId="{04610922-AC9B-440A-8AEE-0C339FAED72D}" sibTransId="{5783ED32-B578-4A17-9056-445889E3026E}"/>
    <dgm:cxn modelId="{376921CE-1707-40F4-99F1-3B43C35D66B1}" srcId="{65A17DD9-7C7B-47B4-A7BE-CABF986B8EA6}" destId="{C6580CF7-D9DD-4418-B218-E6A1F1279D61}" srcOrd="1" destOrd="0" parTransId="{824CD3D8-6729-45F2-93FE-E83AF8D00A64}" sibTransId="{EEB07B73-0318-413D-A451-448424A2B99D}"/>
    <dgm:cxn modelId="{7697F5D4-8E67-430D-85A3-7E5D78EDD7AB}" srcId="{C6580CF7-D9DD-4418-B218-E6A1F1279D61}" destId="{D5AB97F0-B47F-440E-BF07-41C5A35C80F3}" srcOrd="0" destOrd="0" parTransId="{DC1B7862-91A6-4CE1-9AF5-7243A327A7AC}" sibTransId="{8FA66F0F-4FE3-484C-AE2D-14E7BC27C467}"/>
    <dgm:cxn modelId="{51D127D9-CF98-48CB-B5EB-9893D6FD3AA2}" type="presOf" srcId="{5D0DACA1-B5A1-40D4-861C-2D5EE0441A91}" destId="{E0271D8C-41D9-499F-94E2-B9CC647C0239}" srcOrd="0" destOrd="2" presId="urn:microsoft.com/office/officeart/2008/layout/TitlePictureLineup"/>
    <dgm:cxn modelId="{8FC03CD9-E485-4555-BB04-C48D970CCCF8}" type="presOf" srcId="{7747AFFC-A430-4BC0-ABDE-36AFC1EB8118}" destId="{E0271D8C-41D9-499F-94E2-B9CC647C0239}" srcOrd="0" destOrd="6" presId="urn:microsoft.com/office/officeart/2008/layout/TitlePictureLineup"/>
    <dgm:cxn modelId="{C3295CD9-E6DC-4915-8E40-839DB8A81414}" type="presOf" srcId="{2FE7B26D-50A2-4BA0-8691-E0B0C0F72C6D}" destId="{5DC5D25B-79C2-46B9-9419-215654D441AF}" srcOrd="0" destOrd="2" presId="urn:microsoft.com/office/officeart/2008/layout/TitlePictureLineup"/>
    <dgm:cxn modelId="{8DECB8D9-CB7D-4A22-B455-DD83FC1635B0}" srcId="{7E67388F-3A8C-404A-9F1B-7359EFD85B6A}" destId="{E438E686-5E91-49DF-8F52-273C90F9220A}" srcOrd="3" destOrd="0" parTransId="{DF81DDE0-35D5-46FB-A584-4C2BD70F8DD6}" sibTransId="{0663616E-F8D4-4F81-BD38-CCE8FF584AA3}"/>
    <dgm:cxn modelId="{241701DD-7E1F-4BE1-8E43-EFD933469A38}" type="presOf" srcId="{F92B5039-3CF2-42A7-9823-3727079EFC06}" destId="{5DC5D25B-79C2-46B9-9419-215654D441AF}" srcOrd="0" destOrd="6" presId="urn:microsoft.com/office/officeart/2008/layout/TitlePictureLineup"/>
    <dgm:cxn modelId="{AAEED0E1-7D4F-44B7-BF62-C643080928FE}" srcId="{C6580CF7-D9DD-4418-B218-E6A1F1279D61}" destId="{F11BF87D-5768-426C-B599-6F44605D5BFB}" srcOrd="4" destOrd="0" parTransId="{5244BF62-98CD-425F-A01E-10DE6A7A5389}" sibTransId="{84ACF9C3-EBDE-4CE2-AB91-5703B40B0787}"/>
    <dgm:cxn modelId="{B6DE82E2-E77F-45DF-B70E-CBC712A70ED0}" srcId="{7E67388F-3A8C-404A-9F1B-7359EFD85B6A}" destId="{86959C1F-5758-4A68-B576-F622F9AA789A}" srcOrd="4" destOrd="0" parTransId="{8E7AF7AF-E1D4-454B-BE90-F9EBF4D9FB90}" sibTransId="{6F435BCC-158F-4132-B79A-6AD7F45024F3}"/>
    <dgm:cxn modelId="{5B607BE4-BA42-461C-B954-C00F2E7DE51E}" srcId="{C6580CF7-D9DD-4418-B218-E6A1F1279D61}" destId="{4F286C21-DEC1-43CB-AD6F-64C66B8DDBAF}" srcOrd="3" destOrd="0" parTransId="{576EA9AE-DC42-4C25-A776-8FA7BAD309F4}" sibTransId="{17EBC229-08FE-4021-90FD-C407965078E2}"/>
    <dgm:cxn modelId="{283CEFEA-731B-471D-9BBF-9224D84F41F4}" type="presOf" srcId="{546573FB-5B22-46E7-88D4-FC8FCD68073A}" destId="{E0271D8C-41D9-499F-94E2-B9CC647C0239}" srcOrd="0" destOrd="5" presId="urn:microsoft.com/office/officeart/2008/layout/TitlePictureLineup"/>
    <dgm:cxn modelId="{E8E17BF2-DB3B-4430-897D-7E99CB27A347}" type="presOf" srcId="{65A17DD9-7C7B-47B4-A7BE-CABF986B8EA6}" destId="{4B93E92F-E3F4-4382-BDF6-A944D915941B}" srcOrd="0" destOrd="0" presId="urn:microsoft.com/office/officeart/2008/layout/TitlePictureLineup"/>
    <dgm:cxn modelId="{0E1B5CF7-2CB7-4F41-B520-CCD90C54FDAA}" srcId="{EA10BC08-FD2B-44AB-A064-7B999F6903C4}" destId="{B4E67F0D-2E0E-48D6-9402-BB6EFF84FA73}" srcOrd="2" destOrd="0" parTransId="{8C58D7E0-AB2A-4647-BD44-BD9190DC9B6E}" sibTransId="{2C6282CD-B123-4D95-ABD9-FC8124ED393F}"/>
    <dgm:cxn modelId="{14B53EFA-8153-4528-8F61-99A43CDF5A67}" srcId="{65A17DD9-7C7B-47B4-A7BE-CABF986B8EA6}" destId="{EA10BC08-FD2B-44AB-A064-7B999F6903C4}" srcOrd="2" destOrd="0" parTransId="{7A156116-02D4-4827-8048-DB45DC46286C}" sibTransId="{EC9EDAB4-AE98-4752-92D5-16C462D2134E}"/>
    <dgm:cxn modelId="{6F940BFB-D910-4268-AB44-9C9A9B15312A}" srcId="{7E67388F-3A8C-404A-9F1B-7359EFD85B6A}" destId="{F92B5039-3CF2-42A7-9823-3727079EFC06}" srcOrd="6" destOrd="0" parTransId="{FA504BC0-9955-4685-A9D7-D2864986121A}" sibTransId="{15170C08-39A5-49FC-8775-AD213293B3E0}"/>
    <dgm:cxn modelId="{05C2D336-210E-4AE2-9632-42767508B562}" type="presParOf" srcId="{4B93E92F-E3F4-4382-BDF6-A944D915941B}" destId="{4E55AED5-2B98-4CEE-86D7-90D85DA082DC}" srcOrd="0" destOrd="0" presId="urn:microsoft.com/office/officeart/2008/layout/TitlePictureLineup"/>
    <dgm:cxn modelId="{B5E460F6-F7B8-4156-AFD3-3EDCFD309843}" type="presParOf" srcId="{4E55AED5-2B98-4CEE-86D7-90D85DA082DC}" destId="{F5A74423-4017-49A7-A4A5-4CD52D145BC0}" srcOrd="0" destOrd="0" presId="urn:microsoft.com/office/officeart/2008/layout/TitlePictureLineup"/>
    <dgm:cxn modelId="{D72055C7-245B-411F-B73D-4A26E3234F68}" type="presParOf" srcId="{4E55AED5-2B98-4CEE-86D7-90D85DA082DC}" destId="{704CC7A1-6F48-4DA8-814C-BDADC51FF78F}" srcOrd="1" destOrd="0" presId="urn:microsoft.com/office/officeart/2008/layout/TitlePictureLineup"/>
    <dgm:cxn modelId="{2B129566-872E-4626-A41B-6205610CF54F}" type="presParOf" srcId="{4E55AED5-2B98-4CEE-86D7-90D85DA082DC}" destId="{5DC5D25B-79C2-46B9-9419-215654D441AF}" srcOrd="2" destOrd="0" presId="urn:microsoft.com/office/officeart/2008/layout/TitlePictureLineup"/>
    <dgm:cxn modelId="{249DF52C-93DB-4F77-8D1C-A500B74B9C3B}" type="presParOf" srcId="{4E55AED5-2B98-4CEE-86D7-90D85DA082DC}" destId="{3C1395EC-4663-4EB6-B40D-23DE40D41AB8}" srcOrd="3" destOrd="0" presId="urn:microsoft.com/office/officeart/2008/layout/TitlePictureLineup"/>
    <dgm:cxn modelId="{51EC5DA6-3292-49AB-89BA-34F12679A5EA}" type="presParOf" srcId="{4B93E92F-E3F4-4382-BDF6-A944D915941B}" destId="{BC0BE6AA-EF4B-4BDE-99D2-0C9048639DEF}" srcOrd="1" destOrd="0" presId="urn:microsoft.com/office/officeart/2008/layout/TitlePictureLineup"/>
    <dgm:cxn modelId="{939B0CF4-CD52-44DD-9DF7-36689716FEEE}" type="presParOf" srcId="{4B93E92F-E3F4-4382-BDF6-A944D915941B}" destId="{638FC937-BCE5-412D-9BE6-E1849D91AB10}" srcOrd="2" destOrd="0" presId="urn:microsoft.com/office/officeart/2008/layout/TitlePictureLineup"/>
    <dgm:cxn modelId="{405A157F-06AF-4A17-B775-A21F80052BA1}" type="presParOf" srcId="{638FC937-BCE5-412D-9BE6-E1849D91AB10}" destId="{CC89CACF-99DF-4672-B84D-6772F25015D2}" srcOrd="0" destOrd="0" presId="urn:microsoft.com/office/officeart/2008/layout/TitlePictureLineup"/>
    <dgm:cxn modelId="{D94E2DCF-3612-49FA-AF6D-4F1911B9CB9B}" type="presParOf" srcId="{638FC937-BCE5-412D-9BE6-E1849D91AB10}" destId="{FED67B59-97D3-4F4B-AE46-7069C7301AB3}" srcOrd="1" destOrd="0" presId="urn:microsoft.com/office/officeart/2008/layout/TitlePictureLineup"/>
    <dgm:cxn modelId="{6EE3A891-06DE-4F4F-A400-14F39FD49717}" type="presParOf" srcId="{638FC937-BCE5-412D-9BE6-E1849D91AB10}" destId="{E0271D8C-41D9-499F-94E2-B9CC647C0239}" srcOrd="2" destOrd="0" presId="urn:microsoft.com/office/officeart/2008/layout/TitlePictureLineup"/>
    <dgm:cxn modelId="{B213EC68-3F1B-4D49-BC21-50B7A09B48F1}" type="presParOf" srcId="{638FC937-BCE5-412D-9BE6-E1849D91AB10}" destId="{15AAA452-CE75-4AEC-AE4A-450C617940E1}" srcOrd="3" destOrd="0" presId="urn:microsoft.com/office/officeart/2008/layout/TitlePictureLineup"/>
    <dgm:cxn modelId="{2D802C97-1305-41FE-99B9-D98AC50F73E7}" type="presParOf" srcId="{4B93E92F-E3F4-4382-BDF6-A944D915941B}" destId="{59EFD3E7-CFC8-48F0-AF63-D413525DDF97}" srcOrd="3" destOrd="0" presId="urn:microsoft.com/office/officeart/2008/layout/TitlePictureLineup"/>
    <dgm:cxn modelId="{57EF8733-A066-4B94-98C9-C9C26EABC592}" type="presParOf" srcId="{4B93E92F-E3F4-4382-BDF6-A944D915941B}" destId="{9E3211A0-E863-4D29-B199-49F174402001}" srcOrd="4" destOrd="0" presId="urn:microsoft.com/office/officeart/2008/layout/TitlePictureLineup"/>
    <dgm:cxn modelId="{9BBA0924-BF3B-446E-BED3-0BF24F08AE9D}" type="presParOf" srcId="{9E3211A0-E863-4D29-B199-49F174402001}" destId="{DCD23627-0954-4315-B9D6-DDA0E8851B4F}" srcOrd="0" destOrd="0" presId="urn:microsoft.com/office/officeart/2008/layout/TitlePictureLineup"/>
    <dgm:cxn modelId="{9BFC95B9-5EAC-4C81-AAB8-4C6102ED1B90}" type="presParOf" srcId="{9E3211A0-E863-4D29-B199-49F174402001}" destId="{517CDFB4-14EB-48BF-A097-E45DC5AEF0CC}" srcOrd="1" destOrd="0" presId="urn:microsoft.com/office/officeart/2008/layout/TitlePictureLineup"/>
    <dgm:cxn modelId="{ABA6673E-979B-4A25-AEFF-C68EFAD7E7A4}" type="presParOf" srcId="{9E3211A0-E863-4D29-B199-49F174402001}" destId="{06971DC5-3EF0-4C84-B42D-CB167DBD166A}" srcOrd="2" destOrd="0" presId="urn:microsoft.com/office/officeart/2008/layout/TitlePictureLineup"/>
    <dgm:cxn modelId="{BB0F0D4A-BE38-4A4C-B757-5DD3C5A438BB}" type="presParOf" srcId="{9E3211A0-E863-4D29-B199-49F174402001}" destId="{801A3369-B513-4DD9-BF8F-538008BD9C0F}" srcOrd="3" destOrd="0" presId="urn:microsoft.com/office/officeart/2008/layout/TitlePictureLineup"/>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9BB574-A7F8-954B-88CB-5FB55A044A47}"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en-GB"/>
        </a:p>
      </dgm:t>
    </dgm:pt>
    <dgm:pt modelId="{62F29946-1AAE-F744-BCC7-130E01EBDB4A}">
      <dgm:prSet phldrT="[Text]" custT="1"/>
      <dgm:spPr/>
      <dgm:t>
        <a:bodyPr/>
        <a:lstStyle/>
        <a:p>
          <a:r>
            <a:rPr lang="en-GB" sz="3200"/>
            <a:t>AO1</a:t>
          </a:r>
        </a:p>
      </dgm:t>
    </dgm:pt>
    <dgm:pt modelId="{87445727-7689-6447-B54F-04948D47F7FC}" type="parTrans" cxnId="{E9FB3EC2-E3B9-DA40-8DEA-2F89BFD4DAC5}">
      <dgm:prSet/>
      <dgm:spPr/>
      <dgm:t>
        <a:bodyPr/>
        <a:lstStyle/>
        <a:p>
          <a:endParaRPr lang="en-GB"/>
        </a:p>
      </dgm:t>
    </dgm:pt>
    <dgm:pt modelId="{5516DCAA-80AF-F645-88C1-7A0C40F3DDA7}" type="sibTrans" cxnId="{E9FB3EC2-E3B9-DA40-8DEA-2F89BFD4DAC5}">
      <dgm:prSet/>
      <dgm:spPr/>
      <dgm:t>
        <a:bodyPr/>
        <a:lstStyle/>
        <a:p>
          <a:endParaRPr lang="en-GB"/>
        </a:p>
      </dgm:t>
    </dgm:pt>
    <dgm:pt modelId="{9E8D492F-C624-C84E-AC7C-11B7D7DBE207}">
      <dgm:prSet phldrT="[Text]" custT="1"/>
      <dgm:spPr/>
      <dgm:t>
        <a:bodyPr/>
        <a:lstStyle/>
        <a:p>
          <a:pPr algn="ctr"/>
          <a:r>
            <a:rPr lang="en-GB" sz="1050" b="1"/>
            <a:t>Demonstrate knowledge and understanding</a:t>
          </a:r>
          <a:r>
            <a:rPr lang="en-GB" sz="1050"/>
            <a:t> of the </a:t>
          </a:r>
          <a:r>
            <a:rPr lang="en-GB" sz="1050" b="1"/>
            <a:t>English legal system</a:t>
          </a:r>
          <a:r>
            <a:rPr lang="en-GB" sz="1050"/>
            <a:t> and </a:t>
          </a:r>
          <a:r>
            <a:rPr lang="en-GB" sz="1050" b="1"/>
            <a:t>legal rules and  principles</a:t>
          </a:r>
          <a:r>
            <a:rPr lang="en-GB" sz="1050"/>
            <a:t>. </a:t>
          </a:r>
        </a:p>
      </dgm:t>
    </dgm:pt>
    <dgm:pt modelId="{D7F862AF-0EBC-8841-8933-98A2FC8CF2AD}" type="parTrans" cxnId="{3271FBB4-9CBD-0446-91AB-D0584F68764E}">
      <dgm:prSet/>
      <dgm:spPr/>
      <dgm:t>
        <a:bodyPr/>
        <a:lstStyle/>
        <a:p>
          <a:endParaRPr lang="en-GB"/>
        </a:p>
      </dgm:t>
    </dgm:pt>
    <dgm:pt modelId="{309D916D-CC9B-CC47-9049-D375F577343E}" type="sibTrans" cxnId="{3271FBB4-9CBD-0446-91AB-D0584F68764E}">
      <dgm:prSet/>
      <dgm:spPr/>
      <dgm:t>
        <a:bodyPr/>
        <a:lstStyle/>
        <a:p>
          <a:endParaRPr lang="en-GB"/>
        </a:p>
      </dgm:t>
    </dgm:pt>
    <dgm:pt modelId="{8222F2F0-DD5A-6D49-B3F4-CBE8C4AB1964}">
      <dgm:prSet phldrT="[Text]"/>
      <dgm:spPr/>
      <dgm:t>
        <a:bodyPr/>
        <a:lstStyle/>
        <a:p>
          <a:r>
            <a:rPr lang="en-GB"/>
            <a:t>AO2</a:t>
          </a:r>
        </a:p>
      </dgm:t>
    </dgm:pt>
    <dgm:pt modelId="{6B9F305B-FB7D-4641-910D-4C9D21CF788B}" type="parTrans" cxnId="{70DBE534-D184-3C42-81D6-E1DC5EA285D6}">
      <dgm:prSet/>
      <dgm:spPr/>
      <dgm:t>
        <a:bodyPr/>
        <a:lstStyle/>
        <a:p>
          <a:endParaRPr lang="en-GB"/>
        </a:p>
      </dgm:t>
    </dgm:pt>
    <dgm:pt modelId="{797A5726-5AB8-2442-B15D-B30DEB175731}" type="sibTrans" cxnId="{70DBE534-D184-3C42-81D6-E1DC5EA285D6}">
      <dgm:prSet/>
      <dgm:spPr/>
      <dgm:t>
        <a:bodyPr/>
        <a:lstStyle/>
        <a:p>
          <a:endParaRPr lang="en-GB"/>
        </a:p>
      </dgm:t>
    </dgm:pt>
    <dgm:pt modelId="{7072A246-E9FB-9145-A3A8-39CD42DF5313}">
      <dgm:prSet phldrT="[Text]" custT="1"/>
      <dgm:spPr/>
      <dgm:t>
        <a:bodyPr/>
        <a:lstStyle/>
        <a:p>
          <a:pPr algn="ctr"/>
          <a:r>
            <a:rPr lang="en-GB" sz="1050" b="1"/>
            <a:t>Apply</a:t>
          </a:r>
          <a:r>
            <a:rPr lang="en-GB" sz="1050"/>
            <a:t> </a:t>
          </a:r>
          <a:r>
            <a:rPr lang="en-GB" sz="1050" b="1"/>
            <a:t>legal rules and principles</a:t>
          </a:r>
          <a:r>
            <a:rPr lang="en-GB" sz="1050"/>
            <a:t> to given scenarios in order to </a:t>
          </a:r>
          <a:r>
            <a:rPr lang="en-GB" sz="1050" b="1"/>
            <a:t>present a legal argument</a:t>
          </a:r>
          <a:r>
            <a:rPr lang="en-GB" sz="1050"/>
            <a:t> using </a:t>
          </a:r>
          <a:r>
            <a:rPr lang="en-GB" sz="1050" b="1"/>
            <a:t>appropriate legal terminology</a:t>
          </a:r>
          <a:r>
            <a:rPr lang="en-GB" sz="1050"/>
            <a:t>. </a:t>
          </a:r>
        </a:p>
      </dgm:t>
    </dgm:pt>
    <dgm:pt modelId="{EA8D639E-6D97-9C4B-96A1-D60CCE81EBC1}" type="parTrans" cxnId="{54B4924A-4AE3-0545-85F2-0E3DEDA7139F}">
      <dgm:prSet/>
      <dgm:spPr/>
      <dgm:t>
        <a:bodyPr/>
        <a:lstStyle/>
        <a:p>
          <a:endParaRPr lang="en-GB"/>
        </a:p>
      </dgm:t>
    </dgm:pt>
    <dgm:pt modelId="{2FFAB546-F035-C54E-9B2D-30D90F75E09E}" type="sibTrans" cxnId="{54B4924A-4AE3-0545-85F2-0E3DEDA7139F}">
      <dgm:prSet/>
      <dgm:spPr/>
      <dgm:t>
        <a:bodyPr/>
        <a:lstStyle/>
        <a:p>
          <a:endParaRPr lang="en-GB"/>
        </a:p>
      </dgm:t>
    </dgm:pt>
    <dgm:pt modelId="{571366AE-1C97-A142-B29E-A77BCD2D6ACD}">
      <dgm:prSet phldrT="[Text]"/>
      <dgm:spPr/>
      <dgm:t>
        <a:bodyPr/>
        <a:lstStyle/>
        <a:p>
          <a:r>
            <a:rPr lang="en-GB"/>
            <a:t>AO3</a:t>
          </a:r>
        </a:p>
      </dgm:t>
    </dgm:pt>
    <dgm:pt modelId="{56632D6B-25AD-B74E-95A9-94F5F2977F70}" type="parTrans" cxnId="{C571E47E-4F7B-5E4B-AC42-F95BF8F53CA6}">
      <dgm:prSet/>
      <dgm:spPr/>
      <dgm:t>
        <a:bodyPr/>
        <a:lstStyle/>
        <a:p>
          <a:endParaRPr lang="en-GB"/>
        </a:p>
      </dgm:t>
    </dgm:pt>
    <dgm:pt modelId="{D82663E0-4FAC-4842-BE49-67A1585E0D31}" type="sibTrans" cxnId="{C571E47E-4F7B-5E4B-AC42-F95BF8F53CA6}">
      <dgm:prSet/>
      <dgm:spPr/>
      <dgm:t>
        <a:bodyPr/>
        <a:lstStyle/>
        <a:p>
          <a:endParaRPr lang="en-GB"/>
        </a:p>
      </dgm:t>
    </dgm:pt>
    <dgm:pt modelId="{140B32A9-45E5-2A4E-88CD-426902138B8C}">
      <dgm:prSet phldrT="[Text]" custT="1"/>
      <dgm:spPr/>
      <dgm:t>
        <a:bodyPr/>
        <a:lstStyle/>
        <a:p>
          <a:pPr algn="ctr"/>
          <a:r>
            <a:rPr lang="en-GB" sz="1100" b="1"/>
            <a:t>Analyse and Evaluate</a:t>
          </a:r>
          <a:r>
            <a:rPr lang="en-GB" sz="1100"/>
            <a:t> legal rules, principles, concepts and issues. </a:t>
          </a:r>
        </a:p>
      </dgm:t>
    </dgm:pt>
    <dgm:pt modelId="{E21140DA-14A8-454A-B948-91B10CB05661}" type="parTrans" cxnId="{9BBEBCF2-4B3A-5C43-9D30-00301BE97E81}">
      <dgm:prSet/>
      <dgm:spPr/>
      <dgm:t>
        <a:bodyPr/>
        <a:lstStyle/>
        <a:p>
          <a:endParaRPr lang="en-GB"/>
        </a:p>
      </dgm:t>
    </dgm:pt>
    <dgm:pt modelId="{FCC8BE90-FF77-8340-8F8C-F37303D071F4}" type="sibTrans" cxnId="{9BBEBCF2-4B3A-5C43-9D30-00301BE97E81}">
      <dgm:prSet/>
      <dgm:spPr/>
      <dgm:t>
        <a:bodyPr/>
        <a:lstStyle/>
        <a:p>
          <a:endParaRPr lang="en-GB"/>
        </a:p>
      </dgm:t>
    </dgm:pt>
    <dgm:pt modelId="{0AF48961-2E55-5F40-A1EF-23C54898DE38}">
      <dgm:prSet phldrT="[Text]" custT="1"/>
      <dgm:spPr/>
      <dgm:t>
        <a:bodyPr/>
        <a:lstStyle/>
        <a:p>
          <a:pPr algn="l"/>
          <a:r>
            <a:rPr lang="en-GB" sz="1050" i="1"/>
            <a:t>This refers to all of the content that you need to learn - the law! You would need to explain it accurately and precisely - with reference to legal authority.</a:t>
          </a:r>
        </a:p>
      </dgm:t>
    </dgm:pt>
    <dgm:pt modelId="{9192B753-A41B-174E-8620-DD4D649AA523}" type="parTrans" cxnId="{1FBDE6F9-976A-9843-AC7C-69F5D854ED41}">
      <dgm:prSet/>
      <dgm:spPr/>
      <dgm:t>
        <a:bodyPr/>
        <a:lstStyle/>
        <a:p>
          <a:endParaRPr lang="en-GB"/>
        </a:p>
      </dgm:t>
    </dgm:pt>
    <dgm:pt modelId="{28651AE5-7E48-D046-8580-CD66CCF2CF87}" type="sibTrans" cxnId="{1FBDE6F9-976A-9843-AC7C-69F5D854ED41}">
      <dgm:prSet/>
      <dgm:spPr/>
      <dgm:t>
        <a:bodyPr/>
        <a:lstStyle/>
        <a:p>
          <a:endParaRPr lang="en-GB"/>
        </a:p>
      </dgm:t>
    </dgm:pt>
    <dgm:pt modelId="{E6871813-0A40-974A-A3BC-B0CCF6E51402}">
      <dgm:prSet phldrT="[Text]" custT="1"/>
      <dgm:spPr/>
      <dgm:t>
        <a:bodyPr/>
        <a:lstStyle/>
        <a:p>
          <a:pPr algn="l"/>
          <a:r>
            <a:rPr lang="en-GB" sz="1050" i="1"/>
            <a:t>This is what you do with the law - apply it to scenarios - so you need to know which rules are relevant.</a:t>
          </a:r>
        </a:p>
      </dgm:t>
    </dgm:pt>
    <dgm:pt modelId="{15B19246-E770-7D44-A4AD-34549D323905}" type="parTrans" cxnId="{0FE4894E-DBD3-A446-99DD-576DB309EB64}">
      <dgm:prSet/>
      <dgm:spPr/>
      <dgm:t>
        <a:bodyPr/>
        <a:lstStyle/>
        <a:p>
          <a:endParaRPr lang="en-GB"/>
        </a:p>
      </dgm:t>
    </dgm:pt>
    <dgm:pt modelId="{A57DB2A3-1A57-664F-A329-3E460D344A08}" type="sibTrans" cxnId="{0FE4894E-DBD3-A446-99DD-576DB309EB64}">
      <dgm:prSet/>
      <dgm:spPr/>
      <dgm:t>
        <a:bodyPr/>
        <a:lstStyle/>
        <a:p>
          <a:endParaRPr lang="en-GB"/>
        </a:p>
      </dgm:t>
    </dgm:pt>
    <dgm:pt modelId="{A775E87A-3FDF-DF4C-81E5-16A1C1E35423}">
      <dgm:prSet phldrT="[Text]" custT="1"/>
      <dgm:spPr/>
      <dgm:t>
        <a:bodyPr/>
        <a:lstStyle/>
        <a:p>
          <a:pPr algn="l"/>
          <a:r>
            <a:rPr lang="en-GB" sz="1050" i="1"/>
            <a:t>This is why you need to regularly practice recall of this information</a:t>
          </a:r>
          <a:r>
            <a:rPr lang="en-GB" sz="1050"/>
            <a:t>. </a:t>
          </a:r>
        </a:p>
      </dgm:t>
    </dgm:pt>
    <dgm:pt modelId="{603665C9-1335-3A47-AC0E-05D9F6CE6D28}" type="parTrans" cxnId="{AF7C9B6F-D8E7-374A-8DB5-0F59155C4954}">
      <dgm:prSet/>
      <dgm:spPr/>
      <dgm:t>
        <a:bodyPr/>
        <a:lstStyle/>
        <a:p>
          <a:endParaRPr lang="en-GB"/>
        </a:p>
      </dgm:t>
    </dgm:pt>
    <dgm:pt modelId="{024601A8-F73E-AF4F-871E-894FC117C42F}" type="sibTrans" cxnId="{AF7C9B6F-D8E7-374A-8DB5-0F59155C4954}">
      <dgm:prSet/>
      <dgm:spPr/>
      <dgm:t>
        <a:bodyPr/>
        <a:lstStyle/>
        <a:p>
          <a:endParaRPr lang="en-GB"/>
        </a:p>
      </dgm:t>
    </dgm:pt>
    <dgm:pt modelId="{4222B3B9-43C3-8940-8CD7-FA51A082264A}">
      <dgm:prSet phldrT="[Text]" custT="1"/>
      <dgm:spPr/>
      <dgm:t>
        <a:bodyPr/>
        <a:lstStyle/>
        <a:p>
          <a:pPr algn="l"/>
          <a:r>
            <a:rPr lang="en-GB" sz="1050" i="1"/>
            <a:t>This is a skill - being able to select and apply relevant legal rules - which means you need to practice lots of past exam scenarios - or look at real like situations and think about which rules apply.</a:t>
          </a:r>
        </a:p>
      </dgm:t>
    </dgm:pt>
    <dgm:pt modelId="{CE486D3E-3916-0445-9D28-6BF6B3A9F964}" type="parTrans" cxnId="{2DB90DD7-36B8-584D-9593-DECEDB49605E}">
      <dgm:prSet/>
      <dgm:spPr/>
      <dgm:t>
        <a:bodyPr/>
        <a:lstStyle/>
        <a:p>
          <a:endParaRPr lang="en-GB"/>
        </a:p>
      </dgm:t>
    </dgm:pt>
    <dgm:pt modelId="{DC722A19-16AF-BA41-9120-748AF47AA833}" type="sibTrans" cxnId="{2DB90DD7-36B8-584D-9593-DECEDB49605E}">
      <dgm:prSet/>
      <dgm:spPr/>
      <dgm:t>
        <a:bodyPr/>
        <a:lstStyle/>
        <a:p>
          <a:endParaRPr lang="en-GB"/>
        </a:p>
      </dgm:t>
    </dgm:pt>
    <dgm:pt modelId="{ACBE7B4C-8FFF-0947-AB3E-217F37D290F6}">
      <dgm:prSet phldrT="[Text]" custT="1"/>
      <dgm:spPr/>
      <dgm:t>
        <a:bodyPr/>
        <a:lstStyle/>
        <a:p>
          <a:pPr algn="l"/>
          <a:r>
            <a:rPr lang="en-GB" sz="1100" i="1"/>
            <a:t>This is where you develop your academic ability to critique the rules. What are the strengths and limitations, advantages and disadvantages of this area of law or legal process. </a:t>
          </a:r>
        </a:p>
      </dgm:t>
    </dgm:pt>
    <dgm:pt modelId="{BFAE00B8-4C25-D247-83DE-3A57BBA814E6}" type="parTrans" cxnId="{DB17A2CF-D3BA-5941-AE4A-78496D34383B}">
      <dgm:prSet/>
      <dgm:spPr/>
      <dgm:t>
        <a:bodyPr/>
        <a:lstStyle/>
        <a:p>
          <a:endParaRPr lang="en-GB"/>
        </a:p>
      </dgm:t>
    </dgm:pt>
    <dgm:pt modelId="{0F1302A5-263C-2D43-AC2F-5D8760F44062}" type="sibTrans" cxnId="{DB17A2CF-D3BA-5941-AE4A-78496D34383B}">
      <dgm:prSet/>
      <dgm:spPr/>
      <dgm:t>
        <a:bodyPr/>
        <a:lstStyle/>
        <a:p>
          <a:endParaRPr lang="en-GB"/>
        </a:p>
      </dgm:t>
    </dgm:pt>
    <dgm:pt modelId="{564FFC97-7453-5043-BB20-122BBFBDED77}">
      <dgm:prSet phldrT="[Text]" custT="1"/>
      <dgm:spPr/>
      <dgm:t>
        <a:bodyPr/>
        <a:lstStyle/>
        <a:p>
          <a:pPr algn="l"/>
          <a:r>
            <a:rPr lang="en-GB" sz="1100" i="1"/>
            <a:t>Regular reading will help you develop this skill.</a:t>
          </a:r>
        </a:p>
      </dgm:t>
    </dgm:pt>
    <dgm:pt modelId="{E7E197A8-4AA6-0947-9C64-CF1FA86E6F2C}" type="parTrans" cxnId="{9D1B8F71-A330-694E-B687-DF3892FDC124}">
      <dgm:prSet/>
      <dgm:spPr/>
      <dgm:t>
        <a:bodyPr/>
        <a:lstStyle/>
        <a:p>
          <a:endParaRPr lang="en-GB"/>
        </a:p>
      </dgm:t>
    </dgm:pt>
    <dgm:pt modelId="{29D3EBB8-DBBE-3241-8570-5316DCD899A1}" type="sibTrans" cxnId="{9D1B8F71-A330-694E-B687-DF3892FDC124}">
      <dgm:prSet/>
      <dgm:spPr/>
      <dgm:t>
        <a:bodyPr/>
        <a:lstStyle/>
        <a:p>
          <a:endParaRPr lang="en-GB"/>
        </a:p>
      </dgm:t>
    </dgm:pt>
    <dgm:pt modelId="{393C5693-6E91-9845-B637-C6063B3CFA68}" type="pres">
      <dgm:prSet presAssocID="{239BB574-A7F8-954B-88CB-5FB55A044A47}" presName="Name0" presStyleCnt="0">
        <dgm:presLayoutVars>
          <dgm:dir/>
          <dgm:animLvl val="lvl"/>
          <dgm:resizeHandles val="exact"/>
        </dgm:presLayoutVars>
      </dgm:prSet>
      <dgm:spPr/>
    </dgm:pt>
    <dgm:pt modelId="{0A81B818-6F00-5240-9A98-9BA30A898F89}" type="pres">
      <dgm:prSet presAssocID="{62F29946-1AAE-F744-BCC7-130E01EBDB4A}" presName="composite" presStyleCnt="0"/>
      <dgm:spPr/>
    </dgm:pt>
    <dgm:pt modelId="{127A538F-9A50-3A4A-B7D3-8F1B500AD586}" type="pres">
      <dgm:prSet presAssocID="{62F29946-1AAE-F744-BCC7-130E01EBDB4A}" presName="parTx" presStyleLbl="alignNode1" presStyleIdx="0" presStyleCnt="3">
        <dgm:presLayoutVars>
          <dgm:chMax val="0"/>
          <dgm:chPref val="0"/>
          <dgm:bulletEnabled val="1"/>
        </dgm:presLayoutVars>
      </dgm:prSet>
      <dgm:spPr/>
    </dgm:pt>
    <dgm:pt modelId="{DF3215DB-275A-F44A-A433-D1698A0043CF}" type="pres">
      <dgm:prSet presAssocID="{62F29946-1AAE-F744-BCC7-130E01EBDB4A}" presName="desTx" presStyleLbl="alignAccFollowNode1" presStyleIdx="0" presStyleCnt="3">
        <dgm:presLayoutVars>
          <dgm:bulletEnabled val="1"/>
        </dgm:presLayoutVars>
      </dgm:prSet>
      <dgm:spPr/>
    </dgm:pt>
    <dgm:pt modelId="{EB0E2B47-50E0-3245-90FA-0E709519895E}" type="pres">
      <dgm:prSet presAssocID="{5516DCAA-80AF-F645-88C1-7A0C40F3DDA7}" presName="space" presStyleCnt="0"/>
      <dgm:spPr/>
    </dgm:pt>
    <dgm:pt modelId="{C8E7000C-676D-0745-AFBB-0EA073DFE79F}" type="pres">
      <dgm:prSet presAssocID="{8222F2F0-DD5A-6D49-B3F4-CBE8C4AB1964}" presName="composite" presStyleCnt="0"/>
      <dgm:spPr/>
    </dgm:pt>
    <dgm:pt modelId="{54603A82-5B36-454E-BC55-453D571824A3}" type="pres">
      <dgm:prSet presAssocID="{8222F2F0-DD5A-6D49-B3F4-CBE8C4AB1964}" presName="parTx" presStyleLbl="alignNode1" presStyleIdx="1" presStyleCnt="3">
        <dgm:presLayoutVars>
          <dgm:chMax val="0"/>
          <dgm:chPref val="0"/>
          <dgm:bulletEnabled val="1"/>
        </dgm:presLayoutVars>
      </dgm:prSet>
      <dgm:spPr/>
    </dgm:pt>
    <dgm:pt modelId="{83F16992-AAD2-3A43-955E-202EF81A4EEE}" type="pres">
      <dgm:prSet presAssocID="{8222F2F0-DD5A-6D49-B3F4-CBE8C4AB1964}" presName="desTx" presStyleLbl="alignAccFollowNode1" presStyleIdx="1" presStyleCnt="3">
        <dgm:presLayoutVars>
          <dgm:bulletEnabled val="1"/>
        </dgm:presLayoutVars>
      </dgm:prSet>
      <dgm:spPr/>
    </dgm:pt>
    <dgm:pt modelId="{3F0DA4F8-C413-994B-B4C3-7D79C5B5FAF1}" type="pres">
      <dgm:prSet presAssocID="{797A5726-5AB8-2442-B15D-B30DEB175731}" presName="space" presStyleCnt="0"/>
      <dgm:spPr/>
    </dgm:pt>
    <dgm:pt modelId="{10B64B88-E0DE-9C4B-B6ED-62164D7177D8}" type="pres">
      <dgm:prSet presAssocID="{571366AE-1C97-A142-B29E-A77BCD2D6ACD}" presName="composite" presStyleCnt="0"/>
      <dgm:spPr/>
    </dgm:pt>
    <dgm:pt modelId="{5869D7CD-3CA3-9E43-8F2A-F74AC44C6A33}" type="pres">
      <dgm:prSet presAssocID="{571366AE-1C97-A142-B29E-A77BCD2D6ACD}" presName="parTx" presStyleLbl="alignNode1" presStyleIdx="2" presStyleCnt="3">
        <dgm:presLayoutVars>
          <dgm:chMax val="0"/>
          <dgm:chPref val="0"/>
          <dgm:bulletEnabled val="1"/>
        </dgm:presLayoutVars>
      </dgm:prSet>
      <dgm:spPr/>
    </dgm:pt>
    <dgm:pt modelId="{8749901E-06FD-C14B-9F3F-B7C017F8C9B4}" type="pres">
      <dgm:prSet presAssocID="{571366AE-1C97-A142-B29E-A77BCD2D6ACD}" presName="desTx" presStyleLbl="alignAccFollowNode1" presStyleIdx="2" presStyleCnt="3">
        <dgm:presLayoutVars>
          <dgm:bulletEnabled val="1"/>
        </dgm:presLayoutVars>
      </dgm:prSet>
      <dgm:spPr/>
    </dgm:pt>
  </dgm:ptLst>
  <dgm:cxnLst>
    <dgm:cxn modelId="{362D7F10-D341-074A-AC5C-460C5D334CB0}" type="presOf" srcId="{4222B3B9-43C3-8940-8CD7-FA51A082264A}" destId="{83F16992-AAD2-3A43-955E-202EF81A4EEE}" srcOrd="0" destOrd="2" presId="urn:microsoft.com/office/officeart/2005/8/layout/hList1"/>
    <dgm:cxn modelId="{81A6ED1D-F306-D641-9667-BEAAE1353FD1}" type="presOf" srcId="{62F29946-1AAE-F744-BCC7-130E01EBDB4A}" destId="{127A538F-9A50-3A4A-B7D3-8F1B500AD586}" srcOrd="0" destOrd="0" presId="urn:microsoft.com/office/officeart/2005/8/layout/hList1"/>
    <dgm:cxn modelId="{1542D32A-00A3-E64C-A607-CC48DEB3D978}" type="presOf" srcId="{239BB574-A7F8-954B-88CB-5FB55A044A47}" destId="{393C5693-6E91-9845-B637-C6063B3CFA68}" srcOrd="0" destOrd="0" presId="urn:microsoft.com/office/officeart/2005/8/layout/hList1"/>
    <dgm:cxn modelId="{70DBE534-D184-3C42-81D6-E1DC5EA285D6}" srcId="{239BB574-A7F8-954B-88CB-5FB55A044A47}" destId="{8222F2F0-DD5A-6D49-B3F4-CBE8C4AB1964}" srcOrd="1" destOrd="0" parTransId="{6B9F305B-FB7D-4641-910D-4C9D21CF788B}" sibTransId="{797A5726-5AB8-2442-B15D-B30DEB175731}"/>
    <dgm:cxn modelId="{17D9AC3A-2A8C-DF43-990E-CF91EB747FD7}" type="presOf" srcId="{A775E87A-3FDF-DF4C-81E5-16A1C1E35423}" destId="{DF3215DB-275A-F44A-A433-D1698A0043CF}" srcOrd="0" destOrd="2" presId="urn:microsoft.com/office/officeart/2005/8/layout/hList1"/>
    <dgm:cxn modelId="{3BFD6A3D-4F2B-4541-9CB0-A281DC577B1A}" type="presOf" srcId="{9E8D492F-C624-C84E-AC7C-11B7D7DBE207}" destId="{DF3215DB-275A-F44A-A433-D1698A0043CF}" srcOrd="0" destOrd="0" presId="urn:microsoft.com/office/officeart/2005/8/layout/hList1"/>
    <dgm:cxn modelId="{59A85344-F0E2-6F40-A797-15015FBE076E}" type="presOf" srcId="{7072A246-E9FB-9145-A3A8-39CD42DF5313}" destId="{83F16992-AAD2-3A43-955E-202EF81A4EEE}" srcOrd="0" destOrd="0" presId="urn:microsoft.com/office/officeart/2005/8/layout/hList1"/>
    <dgm:cxn modelId="{54B4924A-4AE3-0545-85F2-0E3DEDA7139F}" srcId="{8222F2F0-DD5A-6D49-B3F4-CBE8C4AB1964}" destId="{7072A246-E9FB-9145-A3A8-39CD42DF5313}" srcOrd="0" destOrd="0" parTransId="{EA8D639E-6D97-9C4B-96A1-D60CCE81EBC1}" sibTransId="{2FFAB546-F035-C54E-9B2D-30D90F75E09E}"/>
    <dgm:cxn modelId="{0FE4894E-DBD3-A446-99DD-576DB309EB64}" srcId="{8222F2F0-DD5A-6D49-B3F4-CBE8C4AB1964}" destId="{E6871813-0A40-974A-A3BC-B0CCF6E51402}" srcOrd="1" destOrd="0" parTransId="{15B19246-E770-7D44-A4AD-34549D323905}" sibTransId="{A57DB2A3-1A57-664F-A329-3E460D344A08}"/>
    <dgm:cxn modelId="{AF7C9B6F-D8E7-374A-8DB5-0F59155C4954}" srcId="{62F29946-1AAE-F744-BCC7-130E01EBDB4A}" destId="{A775E87A-3FDF-DF4C-81E5-16A1C1E35423}" srcOrd="2" destOrd="0" parTransId="{603665C9-1335-3A47-AC0E-05D9F6CE6D28}" sibTransId="{024601A8-F73E-AF4F-871E-894FC117C42F}"/>
    <dgm:cxn modelId="{9D1B8F71-A330-694E-B687-DF3892FDC124}" srcId="{571366AE-1C97-A142-B29E-A77BCD2D6ACD}" destId="{564FFC97-7453-5043-BB20-122BBFBDED77}" srcOrd="2" destOrd="0" parTransId="{E7E197A8-4AA6-0947-9C64-CF1FA86E6F2C}" sibTransId="{29D3EBB8-DBBE-3241-8570-5316DCD899A1}"/>
    <dgm:cxn modelId="{C7E21074-1E30-DE40-8E09-10E235087559}" type="presOf" srcId="{564FFC97-7453-5043-BB20-122BBFBDED77}" destId="{8749901E-06FD-C14B-9F3F-B7C017F8C9B4}" srcOrd="0" destOrd="2" presId="urn:microsoft.com/office/officeart/2005/8/layout/hList1"/>
    <dgm:cxn modelId="{C571E47E-4F7B-5E4B-AC42-F95BF8F53CA6}" srcId="{239BB574-A7F8-954B-88CB-5FB55A044A47}" destId="{571366AE-1C97-A142-B29E-A77BCD2D6ACD}" srcOrd="2" destOrd="0" parTransId="{56632D6B-25AD-B74E-95A9-94F5F2977F70}" sibTransId="{D82663E0-4FAC-4842-BE49-67A1585E0D31}"/>
    <dgm:cxn modelId="{615F7CA3-715D-5B47-96C0-D151CFACA39E}" type="presOf" srcId="{140B32A9-45E5-2A4E-88CD-426902138B8C}" destId="{8749901E-06FD-C14B-9F3F-B7C017F8C9B4}" srcOrd="0" destOrd="0" presId="urn:microsoft.com/office/officeart/2005/8/layout/hList1"/>
    <dgm:cxn modelId="{3271FBB4-9CBD-0446-91AB-D0584F68764E}" srcId="{62F29946-1AAE-F744-BCC7-130E01EBDB4A}" destId="{9E8D492F-C624-C84E-AC7C-11B7D7DBE207}" srcOrd="0" destOrd="0" parTransId="{D7F862AF-0EBC-8841-8933-98A2FC8CF2AD}" sibTransId="{309D916D-CC9B-CC47-9049-D375F577343E}"/>
    <dgm:cxn modelId="{E9FB3EC2-E3B9-DA40-8DEA-2F89BFD4DAC5}" srcId="{239BB574-A7F8-954B-88CB-5FB55A044A47}" destId="{62F29946-1AAE-F744-BCC7-130E01EBDB4A}" srcOrd="0" destOrd="0" parTransId="{87445727-7689-6447-B54F-04948D47F7FC}" sibTransId="{5516DCAA-80AF-F645-88C1-7A0C40F3DDA7}"/>
    <dgm:cxn modelId="{85766EC2-9F15-034B-8767-8D81DB5C8231}" type="presOf" srcId="{ACBE7B4C-8FFF-0947-AB3E-217F37D290F6}" destId="{8749901E-06FD-C14B-9F3F-B7C017F8C9B4}" srcOrd="0" destOrd="1" presId="urn:microsoft.com/office/officeart/2005/8/layout/hList1"/>
    <dgm:cxn modelId="{F3228FC4-748D-8F4F-8FE2-0AD0AE33C2A7}" type="presOf" srcId="{E6871813-0A40-974A-A3BC-B0CCF6E51402}" destId="{83F16992-AAD2-3A43-955E-202EF81A4EEE}" srcOrd="0" destOrd="1" presId="urn:microsoft.com/office/officeart/2005/8/layout/hList1"/>
    <dgm:cxn modelId="{DB17A2CF-D3BA-5941-AE4A-78496D34383B}" srcId="{571366AE-1C97-A142-B29E-A77BCD2D6ACD}" destId="{ACBE7B4C-8FFF-0947-AB3E-217F37D290F6}" srcOrd="1" destOrd="0" parTransId="{BFAE00B8-4C25-D247-83DE-3A57BBA814E6}" sibTransId="{0F1302A5-263C-2D43-AC2F-5D8760F44062}"/>
    <dgm:cxn modelId="{2DB90DD7-36B8-584D-9593-DECEDB49605E}" srcId="{8222F2F0-DD5A-6D49-B3F4-CBE8C4AB1964}" destId="{4222B3B9-43C3-8940-8CD7-FA51A082264A}" srcOrd="2" destOrd="0" parTransId="{CE486D3E-3916-0445-9D28-6BF6B3A9F964}" sibTransId="{DC722A19-16AF-BA41-9120-748AF47AA833}"/>
    <dgm:cxn modelId="{318503DD-4400-7C43-AC61-41CB8F1820D8}" type="presOf" srcId="{8222F2F0-DD5A-6D49-B3F4-CBE8C4AB1964}" destId="{54603A82-5B36-454E-BC55-453D571824A3}" srcOrd="0" destOrd="0" presId="urn:microsoft.com/office/officeart/2005/8/layout/hList1"/>
    <dgm:cxn modelId="{F2BA53DD-BC81-4C44-B279-FEA641FDAC24}" type="presOf" srcId="{571366AE-1C97-A142-B29E-A77BCD2D6ACD}" destId="{5869D7CD-3CA3-9E43-8F2A-F74AC44C6A33}" srcOrd="0" destOrd="0" presId="urn:microsoft.com/office/officeart/2005/8/layout/hList1"/>
    <dgm:cxn modelId="{C999C5E7-CF45-F342-84DE-A737DA1E3029}" type="presOf" srcId="{0AF48961-2E55-5F40-A1EF-23C54898DE38}" destId="{DF3215DB-275A-F44A-A433-D1698A0043CF}" srcOrd="0" destOrd="1" presId="urn:microsoft.com/office/officeart/2005/8/layout/hList1"/>
    <dgm:cxn modelId="{9BBEBCF2-4B3A-5C43-9D30-00301BE97E81}" srcId="{571366AE-1C97-A142-B29E-A77BCD2D6ACD}" destId="{140B32A9-45E5-2A4E-88CD-426902138B8C}" srcOrd="0" destOrd="0" parTransId="{E21140DA-14A8-454A-B948-91B10CB05661}" sibTransId="{FCC8BE90-FF77-8340-8F8C-F37303D071F4}"/>
    <dgm:cxn modelId="{1FBDE6F9-976A-9843-AC7C-69F5D854ED41}" srcId="{62F29946-1AAE-F744-BCC7-130E01EBDB4A}" destId="{0AF48961-2E55-5F40-A1EF-23C54898DE38}" srcOrd="1" destOrd="0" parTransId="{9192B753-A41B-174E-8620-DD4D649AA523}" sibTransId="{28651AE5-7E48-D046-8580-CD66CCF2CF87}"/>
    <dgm:cxn modelId="{C156E1BD-AEAA-EF4B-894F-A59CCFA0117C}" type="presParOf" srcId="{393C5693-6E91-9845-B637-C6063B3CFA68}" destId="{0A81B818-6F00-5240-9A98-9BA30A898F89}" srcOrd="0" destOrd="0" presId="urn:microsoft.com/office/officeart/2005/8/layout/hList1"/>
    <dgm:cxn modelId="{7F958A08-4453-5948-8EF7-F0073311245E}" type="presParOf" srcId="{0A81B818-6F00-5240-9A98-9BA30A898F89}" destId="{127A538F-9A50-3A4A-B7D3-8F1B500AD586}" srcOrd="0" destOrd="0" presId="urn:microsoft.com/office/officeart/2005/8/layout/hList1"/>
    <dgm:cxn modelId="{1EB5A0BF-6DC3-454B-BA3C-FCDFF5D8943C}" type="presParOf" srcId="{0A81B818-6F00-5240-9A98-9BA30A898F89}" destId="{DF3215DB-275A-F44A-A433-D1698A0043CF}" srcOrd="1" destOrd="0" presId="urn:microsoft.com/office/officeart/2005/8/layout/hList1"/>
    <dgm:cxn modelId="{51360839-BA72-1D41-85D8-7404B313D14D}" type="presParOf" srcId="{393C5693-6E91-9845-B637-C6063B3CFA68}" destId="{EB0E2B47-50E0-3245-90FA-0E709519895E}" srcOrd="1" destOrd="0" presId="urn:microsoft.com/office/officeart/2005/8/layout/hList1"/>
    <dgm:cxn modelId="{AB8E8B4F-3C85-6140-A281-3B1B8FD51584}" type="presParOf" srcId="{393C5693-6E91-9845-B637-C6063B3CFA68}" destId="{C8E7000C-676D-0745-AFBB-0EA073DFE79F}" srcOrd="2" destOrd="0" presId="urn:microsoft.com/office/officeart/2005/8/layout/hList1"/>
    <dgm:cxn modelId="{8B2910ED-F1A4-CE45-B5E1-3359DF35E4F2}" type="presParOf" srcId="{C8E7000C-676D-0745-AFBB-0EA073DFE79F}" destId="{54603A82-5B36-454E-BC55-453D571824A3}" srcOrd="0" destOrd="0" presId="urn:microsoft.com/office/officeart/2005/8/layout/hList1"/>
    <dgm:cxn modelId="{3956D703-7E51-064F-A45E-F66FEFC87884}" type="presParOf" srcId="{C8E7000C-676D-0745-AFBB-0EA073DFE79F}" destId="{83F16992-AAD2-3A43-955E-202EF81A4EEE}" srcOrd="1" destOrd="0" presId="urn:microsoft.com/office/officeart/2005/8/layout/hList1"/>
    <dgm:cxn modelId="{0DE98E4F-78D4-BD45-8650-B1A1BE115260}" type="presParOf" srcId="{393C5693-6E91-9845-B637-C6063B3CFA68}" destId="{3F0DA4F8-C413-994B-B4C3-7D79C5B5FAF1}" srcOrd="3" destOrd="0" presId="urn:microsoft.com/office/officeart/2005/8/layout/hList1"/>
    <dgm:cxn modelId="{9300FD8B-7E01-354C-945F-3460307A354F}" type="presParOf" srcId="{393C5693-6E91-9845-B637-C6063B3CFA68}" destId="{10B64B88-E0DE-9C4B-B6ED-62164D7177D8}" srcOrd="4" destOrd="0" presId="urn:microsoft.com/office/officeart/2005/8/layout/hList1"/>
    <dgm:cxn modelId="{1B15FA2C-3DF5-0147-A709-D2668AD6723C}" type="presParOf" srcId="{10B64B88-E0DE-9C4B-B6ED-62164D7177D8}" destId="{5869D7CD-3CA3-9E43-8F2A-F74AC44C6A33}" srcOrd="0" destOrd="0" presId="urn:microsoft.com/office/officeart/2005/8/layout/hList1"/>
    <dgm:cxn modelId="{3AC34B7C-82EF-8243-9DDB-4256589BC2E7}" type="presParOf" srcId="{10B64B88-E0DE-9C4B-B6ED-62164D7177D8}" destId="{8749901E-06FD-C14B-9F3F-B7C017F8C9B4}"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699F1E-4F97-4787-A2BD-CA7AF0751857}" type="doc">
      <dgm:prSet loTypeId="urn:microsoft.com/office/officeart/2005/8/layout/matrix1" loCatId="matrix" qsTypeId="urn:microsoft.com/office/officeart/2005/8/quickstyle/simple1" qsCatId="simple" csTypeId="urn:microsoft.com/office/officeart/2005/8/colors/accent0_2" csCatId="mainScheme" phldr="1"/>
      <dgm:spPr/>
      <dgm:t>
        <a:bodyPr/>
        <a:lstStyle/>
        <a:p>
          <a:endParaRPr lang="en-GB"/>
        </a:p>
      </dgm:t>
    </dgm:pt>
    <dgm:pt modelId="{540A0E3B-900C-4E53-BC8A-B9190D43E619}">
      <dgm:prSet phldrT="[Text]" custT="1"/>
      <dgm:spPr/>
      <dgm:t>
        <a:bodyPr/>
        <a:lstStyle/>
        <a:p>
          <a:r>
            <a:rPr lang="en-GB" sz="1200">
              <a:latin typeface="Arial" panose="020B0604020202020204" pitchFamily="34" charset="0"/>
              <a:cs typeface="Arial" panose="020B0604020202020204" pitchFamily="34" charset="0"/>
            </a:rPr>
            <a:t>The Honourable Society of Lincoln's Inn</a:t>
          </a: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dgm:t>
    </dgm:pt>
    <dgm:pt modelId="{ED24BFB1-3225-4FB7-88B1-7BBC67E59B55}" type="parTrans" cxnId="{788A0CD4-5842-4FFE-B37C-B3F19BF50DF7}">
      <dgm:prSet/>
      <dgm:spPr/>
      <dgm:t>
        <a:bodyPr/>
        <a:lstStyle/>
        <a:p>
          <a:endParaRPr lang="en-GB"/>
        </a:p>
      </dgm:t>
    </dgm:pt>
    <dgm:pt modelId="{E589F0E1-63BD-4073-82A5-32E73D235277}" type="sibTrans" cxnId="{788A0CD4-5842-4FFE-B37C-B3F19BF50DF7}">
      <dgm:prSet/>
      <dgm:spPr/>
      <dgm:t>
        <a:bodyPr/>
        <a:lstStyle/>
        <a:p>
          <a:endParaRPr lang="en-GB"/>
        </a:p>
      </dgm:t>
    </dgm:pt>
    <dgm:pt modelId="{FB8AFF70-B04C-449F-B169-96D4C8EC355C}">
      <dgm:prSet phldrT="[Text]" custT="1"/>
      <dgm:spPr/>
      <dgm:t>
        <a:bodyPr/>
        <a:lstStyle/>
        <a:p>
          <a:r>
            <a:rPr lang="en-GB" sz="1200">
              <a:latin typeface="Arial" panose="020B0604020202020204" pitchFamily="34" charset="0"/>
              <a:cs typeface="Arial" panose="020B0604020202020204" pitchFamily="34" charset="0"/>
            </a:rPr>
            <a:t>The Honourable Society of Gray's Inn</a:t>
          </a:r>
        </a:p>
        <a:p>
          <a:endParaRPr lang="en-GB" sz="12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dgm:t>
    </dgm:pt>
    <dgm:pt modelId="{594CB870-EEBC-4C3A-8DD3-69B67DF48401}" type="parTrans" cxnId="{7D5D1B9D-7DDF-45D7-82B2-3468F43E5AD3}">
      <dgm:prSet/>
      <dgm:spPr/>
      <dgm:t>
        <a:bodyPr/>
        <a:lstStyle/>
        <a:p>
          <a:endParaRPr lang="en-GB"/>
        </a:p>
      </dgm:t>
    </dgm:pt>
    <dgm:pt modelId="{E1E212ED-14D3-4376-8152-841698210A6A}" type="sibTrans" cxnId="{7D5D1B9D-7DDF-45D7-82B2-3468F43E5AD3}">
      <dgm:prSet/>
      <dgm:spPr/>
      <dgm:t>
        <a:bodyPr/>
        <a:lstStyle/>
        <a:p>
          <a:endParaRPr lang="en-GB"/>
        </a:p>
      </dgm:t>
    </dgm:pt>
    <dgm:pt modelId="{DCC29105-0489-4D5F-B28B-B6C63DB35E8B}">
      <dgm:prSet phldrT="[Text]" custT="1"/>
      <dgm:spPr/>
      <dgm:t>
        <a:bodyPr/>
        <a:lstStyle/>
        <a:p>
          <a:pPr algn="l"/>
          <a:endParaRPr lang="en-GB" sz="1200">
            <a:latin typeface="Arial" panose="020B0604020202020204" pitchFamily="34" charset="0"/>
            <a:cs typeface="Arial" panose="020B0604020202020204" pitchFamily="34" charset="0"/>
          </a:endParaRPr>
        </a:p>
        <a:p>
          <a:pPr algn="l"/>
          <a:r>
            <a:rPr lang="en-GB" sz="1200">
              <a:latin typeface="Arial" panose="020B0604020202020204" pitchFamily="34" charset="0"/>
              <a:cs typeface="Arial" panose="020B0604020202020204" pitchFamily="34" charset="0"/>
            </a:rPr>
            <a:t>The Honourable Society of the Middle Temple</a:t>
          </a: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a:p>
          <a:pPr algn="ctr"/>
          <a:endParaRPr lang="en-GB" sz="1400">
            <a:latin typeface="Arial" panose="020B0604020202020204" pitchFamily="34" charset="0"/>
            <a:cs typeface="Arial" panose="020B0604020202020204" pitchFamily="34" charset="0"/>
          </a:endParaRPr>
        </a:p>
      </dgm:t>
    </dgm:pt>
    <dgm:pt modelId="{F8C3A800-944C-44BC-B145-5594653C0FE3}" type="parTrans" cxnId="{6F65D8E1-44C8-4D8E-B8CE-6A38134F966D}">
      <dgm:prSet/>
      <dgm:spPr/>
      <dgm:t>
        <a:bodyPr/>
        <a:lstStyle/>
        <a:p>
          <a:endParaRPr lang="en-GB"/>
        </a:p>
      </dgm:t>
    </dgm:pt>
    <dgm:pt modelId="{EC7CD09B-7915-45A1-9745-8DB844BB81F1}" type="sibTrans" cxnId="{6F65D8E1-44C8-4D8E-B8CE-6A38134F966D}">
      <dgm:prSet/>
      <dgm:spPr/>
      <dgm:t>
        <a:bodyPr/>
        <a:lstStyle/>
        <a:p>
          <a:endParaRPr lang="en-GB"/>
        </a:p>
      </dgm:t>
    </dgm:pt>
    <dgm:pt modelId="{A9D25AF5-1064-444E-A129-B5B5FAD1B849}">
      <dgm:prSet phldrT="[Text]" custT="1"/>
      <dgm:spPr/>
      <dgm:t>
        <a:bodyPr/>
        <a:lstStyle/>
        <a:p>
          <a:endParaRPr lang="en-GB" sz="1200">
            <a:latin typeface="Arial" panose="020B0604020202020204" pitchFamily="34" charset="0"/>
            <a:cs typeface="Arial" panose="020B0604020202020204" pitchFamily="34" charset="0"/>
          </a:endParaRPr>
        </a:p>
        <a:p>
          <a:r>
            <a:rPr lang="en-GB" sz="1200">
              <a:latin typeface="Arial" panose="020B0604020202020204" pitchFamily="34" charset="0"/>
              <a:cs typeface="Arial" panose="020B0604020202020204" pitchFamily="34" charset="0"/>
            </a:rPr>
            <a:t>The Honourable Society of the Inner Temple</a:t>
          </a: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a:p>
          <a:endParaRPr lang="en-GB" sz="1400">
            <a:latin typeface="Arial" panose="020B0604020202020204" pitchFamily="34" charset="0"/>
            <a:cs typeface="Arial" panose="020B0604020202020204" pitchFamily="34" charset="0"/>
          </a:endParaRPr>
        </a:p>
      </dgm:t>
    </dgm:pt>
    <dgm:pt modelId="{58C91433-1CCA-4093-9EA7-976140FBA0D7}" type="parTrans" cxnId="{6B82DE5F-6EC1-4081-BB31-7EB0A0B2ADE9}">
      <dgm:prSet/>
      <dgm:spPr/>
      <dgm:t>
        <a:bodyPr/>
        <a:lstStyle/>
        <a:p>
          <a:endParaRPr lang="en-GB"/>
        </a:p>
      </dgm:t>
    </dgm:pt>
    <dgm:pt modelId="{A87A2829-3CA1-4C89-8A71-39D8B01039E3}" type="sibTrans" cxnId="{6B82DE5F-6EC1-4081-BB31-7EB0A0B2ADE9}">
      <dgm:prSet/>
      <dgm:spPr/>
      <dgm:t>
        <a:bodyPr/>
        <a:lstStyle/>
        <a:p>
          <a:endParaRPr lang="en-GB"/>
        </a:p>
      </dgm:t>
    </dgm:pt>
    <dgm:pt modelId="{4E9ECD3A-0875-40A6-9AE6-9315B727615F}">
      <dgm:prSet phldrT="[Text]"/>
      <dgm:spPr/>
      <dgm:t>
        <a:bodyPr/>
        <a:lstStyle/>
        <a:p>
          <a:r>
            <a:rPr lang="en-GB"/>
            <a:t>Inns of Court</a:t>
          </a:r>
        </a:p>
      </dgm:t>
    </dgm:pt>
    <dgm:pt modelId="{7652338B-E001-479C-B39C-7E57CF6A491D}" type="sibTrans" cxnId="{CD526EF1-626F-4F99-A3D3-02F6FFEDD883}">
      <dgm:prSet/>
      <dgm:spPr/>
      <dgm:t>
        <a:bodyPr/>
        <a:lstStyle/>
        <a:p>
          <a:endParaRPr lang="en-GB"/>
        </a:p>
      </dgm:t>
    </dgm:pt>
    <dgm:pt modelId="{96D33174-7CF8-471A-A95F-744F186ECD09}" type="parTrans" cxnId="{CD526EF1-626F-4F99-A3D3-02F6FFEDD883}">
      <dgm:prSet/>
      <dgm:spPr/>
      <dgm:t>
        <a:bodyPr/>
        <a:lstStyle/>
        <a:p>
          <a:endParaRPr lang="en-GB"/>
        </a:p>
      </dgm:t>
    </dgm:pt>
    <dgm:pt modelId="{BDBDD39E-4BD1-40F8-9299-D2DD63A43FFE}" type="pres">
      <dgm:prSet presAssocID="{73699F1E-4F97-4787-A2BD-CA7AF0751857}" presName="diagram" presStyleCnt="0">
        <dgm:presLayoutVars>
          <dgm:chMax val="1"/>
          <dgm:dir/>
          <dgm:animLvl val="ctr"/>
          <dgm:resizeHandles val="exact"/>
        </dgm:presLayoutVars>
      </dgm:prSet>
      <dgm:spPr/>
    </dgm:pt>
    <dgm:pt modelId="{789D6DD7-5E08-4B28-8F67-3AE67455EF71}" type="pres">
      <dgm:prSet presAssocID="{73699F1E-4F97-4787-A2BD-CA7AF0751857}" presName="matrix" presStyleCnt="0"/>
      <dgm:spPr/>
    </dgm:pt>
    <dgm:pt modelId="{CD3E5C62-C86E-4BCF-846D-EBF0F9D9C69A}" type="pres">
      <dgm:prSet presAssocID="{73699F1E-4F97-4787-A2BD-CA7AF0751857}" presName="tile1" presStyleLbl="node1" presStyleIdx="0" presStyleCnt="4" custLinFactNeighborX="0" custLinFactNeighborY="-232"/>
      <dgm:spPr/>
    </dgm:pt>
    <dgm:pt modelId="{5C1BB5CB-BEFE-426F-B524-29C3B00DA22C}" type="pres">
      <dgm:prSet presAssocID="{73699F1E-4F97-4787-A2BD-CA7AF0751857}" presName="tile1text" presStyleLbl="node1" presStyleIdx="0" presStyleCnt="4">
        <dgm:presLayoutVars>
          <dgm:chMax val="0"/>
          <dgm:chPref val="0"/>
          <dgm:bulletEnabled val="1"/>
        </dgm:presLayoutVars>
      </dgm:prSet>
      <dgm:spPr/>
    </dgm:pt>
    <dgm:pt modelId="{9F892DD8-F61D-4E98-86C8-EEA3266045B5}" type="pres">
      <dgm:prSet presAssocID="{73699F1E-4F97-4787-A2BD-CA7AF0751857}" presName="tile2" presStyleLbl="node1" presStyleIdx="1" presStyleCnt="4"/>
      <dgm:spPr/>
    </dgm:pt>
    <dgm:pt modelId="{D2E6B6CF-F00A-48E8-8180-7B33FA33F3DC}" type="pres">
      <dgm:prSet presAssocID="{73699F1E-4F97-4787-A2BD-CA7AF0751857}" presName="tile2text" presStyleLbl="node1" presStyleIdx="1" presStyleCnt="4">
        <dgm:presLayoutVars>
          <dgm:chMax val="0"/>
          <dgm:chPref val="0"/>
          <dgm:bulletEnabled val="1"/>
        </dgm:presLayoutVars>
      </dgm:prSet>
      <dgm:spPr/>
    </dgm:pt>
    <dgm:pt modelId="{5F0FA5B3-6F1C-4D1D-A9F4-0A906156F893}" type="pres">
      <dgm:prSet presAssocID="{73699F1E-4F97-4787-A2BD-CA7AF0751857}" presName="tile3" presStyleLbl="node1" presStyleIdx="2" presStyleCnt="4"/>
      <dgm:spPr/>
    </dgm:pt>
    <dgm:pt modelId="{0B93018F-9C4D-472E-A0E8-E9CDCBB4690E}" type="pres">
      <dgm:prSet presAssocID="{73699F1E-4F97-4787-A2BD-CA7AF0751857}" presName="tile3text" presStyleLbl="node1" presStyleIdx="2" presStyleCnt="4">
        <dgm:presLayoutVars>
          <dgm:chMax val="0"/>
          <dgm:chPref val="0"/>
          <dgm:bulletEnabled val="1"/>
        </dgm:presLayoutVars>
      </dgm:prSet>
      <dgm:spPr/>
    </dgm:pt>
    <dgm:pt modelId="{F79FCDC3-D64E-4317-BE09-80E6F5CD5FEF}" type="pres">
      <dgm:prSet presAssocID="{73699F1E-4F97-4787-A2BD-CA7AF0751857}" presName="tile4" presStyleLbl="node1" presStyleIdx="3" presStyleCnt="4"/>
      <dgm:spPr/>
    </dgm:pt>
    <dgm:pt modelId="{ED956F30-8406-4F79-9320-1BBE6300E94A}" type="pres">
      <dgm:prSet presAssocID="{73699F1E-4F97-4787-A2BD-CA7AF0751857}" presName="tile4text" presStyleLbl="node1" presStyleIdx="3" presStyleCnt="4">
        <dgm:presLayoutVars>
          <dgm:chMax val="0"/>
          <dgm:chPref val="0"/>
          <dgm:bulletEnabled val="1"/>
        </dgm:presLayoutVars>
      </dgm:prSet>
      <dgm:spPr/>
    </dgm:pt>
    <dgm:pt modelId="{3A1158E7-AF2E-41B3-812A-1A1DB398EBC2}" type="pres">
      <dgm:prSet presAssocID="{73699F1E-4F97-4787-A2BD-CA7AF0751857}" presName="centerTile" presStyleLbl="fgShp" presStyleIdx="0" presStyleCnt="1" custScaleX="43826" custScaleY="27846">
        <dgm:presLayoutVars>
          <dgm:chMax val="0"/>
          <dgm:chPref val="0"/>
        </dgm:presLayoutVars>
      </dgm:prSet>
      <dgm:spPr/>
    </dgm:pt>
  </dgm:ptLst>
  <dgm:cxnLst>
    <dgm:cxn modelId="{58A48E07-DDFC-4F46-B7E0-DF35D5A274C6}" type="presOf" srcId="{DCC29105-0489-4D5F-B28B-B6C63DB35E8B}" destId="{5F0FA5B3-6F1C-4D1D-A9F4-0A906156F893}" srcOrd="0" destOrd="0" presId="urn:microsoft.com/office/officeart/2005/8/layout/matrix1"/>
    <dgm:cxn modelId="{1BEEDA2D-5885-48A6-B28D-0E7F617BB8B1}" type="presOf" srcId="{73699F1E-4F97-4787-A2BD-CA7AF0751857}" destId="{BDBDD39E-4BD1-40F8-9299-D2DD63A43FFE}" srcOrd="0" destOrd="0" presId="urn:microsoft.com/office/officeart/2005/8/layout/matrix1"/>
    <dgm:cxn modelId="{F2035F39-FF79-40E4-B81D-DE790CAA40B3}" type="presOf" srcId="{540A0E3B-900C-4E53-BC8A-B9190D43E619}" destId="{CD3E5C62-C86E-4BCF-846D-EBF0F9D9C69A}" srcOrd="0" destOrd="0" presId="urn:microsoft.com/office/officeart/2005/8/layout/matrix1"/>
    <dgm:cxn modelId="{6B82DE5F-6EC1-4081-BB31-7EB0A0B2ADE9}" srcId="{4E9ECD3A-0875-40A6-9AE6-9315B727615F}" destId="{A9D25AF5-1064-444E-A129-B5B5FAD1B849}" srcOrd="3" destOrd="0" parTransId="{58C91433-1CCA-4093-9EA7-976140FBA0D7}" sibTransId="{A87A2829-3CA1-4C89-8A71-39D8B01039E3}"/>
    <dgm:cxn modelId="{71530D46-C378-4C9B-BBC3-0BFD09B92DC4}" type="presOf" srcId="{FB8AFF70-B04C-449F-B169-96D4C8EC355C}" destId="{9F892DD8-F61D-4E98-86C8-EEA3266045B5}" srcOrd="0" destOrd="0" presId="urn:microsoft.com/office/officeart/2005/8/layout/matrix1"/>
    <dgm:cxn modelId="{B730DF66-24E0-46EA-B4A1-A9B45215DB40}" type="presOf" srcId="{A9D25AF5-1064-444E-A129-B5B5FAD1B849}" destId="{F79FCDC3-D64E-4317-BE09-80E6F5CD5FEF}" srcOrd="0" destOrd="0" presId="urn:microsoft.com/office/officeart/2005/8/layout/matrix1"/>
    <dgm:cxn modelId="{716FFE6A-071C-4410-A9BE-FB805628C05F}" type="presOf" srcId="{A9D25AF5-1064-444E-A129-B5B5FAD1B849}" destId="{ED956F30-8406-4F79-9320-1BBE6300E94A}" srcOrd="1" destOrd="0" presId="urn:microsoft.com/office/officeart/2005/8/layout/matrix1"/>
    <dgm:cxn modelId="{53328752-44A5-4FF9-95BC-6A93D65F7AA7}" type="presOf" srcId="{4E9ECD3A-0875-40A6-9AE6-9315B727615F}" destId="{3A1158E7-AF2E-41B3-812A-1A1DB398EBC2}" srcOrd="0" destOrd="0" presId="urn:microsoft.com/office/officeart/2005/8/layout/matrix1"/>
    <dgm:cxn modelId="{D38E3F94-6304-4A4A-9077-25EE6063FD18}" type="presOf" srcId="{DCC29105-0489-4D5F-B28B-B6C63DB35E8B}" destId="{0B93018F-9C4D-472E-A0E8-E9CDCBB4690E}" srcOrd="1" destOrd="0" presId="urn:microsoft.com/office/officeart/2005/8/layout/matrix1"/>
    <dgm:cxn modelId="{7D5D1B9D-7DDF-45D7-82B2-3468F43E5AD3}" srcId="{4E9ECD3A-0875-40A6-9AE6-9315B727615F}" destId="{FB8AFF70-B04C-449F-B169-96D4C8EC355C}" srcOrd="1" destOrd="0" parTransId="{594CB870-EEBC-4C3A-8DD3-69B67DF48401}" sibTransId="{E1E212ED-14D3-4376-8152-841698210A6A}"/>
    <dgm:cxn modelId="{8405F3C2-25DD-4C42-B300-0952B5DCB1A9}" type="presOf" srcId="{FB8AFF70-B04C-449F-B169-96D4C8EC355C}" destId="{D2E6B6CF-F00A-48E8-8180-7B33FA33F3DC}" srcOrd="1" destOrd="0" presId="urn:microsoft.com/office/officeart/2005/8/layout/matrix1"/>
    <dgm:cxn modelId="{788A0CD4-5842-4FFE-B37C-B3F19BF50DF7}" srcId="{4E9ECD3A-0875-40A6-9AE6-9315B727615F}" destId="{540A0E3B-900C-4E53-BC8A-B9190D43E619}" srcOrd="0" destOrd="0" parTransId="{ED24BFB1-3225-4FB7-88B1-7BBC67E59B55}" sibTransId="{E589F0E1-63BD-4073-82A5-32E73D235277}"/>
    <dgm:cxn modelId="{3748F6D5-7A35-490B-A732-B1B939165C7F}" type="presOf" srcId="{540A0E3B-900C-4E53-BC8A-B9190D43E619}" destId="{5C1BB5CB-BEFE-426F-B524-29C3B00DA22C}" srcOrd="1" destOrd="0" presId="urn:microsoft.com/office/officeart/2005/8/layout/matrix1"/>
    <dgm:cxn modelId="{6F65D8E1-44C8-4D8E-B8CE-6A38134F966D}" srcId="{4E9ECD3A-0875-40A6-9AE6-9315B727615F}" destId="{DCC29105-0489-4D5F-B28B-B6C63DB35E8B}" srcOrd="2" destOrd="0" parTransId="{F8C3A800-944C-44BC-B145-5594653C0FE3}" sibTransId="{EC7CD09B-7915-45A1-9745-8DB844BB81F1}"/>
    <dgm:cxn modelId="{CD526EF1-626F-4F99-A3D3-02F6FFEDD883}" srcId="{73699F1E-4F97-4787-A2BD-CA7AF0751857}" destId="{4E9ECD3A-0875-40A6-9AE6-9315B727615F}" srcOrd="0" destOrd="0" parTransId="{96D33174-7CF8-471A-A95F-744F186ECD09}" sibTransId="{7652338B-E001-479C-B39C-7E57CF6A491D}"/>
    <dgm:cxn modelId="{B231EEFE-779E-422B-B333-8B7AADF96327}" type="presParOf" srcId="{BDBDD39E-4BD1-40F8-9299-D2DD63A43FFE}" destId="{789D6DD7-5E08-4B28-8F67-3AE67455EF71}" srcOrd="0" destOrd="0" presId="urn:microsoft.com/office/officeart/2005/8/layout/matrix1"/>
    <dgm:cxn modelId="{5B276A9D-9681-496E-AF86-B4C2B20C7D3D}" type="presParOf" srcId="{789D6DD7-5E08-4B28-8F67-3AE67455EF71}" destId="{CD3E5C62-C86E-4BCF-846D-EBF0F9D9C69A}" srcOrd="0" destOrd="0" presId="urn:microsoft.com/office/officeart/2005/8/layout/matrix1"/>
    <dgm:cxn modelId="{D12D59E9-20C5-42B3-8FC8-1D773FAD49AB}" type="presParOf" srcId="{789D6DD7-5E08-4B28-8F67-3AE67455EF71}" destId="{5C1BB5CB-BEFE-426F-B524-29C3B00DA22C}" srcOrd="1" destOrd="0" presId="urn:microsoft.com/office/officeart/2005/8/layout/matrix1"/>
    <dgm:cxn modelId="{A6CE63F7-D25E-4AE5-9760-80E79EBA12DF}" type="presParOf" srcId="{789D6DD7-5E08-4B28-8F67-3AE67455EF71}" destId="{9F892DD8-F61D-4E98-86C8-EEA3266045B5}" srcOrd="2" destOrd="0" presId="urn:microsoft.com/office/officeart/2005/8/layout/matrix1"/>
    <dgm:cxn modelId="{68F70394-F179-4AED-9CCE-94DC51DDAE6C}" type="presParOf" srcId="{789D6DD7-5E08-4B28-8F67-3AE67455EF71}" destId="{D2E6B6CF-F00A-48E8-8180-7B33FA33F3DC}" srcOrd="3" destOrd="0" presId="urn:microsoft.com/office/officeart/2005/8/layout/matrix1"/>
    <dgm:cxn modelId="{C4062C17-65E5-475D-98AD-C8253743AD7B}" type="presParOf" srcId="{789D6DD7-5E08-4B28-8F67-3AE67455EF71}" destId="{5F0FA5B3-6F1C-4D1D-A9F4-0A906156F893}" srcOrd="4" destOrd="0" presId="urn:microsoft.com/office/officeart/2005/8/layout/matrix1"/>
    <dgm:cxn modelId="{143DDFBB-3A07-4380-BBDD-1D37F446A1B7}" type="presParOf" srcId="{789D6DD7-5E08-4B28-8F67-3AE67455EF71}" destId="{0B93018F-9C4D-472E-A0E8-E9CDCBB4690E}" srcOrd="5" destOrd="0" presId="urn:microsoft.com/office/officeart/2005/8/layout/matrix1"/>
    <dgm:cxn modelId="{983CBCA8-B587-4D29-AA28-CB616BD35C3E}" type="presParOf" srcId="{789D6DD7-5E08-4B28-8F67-3AE67455EF71}" destId="{F79FCDC3-D64E-4317-BE09-80E6F5CD5FEF}" srcOrd="6" destOrd="0" presId="urn:microsoft.com/office/officeart/2005/8/layout/matrix1"/>
    <dgm:cxn modelId="{85C77A4D-9D22-4646-95B0-BF5CC15A6870}" type="presParOf" srcId="{789D6DD7-5E08-4B28-8F67-3AE67455EF71}" destId="{ED956F30-8406-4F79-9320-1BBE6300E94A}" srcOrd="7" destOrd="0" presId="urn:microsoft.com/office/officeart/2005/8/layout/matrix1"/>
    <dgm:cxn modelId="{97E90F24-ECCE-41A9-AD61-6AD3BF1AF76D}" type="presParOf" srcId="{BDBDD39E-4BD1-40F8-9299-D2DD63A43FFE}" destId="{3A1158E7-AF2E-41B3-812A-1A1DB398EBC2}" srcOrd="1" destOrd="0" presId="urn:microsoft.com/office/officeart/2005/8/layout/matrix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74423-4017-49A7-A4A5-4CD52D145BC0}">
      <dsp:nvSpPr>
        <dsp:cNvPr id="0" name=""/>
        <dsp:cNvSpPr/>
      </dsp:nvSpPr>
      <dsp:spPr>
        <a:xfrm>
          <a:off x="1225" y="355893"/>
          <a:ext cx="0" cy="3549556"/>
        </a:xfrm>
        <a:prstGeom prst="line">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04CC7A1-6F48-4DA8-814C-BDADC51FF78F}">
      <dsp:nvSpPr>
        <dsp:cNvPr id="0" name=""/>
        <dsp:cNvSpPr/>
      </dsp:nvSpPr>
      <dsp:spPr>
        <a:xfrm>
          <a:off x="99824" y="474211"/>
          <a:ext cx="1866869" cy="1597300"/>
        </a:xfrm>
        <a:prstGeom prst="rect">
          <a:avLst/>
        </a:prstGeom>
        <a:blipFill rotWithShape="1">
          <a:blip xmlns:r="http://schemas.openxmlformats.org/officeDocument/2006/relationships" r:embed="rId1"/>
          <a:srcRect/>
          <a:stretch>
            <a:fillRect t="-52000" b="-5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C5D25B-79C2-46B9-9419-215654D441AF}">
      <dsp:nvSpPr>
        <dsp:cNvPr id="0" name=""/>
        <dsp:cNvSpPr/>
      </dsp:nvSpPr>
      <dsp:spPr>
        <a:xfrm>
          <a:off x="110315" y="1830010"/>
          <a:ext cx="1866869" cy="2316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266700">
            <a:lnSpc>
              <a:spcPct val="90000"/>
            </a:lnSpc>
            <a:spcBef>
              <a:spcPct val="0"/>
            </a:spcBef>
            <a:spcAft>
              <a:spcPct val="15000"/>
            </a:spcAft>
            <a:buChar char="•"/>
          </a:pPr>
          <a:endParaRPr lang="en-GB"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GB"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GB"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Motivational Quote:</a:t>
          </a:r>
          <a:endParaRPr lang="en-GB"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 </a:t>
          </a:r>
          <a:r>
            <a:rPr lang="en-GB" sz="1100" kern="1200">
              <a:solidFill>
                <a:sysClr val="windowText" lastClr="000000">
                  <a:hueOff val="0"/>
                  <a:satOff val="0"/>
                  <a:lumOff val="0"/>
                  <a:alphaOff val="0"/>
                </a:sysClr>
              </a:solidFill>
              <a:latin typeface="Calibri" panose="020F0502020204030204"/>
              <a:ea typeface="+mn-ea"/>
              <a:cs typeface="+mn-cs"/>
            </a:rPr>
            <a:t>If its not your best work then it is not finished.</a:t>
          </a:r>
          <a:endParaRPr lang="en-GB"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Favourite Judge:</a:t>
          </a:r>
          <a:r>
            <a:rPr lang="en-GB" sz="1100" kern="1200">
              <a:solidFill>
                <a:sysClr val="windowText" lastClr="000000">
                  <a:hueOff val="0"/>
                  <a:satOff val="0"/>
                  <a:lumOff val="0"/>
                  <a:alphaOff val="0"/>
                </a:sysClr>
              </a:solidFill>
              <a:latin typeface="Calibri" panose="020F0502020204030204"/>
              <a:ea typeface="+mn-ea"/>
              <a:cs typeface="+mn-cs"/>
            </a:rPr>
            <a:t> Lord Atkin</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Specialist Subject: </a:t>
          </a:r>
          <a:r>
            <a:rPr lang="en-GB" sz="1100" b="0" kern="1200">
              <a:solidFill>
                <a:sysClr val="windowText" lastClr="000000">
                  <a:hueOff val="0"/>
                  <a:satOff val="0"/>
                  <a:lumOff val="0"/>
                  <a:alphaOff val="0"/>
                </a:sysClr>
              </a:solidFill>
              <a:latin typeface="Calibri" panose="020F0502020204030204"/>
              <a:ea typeface="+mn-ea"/>
              <a:cs typeface="+mn-cs"/>
            </a:rPr>
            <a:t>Espionage</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Top Tip: </a:t>
          </a:r>
          <a:r>
            <a:rPr lang="en-GB" sz="1100" kern="1200">
              <a:solidFill>
                <a:sysClr val="windowText" lastClr="000000">
                  <a:hueOff val="0"/>
                  <a:satOff val="0"/>
                  <a:lumOff val="0"/>
                  <a:alphaOff val="0"/>
                </a:sysClr>
              </a:solidFill>
              <a:latin typeface="Calibri" panose="020F0502020204030204"/>
              <a:ea typeface="+mn-ea"/>
              <a:cs typeface="+mn-cs"/>
            </a:rPr>
            <a:t>Work hard and play hard!</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Interesting Fact: </a:t>
          </a:r>
          <a:r>
            <a:rPr lang="en-GB" sz="1100" kern="1200">
              <a:solidFill>
                <a:sysClr val="windowText" lastClr="000000">
                  <a:hueOff val="0"/>
                  <a:satOff val="0"/>
                  <a:lumOff val="0"/>
                  <a:alphaOff val="0"/>
                </a:sysClr>
              </a:solidFill>
              <a:latin typeface="Calibri" panose="020F0502020204030204"/>
              <a:ea typeface="+mn-ea"/>
              <a:cs typeface="+mn-cs"/>
            </a:rPr>
            <a:t>Penny has climbed Mount Everest twice. </a:t>
          </a: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110315" y="1830010"/>
        <a:ext cx="1866869" cy="2316941"/>
      </dsp:txXfrm>
    </dsp:sp>
    <dsp:sp modelId="{3C1395EC-4663-4EB6-B40D-23DE40D41AB8}">
      <dsp:nvSpPr>
        <dsp:cNvPr id="0" name=""/>
        <dsp:cNvSpPr/>
      </dsp:nvSpPr>
      <dsp:spPr>
        <a:xfrm>
          <a:off x="1225" y="-38501"/>
          <a:ext cx="1971975" cy="394395"/>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Calibri" panose="020F0502020204030204"/>
              <a:ea typeface="+mn-ea"/>
              <a:cs typeface="+mn-cs"/>
            </a:rPr>
            <a:t>Penny Home</a:t>
          </a:r>
        </a:p>
      </dsp:txBody>
      <dsp:txXfrm>
        <a:off x="1225" y="-38501"/>
        <a:ext cx="1971975" cy="394395"/>
      </dsp:txXfrm>
    </dsp:sp>
    <dsp:sp modelId="{CC89CACF-99DF-4672-B84D-6772F25015D2}">
      <dsp:nvSpPr>
        <dsp:cNvPr id="0" name=""/>
        <dsp:cNvSpPr/>
      </dsp:nvSpPr>
      <dsp:spPr>
        <a:xfrm>
          <a:off x="2287437" y="355893"/>
          <a:ext cx="0" cy="3549556"/>
        </a:xfrm>
        <a:prstGeom prst="line">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D67B59-97D3-4F4B-AE46-7069C7301AB3}">
      <dsp:nvSpPr>
        <dsp:cNvPr id="0" name=""/>
        <dsp:cNvSpPr/>
      </dsp:nvSpPr>
      <dsp:spPr>
        <a:xfrm>
          <a:off x="2386035" y="474211"/>
          <a:ext cx="1866869" cy="1597300"/>
        </a:xfrm>
        <a:prstGeom prst="rect">
          <a:avLst/>
        </a:prstGeom>
        <a:blipFill rotWithShape="1">
          <a:blip xmlns:r="http://schemas.openxmlformats.org/officeDocument/2006/relationships" r:embed="rId2"/>
          <a:srcRect/>
          <a:stretch>
            <a:fillRect t="-28000" b="-28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271D8C-41D9-499F-94E2-B9CC647C0239}">
      <dsp:nvSpPr>
        <dsp:cNvPr id="0" name=""/>
        <dsp:cNvSpPr/>
      </dsp:nvSpPr>
      <dsp:spPr>
        <a:xfrm>
          <a:off x="2386035" y="2071512"/>
          <a:ext cx="1866869" cy="1833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Motivational quote:</a:t>
          </a:r>
          <a:endParaRPr lang="en-GB"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Assume others are doing the best they can.</a:t>
          </a:r>
          <a:r>
            <a:rPr lang="en-GB" sz="1100" b="1" kern="1200">
              <a:solidFill>
                <a:sysClr val="windowText" lastClr="000000">
                  <a:hueOff val="0"/>
                  <a:satOff val="0"/>
                  <a:lumOff val="0"/>
                  <a:alphaOff val="0"/>
                </a:sysClr>
              </a:solidFill>
              <a:latin typeface="Calibri" panose="020F0502020204030204"/>
              <a:ea typeface="+mn-ea"/>
              <a:cs typeface="+mn-cs"/>
            </a:rPr>
            <a:t> (</a:t>
          </a:r>
          <a:r>
            <a:rPr lang="en-GB" sz="1100" kern="1200">
              <a:solidFill>
                <a:sysClr val="windowText" lastClr="000000">
                  <a:hueOff val="0"/>
                  <a:satOff val="0"/>
                  <a:lumOff val="0"/>
                  <a:alphaOff val="0"/>
                </a:sysClr>
              </a:solidFill>
              <a:latin typeface="Calibri" panose="020F0502020204030204"/>
              <a:ea typeface="+mn-ea"/>
              <a:cs typeface="+mn-cs"/>
            </a:rPr>
            <a:t>Brené Brown</a:t>
          </a:r>
          <a:r>
            <a:rPr lang="en-GB" sz="1100" b="1" kern="1200">
              <a:solidFill>
                <a:sysClr val="windowText" lastClr="000000">
                  <a:hueOff val="0"/>
                  <a:satOff val="0"/>
                  <a:lumOff val="0"/>
                  <a:alphaOff val="0"/>
                </a:sysClr>
              </a:solidFill>
              <a:latin typeface="Calibri" panose="020F0502020204030204"/>
              <a:ea typeface="+mn-ea"/>
              <a:cs typeface="+mn-cs"/>
            </a:rPr>
            <a:t>)</a:t>
          </a:r>
          <a:endParaRPr lang="en-GB"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Favourite judicial quote:</a:t>
          </a:r>
          <a:endParaRPr lang="en-GB"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Your incompetent best is not good enough! (Lord Denning)</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Specialist Subject:</a:t>
          </a:r>
          <a:endParaRPr lang="en-GB"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The Illuminati</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Top Tip:</a:t>
          </a:r>
          <a:endParaRPr lang="en-GB"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Get organised</a:t>
          </a:r>
          <a:r>
            <a:rPr lang="en-GB" sz="1050" kern="1200">
              <a:solidFill>
                <a:sysClr val="windowText" lastClr="000000">
                  <a:hueOff val="0"/>
                  <a:satOff val="0"/>
                  <a:lumOff val="0"/>
                  <a:alphaOff val="0"/>
                </a:sysClr>
              </a:solidFill>
              <a:latin typeface="Calibri" panose="020F0502020204030204"/>
              <a:ea typeface="+mn-ea"/>
              <a:cs typeface="+mn-cs"/>
            </a:rPr>
            <a:t>!</a:t>
          </a:r>
        </a:p>
      </dsp:txBody>
      <dsp:txXfrm>
        <a:off x="2386035" y="2071512"/>
        <a:ext cx="1866869" cy="1833937"/>
      </dsp:txXfrm>
    </dsp:sp>
    <dsp:sp modelId="{15AAA452-CE75-4AEC-AE4A-450C617940E1}">
      <dsp:nvSpPr>
        <dsp:cNvPr id="0" name=""/>
        <dsp:cNvSpPr/>
      </dsp:nvSpPr>
      <dsp:spPr>
        <a:xfrm>
          <a:off x="2287437" y="-38501"/>
          <a:ext cx="1971975" cy="394395"/>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 lastClr="FFFFFF"/>
              </a:solidFill>
              <a:latin typeface="Calibri" panose="020F0502020204030204"/>
              <a:ea typeface="+mn-ea"/>
              <a:cs typeface="+mn-cs"/>
            </a:rPr>
            <a:t>Sheridan Sund</a:t>
          </a:r>
        </a:p>
      </dsp:txBody>
      <dsp:txXfrm>
        <a:off x="2287437" y="-38501"/>
        <a:ext cx="1971975" cy="394395"/>
      </dsp:txXfrm>
    </dsp:sp>
    <dsp:sp modelId="{DCD23627-0954-4315-B9D6-DDA0E8851B4F}">
      <dsp:nvSpPr>
        <dsp:cNvPr id="0" name=""/>
        <dsp:cNvSpPr/>
      </dsp:nvSpPr>
      <dsp:spPr>
        <a:xfrm>
          <a:off x="4573648" y="355893"/>
          <a:ext cx="0" cy="3549556"/>
        </a:xfrm>
        <a:prstGeom prst="line">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17CDFB4-14EB-48BF-A097-E45DC5AEF0CC}">
      <dsp:nvSpPr>
        <dsp:cNvPr id="0" name=""/>
        <dsp:cNvSpPr/>
      </dsp:nvSpPr>
      <dsp:spPr>
        <a:xfrm>
          <a:off x="4672247" y="474211"/>
          <a:ext cx="1866869" cy="1597300"/>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60000" b="-60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971DC5-3EF0-4C84-B42D-CB167DBD166A}">
      <dsp:nvSpPr>
        <dsp:cNvPr id="0" name=""/>
        <dsp:cNvSpPr/>
      </dsp:nvSpPr>
      <dsp:spPr>
        <a:xfrm>
          <a:off x="4672247" y="2071512"/>
          <a:ext cx="1866869" cy="1833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Motivational quote: </a:t>
          </a:r>
          <a:r>
            <a:rPr lang="en-GB" sz="1100" kern="1200">
              <a:solidFill>
                <a:sysClr val="windowText" lastClr="000000">
                  <a:hueOff val="0"/>
                  <a:satOff val="0"/>
                  <a:lumOff val="0"/>
                  <a:alphaOff val="0"/>
                </a:sysClr>
              </a:solidFill>
              <a:latin typeface="Calibri" panose="020F0502020204030204"/>
              <a:ea typeface="+mn-ea"/>
              <a:cs typeface="+mn-cs"/>
            </a:rPr>
            <a:t>Happiness can be found even in the darkest of times, if only one remembers to turn on the light. (Professor Dumbledore)</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Favourite Judge</a:t>
          </a:r>
          <a:r>
            <a:rPr lang="en-GB" sz="1100" kern="1200">
              <a:solidFill>
                <a:sysClr val="windowText" lastClr="000000">
                  <a:hueOff val="0"/>
                  <a:satOff val="0"/>
                  <a:lumOff val="0"/>
                  <a:alphaOff val="0"/>
                </a:sysClr>
              </a:solidFill>
              <a:latin typeface="Calibri" panose="020F0502020204030204"/>
              <a:ea typeface="+mn-ea"/>
              <a:cs typeface="+mn-cs"/>
            </a:rPr>
            <a:t>: Lady Hale </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Specialist Subject: </a:t>
          </a:r>
          <a:r>
            <a:rPr lang="en-GB" sz="1100" kern="1200">
              <a:solidFill>
                <a:sysClr val="windowText" lastClr="000000">
                  <a:hueOff val="0"/>
                  <a:satOff val="0"/>
                  <a:lumOff val="0"/>
                  <a:alphaOff val="0"/>
                </a:sysClr>
              </a:solidFill>
              <a:latin typeface="Calibri" panose="020F0502020204030204"/>
              <a:ea typeface="+mn-ea"/>
              <a:cs typeface="+mn-cs"/>
            </a:rPr>
            <a:t>Sleep routines for babies</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Top Tip: </a:t>
          </a:r>
          <a:r>
            <a:rPr lang="en-GB" sz="1100" kern="1200">
              <a:solidFill>
                <a:sysClr val="windowText" lastClr="000000">
                  <a:hueOff val="0"/>
                  <a:satOff val="0"/>
                  <a:lumOff val="0"/>
                  <a:alphaOff val="0"/>
                </a:sysClr>
              </a:solidFill>
              <a:latin typeface="Calibri" panose="020F0502020204030204"/>
              <a:ea typeface="+mn-ea"/>
              <a:cs typeface="+mn-cs"/>
            </a:rPr>
            <a:t>Don’t Cheat!</a:t>
          </a:r>
        </a:p>
        <a:p>
          <a:pPr marL="57150" lvl="1" indent="-57150" algn="l" defTabSz="488950">
            <a:lnSpc>
              <a:spcPct val="90000"/>
            </a:lnSpc>
            <a:spcBef>
              <a:spcPct val="0"/>
            </a:spcBef>
            <a:spcAft>
              <a:spcPct val="15000"/>
            </a:spcAft>
            <a:buChar char="•"/>
          </a:pPr>
          <a:r>
            <a:rPr lang="en-GB" sz="1100" b="1" kern="1200">
              <a:solidFill>
                <a:sysClr val="windowText" lastClr="000000">
                  <a:hueOff val="0"/>
                  <a:satOff val="0"/>
                  <a:lumOff val="0"/>
                  <a:alphaOff val="0"/>
                </a:sysClr>
              </a:solidFill>
              <a:latin typeface="Calibri" panose="020F0502020204030204"/>
              <a:ea typeface="+mn-ea"/>
              <a:cs typeface="+mn-cs"/>
            </a:rPr>
            <a:t>Interesting fact: </a:t>
          </a:r>
          <a:r>
            <a:rPr lang="en-GB" sz="1100" kern="1200">
              <a:solidFill>
                <a:sysClr val="windowText" lastClr="000000">
                  <a:hueOff val="0"/>
                  <a:satOff val="0"/>
                  <a:lumOff val="0"/>
                  <a:alphaOff val="0"/>
                </a:sysClr>
              </a:solidFill>
              <a:latin typeface="Calibri" panose="020F0502020204030204"/>
              <a:ea typeface="+mn-ea"/>
              <a:cs typeface="+mn-cs"/>
            </a:rPr>
            <a:t>Holly is a black belt in Feng shui. </a:t>
          </a:r>
          <a:r>
            <a:rPr lang="en-GB" sz="1100" b="1" kern="1200">
              <a:solidFill>
                <a:sysClr val="windowText" lastClr="000000">
                  <a:hueOff val="0"/>
                  <a:satOff val="0"/>
                  <a:lumOff val="0"/>
                  <a:alphaOff val="0"/>
                </a:sysClr>
              </a:solidFill>
              <a:latin typeface="Calibri" panose="020F0502020204030204"/>
              <a:ea typeface="+mn-ea"/>
              <a:cs typeface="+mn-cs"/>
            </a:rPr>
            <a:t> </a:t>
          </a: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4672247" y="2071512"/>
        <a:ext cx="1866869" cy="1833937"/>
      </dsp:txXfrm>
    </dsp:sp>
    <dsp:sp modelId="{801A3369-B513-4DD9-BF8F-538008BD9C0F}">
      <dsp:nvSpPr>
        <dsp:cNvPr id="0" name=""/>
        <dsp:cNvSpPr/>
      </dsp:nvSpPr>
      <dsp:spPr>
        <a:xfrm>
          <a:off x="4573648" y="-38501"/>
          <a:ext cx="1971975" cy="394395"/>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 lastClr="FFFFFF"/>
              </a:solidFill>
              <a:latin typeface="Calibri" panose="020F0502020204030204"/>
              <a:ea typeface="+mn-ea"/>
              <a:cs typeface="+mn-cs"/>
            </a:rPr>
            <a:t>Holly Abbott-Cragg</a:t>
          </a:r>
        </a:p>
      </dsp:txBody>
      <dsp:txXfrm>
        <a:off x="4573648" y="-38501"/>
        <a:ext cx="1971975" cy="3943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7A538F-9A50-3A4A-B7D3-8F1B500AD586}">
      <dsp:nvSpPr>
        <dsp:cNvPr id="0" name=""/>
        <dsp:cNvSpPr/>
      </dsp:nvSpPr>
      <dsp:spPr>
        <a:xfrm>
          <a:off x="2086" y="228556"/>
          <a:ext cx="2034275" cy="81371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130048" rIns="227584" bIns="130048" numCol="1" spcCol="1270" anchor="ctr" anchorCtr="0">
          <a:noAutofit/>
        </a:bodyPr>
        <a:lstStyle/>
        <a:p>
          <a:pPr marL="0" lvl="0" indent="0" algn="ctr" defTabSz="1422400">
            <a:lnSpc>
              <a:spcPct val="90000"/>
            </a:lnSpc>
            <a:spcBef>
              <a:spcPct val="0"/>
            </a:spcBef>
            <a:spcAft>
              <a:spcPct val="35000"/>
            </a:spcAft>
            <a:buNone/>
          </a:pPr>
          <a:r>
            <a:rPr lang="en-GB" sz="3200" kern="1200"/>
            <a:t>AO1</a:t>
          </a:r>
        </a:p>
      </dsp:txBody>
      <dsp:txXfrm>
        <a:off x="2086" y="228556"/>
        <a:ext cx="2034275" cy="813710"/>
      </dsp:txXfrm>
    </dsp:sp>
    <dsp:sp modelId="{DF3215DB-275A-F44A-A433-D1698A0043CF}">
      <dsp:nvSpPr>
        <dsp:cNvPr id="0" name=""/>
        <dsp:cNvSpPr/>
      </dsp:nvSpPr>
      <dsp:spPr>
        <a:xfrm>
          <a:off x="2086" y="1042266"/>
          <a:ext cx="2034275" cy="211382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ctr" defTabSz="466725">
            <a:lnSpc>
              <a:spcPct val="90000"/>
            </a:lnSpc>
            <a:spcBef>
              <a:spcPct val="0"/>
            </a:spcBef>
            <a:spcAft>
              <a:spcPct val="15000"/>
            </a:spcAft>
            <a:buChar char="•"/>
          </a:pPr>
          <a:r>
            <a:rPr lang="en-GB" sz="1050" b="1" kern="1200"/>
            <a:t>Demonstrate knowledge and understanding</a:t>
          </a:r>
          <a:r>
            <a:rPr lang="en-GB" sz="1050" kern="1200"/>
            <a:t> of the </a:t>
          </a:r>
          <a:r>
            <a:rPr lang="en-GB" sz="1050" b="1" kern="1200"/>
            <a:t>English legal system</a:t>
          </a:r>
          <a:r>
            <a:rPr lang="en-GB" sz="1050" kern="1200"/>
            <a:t> and </a:t>
          </a:r>
          <a:r>
            <a:rPr lang="en-GB" sz="1050" b="1" kern="1200"/>
            <a:t>legal rules and  principles</a:t>
          </a:r>
          <a:r>
            <a:rPr lang="en-GB" sz="1050" kern="1200"/>
            <a:t>. </a:t>
          </a:r>
        </a:p>
        <a:p>
          <a:pPr marL="57150" lvl="1" indent="-57150" algn="l" defTabSz="466725">
            <a:lnSpc>
              <a:spcPct val="90000"/>
            </a:lnSpc>
            <a:spcBef>
              <a:spcPct val="0"/>
            </a:spcBef>
            <a:spcAft>
              <a:spcPct val="15000"/>
            </a:spcAft>
            <a:buChar char="•"/>
          </a:pPr>
          <a:r>
            <a:rPr lang="en-GB" sz="1050" i="1" kern="1200"/>
            <a:t>This refers to all of the content that you need to learn - the law! You would need to explain it accurately and precisely - with reference to legal authority.</a:t>
          </a:r>
        </a:p>
        <a:p>
          <a:pPr marL="57150" lvl="1" indent="-57150" algn="l" defTabSz="466725">
            <a:lnSpc>
              <a:spcPct val="90000"/>
            </a:lnSpc>
            <a:spcBef>
              <a:spcPct val="0"/>
            </a:spcBef>
            <a:spcAft>
              <a:spcPct val="15000"/>
            </a:spcAft>
            <a:buChar char="•"/>
          </a:pPr>
          <a:r>
            <a:rPr lang="en-GB" sz="1050" i="1" kern="1200"/>
            <a:t>This is why you need to regularly practice recall of this information</a:t>
          </a:r>
          <a:r>
            <a:rPr lang="en-GB" sz="1050" kern="1200"/>
            <a:t>. </a:t>
          </a:r>
        </a:p>
      </dsp:txBody>
      <dsp:txXfrm>
        <a:off x="2086" y="1042266"/>
        <a:ext cx="2034275" cy="2113821"/>
      </dsp:txXfrm>
    </dsp:sp>
    <dsp:sp modelId="{54603A82-5B36-454E-BC55-453D571824A3}">
      <dsp:nvSpPr>
        <dsp:cNvPr id="0" name=""/>
        <dsp:cNvSpPr/>
      </dsp:nvSpPr>
      <dsp:spPr>
        <a:xfrm>
          <a:off x="2321161" y="228556"/>
          <a:ext cx="2034275" cy="81371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6032" tIns="146304" rIns="256032" bIns="146304" numCol="1" spcCol="1270" anchor="ctr" anchorCtr="0">
          <a:noAutofit/>
        </a:bodyPr>
        <a:lstStyle/>
        <a:p>
          <a:pPr marL="0" lvl="0" indent="0" algn="ctr" defTabSz="1600200">
            <a:lnSpc>
              <a:spcPct val="90000"/>
            </a:lnSpc>
            <a:spcBef>
              <a:spcPct val="0"/>
            </a:spcBef>
            <a:spcAft>
              <a:spcPct val="35000"/>
            </a:spcAft>
            <a:buNone/>
          </a:pPr>
          <a:r>
            <a:rPr lang="en-GB" sz="3600" kern="1200"/>
            <a:t>AO2</a:t>
          </a:r>
        </a:p>
      </dsp:txBody>
      <dsp:txXfrm>
        <a:off x="2321161" y="228556"/>
        <a:ext cx="2034275" cy="813710"/>
      </dsp:txXfrm>
    </dsp:sp>
    <dsp:sp modelId="{83F16992-AAD2-3A43-955E-202EF81A4EEE}">
      <dsp:nvSpPr>
        <dsp:cNvPr id="0" name=""/>
        <dsp:cNvSpPr/>
      </dsp:nvSpPr>
      <dsp:spPr>
        <a:xfrm>
          <a:off x="2321161" y="1042266"/>
          <a:ext cx="2034275" cy="211382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ctr" defTabSz="466725">
            <a:lnSpc>
              <a:spcPct val="90000"/>
            </a:lnSpc>
            <a:spcBef>
              <a:spcPct val="0"/>
            </a:spcBef>
            <a:spcAft>
              <a:spcPct val="15000"/>
            </a:spcAft>
            <a:buChar char="•"/>
          </a:pPr>
          <a:r>
            <a:rPr lang="en-GB" sz="1050" b="1" kern="1200"/>
            <a:t>Apply</a:t>
          </a:r>
          <a:r>
            <a:rPr lang="en-GB" sz="1050" kern="1200"/>
            <a:t> </a:t>
          </a:r>
          <a:r>
            <a:rPr lang="en-GB" sz="1050" b="1" kern="1200"/>
            <a:t>legal rules and principles</a:t>
          </a:r>
          <a:r>
            <a:rPr lang="en-GB" sz="1050" kern="1200"/>
            <a:t> to given scenarios in order to </a:t>
          </a:r>
          <a:r>
            <a:rPr lang="en-GB" sz="1050" b="1" kern="1200"/>
            <a:t>present a legal argument</a:t>
          </a:r>
          <a:r>
            <a:rPr lang="en-GB" sz="1050" kern="1200"/>
            <a:t> using </a:t>
          </a:r>
          <a:r>
            <a:rPr lang="en-GB" sz="1050" b="1" kern="1200"/>
            <a:t>appropriate legal terminology</a:t>
          </a:r>
          <a:r>
            <a:rPr lang="en-GB" sz="1050" kern="1200"/>
            <a:t>. </a:t>
          </a:r>
        </a:p>
        <a:p>
          <a:pPr marL="57150" lvl="1" indent="-57150" algn="l" defTabSz="466725">
            <a:lnSpc>
              <a:spcPct val="90000"/>
            </a:lnSpc>
            <a:spcBef>
              <a:spcPct val="0"/>
            </a:spcBef>
            <a:spcAft>
              <a:spcPct val="15000"/>
            </a:spcAft>
            <a:buChar char="•"/>
          </a:pPr>
          <a:r>
            <a:rPr lang="en-GB" sz="1050" i="1" kern="1200"/>
            <a:t>This is what you do with the law - apply it to scenarios - so you need to know which rules are relevant.</a:t>
          </a:r>
        </a:p>
        <a:p>
          <a:pPr marL="57150" lvl="1" indent="-57150" algn="l" defTabSz="466725">
            <a:lnSpc>
              <a:spcPct val="90000"/>
            </a:lnSpc>
            <a:spcBef>
              <a:spcPct val="0"/>
            </a:spcBef>
            <a:spcAft>
              <a:spcPct val="15000"/>
            </a:spcAft>
            <a:buChar char="•"/>
          </a:pPr>
          <a:r>
            <a:rPr lang="en-GB" sz="1050" i="1" kern="1200"/>
            <a:t>This is a skill - being able to select and apply relevant legal rules - which means you need to practice lots of past exam scenarios - or look at real like situations and think about which rules apply.</a:t>
          </a:r>
        </a:p>
      </dsp:txBody>
      <dsp:txXfrm>
        <a:off x="2321161" y="1042266"/>
        <a:ext cx="2034275" cy="2113821"/>
      </dsp:txXfrm>
    </dsp:sp>
    <dsp:sp modelId="{5869D7CD-3CA3-9E43-8F2A-F74AC44C6A33}">
      <dsp:nvSpPr>
        <dsp:cNvPr id="0" name=""/>
        <dsp:cNvSpPr/>
      </dsp:nvSpPr>
      <dsp:spPr>
        <a:xfrm>
          <a:off x="4640235" y="228556"/>
          <a:ext cx="2034275" cy="81371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6032" tIns="146304" rIns="256032" bIns="146304" numCol="1" spcCol="1270" anchor="ctr" anchorCtr="0">
          <a:noAutofit/>
        </a:bodyPr>
        <a:lstStyle/>
        <a:p>
          <a:pPr marL="0" lvl="0" indent="0" algn="ctr" defTabSz="1600200">
            <a:lnSpc>
              <a:spcPct val="90000"/>
            </a:lnSpc>
            <a:spcBef>
              <a:spcPct val="0"/>
            </a:spcBef>
            <a:spcAft>
              <a:spcPct val="35000"/>
            </a:spcAft>
            <a:buNone/>
          </a:pPr>
          <a:r>
            <a:rPr lang="en-GB" sz="3600" kern="1200"/>
            <a:t>AO3</a:t>
          </a:r>
        </a:p>
      </dsp:txBody>
      <dsp:txXfrm>
        <a:off x="4640235" y="228556"/>
        <a:ext cx="2034275" cy="813710"/>
      </dsp:txXfrm>
    </dsp:sp>
    <dsp:sp modelId="{8749901E-06FD-C14B-9F3F-B7C017F8C9B4}">
      <dsp:nvSpPr>
        <dsp:cNvPr id="0" name=""/>
        <dsp:cNvSpPr/>
      </dsp:nvSpPr>
      <dsp:spPr>
        <a:xfrm>
          <a:off x="4640235" y="1042266"/>
          <a:ext cx="2034275" cy="211382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ctr" defTabSz="488950">
            <a:lnSpc>
              <a:spcPct val="90000"/>
            </a:lnSpc>
            <a:spcBef>
              <a:spcPct val="0"/>
            </a:spcBef>
            <a:spcAft>
              <a:spcPct val="15000"/>
            </a:spcAft>
            <a:buChar char="•"/>
          </a:pPr>
          <a:r>
            <a:rPr lang="en-GB" sz="1100" b="1" kern="1200"/>
            <a:t>Analyse and Evaluate</a:t>
          </a:r>
          <a:r>
            <a:rPr lang="en-GB" sz="1100" kern="1200"/>
            <a:t> legal rules, principles, concepts and issues. </a:t>
          </a:r>
        </a:p>
        <a:p>
          <a:pPr marL="57150" lvl="1" indent="-57150" algn="l" defTabSz="488950">
            <a:lnSpc>
              <a:spcPct val="90000"/>
            </a:lnSpc>
            <a:spcBef>
              <a:spcPct val="0"/>
            </a:spcBef>
            <a:spcAft>
              <a:spcPct val="15000"/>
            </a:spcAft>
            <a:buChar char="•"/>
          </a:pPr>
          <a:r>
            <a:rPr lang="en-GB" sz="1100" i="1" kern="1200"/>
            <a:t>This is where you develop your academic ability to critique the rules. What are the strengths and limitations, advantages and disadvantages of this area of law or legal process. </a:t>
          </a:r>
        </a:p>
        <a:p>
          <a:pPr marL="57150" lvl="1" indent="-57150" algn="l" defTabSz="488950">
            <a:lnSpc>
              <a:spcPct val="90000"/>
            </a:lnSpc>
            <a:spcBef>
              <a:spcPct val="0"/>
            </a:spcBef>
            <a:spcAft>
              <a:spcPct val="15000"/>
            </a:spcAft>
            <a:buChar char="•"/>
          </a:pPr>
          <a:r>
            <a:rPr lang="en-GB" sz="1100" i="1" kern="1200"/>
            <a:t>Regular reading will help you develop this skill.</a:t>
          </a:r>
        </a:p>
      </dsp:txBody>
      <dsp:txXfrm>
        <a:off x="4640235" y="1042266"/>
        <a:ext cx="2034275" cy="21138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3E5C62-C86E-4BCF-846D-EBF0F9D9C69A}">
      <dsp:nvSpPr>
        <dsp:cNvPr id="0" name=""/>
        <dsp:cNvSpPr/>
      </dsp:nvSpPr>
      <dsp:spPr>
        <a:xfrm rot="16200000">
          <a:off x="-449914" y="449914"/>
          <a:ext cx="4192621" cy="3292792"/>
        </a:xfrm>
        <a:prstGeom prst="round1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Honourable Society of Lincoln's Inn</a:t>
          </a: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dsp:txBody>
      <dsp:txXfrm rot="5400000">
        <a:off x="0" y="0"/>
        <a:ext cx="3292792" cy="3144465"/>
      </dsp:txXfrm>
    </dsp:sp>
    <dsp:sp modelId="{9F892DD8-F61D-4E98-86C8-EEA3266045B5}">
      <dsp:nvSpPr>
        <dsp:cNvPr id="0" name=""/>
        <dsp:cNvSpPr/>
      </dsp:nvSpPr>
      <dsp:spPr>
        <a:xfrm>
          <a:off x="3292792" y="0"/>
          <a:ext cx="3292792" cy="4192621"/>
        </a:xfrm>
        <a:prstGeom prst="round1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Honourable Society of Gray's Inn</a:t>
          </a:r>
        </a:p>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dsp:txBody>
      <dsp:txXfrm>
        <a:off x="3292792" y="0"/>
        <a:ext cx="3292792" cy="3144465"/>
      </dsp:txXfrm>
    </dsp:sp>
    <dsp:sp modelId="{5F0FA5B3-6F1C-4D1D-A9F4-0A906156F893}">
      <dsp:nvSpPr>
        <dsp:cNvPr id="0" name=""/>
        <dsp:cNvSpPr/>
      </dsp:nvSpPr>
      <dsp:spPr>
        <a:xfrm rot="10800000">
          <a:off x="0" y="4192621"/>
          <a:ext cx="3292792" cy="4192621"/>
        </a:xfrm>
        <a:prstGeom prst="round1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Honourable Society of the Middle Temple</a:t>
          </a: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dsp:txBody>
      <dsp:txXfrm rot="10800000">
        <a:off x="0" y="5240776"/>
        <a:ext cx="3292792" cy="3144465"/>
      </dsp:txXfrm>
    </dsp:sp>
    <dsp:sp modelId="{F79FCDC3-D64E-4317-BE09-80E6F5CD5FEF}">
      <dsp:nvSpPr>
        <dsp:cNvPr id="0" name=""/>
        <dsp:cNvSpPr/>
      </dsp:nvSpPr>
      <dsp:spPr>
        <a:xfrm rot="5400000">
          <a:off x="2842878" y="4642535"/>
          <a:ext cx="4192621" cy="3292792"/>
        </a:xfrm>
        <a:prstGeom prst="round1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Honourable Society of the Inner Temple</a:t>
          </a: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dsp:txBody>
      <dsp:txXfrm rot="-5400000">
        <a:off x="3292792" y="5240775"/>
        <a:ext cx="3292792" cy="3144465"/>
      </dsp:txXfrm>
    </dsp:sp>
    <dsp:sp modelId="{3A1158E7-AF2E-41B3-812A-1A1DB398EBC2}">
      <dsp:nvSpPr>
        <dsp:cNvPr id="0" name=""/>
        <dsp:cNvSpPr/>
      </dsp:nvSpPr>
      <dsp:spPr>
        <a:xfrm>
          <a:off x="2859862" y="3900751"/>
          <a:ext cx="865859" cy="583738"/>
        </a:xfrm>
        <a:prstGeom prst="roundRect">
          <a:avLst/>
        </a:prstGeom>
        <a:solidFill>
          <a:schemeClr val="dk2">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Inns of Court</a:t>
          </a:r>
        </a:p>
      </dsp:txBody>
      <dsp:txXfrm>
        <a:off x="2888358" y="3929247"/>
        <a:ext cx="808867" cy="526746"/>
      </dsp:txXfrm>
    </dsp:sp>
  </dsp:spTree>
</dsp:drawing>
</file>

<file path=word/diagrams/layout1.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Melanie Lanser</DisplayName>
        <AccountId>64</AccountId>
        <AccountType/>
      </UserInfo>
      <UserInfo>
        <DisplayName>Louise Plummer</DisplayName>
        <AccountId>870</AccountId>
        <AccountType/>
      </UserInfo>
      <UserInfo>
        <DisplayName>Judith Copeland</DisplayName>
        <AccountId>58</AccountId>
        <AccountType/>
      </UserInfo>
      <UserInfo>
        <DisplayName>Catherine Mansfield</DisplayName>
        <AccountId>163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E0FC3-4310-4F72-A3EB-4DCFFF88DF01}"/>
</file>

<file path=customXml/itemProps2.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d725e420-a803-4822-a212-0e580467b884"/>
    <ds:schemaRef ds:uri="bdfc186c-1b81-4da4-909d-9d5831c8d137"/>
  </ds:schemaRefs>
</ds:datastoreItem>
</file>

<file path=customXml/itemProps3.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4.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41</Pages>
  <Words>11441</Words>
  <Characters>65217</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Holly Abbott-Cragg</cp:lastModifiedBy>
  <cp:revision>136</cp:revision>
  <dcterms:created xsi:type="dcterms:W3CDTF">2024-07-12T12:48:00Z</dcterms:created>
  <dcterms:modified xsi:type="dcterms:W3CDTF">2024-07-18T13:59:00Z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2023-01-24T13:18:09Z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0878e118-b85b-4eb1-ac68-43be127c4732</vt:lpwstr>
  </property>
  <property fmtid="{D5CDD505-2E9C-101B-9397-08002B2CF9AE}" pid="10" name="MSIP_Label_a8660e0d-c47b-41e7-a62b-fb6eff85b393_ContentBits">
    <vt:lpwstr>0</vt:lpwstr>
  </property>
  <property fmtid="{D5CDD505-2E9C-101B-9397-08002B2CF9AE}" pid="11" name="GrammarlyDocumentId">
    <vt:lpwstr>22e3fed426d5e66457eaa27dd3c104198ad951c39e5a99b5e07e67d18cdbfc93</vt:lpwstr>
  </property>
</Properties>
</file>