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37F355">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5F37F355">
        <w:tc>
          <w:tcPr>
            <w:tcW w:w="10715" w:type="dxa"/>
            <w:tcBorders>
              <w:top w:val="nil"/>
              <w:left w:val="nil"/>
              <w:bottom w:val="nil"/>
              <w:right w:val="nil"/>
            </w:tcBorders>
            <w:shd w:val="clear" w:color="auto" w:fill="1F3864" w:themeFill="accent1" w:themeFillShade="80"/>
          </w:tcPr>
          <w:p w14:paraId="5A44E015" w14:textId="7F09E090" w:rsidR="00A347EB" w:rsidRPr="006F5176" w:rsidRDefault="24049E00" w:rsidP="18D49C6E">
            <w:pPr>
              <w:spacing w:after="120"/>
              <w:ind w:left="720" w:right="-172"/>
              <w:rPr>
                <w:rFonts w:ascii="Arial" w:hAnsi="Arial" w:cs="Arial"/>
                <w:b/>
                <w:bCs/>
                <w:color w:val="FFFFFF" w:themeColor="background1"/>
                <w:sz w:val="56"/>
                <w:szCs w:val="56"/>
              </w:rPr>
            </w:pPr>
            <w:r w:rsidRPr="5F37F355">
              <w:rPr>
                <w:rFonts w:ascii="Arial" w:hAnsi="Arial" w:cs="Arial"/>
                <w:b/>
                <w:bCs/>
                <w:color w:val="FFFFFF" w:themeColor="background1"/>
                <w:sz w:val="56"/>
                <w:szCs w:val="56"/>
              </w:rPr>
              <w:t>Biology</w:t>
            </w:r>
            <w:r w:rsidR="4DA2077A" w:rsidRPr="5F37F355">
              <w:rPr>
                <w:rFonts w:ascii="Arial" w:hAnsi="Arial" w:cs="Arial"/>
                <w:b/>
                <w:bCs/>
                <w:color w:val="FFFFFF" w:themeColor="background1"/>
                <w:sz w:val="56"/>
                <w:szCs w:val="56"/>
              </w:rPr>
              <w:t xml:space="preserve"> </w:t>
            </w:r>
            <w:r w:rsidR="3CB92D68" w:rsidRPr="5F37F355">
              <w:rPr>
                <w:rFonts w:ascii="Arial" w:hAnsi="Arial" w:cs="Arial"/>
                <w:b/>
                <w:bCs/>
                <w:color w:val="FFFFFF" w:themeColor="background1"/>
                <w:sz w:val="56"/>
                <w:szCs w:val="56"/>
              </w:rPr>
              <w:t>202</w:t>
            </w:r>
            <w:r w:rsidR="71DAC2F4" w:rsidRPr="5F37F355">
              <w:rPr>
                <w:rFonts w:ascii="Arial" w:hAnsi="Arial" w:cs="Arial"/>
                <w:b/>
                <w:bCs/>
                <w:color w:val="FFFFFF" w:themeColor="background1"/>
                <w:sz w:val="56"/>
                <w:szCs w:val="56"/>
              </w:rPr>
              <w:t>4</w:t>
            </w:r>
            <w:r w:rsidR="3CB92D68" w:rsidRPr="5F37F355">
              <w:rPr>
                <w:rFonts w:ascii="Arial" w:hAnsi="Arial" w:cs="Arial"/>
                <w:b/>
                <w:bCs/>
                <w:color w:val="FFFFFF" w:themeColor="background1"/>
                <w:sz w:val="56"/>
                <w:szCs w:val="56"/>
              </w:rPr>
              <w:t>/202</w:t>
            </w:r>
            <w:r w:rsidR="06824FD6" w:rsidRPr="5F37F355">
              <w:rPr>
                <w:rFonts w:ascii="Arial" w:hAnsi="Arial" w:cs="Arial"/>
                <w:b/>
                <w:bCs/>
                <w:color w:val="FFFFFF" w:themeColor="background1"/>
                <w:sz w:val="56"/>
                <w:szCs w:val="56"/>
              </w:rPr>
              <w:t>5</w:t>
            </w:r>
          </w:p>
        </w:tc>
      </w:tr>
      <w:tr w:rsidR="006F5176" w14:paraId="664DD0C4" w14:textId="77777777" w:rsidTr="5F37F355">
        <w:trPr>
          <w:trHeight w:val="748"/>
        </w:trPr>
        <w:tc>
          <w:tcPr>
            <w:tcW w:w="10715" w:type="dxa"/>
            <w:tcBorders>
              <w:top w:val="nil"/>
              <w:left w:val="nil"/>
              <w:bottom w:val="nil"/>
              <w:right w:val="nil"/>
            </w:tcBorders>
            <w:shd w:val="clear" w:color="auto" w:fill="1F3864" w:themeFill="accent1" w:themeFillShade="80"/>
          </w:tcPr>
          <w:p w14:paraId="29FCE79A" w14:textId="7D1DB742" w:rsidR="00A347EB" w:rsidRPr="006F5176" w:rsidRDefault="43F5683A" w:rsidP="5D0796CF">
            <w:pPr>
              <w:ind w:left="720" w:right="-172"/>
              <w:rPr>
                <w:rFonts w:ascii="Arial" w:hAnsi="Arial" w:cs="Arial"/>
                <w:b/>
                <w:bCs/>
                <w:color w:val="FFFFFF" w:themeColor="background1"/>
                <w:sz w:val="32"/>
                <w:szCs w:val="32"/>
              </w:rPr>
            </w:pPr>
            <w:r w:rsidRPr="18D49C6E">
              <w:rPr>
                <w:rFonts w:ascii="Arial" w:hAnsi="Arial" w:cs="Arial"/>
                <w:b/>
                <w:bCs/>
                <w:color w:val="FFFFFF" w:themeColor="background1"/>
                <w:sz w:val="32"/>
                <w:szCs w:val="32"/>
              </w:rPr>
              <w:t xml:space="preserve">Academic </w:t>
            </w:r>
            <w:r w:rsidR="4B29FF84" w:rsidRPr="18D49C6E">
              <w:rPr>
                <w:rFonts w:ascii="Arial" w:hAnsi="Arial" w:cs="Arial"/>
                <w:b/>
                <w:bCs/>
                <w:color w:val="FFFFFF" w:themeColor="background1"/>
                <w:sz w:val="32"/>
                <w:szCs w:val="32"/>
              </w:rPr>
              <w:t>Education</w:t>
            </w:r>
          </w:p>
        </w:tc>
      </w:tr>
    </w:tbl>
    <w:p w14:paraId="0FDA0152" w14:textId="6092C854" w:rsidR="003E4B41" w:rsidRDefault="003E4B41" w:rsidP="00DA5D0C">
      <w:pPr>
        <w:pStyle w:val="BodyText1"/>
        <w:rPr>
          <w:b/>
          <w:sz w:val="22"/>
          <w:szCs w:val="22"/>
        </w:rPr>
      </w:pPr>
    </w:p>
    <w:p w14:paraId="7A1C240A" w14:textId="65A2591B" w:rsidR="006918AA" w:rsidRDefault="1E90C53A" w:rsidP="006918AA">
      <w:pPr>
        <w:pStyle w:val="CommentText"/>
        <w:jc w:val="center"/>
      </w:pPr>
      <w:r>
        <w:rPr>
          <w:noProof/>
        </w:rPr>
        <w:drawing>
          <wp:inline distT="0" distB="0" distL="0" distR="0" wp14:anchorId="2FF57C34" wp14:editId="6DDF659D">
            <wp:extent cx="4514850" cy="2533650"/>
            <wp:effectExtent l="0" t="0" r="0" b="0"/>
            <wp:docPr id="861487673" name="Picture 86148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14850" cy="2533650"/>
                    </a:xfrm>
                    <a:prstGeom prst="rect">
                      <a:avLst/>
                    </a:prstGeom>
                  </pic:spPr>
                </pic:pic>
              </a:graphicData>
            </a:graphic>
          </wp:inline>
        </w:drawing>
      </w:r>
    </w:p>
    <w:p w14:paraId="0968B7B8" w14:textId="115CB5A2" w:rsidR="006622CC" w:rsidRDefault="006622CC" w:rsidP="006918AA">
      <w:pPr>
        <w:pStyle w:val="CommentText"/>
        <w:jc w:val="center"/>
        <w:rPr>
          <w:rFonts w:cs="Arial"/>
          <w:sz w:val="22"/>
          <w:szCs w:val="22"/>
        </w:rPr>
      </w:pPr>
    </w:p>
    <w:p w14:paraId="2CB0CCA3" w14:textId="15A75951" w:rsidR="006622CC" w:rsidRDefault="006622CC" w:rsidP="006918AA">
      <w:pPr>
        <w:pStyle w:val="CommentText"/>
        <w:jc w:val="center"/>
        <w:rPr>
          <w:rFonts w:cs="Arial"/>
          <w:sz w:val="22"/>
          <w:szCs w:val="22"/>
        </w:rPr>
      </w:pPr>
    </w:p>
    <w:p w14:paraId="501A3292" w14:textId="1812E315" w:rsidR="006622CC" w:rsidRDefault="006622CC" w:rsidP="006918AA">
      <w:pPr>
        <w:pStyle w:val="CommentText"/>
        <w:jc w:val="center"/>
        <w:rPr>
          <w:rFonts w:cs="Arial"/>
          <w:sz w:val="22"/>
          <w:szCs w:val="22"/>
        </w:rPr>
      </w:pPr>
    </w:p>
    <w:p w14:paraId="279E6084" w14:textId="77777777" w:rsidR="006622CC" w:rsidRPr="006918AA" w:rsidRDefault="006622CC" w:rsidP="006918AA">
      <w:pPr>
        <w:pStyle w:val="CommentText"/>
        <w:jc w:val="center"/>
        <w:rPr>
          <w:rFonts w:cs="Arial"/>
          <w:sz w:val="22"/>
          <w:szCs w:val="22"/>
        </w:rPr>
      </w:pPr>
    </w:p>
    <w:p w14:paraId="39716894" w14:textId="01E9712A" w:rsidR="003E4B41" w:rsidRDefault="003E4B41" w:rsidP="003E4B41">
      <w:pPr>
        <w:rPr>
          <w:rFonts w:cs="Arial"/>
          <w:szCs w:val="22"/>
        </w:rPr>
      </w:pPr>
    </w:p>
    <w:p w14:paraId="73A6F720" w14:textId="67638089" w:rsidR="006622CC" w:rsidRDefault="006622CC" w:rsidP="003E4B41">
      <w:pPr>
        <w:rPr>
          <w:rFonts w:cs="Arial"/>
          <w:szCs w:val="22"/>
        </w:rPr>
      </w:pPr>
    </w:p>
    <w:p w14:paraId="6F46E68D" w14:textId="0E07A6D0" w:rsidR="006622CC" w:rsidRDefault="006622CC" w:rsidP="003E4B41">
      <w:pPr>
        <w:rPr>
          <w:rFonts w:cs="Arial"/>
          <w:szCs w:val="22"/>
        </w:rPr>
      </w:pPr>
    </w:p>
    <w:p w14:paraId="56972924" w14:textId="00123109" w:rsidR="006622CC" w:rsidRDefault="006622CC" w:rsidP="003E4B41">
      <w:pPr>
        <w:rPr>
          <w:rFonts w:cs="Arial"/>
          <w:szCs w:val="22"/>
        </w:rPr>
      </w:pPr>
    </w:p>
    <w:p w14:paraId="3938CE4B" w14:textId="7DC7384C" w:rsidR="006622CC" w:rsidRDefault="006622CC" w:rsidP="003E4B41">
      <w:pPr>
        <w:rPr>
          <w:rFonts w:cs="Arial"/>
          <w:szCs w:val="22"/>
        </w:rPr>
      </w:pPr>
    </w:p>
    <w:p w14:paraId="5EC7AB07" w14:textId="2CF90948" w:rsidR="00923536" w:rsidRDefault="00923536" w:rsidP="003E4B41">
      <w:pPr>
        <w:rPr>
          <w:rFonts w:cs="Arial"/>
          <w:szCs w:val="22"/>
        </w:rPr>
      </w:pPr>
    </w:p>
    <w:p w14:paraId="68E5CB8C" w14:textId="52BEA322" w:rsidR="00923536" w:rsidRDefault="00923536" w:rsidP="003E4B41">
      <w:pPr>
        <w:rPr>
          <w:rFonts w:cs="Arial"/>
          <w:szCs w:val="22"/>
        </w:rPr>
      </w:pPr>
    </w:p>
    <w:p w14:paraId="131302DA" w14:textId="09D7EE85" w:rsidR="006622CC" w:rsidRDefault="006622CC" w:rsidP="18D49C6E">
      <w:pPr>
        <w:rPr>
          <w:rFonts w:cs="Arial"/>
        </w:rPr>
      </w:pPr>
    </w:p>
    <w:p w14:paraId="36BD1301" w14:textId="0E8ECE54" w:rsidR="006622CC" w:rsidRDefault="006622CC" w:rsidP="003E4B41">
      <w:pPr>
        <w:rPr>
          <w:rFonts w:cs="Arial"/>
          <w:szCs w:val="22"/>
        </w:rPr>
      </w:pPr>
    </w:p>
    <w:p w14:paraId="178E3280" w14:textId="45342500" w:rsidR="006622CC" w:rsidRDefault="006622CC" w:rsidP="003E4B41">
      <w:pPr>
        <w:rPr>
          <w:rFonts w:cs="Arial"/>
          <w:szCs w:val="22"/>
        </w:rPr>
      </w:pPr>
    </w:p>
    <w:p w14:paraId="12FBC29A" w14:textId="77777777" w:rsidR="006622CC" w:rsidRPr="0075168C" w:rsidRDefault="006622CC" w:rsidP="18D49C6E">
      <w:pPr>
        <w:rPr>
          <w:rFonts w:cs="Arial"/>
        </w:rPr>
      </w:pPr>
    </w:p>
    <w:p w14:paraId="34A5F04D" w14:textId="4F928FD9" w:rsidR="18D49C6E" w:rsidRDefault="18D49C6E" w:rsidP="18D49C6E">
      <w:pPr>
        <w:rPr>
          <w:rFonts w:cs="Arial"/>
        </w:rPr>
      </w:pPr>
    </w:p>
    <w:p w14:paraId="41916496" w14:textId="78316CC7" w:rsidR="18D49C6E" w:rsidRDefault="18D49C6E" w:rsidP="18D49C6E">
      <w:pPr>
        <w:rPr>
          <w:rFonts w:cs="Arial"/>
        </w:rPr>
      </w:pPr>
    </w:p>
    <w:p w14:paraId="704A6FB6" w14:textId="4B49B4BD" w:rsidR="18D49C6E" w:rsidRDefault="18D49C6E" w:rsidP="18D49C6E">
      <w:pPr>
        <w:rPr>
          <w:rFonts w:cs="Arial"/>
        </w:rPr>
      </w:pPr>
    </w:p>
    <w:p w14:paraId="5E0033A3" w14:textId="1CDCC5E4" w:rsidR="18D49C6E" w:rsidRDefault="18D49C6E" w:rsidP="18D49C6E">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3E4B41" w:rsidRPr="0075168C" w14:paraId="0FE4F5A9" w14:textId="77777777" w:rsidTr="18D49C6E">
        <w:trPr>
          <w:trHeight w:val="495"/>
          <w:jc w:val="center"/>
        </w:trPr>
        <w:tc>
          <w:tcPr>
            <w:tcW w:w="3804" w:type="dxa"/>
            <w:vAlign w:val="center"/>
          </w:tcPr>
          <w:p w14:paraId="4EC5BBAC" w14:textId="77777777" w:rsidR="003E4B41" w:rsidRPr="0075168C" w:rsidRDefault="003E4B41" w:rsidP="00281C12">
            <w:pPr>
              <w:rPr>
                <w:rFonts w:cs="Arial"/>
                <w:b/>
                <w:szCs w:val="22"/>
              </w:rPr>
            </w:pPr>
            <w:r w:rsidRPr="0075168C">
              <w:rPr>
                <w:rFonts w:cs="Arial"/>
                <w:b/>
                <w:szCs w:val="22"/>
              </w:rPr>
              <w:t>Start Date</w:t>
            </w:r>
          </w:p>
        </w:tc>
        <w:tc>
          <w:tcPr>
            <w:tcW w:w="5468" w:type="dxa"/>
            <w:vAlign w:val="center"/>
          </w:tcPr>
          <w:p w14:paraId="12BDA162" w14:textId="4297F54F" w:rsidR="003E4B41" w:rsidRPr="00C970E6" w:rsidRDefault="1E688EB3" w:rsidP="00281C12">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9</w:t>
            </w:r>
            <w:r w:rsidRPr="5F37F355">
              <w:rPr>
                <w:rFonts w:ascii="Arial" w:hAnsi="Arial" w:cs="Arial"/>
                <w:color w:val="767171" w:themeColor="background2" w:themeShade="80"/>
                <w:sz w:val="21"/>
                <w:szCs w:val="21"/>
                <w:vertAlign w:val="superscript"/>
              </w:rPr>
              <w:t>th</w:t>
            </w:r>
            <w:r w:rsidRPr="5F37F355">
              <w:rPr>
                <w:rFonts w:ascii="Arial" w:hAnsi="Arial" w:cs="Arial"/>
                <w:color w:val="767171" w:themeColor="background2" w:themeShade="80"/>
                <w:sz w:val="21"/>
                <w:szCs w:val="21"/>
              </w:rPr>
              <w:t xml:space="preserve"> September</w:t>
            </w:r>
          </w:p>
        </w:tc>
      </w:tr>
      <w:tr w:rsidR="003E4B41" w:rsidRPr="0075168C" w14:paraId="4B0B7663" w14:textId="77777777" w:rsidTr="18D49C6E">
        <w:trPr>
          <w:trHeight w:val="525"/>
          <w:jc w:val="center"/>
        </w:trPr>
        <w:tc>
          <w:tcPr>
            <w:tcW w:w="3804" w:type="dxa"/>
            <w:vAlign w:val="center"/>
          </w:tcPr>
          <w:p w14:paraId="5DB10BB1" w14:textId="77777777" w:rsidR="003E4B41" w:rsidRPr="0075168C" w:rsidRDefault="003E4B41" w:rsidP="00281C12">
            <w:pPr>
              <w:rPr>
                <w:rFonts w:cs="Arial"/>
                <w:b/>
                <w:szCs w:val="22"/>
              </w:rPr>
            </w:pPr>
            <w:r w:rsidRPr="0075168C">
              <w:rPr>
                <w:rFonts w:cs="Arial"/>
                <w:b/>
                <w:szCs w:val="22"/>
              </w:rPr>
              <w:t>End Date</w:t>
            </w:r>
          </w:p>
        </w:tc>
        <w:tc>
          <w:tcPr>
            <w:tcW w:w="5468" w:type="dxa"/>
            <w:vAlign w:val="center"/>
          </w:tcPr>
          <w:p w14:paraId="3FDF1DCE" w14:textId="77E263C8" w:rsidR="00142A9A" w:rsidRPr="00C970E6" w:rsidRDefault="2A6F8F65" w:rsidP="5F37F355">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4</w:t>
            </w:r>
            <w:r w:rsidRPr="5F37F355">
              <w:rPr>
                <w:rFonts w:ascii="Arial" w:hAnsi="Arial" w:cs="Arial"/>
                <w:color w:val="767171" w:themeColor="background2" w:themeShade="80"/>
                <w:sz w:val="21"/>
                <w:szCs w:val="21"/>
                <w:vertAlign w:val="superscript"/>
              </w:rPr>
              <w:t>th</w:t>
            </w:r>
            <w:r w:rsidRPr="5F37F355">
              <w:rPr>
                <w:rFonts w:ascii="Arial" w:hAnsi="Arial" w:cs="Arial"/>
                <w:color w:val="767171" w:themeColor="background2" w:themeShade="80"/>
                <w:sz w:val="21"/>
                <w:szCs w:val="21"/>
              </w:rPr>
              <w:t xml:space="preserve"> July 2025 (Year 1)</w:t>
            </w:r>
          </w:p>
          <w:p w14:paraId="6C1A6116" w14:textId="7AAF896B" w:rsidR="00142A9A" w:rsidRPr="00C970E6" w:rsidRDefault="2A6F8F65" w:rsidP="00281C12">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End of June (Year 2)</w:t>
            </w:r>
          </w:p>
        </w:tc>
      </w:tr>
      <w:tr w:rsidR="003E4B41" w:rsidRPr="0075168C" w14:paraId="00F956B0" w14:textId="77777777" w:rsidTr="18D49C6E">
        <w:trPr>
          <w:trHeight w:val="480"/>
          <w:jc w:val="center"/>
        </w:trPr>
        <w:tc>
          <w:tcPr>
            <w:tcW w:w="3804" w:type="dxa"/>
            <w:vAlign w:val="center"/>
          </w:tcPr>
          <w:p w14:paraId="11C9954D" w14:textId="77777777" w:rsidR="003E4B41" w:rsidRPr="0075168C" w:rsidRDefault="003E4B41" w:rsidP="00281C12">
            <w:pPr>
              <w:rPr>
                <w:rFonts w:cs="Arial"/>
                <w:b/>
                <w:szCs w:val="22"/>
              </w:rPr>
            </w:pPr>
            <w:r w:rsidRPr="0075168C">
              <w:rPr>
                <w:rFonts w:cs="Arial"/>
                <w:b/>
                <w:szCs w:val="22"/>
              </w:rPr>
              <w:t>Level of course</w:t>
            </w:r>
          </w:p>
        </w:tc>
        <w:tc>
          <w:tcPr>
            <w:tcW w:w="5468" w:type="dxa"/>
            <w:vAlign w:val="center"/>
          </w:tcPr>
          <w:p w14:paraId="7D715C92" w14:textId="436096DC" w:rsidR="003E4B41" w:rsidRPr="00C970E6" w:rsidRDefault="2B7589E0" w:rsidP="00281C12">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Level 3</w:t>
            </w:r>
          </w:p>
        </w:tc>
      </w:tr>
      <w:tr w:rsidR="003E4B41" w:rsidRPr="0075168C" w14:paraId="34A908E5" w14:textId="77777777" w:rsidTr="18D49C6E">
        <w:trPr>
          <w:trHeight w:val="495"/>
          <w:jc w:val="center"/>
        </w:trPr>
        <w:tc>
          <w:tcPr>
            <w:tcW w:w="3804" w:type="dxa"/>
            <w:vAlign w:val="center"/>
          </w:tcPr>
          <w:p w14:paraId="18E14D19" w14:textId="77777777" w:rsidR="003E4B41" w:rsidRPr="0075168C" w:rsidRDefault="003E4B41" w:rsidP="00281C12">
            <w:pPr>
              <w:rPr>
                <w:rFonts w:cs="Arial"/>
                <w:b/>
                <w:szCs w:val="22"/>
              </w:rPr>
            </w:pPr>
            <w:r w:rsidRPr="0075168C">
              <w:rPr>
                <w:rFonts w:cs="Arial"/>
                <w:b/>
                <w:szCs w:val="22"/>
              </w:rPr>
              <w:t>Awarding Body</w:t>
            </w:r>
          </w:p>
        </w:tc>
        <w:tc>
          <w:tcPr>
            <w:tcW w:w="5468" w:type="dxa"/>
            <w:vAlign w:val="center"/>
          </w:tcPr>
          <w:p w14:paraId="16577826" w14:textId="20668E44" w:rsidR="003E4B41" w:rsidRPr="00C970E6" w:rsidRDefault="4F0894F5" w:rsidP="00281C12">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OCR A</w:t>
            </w:r>
          </w:p>
        </w:tc>
      </w:tr>
      <w:tr w:rsidR="003E4B41" w:rsidRPr="0075168C" w14:paraId="04E6FD70" w14:textId="77777777" w:rsidTr="18D49C6E">
        <w:trPr>
          <w:trHeight w:val="510"/>
          <w:jc w:val="center"/>
        </w:trPr>
        <w:tc>
          <w:tcPr>
            <w:tcW w:w="3804" w:type="dxa"/>
            <w:vAlign w:val="center"/>
          </w:tcPr>
          <w:p w14:paraId="53C710C8" w14:textId="77777777" w:rsidR="003E4B41" w:rsidRPr="0075168C" w:rsidRDefault="003E4B41" w:rsidP="00281C12">
            <w:pPr>
              <w:rPr>
                <w:rFonts w:cs="Arial"/>
                <w:b/>
                <w:szCs w:val="22"/>
              </w:rPr>
            </w:pPr>
            <w:r w:rsidRPr="0075168C">
              <w:rPr>
                <w:rFonts w:cs="Arial"/>
                <w:b/>
                <w:szCs w:val="22"/>
              </w:rPr>
              <w:t>Specification</w:t>
            </w:r>
          </w:p>
        </w:tc>
        <w:tc>
          <w:tcPr>
            <w:tcW w:w="5468" w:type="dxa"/>
            <w:vAlign w:val="center"/>
          </w:tcPr>
          <w:p w14:paraId="16DBAF76" w14:textId="1A415CAF" w:rsidR="003E4B41" w:rsidRPr="00C970E6" w:rsidRDefault="009F450E" w:rsidP="18D49C6E">
            <w:pPr>
              <w:tabs>
                <w:tab w:val="left" w:pos="1320"/>
              </w:tabs>
              <w:rPr>
                <w:rFonts w:ascii="Calibri" w:eastAsia="Calibri" w:hAnsi="Calibri" w:cs="Calibri"/>
              </w:rPr>
            </w:pPr>
            <w:hyperlink r:id="rId13">
              <w:r w:rsidR="60D0618C" w:rsidRPr="5F37F355">
                <w:rPr>
                  <w:rStyle w:val="Hyperlink"/>
                  <w:rFonts w:ascii="Calibri" w:eastAsia="Calibri" w:hAnsi="Calibri" w:cs="Calibri"/>
                </w:rPr>
                <w:t>OCR A Level Biology A (H420) Specification</w:t>
              </w:r>
            </w:hyperlink>
          </w:p>
        </w:tc>
      </w:tr>
    </w:tbl>
    <w:p w14:paraId="04EC698D" w14:textId="77777777" w:rsidR="00C854BB" w:rsidRDefault="00C854BB">
      <w:r>
        <w:rPr>
          <w:b/>
          <w:bCs/>
        </w:rPr>
        <w:br w:type="page"/>
      </w: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76A" w:rsidRPr="00D66A1A" w14:paraId="18ED6583" w14:textId="77777777" w:rsidTr="00EC6254">
        <w:tc>
          <w:tcPr>
            <w:tcW w:w="10774" w:type="dxa"/>
            <w:tcBorders>
              <w:bottom w:val="triple" w:sz="2" w:space="0" w:color="FFFFFF"/>
            </w:tcBorders>
            <w:shd w:val="clear" w:color="auto" w:fill="1F3864" w:themeFill="accent1" w:themeFillShade="80"/>
          </w:tcPr>
          <w:p w14:paraId="285D28A7" w14:textId="2D6132F3" w:rsidR="00D66A1A" w:rsidRPr="00D66A1A" w:rsidRDefault="00D66A1A" w:rsidP="00332786">
            <w:pPr>
              <w:pStyle w:val="SectionHeader"/>
            </w:pPr>
            <w:r w:rsidRPr="00D66A1A">
              <w:t>CONTENTS</w:t>
            </w:r>
          </w:p>
        </w:tc>
      </w:tr>
    </w:tbl>
    <w:p w14:paraId="6B62C420" w14:textId="77777777" w:rsidR="00842836" w:rsidRPr="000B2FA2" w:rsidRDefault="00842836" w:rsidP="00842836">
      <w:pPr>
        <w:spacing w:line="360" w:lineRule="auto"/>
        <w:ind w:right="-172" w:firstLine="567"/>
        <w:rPr>
          <w:rFonts w:ascii="Arial" w:hAnsi="Arial" w:cs="Arial"/>
          <w:b/>
          <w:bCs/>
          <w:sz w:val="22"/>
          <w:szCs w:val="22"/>
        </w:rPr>
      </w:pPr>
    </w:p>
    <w:sdt>
      <w:sdtPr>
        <w:id w:val="304828946"/>
        <w:docPartObj>
          <w:docPartGallery w:val="Table of Contents"/>
          <w:docPartUnique/>
        </w:docPartObj>
      </w:sdtPr>
      <w:sdtContent>
        <w:p w14:paraId="6EB514AD" w14:textId="39B912E6" w:rsidR="00EB7D00" w:rsidRPr="000B2FA2" w:rsidRDefault="18D49C6E" w:rsidP="18D49C6E">
          <w:pPr>
            <w:pStyle w:val="TOC1"/>
            <w:tabs>
              <w:tab w:val="right" w:leader="dot" w:pos="10440"/>
            </w:tabs>
            <w:rPr>
              <w:rStyle w:val="Hyperlink"/>
              <w:noProof/>
              <w:lang w:eastAsia="en-GB"/>
            </w:rPr>
          </w:pPr>
          <w:r>
            <w:fldChar w:fldCharType="begin"/>
          </w:r>
          <w:r w:rsidR="00B126E6">
            <w:instrText>TOC \o "1-3" \z \u \h</w:instrText>
          </w:r>
          <w:r>
            <w:fldChar w:fldCharType="separate"/>
          </w:r>
          <w:hyperlink w:anchor="_Toc1559275059">
            <w:r w:rsidRPr="18D49C6E">
              <w:rPr>
                <w:rStyle w:val="Hyperlink"/>
              </w:rPr>
              <w:t>YOUR SUBJECT TEACHERS</w:t>
            </w:r>
            <w:r w:rsidR="00B126E6">
              <w:tab/>
            </w:r>
            <w:r w:rsidR="00B126E6">
              <w:fldChar w:fldCharType="begin"/>
            </w:r>
            <w:r w:rsidR="00B126E6">
              <w:instrText>PAGEREF _Toc1559275059 \h</w:instrText>
            </w:r>
            <w:r w:rsidR="00B126E6">
              <w:fldChar w:fldCharType="separate"/>
            </w:r>
            <w:r w:rsidRPr="18D49C6E">
              <w:rPr>
                <w:rStyle w:val="Hyperlink"/>
              </w:rPr>
              <w:t>2</w:t>
            </w:r>
            <w:r w:rsidR="00B126E6">
              <w:fldChar w:fldCharType="end"/>
            </w:r>
          </w:hyperlink>
        </w:p>
        <w:p w14:paraId="33E735EC" w14:textId="2485539D" w:rsidR="00EB7D00" w:rsidRPr="000B2FA2" w:rsidRDefault="009F450E" w:rsidP="18D49C6E">
          <w:pPr>
            <w:pStyle w:val="TOC1"/>
            <w:tabs>
              <w:tab w:val="right" w:leader="dot" w:pos="10440"/>
            </w:tabs>
            <w:rPr>
              <w:rStyle w:val="Hyperlink"/>
              <w:noProof/>
              <w:lang w:eastAsia="en-GB"/>
            </w:rPr>
          </w:pPr>
          <w:hyperlink w:anchor="_Toc2087468759">
            <w:r w:rsidR="18D49C6E" w:rsidRPr="18D49C6E">
              <w:rPr>
                <w:rStyle w:val="Hyperlink"/>
              </w:rPr>
              <w:t>INTRODUCTION &amp; AIMS OF THE COURSE</w:t>
            </w:r>
            <w:r w:rsidR="00B401B3">
              <w:tab/>
            </w:r>
            <w:r w:rsidR="00B401B3">
              <w:fldChar w:fldCharType="begin"/>
            </w:r>
            <w:r w:rsidR="00B401B3">
              <w:instrText>PAGEREF _Toc2087468759 \h</w:instrText>
            </w:r>
            <w:r w:rsidR="00B401B3">
              <w:fldChar w:fldCharType="separate"/>
            </w:r>
            <w:r w:rsidR="18D49C6E" w:rsidRPr="18D49C6E">
              <w:rPr>
                <w:rStyle w:val="Hyperlink"/>
              </w:rPr>
              <w:t>3</w:t>
            </w:r>
            <w:r w:rsidR="00B401B3">
              <w:fldChar w:fldCharType="end"/>
            </w:r>
          </w:hyperlink>
        </w:p>
        <w:p w14:paraId="480C68FD" w14:textId="62681A01" w:rsidR="00EB7D00" w:rsidRPr="000B2FA2" w:rsidRDefault="009F450E" w:rsidP="18D49C6E">
          <w:pPr>
            <w:pStyle w:val="TOC1"/>
            <w:tabs>
              <w:tab w:val="right" w:leader="dot" w:pos="10440"/>
            </w:tabs>
            <w:rPr>
              <w:rStyle w:val="Hyperlink"/>
              <w:noProof/>
              <w:lang w:eastAsia="en-GB"/>
            </w:rPr>
          </w:pPr>
          <w:hyperlink w:anchor="_Toc83608353">
            <w:r w:rsidR="18D49C6E" w:rsidRPr="18D49C6E">
              <w:rPr>
                <w:rStyle w:val="Hyperlink"/>
              </w:rPr>
              <w:t>COURSE STRUCTURE</w:t>
            </w:r>
            <w:r w:rsidR="00B401B3">
              <w:tab/>
            </w:r>
            <w:r w:rsidR="00B401B3">
              <w:fldChar w:fldCharType="begin"/>
            </w:r>
            <w:r w:rsidR="00B401B3">
              <w:instrText>PAGEREF _Toc83608353 \h</w:instrText>
            </w:r>
            <w:r w:rsidR="00B401B3">
              <w:fldChar w:fldCharType="separate"/>
            </w:r>
            <w:r w:rsidR="18D49C6E" w:rsidRPr="18D49C6E">
              <w:rPr>
                <w:rStyle w:val="Hyperlink"/>
              </w:rPr>
              <w:t>4</w:t>
            </w:r>
            <w:r w:rsidR="00B401B3">
              <w:fldChar w:fldCharType="end"/>
            </w:r>
          </w:hyperlink>
        </w:p>
        <w:p w14:paraId="1F248BFA" w14:textId="107F95A7" w:rsidR="00EB7D00" w:rsidRPr="000B2FA2" w:rsidRDefault="009F450E" w:rsidP="18D49C6E">
          <w:pPr>
            <w:pStyle w:val="TOC1"/>
            <w:tabs>
              <w:tab w:val="right" w:leader="dot" w:pos="10440"/>
            </w:tabs>
            <w:rPr>
              <w:rStyle w:val="Hyperlink"/>
              <w:noProof/>
              <w:lang w:eastAsia="en-GB"/>
            </w:rPr>
          </w:pPr>
          <w:hyperlink w:anchor="_Toc498316950">
            <w:r w:rsidR="18D49C6E" w:rsidRPr="18D49C6E">
              <w:rPr>
                <w:rStyle w:val="Hyperlink"/>
              </w:rPr>
              <w:t>KEY COURSE INFORMATION</w:t>
            </w:r>
            <w:r w:rsidR="00B401B3">
              <w:tab/>
            </w:r>
            <w:r w:rsidR="00B401B3">
              <w:fldChar w:fldCharType="begin"/>
            </w:r>
            <w:r w:rsidR="00B401B3">
              <w:instrText>PAGEREF _Toc498316950 \h</w:instrText>
            </w:r>
            <w:r w:rsidR="00B401B3">
              <w:fldChar w:fldCharType="separate"/>
            </w:r>
            <w:r w:rsidR="18D49C6E" w:rsidRPr="18D49C6E">
              <w:rPr>
                <w:rStyle w:val="Hyperlink"/>
              </w:rPr>
              <w:t>6</w:t>
            </w:r>
            <w:r w:rsidR="00B401B3">
              <w:fldChar w:fldCharType="end"/>
            </w:r>
          </w:hyperlink>
        </w:p>
        <w:p w14:paraId="581AB608" w14:textId="07CC0DFD" w:rsidR="00EB7D00" w:rsidRPr="000B2FA2" w:rsidRDefault="009F450E" w:rsidP="18D49C6E">
          <w:pPr>
            <w:pStyle w:val="TOC1"/>
            <w:tabs>
              <w:tab w:val="right" w:leader="dot" w:pos="10440"/>
            </w:tabs>
            <w:rPr>
              <w:rStyle w:val="Hyperlink"/>
              <w:noProof/>
              <w:lang w:eastAsia="en-GB"/>
            </w:rPr>
          </w:pPr>
          <w:hyperlink w:anchor="_Toc729964449">
            <w:r w:rsidR="18D49C6E" w:rsidRPr="18D49C6E">
              <w:rPr>
                <w:rStyle w:val="Hyperlink"/>
              </w:rPr>
              <w:t>YEAR PLAN OF STUDY</w:t>
            </w:r>
            <w:r w:rsidR="00B401B3">
              <w:tab/>
            </w:r>
            <w:r w:rsidR="00B401B3">
              <w:fldChar w:fldCharType="begin"/>
            </w:r>
            <w:r w:rsidR="00B401B3">
              <w:instrText>PAGEREF _Toc729964449 \h</w:instrText>
            </w:r>
            <w:r w:rsidR="00B401B3">
              <w:fldChar w:fldCharType="separate"/>
            </w:r>
            <w:r w:rsidR="18D49C6E" w:rsidRPr="18D49C6E">
              <w:rPr>
                <w:rStyle w:val="Hyperlink"/>
              </w:rPr>
              <w:t>7</w:t>
            </w:r>
            <w:r w:rsidR="00B401B3">
              <w:fldChar w:fldCharType="end"/>
            </w:r>
          </w:hyperlink>
        </w:p>
        <w:p w14:paraId="13C6444D" w14:textId="047B4688" w:rsidR="00EB7D00" w:rsidRPr="000B2FA2" w:rsidRDefault="009F450E" w:rsidP="18D49C6E">
          <w:pPr>
            <w:pStyle w:val="TOC1"/>
            <w:tabs>
              <w:tab w:val="right" w:leader="dot" w:pos="10440"/>
            </w:tabs>
            <w:rPr>
              <w:rStyle w:val="Hyperlink"/>
              <w:noProof/>
              <w:lang w:eastAsia="en-GB"/>
            </w:rPr>
          </w:pPr>
          <w:hyperlink w:anchor="_Toc235050214">
            <w:r w:rsidR="18D49C6E" w:rsidRPr="18D49C6E">
              <w:rPr>
                <w:rStyle w:val="Hyperlink"/>
              </w:rPr>
              <w:t>ASSESSMENT AND FEEDBACK</w:t>
            </w:r>
            <w:r w:rsidR="00B401B3">
              <w:tab/>
            </w:r>
            <w:r w:rsidR="00B401B3">
              <w:fldChar w:fldCharType="begin"/>
            </w:r>
            <w:r w:rsidR="00B401B3">
              <w:instrText>PAGEREF _Toc235050214 \h</w:instrText>
            </w:r>
            <w:r w:rsidR="00B401B3">
              <w:fldChar w:fldCharType="separate"/>
            </w:r>
            <w:r w:rsidR="18D49C6E" w:rsidRPr="18D49C6E">
              <w:rPr>
                <w:rStyle w:val="Hyperlink"/>
              </w:rPr>
              <w:t>7</w:t>
            </w:r>
            <w:r w:rsidR="00B401B3">
              <w:fldChar w:fldCharType="end"/>
            </w:r>
          </w:hyperlink>
        </w:p>
        <w:p w14:paraId="3836E6F6" w14:textId="51EB775B" w:rsidR="00EB7D00" w:rsidRPr="000B2FA2" w:rsidRDefault="009F450E" w:rsidP="18D49C6E">
          <w:pPr>
            <w:pStyle w:val="TOC1"/>
            <w:tabs>
              <w:tab w:val="right" w:leader="dot" w:pos="10440"/>
            </w:tabs>
            <w:rPr>
              <w:rStyle w:val="Hyperlink"/>
              <w:noProof/>
              <w:lang w:eastAsia="en-GB"/>
            </w:rPr>
          </w:pPr>
          <w:hyperlink w:anchor="_Toc739824716">
            <w:r w:rsidR="18D49C6E" w:rsidRPr="18D49C6E">
              <w:rPr>
                <w:rStyle w:val="Hyperlink"/>
              </w:rPr>
              <w:t>ENRICHMENT AND VISITS</w:t>
            </w:r>
            <w:r w:rsidR="00B401B3">
              <w:tab/>
            </w:r>
            <w:r w:rsidR="00B401B3">
              <w:fldChar w:fldCharType="begin"/>
            </w:r>
            <w:r w:rsidR="00B401B3">
              <w:instrText>PAGEREF _Toc739824716 \h</w:instrText>
            </w:r>
            <w:r w:rsidR="00B401B3">
              <w:fldChar w:fldCharType="separate"/>
            </w:r>
            <w:r w:rsidR="18D49C6E" w:rsidRPr="18D49C6E">
              <w:rPr>
                <w:rStyle w:val="Hyperlink"/>
              </w:rPr>
              <w:t>9</w:t>
            </w:r>
            <w:r w:rsidR="00B401B3">
              <w:fldChar w:fldCharType="end"/>
            </w:r>
          </w:hyperlink>
        </w:p>
        <w:p w14:paraId="2D472C8E" w14:textId="58A854B6" w:rsidR="00EB7D00" w:rsidRPr="000B2FA2" w:rsidRDefault="009F450E" w:rsidP="18D49C6E">
          <w:pPr>
            <w:pStyle w:val="TOC1"/>
            <w:tabs>
              <w:tab w:val="right" w:leader="dot" w:pos="10440"/>
            </w:tabs>
            <w:rPr>
              <w:rStyle w:val="Hyperlink"/>
              <w:noProof/>
              <w:lang w:eastAsia="en-GB"/>
            </w:rPr>
          </w:pPr>
          <w:hyperlink w:anchor="_Toc2112459207">
            <w:r w:rsidR="18D49C6E" w:rsidRPr="18D49C6E">
              <w:rPr>
                <w:rStyle w:val="Hyperlink"/>
              </w:rPr>
              <w:t>SUCCESSFUL LEARNER HABITS</w:t>
            </w:r>
            <w:r w:rsidR="00B401B3">
              <w:tab/>
            </w:r>
            <w:r w:rsidR="00B401B3">
              <w:fldChar w:fldCharType="begin"/>
            </w:r>
            <w:r w:rsidR="00B401B3">
              <w:instrText>PAGEREF _Toc2112459207 \h</w:instrText>
            </w:r>
            <w:r w:rsidR="00B401B3">
              <w:fldChar w:fldCharType="separate"/>
            </w:r>
            <w:r w:rsidR="18D49C6E" w:rsidRPr="18D49C6E">
              <w:rPr>
                <w:rStyle w:val="Hyperlink"/>
              </w:rPr>
              <w:t>11</w:t>
            </w:r>
            <w:r w:rsidR="00B401B3">
              <w:fldChar w:fldCharType="end"/>
            </w:r>
          </w:hyperlink>
        </w:p>
        <w:p w14:paraId="1E851E7A" w14:textId="77D31B34" w:rsidR="00EB7D00" w:rsidRPr="000B2FA2" w:rsidRDefault="009F450E" w:rsidP="18D49C6E">
          <w:pPr>
            <w:pStyle w:val="TOC1"/>
            <w:tabs>
              <w:tab w:val="right" w:leader="dot" w:pos="10440"/>
            </w:tabs>
            <w:rPr>
              <w:rStyle w:val="Hyperlink"/>
              <w:noProof/>
              <w:lang w:eastAsia="en-GB"/>
            </w:rPr>
          </w:pPr>
          <w:hyperlink w:anchor="_Toc119333984">
            <w:r w:rsidR="18D49C6E" w:rsidRPr="18D49C6E">
              <w:rPr>
                <w:rStyle w:val="Hyperlink"/>
              </w:rPr>
              <w:t>SUBJECT RESOURCES FOR STUDENTS</w:t>
            </w:r>
            <w:r w:rsidR="00B401B3">
              <w:tab/>
            </w:r>
            <w:r w:rsidR="00B401B3">
              <w:fldChar w:fldCharType="begin"/>
            </w:r>
            <w:r w:rsidR="00B401B3">
              <w:instrText>PAGEREF _Toc119333984 \h</w:instrText>
            </w:r>
            <w:r w:rsidR="00B401B3">
              <w:fldChar w:fldCharType="separate"/>
            </w:r>
            <w:r w:rsidR="18D49C6E" w:rsidRPr="18D49C6E">
              <w:rPr>
                <w:rStyle w:val="Hyperlink"/>
              </w:rPr>
              <w:t>12</w:t>
            </w:r>
            <w:r w:rsidR="00B401B3">
              <w:fldChar w:fldCharType="end"/>
            </w:r>
          </w:hyperlink>
        </w:p>
        <w:p w14:paraId="77173DB1" w14:textId="4635A01D" w:rsidR="18D49C6E" w:rsidRDefault="009F450E" w:rsidP="18D49C6E">
          <w:pPr>
            <w:pStyle w:val="TOC1"/>
            <w:tabs>
              <w:tab w:val="right" w:leader="dot" w:pos="10440"/>
            </w:tabs>
            <w:rPr>
              <w:rStyle w:val="Hyperlink"/>
            </w:rPr>
          </w:pPr>
          <w:hyperlink w:anchor="_Toc1323596876">
            <w:r w:rsidR="18D49C6E" w:rsidRPr="18D49C6E">
              <w:rPr>
                <w:rStyle w:val="Hyperlink"/>
              </w:rPr>
              <w:t>GLOSSARY OF TERMS</w:t>
            </w:r>
            <w:r w:rsidR="18D49C6E">
              <w:tab/>
            </w:r>
            <w:r w:rsidR="18D49C6E">
              <w:fldChar w:fldCharType="begin"/>
            </w:r>
            <w:r w:rsidR="18D49C6E">
              <w:instrText>PAGEREF _Toc1323596876 \h</w:instrText>
            </w:r>
            <w:r w:rsidR="18D49C6E">
              <w:fldChar w:fldCharType="separate"/>
            </w:r>
            <w:r w:rsidR="18D49C6E" w:rsidRPr="18D49C6E">
              <w:rPr>
                <w:rStyle w:val="Hyperlink"/>
              </w:rPr>
              <w:t>12</w:t>
            </w:r>
            <w:r w:rsidR="18D49C6E">
              <w:fldChar w:fldCharType="end"/>
            </w:r>
          </w:hyperlink>
          <w:r w:rsidR="18D49C6E">
            <w:fldChar w:fldCharType="end"/>
          </w:r>
        </w:p>
      </w:sdtContent>
    </w:sdt>
    <w:p w14:paraId="403DE5E8" w14:textId="73EEEE75" w:rsidR="00B126E6" w:rsidRDefault="00B126E6"/>
    <w:p w14:paraId="591C8E58" w14:textId="1B5EE7B8" w:rsidR="00842836" w:rsidRDefault="00842836">
      <w:pPr>
        <w:rPr>
          <w:rFonts w:ascii="Arial" w:hAnsi="Arial" w:cs="Arial"/>
          <w:b/>
          <w:bCs/>
          <w:color w:val="767171" w:themeColor="background2" w:themeShade="80"/>
          <w:sz w:val="28"/>
          <w:szCs w:val="28"/>
        </w:rPr>
      </w:pPr>
      <w:r w:rsidRPr="18D49C6E">
        <w:rPr>
          <w:rFonts w:ascii="Arial" w:hAnsi="Arial" w:cs="Arial"/>
          <w:b/>
          <w:bCs/>
          <w:color w:val="767171" w:themeColor="background2" w:themeShade="80"/>
          <w:sz w:val="28"/>
          <w:szCs w:val="28"/>
        </w:rPr>
        <w:br w:type="page"/>
      </w: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842836" w:rsidRPr="00D66A1A" w14:paraId="4DFC68A1" w14:textId="77777777" w:rsidTr="18D49C6E">
        <w:tc>
          <w:tcPr>
            <w:tcW w:w="10772" w:type="dxa"/>
            <w:shd w:val="clear" w:color="auto" w:fill="1F3864" w:themeFill="accent1" w:themeFillShade="80"/>
          </w:tcPr>
          <w:p w14:paraId="7449CAF7" w14:textId="044BBB34" w:rsidR="00842836" w:rsidRPr="00D66A1A" w:rsidRDefault="699750DF" w:rsidP="00332786">
            <w:pPr>
              <w:pStyle w:val="Heading1"/>
            </w:pPr>
            <w:bookmarkStart w:id="0" w:name="_Toc1559275059"/>
            <w:r>
              <w:t>YOUR SUBJECT TEACHERS</w:t>
            </w:r>
            <w:bookmarkEnd w:id="0"/>
          </w:p>
        </w:tc>
      </w:tr>
    </w:tbl>
    <w:p w14:paraId="3A519A88" w14:textId="77777777" w:rsidR="00842836" w:rsidRPr="000B2FA2" w:rsidRDefault="00842836" w:rsidP="000B2FA2">
      <w:pPr>
        <w:rPr>
          <w:sz w:val="22"/>
          <w:szCs w:val="22"/>
        </w:rPr>
      </w:pPr>
    </w:p>
    <w:p w14:paraId="70220842" w14:textId="27FCAE1E" w:rsidR="67A842ED" w:rsidRDefault="67A842ED" w:rsidP="5F37F355">
      <w:pPr>
        <w:pStyle w:val="OpenPar"/>
        <w:rPr>
          <w:rFonts w:eastAsia="Arial"/>
          <w:b/>
        </w:rPr>
      </w:pPr>
      <w:r w:rsidRPr="5F37F355">
        <w:t>The teachers here to support you</w:t>
      </w:r>
    </w:p>
    <w:p w14:paraId="608A04EC" w14:textId="7DB102B0" w:rsidR="5F37F355" w:rsidRDefault="5F37F355" w:rsidP="5F37F355">
      <w:pPr>
        <w:ind w:firstLine="142"/>
        <w:rPr>
          <w:rFonts w:ascii="Arial" w:eastAsia="Arial" w:hAnsi="Arial" w:cs="Arial"/>
          <w:b/>
          <w:bCs/>
          <w:color w:val="767171" w:themeColor="background2" w:themeShade="80"/>
          <w:sz w:val="21"/>
          <w:szCs w:val="21"/>
        </w:rPr>
      </w:pPr>
    </w:p>
    <w:tbl>
      <w:tblPr>
        <w:tblW w:w="0" w:type="auto"/>
        <w:tblInd w:w="3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15"/>
        <w:gridCol w:w="4590"/>
        <w:gridCol w:w="3060"/>
      </w:tblGrid>
      <w:tr w:rsidR="5F37F355" w14:paraId="7301E1CF" w14:textId="77777777" w:rsidTr="5F37F355">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10876BD6" w14:textId="402DDB5E"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b/>
                <w:bCs/>
                <w:color w:val="767171" w:themeColor="background2" w:themeShade="80"/>
                <w:sz w:val="21"/>
                <w:szCs w:val="21"/>
                <w:lang w:val="en-US"/>
              </w:rPr>
              <w:t>Biology teaching staff</w:t>
            </w:r>
          </w:p>
          <w:p w14:paraId="38B4C658" w14:textId="6EA4075F" w:rsidR="5F37F355" w:rsidRDefault="5F37F355" w:rsidP="5F37F355">
            <w:pPr>
              <w:rPr>
                <w:rFonts w:ascii="Arial" w:eastAsia="Arial" w:hAnsi="Arial" w:cs="Arial"/>
                <w:color w:val="767171" w:themeColor="background2" w:themeShade="80"/>
                <w:sz w:val="21"/>
                <w:szCs w:val="21"/>
              </w:rPr>
            </w:pPr>
          </w:p>
        </w:tc>
        <w:tc>
          <w:tcPr>
            <w:tcW w:w="4590" w:type="dxa"/>
            <w:tcBorders>
              <w:top w:val="single" w:sz="6" w:space="0" w:color="auto"/>
              <w:left w:val="single" w:sz="6" w:space="0" w:color="auto"/>
              <w:bottom w:val="single" w:sz="6" w:space="0" w:color="auto"/>
              <w:right w:val="single" w:sz="6" w:space="0" w:color="auto"/>
            </w:tcBorders>
            <w:tcMar>
              <w:left w:w="105" w:type="dxa"/>
              <w:right w:w="105" w:type="dxa"/>
            </w:tcMar>
          </w:tcPr>
          <w:p w14:paraId="15AA53B6" w14:textId="17A99174"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b/>
                <w:bCs/>
                <w:color w:val="767171" w:themeColor="background2" w:themeShade="80"/>
                <w:sz w:val="21"/>
                <w:szCs w:val="21"/>
              </w:rPr>
              <w:t xml:space="preserve">Which days are we </w:t>
            </w:r>
          </w:p>
          <w:p w14:paraId="51FB7B73" w14:textId="16408737"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b/>
                <w:bCs/>
                <w:color w:val="767171" w:themeColor="background2" w:themeShade="80"/>
                <w:sz w:val="21"/>
                <w:szCs w:val="21"/>
              </w:rPr>
              <w:t>in college?</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239D5E58" w14:textId="57A86B46"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b/>
                <w:bCs/>
                <w:color w:val="767171" w:themeColor="background2" w:themeShade="80"/>
                <w:sz w:val="21"/>
                <w:szCs w:val="21"/>
              </w:rPr>
              <w:t>Email contact:</w:t>
            </w:r>
          </w:p>
        </w:tc>
      </w:tr>
      <w:tr w:rsidR="5F37F355" w14:paraId="5B7A8BAB" w14:textId="77777777" w:rsidTr="5F37F355">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24661F82" w14:textId="04792045"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lang w:val="en-US"/>
              </w:rPr>
              <w:t>Yasmin Briggs (coordinator)</w:t>
            </w:r>
          </w:p>
          <w:p w14:paraId="41CA2B86" w14:textId="6052F307" w:rsidR="5F37F355" w:rsidRDefault="5F37F355" w:rsidP="5F37F355">
            <w:pPr>
              <w:jc w:val="center"/>
              <w:rPr>
                <w:rFonts w:ascii="Arial" w:eastAsia="Arial" w:hAnsi="Arial" w:cs="Arial"/>
                <w:color w:val="767171" w:themeColor="background2" w:themeShade="80"/>
                <w:sz w:val="21"/>
                <w:szCs w:val="21"/>
              </w:rPr>
            </w:pPr>
          </w:p>
        </w:tc>
        <w:tc>
          <w:tcPr>
            <w:tcW w:w="4590" w:type="dxa"/>
            <w:tcBorders>
              <w:top w:val="single" w:sz="6" w:space="0" w:color="auto"/>
              <w:left w:val="single" w:sz="6" w:space="0" w:color="auto"/>
              <w:bottom w:val="single" w:sz="6" w:space="0" w:color="auto"/>
              <w:right w:val="single" w:sz="6" w:space="0" w:color="auto"/>
            </w:tcBorders>
            <w:tcMar>
              <w:left w:w="105" w:type="dxa"/>
              <w:right w:w="105" w:type="dxa"/>
            </w:tcMar>
          </w:tcPr>
          <w:p w14:paraId="48383ABB" w14:textId="091FDD08"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Mondays, Tuesdays, Wednesday, Thursdays and Fridays</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272E0504" w14:textId="16AD98DD" w:rsidR="5F37F355" w:rsidRDefault="009F450E" w:rsidP="5F37F355">
            <w:pPr>
              <w:jc w:val="center"/>
              <w:rPr>
                <w:rFonts w:ascii="Arial" w:eastAsia="Arial" w:hAnsi="Arial" w:cs="Arial"/>
                <w:color w:val="767171" w:themeColor="background2" w:themeShade="80"/>
                <w:sz w:val="21"/>
                <w:szCs w:val="21"/>
              </w:rPr>
            </w:pPr>
            <w:hyperlink r:id="rId14">
              <w:r w:rsidR="5F37F355" w:rsidRPr="5F37F355">
                <w:rPr>
                  <w:rStyle w:val="Hyperlink"/>
                  <w:rFonts w:ascii="Arial" w:eastAsia="Arial" w:hAnsi="Arial" w:cs="Arial"/>
                  <w:sz w:val="21"/>
                  <w:szCs w:val="21"/>
                </w:rPr>
                <w:t>Yasmin.Briggs@derby-college.ac.uk</w:t>
              </w:r>
            </w:hyperlink>
          </w:p>
          <w:p w14:paraId="7D83C13D" w14:textId="1ACE1B6D" w:rsidR="5F37F355" w:rsidRDefault="5F37F355" w:rsidP="5F37F355">
            <w:pPr>
              <w:jc w:val="center"/>
              <w:rPr>
                <w:rFonts w:ascii="Arial" w:eastAsia="Arial" w:hAnsi="Arial" w:cs="Arial"/>
                <w:color w:val="767171" w:themeColor="background2" w:themeShade="80"/>
                <w:sz w:val="21"/>
                <w:szCs w:val="21"/>
              </w:rPr>
            </w:pPr>
          </w:p>
        </w:tc>
      </w:tr>
      <w:tr w:rsidR="5F37F355" w14:paraId="56D9C6FD" w14:textId="77777777" w:rsidTr="5F37F355">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tcPr>
          <w:p w14:paraId="0971D826" w14:textId="7E67781B"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Alison Buckenham </w:t>
            </w:r>
          </w:p>
        </w:tc>
        <w:tc>
          <w:tcPr>
            <w:tcW w:w="4590" w:type="dxa"/>
            <w:tcBorders>
              <w:top w:val="single" w:sz="6" w:space="0" w:color="auto"/>
              <w:left w:val="single" w:sz="6" w:space="0" w:color="auto"/>
              <w:bottom w:val="single" w:sz="6" w:space="0" w:color="auto"/>
              <w:right w:val="single" w:sz="6" w:space="0" w:color="auto"/>
            </w:tcBorders>
            <w:tcMar>
              <w:left w:w="105" w:type="dxa"/>
              <w:right w:w="105" w:type="dxa"/>
            </w:tcMar>
          </w:tcPr>
          <w:p w14:paraId="2FF3F8FD" w14:textId="6A6DD7A0" w:rsidR="5F37F355" w:rsidRDefault="5F37F355" w:rsidP="5F37F355">
            <w:pPr>
              <w:jc w:val="cente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Mondays, Tuesdays, Wednesday, Thursdays and Fridays</w:t>
            </w:r>
          </w:p>
          <w:p w14:paraId="41EF1EAC" w14:textId="77BE9881" w:rsidR="5F37F355" w:rsidRDefault="5F37F355" w:rsidP="5F37F355">
            <w:pPr>
              <w:jc w:val="center"/>
              <w:rPr>
                <w:rFonts w:ascii="Arial" w:eastAsia="Arial" w:hAnsi="Arial" w:cs="Arial"/>
                <w:color w:val="767171" w:themeColor="background2" w:themeShade="80"/>
                <w:sz w:val="21"/>
                <w:szCs w:val="21"/>
              </w:rPr>
            </w:pP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tcPr>
          <w:p w14:paraId="28EFF256" w14:textId="64BBDFD4" w:rsidR="5F37F355" w:rsidRDefault="009F450E" w:rsidP="5F37F355">
            <w:pPr>
              <w:jc w:val="center"/>
              <w:rPr>
                <w:rFonts w:ascii="Arial" w:eastAsia="Arial" w:hAnsi="Arial" w:cs="Arial"/>
                <w:color w:val="767171" w:themeColor="background2" w:themeShade="80"/>
                <w:sz w:val="21"/>
                <w:szCs w:val="21"/>
              </w:rPr>
            </w:pPr>
            <w:hyperlink r:id="rId15">
              <w:r w:rsidR="5F37F355" w:rsidRPr="5F37F355">
                <w:rPr>
                  <w:rStyle w:val="Hyperlink"/>
                  <w:rFonts w:ascii="Arial" w:eastAsia="Arial" w:hAnsi="Arial" w:cs="Arial"/>
                  <w:sz w:val="21"/>
                  <w:szCs w:val="21"/>
                </w:rPr>
                <w:t>Alison.Buckenham@derby-college.ac.uk</w:t>
              </w:r>
            </w:hyperlink>
          </w:p>
          <w:p w14:paraId="19C5A661" w14:textId="058CD2D9" w:rsidR="5F37F355" w:rsidRDefault="5F37F355" w:rsidP="5F37F355">
            <w:pPr>
              <w:jc w:val="center"/>
              <w:rPr>
                <w:rFonts w:ascii="Arial" w:eastAsia="Arial" w:hAnsi="Arial" w:cs="Arial"/>
                <w:color w:val="767171" w:themeColor="background2" w:themeShade="80"/>
                <w:sz w:val="21"/>
                <w:szCs w:val="21"/>
              </w:rPr>
            </w:pPr>
          </w:p>
        </w:tc>
      </w:tr>
    </w:tbl>
    <w:p w14:paraId="5BC8B50B" w14:textId="0DDFCFBF" w:rsidR="5F37F355" w:rsidRDefault="5F37F355" w:rsidP="5F37F355">
      <w:pPr>
        <w:tabs>
          <w:tab w:val="left" w:pos="8647"/>
        </w:tabs>
        <w:rPr>
          <w:rFonts w:ascii="Arial" w:eastAsia="Arial" w:hAnsi="Arial" w:cs="Arial"/>
          <w:color w:val="000000" w:themeColor="text1"/>
          <w:sz w:val="22"/>
          <w:szCs w:val="22"/>
        </w:rPr>
      </w:pPr>
    </w:p>
    <w:p w14:paraId="3DCBB9AA" w14:textId="44EC4B06" w:rsidR="67A842ED" w:rsidRDefault="67A842ED" w:rsidP="5F37F355">
      <w:pPr>
        <w:pStyle w:val="BodyText1"/>
        <w:tabs>
          <w:tab w:val="left" w:pos="8647"/>
        </w:tabs>
        <w:jc w:val="center"/>
        <w:rPr>
          <w:rFonts w:eastAsia="Arial"/>
          <w:color w:val="000000" w:themeColor="text1"/>
          <w:sz w:val="22"/>
          <w:szCs w:val="22"/>
          <w:lang w:val="en-GB"/>
        </w:rPr>
      </w:pPr>
      <w:r w:rsidRPr="5F37F355">
        <w:rPr>
          <w:rFonts w:eastAsia="Arial"/>
          <w:color w:val="000000" w:themeColor="text1"/>
          <w:sz w:val="22"/>
          <w:szCs w:val="22"/>
          <w:lang w:val="en-GB"/>
        </w:rPr>
        <w:t>Welcome from your Curriculum manager Patrick Ring who is also a Geology A Level teacher:</w:t>
      </w:r>
    </w:p>
    <w:p w14:paraId="02D472DB" w14:textId="53795724" w:rsidR="5F37F355" w:rsidRDefault="5F37F355" w:rsidP="5F37F355">
      <w:pPr>
        <w:tabs>
          <w:tab w:val="left" w:pos="8647"/>
        </w:tabs>
        <w:jc w:val="center"/>
        <w:rPr>
          <w:rFonts w:ascii="Arial" w:eastAsia="Arial" w:hAnsi="Arial" w:cs="Arial"/>
          <w:color w:val="000000" w:themeColor="text1"/>
          <w:sz w:val="22"/>
          <w:szCs w:val="22"/>
        </w:rPr>
      </w:pPr>
    </w:p>
    <w:p w14:paraId="35F1F43B" w14:textId="79749489" w:rsidR="67A842ED" w:rsidRDefault="67A842ED" w:rsidP="5F37F355">
      <w:pPr>
        <w:pStyle w:val="BodyText1"/>
        <w:tabs>
          <w:tab w:val="left" w:pos="8647"/>
        </w:tabs>
        <w:ind w:left="2340"/>
        <w:rPr>
          <w:rFonts w:eastAsia="Arial"/>
          <w:color w:val="000000" w:themeColor="text1"/>
          <w:sz w:val="22"/>
          <w:szCs w:val="22"/>
          <w:lang w:val="en-GB"/>
        </w:rPr>
      </w:pPr>
      <w:r w:rsidRPr="5F37F355">
        <w:rPr>
          <w:rFonts w:eastAsia="Arial"/>
          <w:color w:val="000000" w:themeColor="text1"/>
          <w:sz w:val="22"/>
          <w:szCs w:val="22"/>
          <w:lang w:val="en-GB"/>
        </w:rPr>
        <w:t xml:space="preserve">             </w:t>
      </w:r>
      <w:r>
        <w:rPr>
          <w:noProof/>
        </w:rPr>
        <w:drawing>
          <wp:inline distT="0" distB="0" distL="0" distR="0" wp14:anchorId="1D4BED60" wp14:editId="6151DB05">
            <wp:extent cx="2200275" cy="1647825"/>
            <wp:effectExtent l="0" t="0" r="0" b="0"/>
            <wp:docPr id="1797806656" name="Picture 1797806656" descr="A picture contain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00275" cy="1647825"/>
                    </a:xfrm>
                    <a:prstGeom prst="rect">
                      <a:avLst/>
                    </a:prstGeom>
                  </pic:spPr>
                </pic:pic>
              </a:graphicData>
            </a:graphic>
          </wp:inline>
        </w:drawing>
      </w:r>
    </w:p>
    <w:p w14:paraId="423FD637" w14:textId="0CEE82D9" w:rsidR="5F37F355" w:rsidRDefault="5F37F355" w:rsidP="5F37F355">
      <w:pPr>
        <w:tabs>
          <w:tab w:val="left" w:pos="8647"/>
        </w:tabs>
        <w:ind w:left="2340"/>
        <w:rPr>
          <w:rFonts w:ascii="Arial" w:eastAsia="Arial" w:hAnsi="Arial" w:cs="Arial"/>
          <w:color w:val="7030A0"/>
          <w:sz w:val="22"/>
          <w:szCs w:val="22"/>
        </w:rPr>
      </w:pPr>
    </w:p>
    <w:p w14:paraId="1FD9C1D0" w14:textId="7302F1D5" w:rsidR="67A842ED" w:rsidRDefault="67A842ED" w:rsidP="5F37F355">
      <w:pPr>
        <w:pStyle w:val="BodyText1"/>
        <w:tabs>
          <w:tab w:val="left" w:pos="8647"/>
        </w:tabs>
        <w:jc w:val="center"/>
        <w:rPr>
          <w:rFonts w:eastAsia="Arial"/>
          <w:color w:val="000000" w:themeColor="text1"/>
          <w:sz w:val="22"/>
          <w:szCs w:val="22"/>
          <w:lang w:val="en-GB"/>
        </w:rPr>
      </w:pPr>
      <w:r w:rsidRPr="5F37F355">
        <w:rPr>
          <w:rFonts w:eastAsia="Arial"/>
          <w:color w:val="000000" w:themeColor="text1"/>
          <w:sz w:val="22"/>
          <w:szCs w:val="22"/>
          <w:lang w:val="en-GB"/>
        </w:rPr>
        <w:t>I’m based in G19 by the student services and will be popping into classes from time to time. I’ll be driving your minibus on trips such as visiting universities and many other extracurricular activities. I’m sure you’ll have a great experience at the Joseph Wright Centre but if you have any problems then come see me and I’ll be able to signpost you to rapid assistance.</w:t>
      </w:r>
    </w:p>
    <w:p w14:paraId="16F40D29" w14:textId="7F6FEEA9" w:rsidR="5F37F355" w:rsidRDefault="5F37F355" w:rsidP="5F37F355">
      <w:pPr>
        <w:spacing w:line="259" w:lineRule="auto"/>
        <w:rPr>
          <w:rFonts w:ascii="Arial" w:hAnsi="Arial" w:cs="Arial"/>
          <w:sz w:val="22"/>
          <w:szCs w:val="22"/>
        </w:rPr>
      </w:pPr>
    </w:p>
    <w:p w14:paraId="4F415776" w14:textId="77777777" w:rsidR="008E3705" w:rsidRPr="000B2FA2" w:rsidRDefault="008E3705" w:rsidP="000B2FA2">
      <w:pPr>
        <w:spacing w:line="259" w:lineRule="auto"/>
        <w:rPr>
          <w:sz w:val="22"/>
          <w:szCs w:val="22"/>
        </w:rPr>
      </w:pPr>
    </w:p>
    <w:p w14:paraId="17801009" w14:textId="213EDBA4" w:rsidR="0048412E" w:rsidRPr="000B2FA2" w:rsidRDefault="0048412E" w:rsidP="000B2FA2">
      <w:pPr>
        <w:rPr>
          <w:rFonts w:ascii="Arial" w:hAnsi="Arial" w:cs="Arial"/>
          <w:sz w:val="22"/>
          <w:szCs w:val="22"/>
        </w:rPr>
      </w:pPr>
      <w:r w:rsidRPr="18D49C6E">
        <w:rPr>
          <w:sz w:val="22"/>
          <w:szCs w:val="22"/>
        </w:rPr>
        <w:br w:type="page"/>
      </w:r>
    </w:p>
    <w:tbl>
      <w:tblPr>
        <w:tblStyle w:val="TableGrid"/>
        <w:tblW w:w="0" w:type="auto"/>
        <w:tblLook w:val="04A0" w:firstRow="1" w:lastRow="0" w:firstColumn="1" w:lastColumn="0" w:noHBand="0" w:noVBand="1"/>
      </w:tblPr>
      <w:tblGrid>
        <w:gridCol w:w="10450"/>
      </w:tblGrid>
      <w:tr w:rsidR="0048412E" w14:paraId="76885C95" w14:textId="77777777" w:rsidTr="18D49C6E">
        <w:tc>
          <w:tcPr>
            <w:tcW w:w="10450" w:type="dxa"/>
            <w:tcBorders>
              <w:top w:val="nil"/>
              <w:left w:val="nil"/>
              <w:bottom w:val="nil"/>
              <w:right w:val="nil"/>
            </w:tcBorders>
            <w:shd w:val="clear" w:color="auto" w:fill="1F3864" w:themeFill="accent1" w:themeFillShade="80"/>
          </w:tcPr>
          <w:p w14:paraId="26F3EAED" w14:textId="110C8DB7" w:rsidR="0048412E" w:rsidRDefault="66F63C8C" w:rsidP="00281C12">
            <w:pPr>
              <w:pStyle w:val="Heading1"/>
            </w:pPr>
            <w:bookmarkStart w:id="1" w:name="_Toc2087468759"/>
            <w:r>
              <w:t xml:space="preserve">INTRODUCTION </w:t>
            </w:r>
            <w:r w:rsidR="46FBB6DB">
              <w:t>&amp; AIMS OF THE COURSE</w:t>
            </w:r>
            <w:bookmarkEnd w:id="1"/>
          </w:p>
        </w:tc>
      </w:tr>
    </w:tbl>
    <w:p w14:paraId="6854A9A0" w14:textId="77777777" w:rsidR="0048412E" w:rsidRDefault="0048412E" w:rsidP="0048412E"/>
    <w:p w14:paraId="1AE5B00E" w14:textId="644ED68E" w:rsidR="0C5E1533" w:rsidRDefault="0C5E1533" w:rsidP="5F37F355">
      <w:pPr>
        <w:pStyle w:val="OpenPar"/>
        <w:ind w:firstLine="142"/>
        <w:rPr>
          <w:rFonts w:eastAsia="Arial"/>
          <w:b/>
        </w:rPr>
      </w:pPr>
      <w:r w:rsidRPr="5F37F355">
        <w:rPr>
          <w:rFonts w:eastAsia="Arial"/>
          <w:b/>
        </w:rPr>
        <w:t>Aim of the course</w:t>
      </w:r>
    </w:p>
    <w:p w14:paraId="3B09AE24" w14:textId="78533A40" w:rsidR="5F37F355" w:rsidRDefault="5F37F355" w:rsidP="5F37F355">
      <w:pPr>
        <w:ind w:firstLine="142"/>
        <w:rPr>
          <w:rFonts w:ascii="Arial" w:eastAsia="Arial" w:hAnsi="Arial" w:cs="Arial"/>
          <w:b/>
          <w:bCs/>
          <w:color w:val="767171" w:themeColor="background2" w:themeShade="80"/>
          <w:sz w:val="21"/>
          <w:szCs w:val="21"/>
        </w:rPr>
      </w:pPr>
    </w:p>
    <w:p w14:paraId="69454B24" w14:textId="2587C0A5" w:rsidR="0C5E1533" w:rsidRDefault="0C5E1533" w:rsidP="5F37F355">
      <w:pPr>
        <w:spacing w:after="160" w:line="259" w:lineRule="auto"/>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The aim of the Biology A-Level is to provide students with the knowledge of key biological concepts underpinned by their ability to show proficiency in laboratory techniques. We will encourage you to develop: </w:t>
      </w:r>
    </w:p>
    <w:p w14:paraId="1E3EBEF2" w14:textId="7C58C6ED" w:rsidR="0C5E1533" w:rsidRDefault="0C5E1533" w:rsidP="00EF38BA">
      <w:pPr>
        <w:pStyle w:val="ListParagraph"/>
        <w:numPr>
          <w:ilvl w:val="0"/>
          <w:numId w:val="10"/>
        </w:numPr>
        <w:spacing w:after="160" w:line="259" w:lineRule="auto"/>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An essential knowledge and understanding of different areas of the subject and how they relate to each other</w:t>
      </w:r>
    </w:p>
    <w:p w14:paraId="6B8B6955" w14:textId="2249BD79" w:rsidR="0C5E1533" w:rsidRDefault="0C5E1533" w:rsidP="00EF38BA">
      <w:pPr>
        <w:pStyle w:val="ListParagraph"/>
        <w:numPr>
          <w:ilvl w:val="0"/>
          <w:numId w:val="10"/>
        </w:numPr>
        <w:spacing w:after="160" w:line="259" w:lineRule="auto"/>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A deep appreciation of the skills, knowledge and understanding of scientific methods</w:t>
      </w:r>
    </w:p>
    <w:p w14:paraId="4E6BEA69" w14:textId="2849D371" w:rsidR="0C5E1533" w:rsidRDefault="0C5E1533" w:rsidP="00EF38BA">
      <w:pPr>
        <w:pStyle w:val="ListParagraph"/>
        <w:numPr>
          <w:ilvl w:val="0"/>
          <w:numId w:val="10"/>
        </w:numP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Your competence and confidence in a variety of practical, mathematical and problem-solving skills </w:t>
      </w:r>
    </w:p>
    <w:p w14:paraId="19C1CF0E" w14:textId="047EA7AB" w:rsidR="0C5E1533" w:rsidRDefault="0C5E1533" w:rsidP="00EF38BA">
      <w:pPr>
        <w:pStyle w:val="ListParagraph"/>
        <w:numPr>
          <w:ilvl w:val="0"/>
          <w:numId w:val="10"/>
        </w:numPr>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Your interest in and enthusiasm for the subject, including developing an interest in further study and careers associated with the subject </w:t>
      </w:r>
    </w:p>
    <w:p w14:paraId="3D5F82E0" w14:textId="648D2965" w:rsidR="0C5E1533" w:rsidRDefault="0C5E1533" w:rsidP="00EF38BA">
      <w:pPr>
        <w:pStyle w:val="ListParagraph"/>
        <w:numPr>
          <w:ilvl w:val="0"/>
          <w:numId w:val="10"/>
        </w:numPr>
        <w:spacing w:after="160" w:line="259" w:lineRule="auto"/>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Your understanding of how society makes decisions about scientific issues and how the sciences contribute to the success of the economy and society</w:t>
      </w:r>
    </w:p>
    <w:p w14:paraId="2C6C6E91" w14:textId="7186E0F1" w:rsidR="0C5E1533" w:rsidRDefault="0C5E1533" w:rsidP="5F37F355">
      <w:pPr>
        <w:spacing w:after="160" w:line="259" w:lineRule="auto"/>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Biology combines well with many other subjects, particularly the other sciences and maths. It also combines well with social sciences such as psychology and with English language. </w:t>
      </w:r>
    </w:p>
    <w:p w14:paraId="78B0AE48" w14:textId="60D69953" w:rsidR="5F37F355" w:rsidRDefault="5F37F355" w:rsidP="5F37F355">
      <w:pPr>
        <w:jc w:val="both"/>
        <w:rPr>
          <w:rFonts w:ascii="Arial" w:eastAsia="Arial" w:hAnsi="Arial" w:cs="Arial"/>
          <w:color w:val="767171" w:themeColor="background2" w:themeShade="80"/>
          <w:sz w:val="21"/>
          <w:szCs w:val="21"/>
        </w:rPr>
      </w:pPr>
    </w:p>
    <w:p w14:paraId="11605B10" w14:textId="52D0C365" w:rsidR="0C5E1533" w:rsidRDefault="0C5E1533" w:rsidP="5F37F355">
      <w:p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An A-Level qualification in Biology opens doors to many interesting careers when combined with other subjects. Some examples are:</w:t>
      </w:r>
    </w:p>
    <w:p w14:paraId="4A0529A3" w14:textId="243652CC" w:rsidR="5F37F355" w:rsidRDefault="5F37F355" w:rsidP="5F37F355">
      <w:pPr>
        <w:jc w:val="both"/>
        <w:rPr>
          <w:rFonts w:ascii="Arial" w:eastAsia="Arial" w:hAnsi="Arial" w:cs="Arial"/>
          <w:color w:val="767171" w:themeColor="background2" w:themeShade="80"/>
          <w:sz w:val="21"/>
          <w:szCs w:val="21"/>
        </w:rPr>
      </w:pPr>
    </w:p>
    <w:p w14:paraId="13564223" w14:textId="1A3E8261"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Medicine</w:t>
      </w:r>
      <w:r>
        <w:tab/>
      </w:r>
    </w:p>
    <w:p w14:paraId="2F6A087D" w14:textId="412EB184"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Dentistry</w:t>
      </w:r>
      <w:r>
        <w:tab/>
      </w:r>
    </w:p>
    <w:p w14:paraId="2DD8A4EC" w14:textId="3DDF3B82"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Pharmacy</w:t>
      </w:r>
      <w:r>
        <w:tab/>
      </w:r>
    </w:p>
    <w:p w14:paraId="1BF01A32" w14:textId="54BFE38E"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Biochemistry</w:t>
      </w:r>
      <w:r>
        <w:tab/>
      </w:r>
    </w:p>
    <w:p w14:paraId="2D4B7CFB" w14:textId="3D054C73"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Nursing</w:t>
      </w:r>
    </w:p>
    <w:p w14:paraId="628813C3" w14:textId="585BD2B9"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Midwifery</w:t>
      </w:r>
    </w:p>
    <w:p w14:paraId="1CE244AB" w14:textId="738DF950"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Zoology</w:t>
      </w:r>
      <w:r>
        <w:tab/>
      </w:r>
    </w:p>
    <w:p w14:paraId="36A3982B" w14:textId="24837491"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Pathology</w:t>
      </w:r>
    </w:p>
    <w:p w14:paraId="398B37D3" w14:textId="4808A6D1"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Physiotherapy</w:t>
      </w:r>
      <w:r>
        <w:tab/>
      </w:r>
    </w:p>
    <w:p w14:paraId="37D2ADE2" w14:textId="69B2EADD"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Optometry</w:t>
      </w:r>
    </w:p>
    <w:p w14:paraId="2BAE7C0F" w14:textId="09DC58E4"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Botany</w:t>
      </w:r>
    </w:p>
    <w:p w14:paraId="2E143758" w14:textId="55696420"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Environmental Science </w:t>
      </w:r>
      <w:r>
        <w:tab/>
      </w:r>
    </w:p>
    <w:p w14:paraId="778E3CB8" w14:textId="44E1968F"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Molecular Biology</w:t>
      </w:r>
    </w:p>
    <w:p w14:paraId="72D916BB" w14:textId="5F6E0C7C"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Human Biology</w:t>
      </w:r>
      <w:r>
        <w:tab/>
      </w:r>
    </w:p>
    <w:p w14:paraId="5D8417A5" w14:textId="258A2FC2"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Academic/Research </w:t>
      </w:r>
    </w:p>
    <w:p w14:paraId="0D1B4D17" w14:textId="21CD936E"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Biotechnology</w:t>
      </w:r>
      <w:r>
        <w:tab/>
      </w:r>
    </w:p>
    <w:p w14:paraId="1A836EBD" w14:textId="2EE6EF0C"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 xml:space="preserve">Physiology </w:t>
      </w:r>
    </w:p>
    <w:p w14:paraId="46D4D73B" w14:textId="7CA7D53F"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Genetics</w:t>
      </w:r>
    </w:p>
    <w:p w14:paraId="791F775D" w14:textId="7236FEE3"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Occupational Therapy</w:t>
      </w:r>
      <w:r>
        <w:tab/>
      </w:r>
    </w:p>
    <w:p w14:paraId="67BFDFAF" w14:textId="25D97F38"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Opthology</w:t>
      </w:r>
      <w:r>
        <w:tab/>
      </w:r>
    </w:p>
    <w:p w14:paraId="360416D1" w14:textId="76F57991"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Audiometry</w:t>
      </w:r>
      <w:r>
        <w:tab/>
      </w:r>
    </w:p>
    <w:p w14:paraId="06EE8065" w14:textId="05232848"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Forensic Science</w:t>
      </w:r>
      <w:r>
        <w:tab/>
      </w:r>
    </w:p>
    <w:p w14:paraId="61EC6BC0" w14:textId="1C43C480"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Sports Science</w:t>
      </w:r>
    </w:p>
    <w:p w14:paraId="3BA3681F" w14:textId="7F8A246A"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Marine Biology</w:t>
      </w:r>
    </w:p>
    <w:p w14:paraId="6CA7AEE1" w14:textId="7AC4BB0A"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Scientific Journalism</w:t>
      </w:r>
      <w:r>
        <w:tab/>
      </w:r>
    </w:p>
    <w:p w14:paraId="4BDD9D2A" w14:textId="5977615B"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Veterinary Medicine and Vet Nursing</w:t>
      </w:r>
    </w:p>
    <w:p w14:paraId="00BB8630" w14:textId="0786A8F0" w:rsidR="0C5E1533" w:rsidRDefault="0C5E1533" w:rsidP="00EF38BA">
      <w:pPr>
        <w:pStyle w:val="ListParagraph"/>
        <w:numPr>
          <w:ilvl w:val="0"/>
          <w:numId w:val="9"/>
        </w:numPr>
        <w:jc w:val="both"/>
        <w:rPr>
          <w:rFonts w:ascii="Arial" w:eastAsia="Arial" w:hAnsi="Arial" w:cs="Arial"/>
          <w:color w:val="767171" w:themeColor="background2" w:themeShade="80"/>
          <w:sz w:val="21"/>
          <w:szCs w:val="21"/>
        </w:rPr>
      </w:pPr>
      <w:r w:rsidRPr="5F37F355">
        <w:rPr>
          <w:rFonts w:ascii="Arial" w:eastAsia="Arial" w:hAnsi="Arial" w:cs="Arial"/>
          <w:color w:val="767171" w:themeColor="background2" w:themeShade="80"/>
          <w:sz w:val="21"/>
          <w:szCs w:val="21"/>
        </w:rPr>
        <w:t>Orthotics and Prosthetics</w:t>
      </w:r>
    </w:p>
    <w:p w14:paraId="175DF728" w14:textId="667FA83C" w:rsidR="5F37F355" w:rsidRDefault="5F37F355" w:rsidP="5F37F355">
      <w:pPr>
        <w:rPr>
          <w:sz w:val="22"/>
          <w:szCs w:val="22"/>
        </w:rPr>
      </w:pPr>
    </w:p>
    <w:tbl>
      <w:tblPr>
        <w:tblStyle w:val="TableGrid"/>
        <w:tblW w:w="0" w:type="auto"/>
        <w:tblLook w:val="04A0" w:firstRow="1" w:lastRow="0" w:firstColumn="1" w:lastColumn="0" w:noHBand="0" w:noVBand="1"/>
      </w:tblPr>
      <w:tblGrid>
        <w:gridCol w:w="10450"/>
      </w:tblGrid>
      <w:tr w:rsidR="00676E3D" w14:paraId="318AC6D2" w14:textId="77777777" w:rsidTr="18D49C6E">
        <w:tc>
          <w:tcPr>
            <w:tcW w:w="10450" w:type="dxa"/>
            <w:tcBorders>
              <w:top w:val="nil"/>
              <w:left w:val="nil"/>
              <w:bottom w:val="nil"/>
              <w:right w:val="nil"/>
            </w:tcBorders>
            <w:shd w:val="clear" w:color="auto" w:fill="1F3864" w:themeFill="accent1" w:themeFillShade="80"/>
          </w:tcPr>
          <w:p w14:paraId="58DD0161" w14:textId="26EEE23D" w:rsidR="00676E3D" w:rsidRPr="00332786" w:rsidRDefault="2077D6A3" w:rsidP="00332786">
            <w:pPr>
              <w:pStyle w:val="Heading1"/>
            </w:pPr>
            <w:bookmarkStart w:id="2" w:name="_Toc74737905"/>
            <w:bookmarkStart w:id="3" w:name="_Toc83608353"/>
            <w:r>
              <w:t>COURSE STRUCTURE</w:t>
            </w:r>
            <w:bookmarkEnd w:id="2"/>
            <w:bookmarkEnd w:id="3"/>
          </w:p>
        </w:tc>
      </w:tr>
    </w:tbl>
    <w:p w14:paraId="2DC65F21" w14:textId="3610A604" w:rsidR="00676E3D" w:rsidRDefault="00676E3D" w:rsidP="00676E3D">
      <w:pPr>
        <w:ind w:firstLine="142"/>
      </w:pPr>
    </w:p>
    <w:p w14:paraId="6E0C4C15" w14:textId="75E2E914" w:rsidR="00676E3D" w:rsidRDefault="004443E3" w:rsidP="5F37F355">
      <w:pPr>
        <w:pStyle w:val="OpenPar"/>
        <w:ind w:firstLine="142"/>
        <w:rPr>
          <w:rFonts w:eastAsia="Arial"/>
          <w:b/>
        </w:rPr>
      </w:pPr>
      <w:r w:rsidRPr="5F37F355">
        <w:rPr>
          <w:rFonts w:eastAsia="Arial"/>
          <w:b/>
        </w:rPr>
        <w:t>Assessment overview</w:t>
      </w:r>
      <w:r w:rsidR="00F471EA" w:rsidRPr="5F37F355">
        <w:rPr>
          <w:rFonts w:eastAsia="Arial"/>
          <w:b/>
        </w:rPr>
        <w:t>.</w:t>
      </w:r>
    </w:p>
    <w:p w14:paraId="0BA0A38C" w14:textId="0FA6CCFA" w:rsidR="00676E3D" w:rsidRDefault="00676E3D" w:rsidP="5F37F355">
      <w:pPr>
        <w:ind w:firstLine="142"/>
        <w:rPr>
          <w:rFonts w:ascii="Arial" w:eastAsia="Arial" w:hAnsi="Arial" w:cs="Arial"/>
          <w:b/>
          <w:color w:val="767171" w:themeColor="background2" w:themeShade="80"/>
          <w:sz w:val="21"/>
          <w:szCs w:val="21"/>
        </w:rPr>
      </w:pPr>
    </w:p>
    <w:p w14:paraId="0D88D279" w14:textId="36570C13" w:rsidR="1395F5A6" w:rsidRDefault="1395F5A6" w:rsidP="5F37F355">
      <w:pPr>
        <w:pStyle w:val="OpenPar"/>
        <w:spacing w:line="360" w:lineRule="auto"/>
        <w:ind w:firstLine="142"/>
        <w:rPr>
          <w:rFonts w:eastAsia="Arial"/>
          <w:b/>
        </w:rPr>
      </w:pPr>
      <w:r w:rsidRPr="5F37F355">
        <w:rPr>
          <w:rFonts w:eastAsia="Arial"/>
          <w:bCs w:val="0"/>
        </w:rPr>
        <w:t>Content is in six modules and examined at the end of the second year over three exams</w:t>
      </w:r>
    </w:p>
    <w:p w14:paraId="1DF1DA65" w14:textId="622F7638" w:rsidR="1395F5A6" w:rsidRDefault="1395F5A6" w:rsidP="5F37F355">
      <w:pPr>
        <w:pStyle w:val="OpenPar"/>
        <w:spacing w:line="360" w:lineRule="auto"/>
        <w:ind w:firstLine="142"/>
        <w:rPr>
          <w:rFonts w:eastAsia="Arial"/>
          <w:b/>
        </w:rPr>
      </w:pPr>
      <w:r w:rsidRPr="5F37F355">
        <w:rPr>
          <w:rFonts w:eastAsia="Arial"/>
          <w:bCs w:val="0"/>
        </w:rPr>
        <w:t>Module 1: Development of practical skills in biology</w:t>
      </w:r>
    </w:p>
    <w:p w14:paraId="53EE50AB" w14:textId="6C80D337" w:rsidR="1395F5A6" w:rsidRDefault="1395F5A6" w:rsidP="5F37F355">
      <w:pPr>
        <w:pStyle w:val="OpenPar"/>
        <w:spacing w:line="360" w:lineRule="auto"/>
        <w:ind w:firstLine="142"/>
        <w:rPr>
          <w:rFonts w:eastAsia="Arial"/>
          <w:b/>
        </w:rPr>
      </w:pPr>
      <w:r w:rsidRPr="5F37F355">
        <w:rPr>
          <w:rFonts w:eastAsia="Arial"/>
          <w:bCs w:val="0"/>
        </w:rPr>
        <w:t>Module 2: Foundations in biology</w:t>
      </w:r>
    </w:p>
    <w:p w14:paraId="0E59D36C" w14:textId="5007DE15" w:rsidR="1395F5A6" w:rsidRDefault="1395F5A6" w:rsidP="5F37F355">
      <w:pPr>
        <w:pStyle w:val="OpenPar"/>
        <w:spacing w:line="360" w:lineRule="auto"/>
        <w:ind w:firstLine="142"/>
        <w:rPr>
          <w:rFonts w:eastAsia="Arial"/>
          <w:b/>
        </w:rPr>
      </w:pPr>
      <w:r w:rsidRPr="5F37F355">
        <w:rPr>
          <w:rFonts w:eastAsia="Arial"/>
          <w:bCs w:val="0"/>
        </w:rPr>
        <w:t>Module 3: Exchange and transport</w:t>
      </w:r>
    </w:p>
    <w:p w14:paraId="3EAD6DE5" w14:textId="1DA6D540" w:rsidR="1395F5A6" w:rsidRDefault="1395F5A6" w:rsidP="5F37F355">
      <w:pPr>
        <w:pStyle w:val="OpenPar"/>
        <w:spacing w:line="360" w:lineRule="auto"/>
        <w:ind w:firstLine="142"/>
        <w:rPr>
          <w:rFonts w:eastAsia="Arial"/>
          <w:b/>
        </w:rPr>
      </w:pPr>
      <w:r w:rsidRPr="5F37F355">
        <w:rPr>
          <w:rFonts w:eastAsia="Arial"/>
          <w:bCs w:val="0"/>
        </w:rPr>
        <w:t>Module 4: Biodiversity, evolution and disease</w:t>
      </w:r>
    </w:p>
    <w:p w14:paraId="1B835E1F" w14:textId="5E8CA5E0" w:rsidR="1395F5A6" w:rsidRDefault="1395F5A6" w:rsidP="5F37F355">
      <w:pPr>
        <w:pStyle w:val="OpenPar"/>
        <w:spacing w:line="360" w:lineRule="auto"/>
        <w:ind w:firstLine="142"/>
        <w:rPr>
          <w:rFonts w:eastAsia="Arial"/>
          <w:b/>
        </w:rPr>
      </w:pPr>
      <w:r w:rsidRPr="5F37F355">
        <w:rPr>
          <w:rFonts w:eastAsia="Arial"/>
          <w:bCs w:val="0"/>
        </w:rPr>
        <w:t>Module 5: Communication, homeostasis and energy</w:t>
      </w:r>
    </w:p>
    <w:p w14:paraId="57B4692D" w14:textId="056677F1" w:rsidR="1395F5A6" w:rsidRDefault="1395F5A6" w:rsidP="5F37F355">
      <w:pPr>
        <w:pStyle w:val="OpenPar"/>
        <w:spacing w:line="360" w:lineRule="auto"/>
        <w:ind w:firstLine="142"/>
        <w:rPr>
          <w:rFonts w:eastAsia="Arial"/>
          <w:b/>
        </w:rPr>
      </w:pPr>
      <w:r w:rsidRPr="5F37F355">
        <w:rPr>
          <w:rFonts w:eastAsia="Arial"/>
          <w:bCs w:val="0"/>
        </w:rPr>
        <w:t>Module 6: Genetics, evolution and ecosystems</w:t>
      </w:r>
    </w:p>
    <w:p w14:paraId="7ABA8F2A" w14:textId="59E429B7" w:rsidR="5F37F355" w:rsidRDefault="5F37F355" w:rsidP="5F37F355">
      <w:pPr>
        <w:ind w:firstLine="142"/>
        <w:rPr>
          <w:rFonts w:ascii="Arial" w:eastAsia="Arial" w:hAnsi="Arial" w:cs="Arial"/>
          <w:b/>
          <w:bCs/>
          <w:color w:val="767171" w:themeColor="background2" w:themeShade="80"/>
          <w:sz w:val="21"/>
          <w:szCs w:val="2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20"/>
        <w:gridCol w:w="1125"/>
        <w:gridCol w:w="1290"/>
        <w:gridCol w:w="1530"/>
        <w:gridCol w:w="4155"/>
      </w:tblGrid>
      <w:tr w:rsidR="5F37F355" w14:paraId="05F34E1F" w14:textId="77777777" w:rsidTr="5F37F355">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0B5698F4" w14:textId="72FA5E4E" w:rsidR="5F37F355" w:rsidRDefault="5F37F355" w:rsidP="5F37F355">
            <w:pPr>
              <w:pStyle w:val="OpenPar"/>
              <w:ind w:firstLine="142"/>
              <w:rPr>
                <w:rFonts w:eastAsia="Arial"/>
                <w:b/>
              </w:rPr>
            </w:pPr>
            <w:r w:rsidRPr="5F37F355">
              <w:rPr>
                <w:rFonts w:eastAsia="Arial"/>
                <w:b/>
              </w:rPr>
              <w:t>Component</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466FC89E" w14:textId="7AECBAA7" w:rsidR="5F37F355" w:rsidRDefault="5F37F355" w:rsidP="5F37F355">
            <w:pPr>
              <w:pStyle w:val="OpenPar"/>
              <w:ind w:firstLine="142"/>
              <w:rPr>
                <w:rFonts w:eastAsia="Arial"/>
                <w:b/>
              </w:rPr>
            </w:pPr>
            <w:r w:rsidRPr="5F37F355">
              <w:rPr>
                <w:rFonts w:eastAsia="Arial"/>
                <w:b/>
              </w:rPr>
              <w:t>Marks</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187A30C5" w14:textId="1CE77FAE" w:rsidR="5F37F355" w:rsidRDefault="5F37F355" w:rsidP="5F37F355">
            <w:pPr>
              <w:pStyle w:val="OpenPar"/>
              <w:ind w:firstLine="142"/>
              <w:rPr>
                <w:rFonts w:eastAsia="Arial"/>
                <w:b/>
              </w:rPr>
            </w:pPr>
            <w:r w:rsidRPr="5F37F355">
              <w:rPr>
                <w:rFonts w:eastAsia="Arial"/>
                <w:b/>
              </w:rPr>
              <w:t>Duration</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325CAAF5" w14:textId="29247A53" w:rsidR="5F37F355" w:rsidRDefault="5F37F355" w:rsidP="5F37F355">
            <w:pPr>
              <w:pStyle w:val="OpenPar"/>
              <w:ind w:firstLine="142"/>
              <w:rPr>
                <w:rFonts w:eastAsia="Arial"/>
                <w:b/>
              </w:rPr>
            </w:pPr>
            <w:r w:rsidRPr="5F37F355">
              <w:rPr>
                <w:rFonts w:eastAsia="Arial"/>
                <w:b/>
              </w:rPr>
              <w:t>Weighting</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tcPr>
          <w:p w14:paraId="0C6B58CD" w14:textId="6C3D2136" w:rsidR="5F37F355" w:rsidRDefault="5F37F355" w:rsidP="5F37F355">
            <w:pPr>
              <w:pStyle w:val="OpenPar"/>
              <w:ind w:firstLine="142"/>
              <w:rPr>
                <w:rFonts w:eastAsia="Arial"/>
                <w:b/>
              </w:rPr>
            </w:pPr>
            <w:r w:rsidRPr="5F37F355">
              <w:rPr>
                <w:rFonts w:eastAsia="Arial"/>
                <w:b/>
              </w:rPr>
              <w:t>Content</w:t>
            </w:r>
          </w:p>
        </w:tc>
      </w:tr>
      <w:tr w:rsidR="5F37F355" w14:paraId="121B969C" w14:textId="77777777" w:rsidTr="5F37F355">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058F3ECA" w14:textId="2E8DAF46" w:rsidR="5F37F355" w:rsidRDefault="5F37F355" w:rsidP="5F37F355">
            <w:pPr>
              <w:pStyle w:val="OpenPar"/>
              <w:rPr>
                <w:rFonts w:eastAsia="Arial"/>
                <w:b/>
              </w:rPr>
            </w:pPr>
            <w:r w:rsidRPr="5F37F355">
              <w:rPr>
                <w:rFonts w:eastAsia="Arial"/>
                <w:bCs w:val="0"/>
              </w:rPr>
              <w:t>Biological processes (01)</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A59C10F" w14:textId="7C72422E" w:rsidR="5F37F355" w:rsidRDefault="5F37F355" w:rsidP="5F37F355">
            <w:pPr>
              <w:pStyle w:val="OpenPar"/>
              <w:ind w:firstLine="142"/>
              <w:rPr>
                <w:rFonts w:eastAsia="Arial"/>
                <w:b/>
              </w:rPr>
            </w:pPr>
            <w:r w:rsidRPr="5F37F355">
              <w:rPr>
                <w:rFonts w:eastAsia="Arial"/>
                <w:bCs w:val="0"/>
              </w:rPr>
              <w:t>100</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64AC598E" w14:textId="2B567271" w:rsidR="5F37F355" w:rsidRDefault="5F37F355" w:rsidP="5F37F355">
            <w:pPr>
              <w:pStyle w:val="OpenPar"/>
              <w:rPr>
                <w:rFonts w:eastAsia="Arial"/>
                <w:b/>
              </w:rPr>
            </w:pPr>
            <w:r w:rsidRPr="5F37F355">
              <w:rPr>
                <w:rFonts w:eastAsia="Arial"/>
                <w:bCs w:val="0"/>
              </w:rPr>
              <w:t>2 hours 15 mins</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5CC8EE70" w14:textId="68CBBEEE" w:rsidR="5F37F355" w:rsidRDefault="5F37F355" w:rsidP="5F37F355">
            <w:pPr>
              <w:pStyle w:val="OpenPar"/>
              <w:rPr>
                <w:rFonts w:eastAsia="Arial"/>
                <w:b/>
              </w:rPr>
            </w:pPr>
            <w:r w:rsidRPr="5F37F355">
              <w:rPr>
                <w:rFonts w:eastAsia="Arial"/>
                <w:bCs w:val="0"/>
              </w:rPr>
              <w:t>37%</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tcPr>
          <w:p w14:paraId="7CF55348" w14:textId="25638931" w:rsidR="5F37F355" w:rsidRDefault="5F37F355" w:rsidP="5F37F355">
            <w:pPr>
              <w:pStyle w:val="OpenPar"/>
              <w:rPr>
                <w:rFonts w:eastAsia="Arial"/>
                <w:b/>
              </w:rPr>
            </w:pPr>
            <w:r w:rsidRPr="5F37F355">
              <w:rPr>
                <w:rFonts w:eastAsia="Arial"/>
                <w:bCs w:val="0"/>
              </w:rPr>
              <w:t>Assesses content from modules 1, 2, 3 and 5</w:t>
            </w:r>
          </w:p>
        </w:tc>
      </w:tr>
      <w:tr w:rsidR="5F37F355" w14:paraId="1D10FA16" w14:textId="77777777" w:rsidTr="5F37F355">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626D859A" w14:textId="61EC8BDE" w:rsidR="5F37F355" w:rsidRDefault="5F37F355" w:rsidP="5F37F355">
            <w:pPr>
              <w:pStyle w:val="OpenPar"/>
              <w:rPr>
                <w:rFonts w:eastAsia="Arial"/>
                <w:b/>
              </w:rPr>
            </w:pPr>
            <w:r w:rsidRPr="5F37F355">
              <w:rPr>
                <w:rFonts w:eastAsia="Arial"/>
                <w:bCs w:val="0"/>
              </w:rPr>
              <w:t>Biological diversity (02)</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3672AD66" w14:textId="07E1D023" w:rsidR="5F37F355" w:rsidRDefault="5F37F355" w:rsidP="5F37F355">
            <w:pPr>
              <w:pStyle w:val="OpenPar"/>
              <w:ind w:firstLine="142"/>
              <w:rPr>
                <w:rFonts w:eastAsia="Arial"/>
                <w:b/>
              </w:rPr>
            </w:pPr>
            <w:r w:rsidRPr="5F37F355">
              <w:rPr>
                <w:rFonts w:eastAsia="Arial"/>
                <w:bCs w:val="0"/>
              </w:rPr>
              <w:t>100</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7056B452" w14:textId="734C017C" w:rsidR="5F37F355" w:rsidRDefault="5F37F355" w:rsidP="5F37F355">
            <w:pPr>
              <w:pStyle w:val="OpenPar"/>
              <w:rPr>
                <w:rFonts w:eastAsia="Arial"/>
                <w:b/>
              </w:rPr>
            </w:pPr>
            <w:r w:rsidRPr="5F37F355">
              <w:rPr>
                <w:rFonts w:eastAsia="Arial"/>
                <w:bCs w:val="0"/>
              </w:rPr>
              <w:t>2 hours 15 mins</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027141B8" w14:textId="0033415B" w:rsidR="5F37F355" w:rsidRDefault="5F37F355" w:rsidP="5F37F355">
            <w:pPr>
              <w:pStyle w:val="OpenPar"/>
              <w:rPr>
                <w:rFonts w:eastAsia="Arial"/>
                <w:b/>
              </w:rPr>
            </w:pPr>
            <w:r w:rsidRPr="5F37F355">
              <w:rPr>
                <w:rFonts w:eastAsia="Arial"/>
                <w:bCs w:val="0"/>
              </w:rPr>
              <w:t>37%</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tcPr>
          <w:p w14:paraId="5FA7E3E9" w14:textId="1D36BC88" w:rsidR="5F37F355" w:rsidRDefault="5F37F355" w:rsidP="5F37F355">
            <w:pPr>
              <w:pStyle w:val="OpenPar"/>
              <w:rPr>
                <w:rFonts w:eastAsia="Arial"/>
                <w:b/>
              </w:rPr>
            </w:pPr>
            <w:r w:rsidRPr="5F37F355">
              <w:rPr>
                <w:rFonts w:eastAsia="Arial"/>
                <w:bCs w:val="0"/>
              </w:rPr>
              <w:t>Assesses content from modules 1, 2, 4 and 6</w:t>
            </w:r>
          </w:p>
        </w:tc>
      </w:tr>
      <w:tr w:rsidR="5F37F355" w14:paraId="645640D6" w14:textId="77777777" w:rsidTr="5F37F355">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378A880" w14:textId="65FAC011" w:rsidR="5F37F355" w:rsidRDefault="5F37F355" w:rsidP="5F37F355">
            <w:pPr>
              <w:pStyle w:val="OpenPar"/>
              <w:rPr>
                <w:rFonts w:eastAsia="Arial"/>
                <w:b/>
              </w:rPr>
            </w:pPr>
            <w:r w:rsidRPr="5F37F355">
              <w:rPr>
                <w:rFonts w:eastAsia="Arial"/>
                <w:bCs w:val="0"/>
              </w:rPr>
              <w:t>Unified biology (03)</w:t>
            </w:r>
          </w:p>
        </w:tc>
        <w:tc>
          <w:tcPr>
            <w:tcW w:w="1125" w:type="dxa"/>
            <w:tcBorders>
              <w:top w:val="single" w:sz="6" w:space="0" w:color="auto"/>
              <w:left w:val="single" w:sz="6" w:space="0" w:color="auto"/>
              <w:bottom w:val="single" w:sz="6" w:space="0" w:color="auto"/>
              <w:right w:val="single" w:sz="6" w:space="0" w:color="auto"/>
            </w:tcBorders>
            <w:tcMar>
              <w:left w:w="105" w:type="dxa"/>
              <w:right w:w="105" w:type="dxa"/>
            </w:tcMar>
          </w:tcPr>
          <w:p w14:paraId="24CE56BA" w14:textId="2BCBA58C" w:rsidR="5F37F355" w:rsidRDefault="5F37F355" w:rsidP="5F37F355">
            <w:pPr>
              <w:pStyle w:val="OpenPar"/>
              <w:ind w:firstLine="142"/>
              <w:rPr>
                <w:rFonts w:eastAsia="Arial"/>
                <w:b/>
              </w:rPr>
            </w:pPr>
            <w:r w:rsidRPr="5F37F355">
              <w:rPr>
                <w:rFonts w:eastAsia="Arial"/>
                <w:bCs w:val="0"/>
              </w:rPr>
              <w:t>70</w:t>
            </w:r>
          </w:p>
        </w:tc>
        <w:tc>
          <w:tcPr>
            <w:tcW w:w="1290" w:type="dxa"/>
            <w:tcBorders>
              <w:top w:val="single" w:sz="6" w:space="0" w:color="auto"/>
              <w:left w:val="single" w:sz="6" w:space="0" w:color="auto"/>
              <w:bottom w:val="single" w:sz="6" w:space="0" w:color="auto"/>
              <w:right w:val="single" w:sz="6" w:space="0" w:color="auto"/>
            </w:tcBorders>
            <w:tcMar>
              <w:left w:w="105" w:type="dxa"/>
              <w:right w:w="105" w:type="dxa"/>
            </w:tcMar>
          </w:tcPr>
          <w:p w14:paraId="376E1FFC" w14:textId="20B6CF12" w:rsidR="5F37F355" w:rsidRDefault="5F37F355" w:rsidP="5F37F355">
            <w:pPr>
              <w:pStyle w:val="OpenPar"/>
              <w:rPr>
                <w:rFonts w:eastAsia="Arial"/>
                <w:b/>
              </w:rPr>
            </w:pPr>
            <w:r w:rsidRPr="5F37F355">
              <w:rPr>
                <w:rFonts w:eastAsia="Arial"/>
                <w:bCs w:val="0"/>
              </w:rPr>
              <w:t>1 hour 30 mins</w:t>
            </w:r>
          </w:p>
        </w:tc>
        <w:tc>
          <w:tcPr>
            <w:tcW w:w="1530" w:type="dxa"/>
            <w:tcBorders>
              <w:top w:val="single" w:sz="6" w:space="0" w:color="auto"/>
              <w:left w:val="single" w:sz="6" w:space="0" w:color="auto"/>
              <w:bottom w:val="single" w:sz="6" w:space="0" w:color="auto"/>
              <w:right w:val="single" w:sz="6" w:space="0" w:color="auto"/>
            </w:tcBorders>
            <w:tcMar>
              <w:left w:w="105" w:type="dxa"/>
              <w:right w:w="105" w:type="dxa"/>
            </w:tcMar>
          </w:tcPr>
          <w:p w14:paraId="56402FEB" w14:textId="7373976D" w:rsidR="5F37F355" w:rsidRDefault="5F37F355" w:rsidP="5F37F355">
            <w:pPr>
              <w:pStyle w:val="OpenPar"/>
              <w:rPr>
                <w:rFonts w:eastAsia="Arial"/>
                <w:b/>
              </w:rPr>
            </w:pPr>
            <w:r w:rsidRPr="5F37F355">
              <w:rPr>
                <w:rFonts w:eastAsia="Arial"/>
                <w:bCs w:val="0"/>
              </w:rPr>
              <w:t>26%</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tcPr>
          <w:p w14:paraId="4E5D28D8" w14:textId="695D80B3" w:rsidR="5F37F355" w:rsidRDefault="5F37F355" w:rsidP="5F37F355">
            <w:pPr>
              <w:pStyle w:val="OpenPar"/>
              <w:rPr>
                <w:rFonts w:eastAsia="Arial"/>
                <w:b/>
              </w:rPr>
            </w:pPr>
            <w:r w:rsidRPr="5F37F355">
              <w:rPr>
                <w:rFonts w:eastAsia="Arial"/>
                <w:bCs w:val="0"/>
              </w:rPr>
              <w:t>Assesses content from all modules (1 to 6)</w:t>
            </w:r>
          </w:p>
        </w:tc>
      </w:tr>
    </w:tbl>
    <w:p w14:paraId="63DB9AE1" w14:textId="5A6511F8" w:rsidR="5F37F355" w:rsidRDefault="5F37F355" w:rsidP="5F37F355">
      <w:pPr>
        <w:ind w:firstLine="142"/>
        <w:rPr>
          <w:rFonts w:ascii="Arial" w:eastAsia="Arial" w:hAnsi="Arial" w:cs="Arial"/>
          <w:b/>
          <w:bCs/>
          <w:color w:val="767171" w:themeColor="background2" w:themeShade="80"/>
          <w:sz w:val="21"/>
          <w:szCs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85"/>
        <w:gridCol w:w="4095"/>
        <w:gridCol w:w="3540"/>
      </w:tblGrid>
      <w:tr w:rsidR="5F37F355" w14:paraId="7D1DE799" w14:textId="77777777" w:rsidTr="5F37F355">
        <w:trPr>
          <w:trHeight w:val="22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28714CC6" w14:textId="3AC406DE" w:rsidR="5F37F355" w:rsidRDefault="5F37F355" w:rsidP="5F37F355">
            <w:pPr>
              <w:ind w:firstLine="142"/>
              <w:rPr>
                <w:rFonts w:ascii="Arial" w:eastAsia="Arial" w:hAnsi="Arial" w:cs="Arial"/>
                <w:b/>
                <w:bCs/>
                <w:color w:val="767171" w:themeColor="background2" w:themeShade="80"/>
                <w:sz w:val="21"/>
                <w:szCs w:val="21"/>
              </w:rPr>
            </w:pPr>
          </w:p>
          <w:p w14:paraId="79B35810" w14:textId="19536198" w:rsidR="5F37F355" w:rsidRDefault="5F37F355" w:rsidP="5F37F355">
            <w:pPr>
              <w:ind w:firstLine="142"/>
              <w:jc w:val="center"/>
              <w:rPr>
                <w:rFonts w:ascii="Arial" w:eastAsia="Arial" w:hAnsi="Arial" w:cs="Arial"/>
                <w:b/>
                <w:bCs/>
                <w:color w:val="767171" w:themeColor="background2" w:themeShade="80"/>
                <w:sz w:val="21"/>
                <w:szCs w:val="21"/>
              </w:rPr>
            </w:pPr>
          </w:p>
          <w:p w14:paraId="6FE44BC3" w14:textId="17EAFA9A" w:rsidR="5F37F355" w:rsidRDefault="5F37F355" w:rsidP="5F37F355">
            <w:pPr>
              <w:pStyle w:val="OpenPar"/>
              <w:ind w:firstLine="142"/>
              <w:jc w:val="center"/>
              <w:rPr>
                <w:rFonts w:eastAsia="Arial"/>
                <w:b/>
              </w:rPr>
            </w:pPr>
            <w:r w:rsidRPr="5F37F355">
              <w:rPr>
                <w:rFonts w:eastAsia="Arial"/>
                <w:b/>
              </w:rPr>
              <w:t>Practical Endorsement</w:t>
            </w:r>
          </w:p>
          <w:p w14:paraId="2BD89CB4" w14:textId="6B389BC0" w:rsidR="5F37F355" w:rsidRDefault="5F37F355" w:rsidP="5F37F355">
            <w:pPr>
              <w:pStyle w:val="OpenPar"/>
              <w:ind w:firstLine="142"/>
              <w:jc w:val="center"/>
              <w:rPr>
                <w:rFonts w:eastAsia="Arial"/>
                <w:b/>
              </w:rPr>
            </w:pPr>
            <w:r w:rsidRPr="5F37F355">
              <w:rPr>
                <w:rFonts w:eastAsia="Arial"/>
                <w:b/>
              </w:rPr>
              <w:t>in Biology</w:t>
            </w:r>
          </w:p>
        </w:tc>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896A442" w14:textId="698E8488" w:rsidR="5F37F355" w:rsidRDefault="5F37F355" w:rsidP="5F37F355">
            <w:pPr>
              <w:ind w:firstLine="142"/>
              <w:rPr>
                <w:rFonts w:ascii="Arial" w:eastAsia="Arial" w:hAnsi="Arial" w:cs="Arial"/>
                <w:b/>
                <w:bCs/>
                <w:color w:val="767171" w:themeColor="background2" w:themeShade="80"/>
                <w:sz w:val="21"/>
                <w:szCs w:val="21"/>
              </w:rPr>
            </w:pPr>
          </w:p>
          <w:p w14:paraId="17393495" w14:textId="099B5C0E" w:rsidR="5F37F355" w:rsidRDefault="5F37F355" w:rsidP="5F37F355">
            <w:pPr>
              <w:pStyle w:val="OpenPar"/>
              <w:rPr>
                <w:rFonts w:eastAsia="Arial"/>
                <w:b/>
              </w:rPr>
            </w:pPr>
            <w:r w:rsidRPr="5F37F355">
              <w:rPr>
                <w:rFonts w:eastAsia="Arial"/>
                <w:bCs w:val="0"/>
              </w:rPr>
              <w:t xml:space="preserve">A minimum of 12 internally assessed ‘Practical Activity Groups’ (PAGs) must be completed with competence by the end of Year 2.  </w:t>
            </w:r>
          </w:p>
        </w:tc>
        <w:tc>
          <w:tcPr>
            <w:tcW w:w="3540" w:type="dxa"/>
            <w:tcBorders>
              <w:top w:val="single" w:sz="6" w:space="0" w:color="auto"/>
              <w:left w:val="single" w:sz="6" w:space="0" w:color="auto"/>
              <w:bottom w:val="single" w:sz="6" w:space="0" w:color="auto"/>
              <w:right w:val="single" w:sz="6" w:space="0" w:color="auto"/>
            </w:tcBorders>
            <w:tcMar>
              <w:left w:w="105" w:type="dxa"/>
              <w:right w:w="105" w:type="dxa"/>
            </w:tcMar>
          </w:tcPr>
          <w:p w14:paraId="5A52F1DB" w14:textId="3934AF49" w:rsidR="5F37F355" w:rsidRDefault="5F37F355" w:rsidP="5F37F355">
            <w:pPr>
              <w:pStyle w:val="OpenPar"/>
              <w:rPr>
                <w:rFonts w:eastAsia="Arial"/>
                <w:b/>
              </w:rPr>
            </w:pPr>
            <w:r w:rsidRPr="5F37F355">
              <w:rPr>
                <w:rFonts w:eastAsia="Arial"/>
                <w:bCs w:val="0"/>
              </w:rPr>
              <w:t>PAGs do not contribute to the overall grade, but a pass in the ‘practical endorsement’ component is required by most Science related University courses and apprenticeships.</w:t>
            </w:r>
          </w:p>
          <w:p w14:paraId="2B49DEEB" w14:textId="50D954FC" w:rsidR="5F37F355" w:rsidRDefault="5F37F355" w:rsidP="5F37F355">
            <w:pPr>
              <w:rPr>
                <w:rFonts w:ascii="Arial" w:eastAsia="Arial" w:hAnsi="Arial" w:cs="Arial"/>
                <w:b/>
                <w:bCs/>
                <w:color w:val="767171" w:themeColor="background2" w:themeShade="80"/>
                <w:sz w:val="21"/>
                <w:szCs w:val="21"/>
              </w:rPr>
            </w:pPr>
          </w:p>
        </w:tc>
      </w:tr>
    </w:tbl>
    <w:p w14:paraId="7C5DBD13" w14:textId="15FB75BB" w:rsidR="5F37F355" w:rsidRDefault="5F37F355" w:rsidP="5F37F355">
      <w:pPr>
        <w:ind w:firstLine="142"/>
        <w:rPr>
          <w:rFonts w:ascii="Arial" w:eastAsia="Arial" w:hAnsi="Arial" w:cs="Arial"/>
          <w:b/>
          <w:bCs/>
          <w:color w:val="767171" w:themeColor="background2" w:themeShade="80"/>
          <w:sz w:val="21"/>
          <w:szCs w:val="21"/>
        </w:rPr>
      </w:pPr>
    </w:p>
    <w:p w14:paraId="018236D5" w14:textId="1A87393E" w:rsidR="1395F5A6" w:rsidRDefault="1395F5A6" w:rsidP="5F37F355">
      <w:pPr>
        <w:pStyle w:val="OpenPar"/>
        <w:ind w:firstLine="142"/>
        <w:rPr>
          <w:rFonts w:eastAsia="Arial"/>
          <w:b/>
        </w:rPr>
      </w:pPr>
      <w:r w:rsidRPr="5F37F355">
        <w:rPr>
          <w:rFonts w:eastAsia="Arial"/>
          <w:b/>
        </w:rPr>
        <w:t>All components will include synoptic assessment of experimental methods and mathematical skills</w:t>
      </w:r>
    </w:p>
    <w:p w14:paraId="0CD05EB3" w14:textId="7CA78409" w:rsidR="1395F5A6" w:rsidRDefault="1395F5A6" w:rsidP="5F37F355">
      <w:pPr>
        <w:pStyle w:val="OpenPar"/>
        <w:ind w:firstLine="142"/>
        <w:rPr>
          <w:rFonts w:eastAsia="Arial"/>
          <w:b/>
        </w:rPr>
      </w:pPr>
      <w:r w:rsidRPr="5F37F355">
        <w:rPr>
          <w:rFonts w:eastAsia="Arial"/>
          <w:b/>
          <w:lang w:val="en-US"/>
        </w:rPr>
        <w:t xml:space="preserve">             Grades: A* to E (U is unclassified)</w:t>
      </w:r>
    </w:p>
    <w:p w14:paraId="66F2F216" w14:textId="0202AD24" w:rsidR="5F37F355" w:rsidRDefault="5F37F355" w:rsidP="5F37F355">
      <w:pPr>
        <w:ind w:firstLine="142"/>
        <w:rPr>
          <w:rFonts w:ascii="Arial" w:eastAsia="Arial" w:hAnsi="Arial" w:cs="Arial"/>
          <w:b/>
          <w:bCs/>
          <w:color w:val="767171" w:themeColor="background2" w:themeShade="80"/>
          <w:sz w:val="21"/>
          <w:szCs w:val="21"/>
        </w:rPr>
      </w:pPr>
    </w:p>
    <w:p w14:paraId="79C5A33B" w14:textId="7763EDFB" w:rsidR="5F37F355" w:rsidRDefault="5F37F355" w:rsidP="5F37F355">
      <w:pPr>
        <w:ind w:firstLine="142"/>
        <w:rPr>
          <w:rFonts w:ascii="Arial" w:eastAsia="Arial" w:hAnsi="Arial" w:cs="Arial"/>
          <w:b/>
          <w:bCs/>
          <w:color w:val="767171" w:themeColor="background2" w:themeShade="80"/>
          <w:sz w:val="21"/>
          <w:szCs w:val="21"/>
        </w:rPr>
      </w:pPr>
    </w:p>
    <w:p w14:paraId="09DA0738" w14:textId="3E57B1A1" w:rsidR="5F37F355" w:rsidRDefault="5F37F355" w:rsidP="5F37F355">
      <w:pPr>
        <w:rPr>
          <w:rFonts w:ascii="Arial" w:hAnsi="Arial" w:cs="Arial"/>
          <w:color w:val="767171" w:themeColor="background2" w:themeShade="80"/>
          <w:sz w:val="21"/>
          <w:szCs w:val="21"/>
        </w:rPr>
      </w:pPr>
    </w:p>
    <w:p w14:paraId="797485CA" w14:textId="768DF32D" w:rsidR="5F37F355" w:rsidRDefault="5F37F355" w:rsidP="5F37F355">
      <w:pPr>
        <w:rPr>
          <w:rFonts w:ascii="Arial" w:hAnsi="Arial" w:cs="Arial"/>
          <w:color w:val="767171" w:themeColor="background2" w:themeShade="80"/>
          <w:sz w:val="21"/>
          <w:szCs w:val="21"/>
        </w:rPr>
      </w:pPr>
    </w:p>
    <w:p w14:paraId="0FF0A3BD" w14:textId="26267AED" w:rsidR="5F37F355" w:rsidRDefault="5F37F355" w:rsidP="5F37F355">
      <w:pPr>
        <w:rPr>
          <w:rFonts w:ascii="Arial" w:hAnsi="Arial" w:cs="Arial"/>
          <w:color w:val="767171" w:themeColor="background2" w:themeShade="80"/>
          <w:sz w:val="21"/>
          <w:szCs w:val="21"/>
        </w:rPr>
      </w:pPr>
    </w:p>
    <w:p w14:paraId="2B72CC3D" w14:textId="2BAE076A" w:rsidR="5F37F355" w:rsidRDefault="5F37F355" w:rsidP="5F37F355">
      <w:pPr>
        <w:rPr>
          <w:rFonts w:ascii="Arial" w:hAnsi="Arial" w:cs="Arial"/>
          <w:color w:val="767171" w:themeColor="background2" w:themeShade="80"/>
          <w:sz w:val="21"/>
          <w:szCs w:val="21"/>
        </w:rPr>
      </w:pPr>
    </w:p>
    <w:p w14:paraId="1DCD239B" w14:textId="78B1825D" w:rsidR="5F37F355" w:rsidRDefault="5F37F355" w:rsidP="5F37F355">
      <w:pPr>
        <w:rPr>
          <w:rFonts w:ascii="Arial" w:hAnsi="Arial" w:cs="Arial"/>
          <w:color w:val="767171" w:themeColor="background2" w:themeShade="80"/>
          <w:sz w:val="21"/>
          <w:szCs w:val="21"/>
        </w:rPr>
      </w:pPr>
    </w:p>
    <w:p w14:paraId="7EF3359E" w14:textId="40541BDC" w:rsidR="5F37F355" w:rsidRDefault="5F37F355" w:rsidP="5F37F355">
      <w:pPr>
        <w:rPr>
          <w:rFonts w:ascii="Arial" w:hAnsi="Arial" w:cs="Arial"/>
          <w:color w:val="767171" w:themeColor="background2" w:themeShade="80"/>
          <w:sz w:val="21"/>
          <w:szCs w:val="21"/>
        </w:rPr>
      </w:pPr>
    </w:p>
    <w:p w14:paraId="339FC791" w14:textId="00503569" w:rsidR="5F37F355" w:rsidRDefault="5F37F355" w:rsidP="5F37F355">
      <w:pPr>
        <w:rPr>
          <w:rFonts w:ascii="Arial" w:hAnsi="Arial" w:cs="Arial"/>
          <w:color w:val="767171" w:themeColor="background2" w:themeShade="80"/>
          <w:sz w:val="21"/>
          <w:szCs w:val="21"/>
        </w:rPr>
      </w:pPr>
    </w:p>
    <w:p w14:paraId="63773FF1" w14:textId="11D350E9" w:rsidR="5F37F355" w:rsidRDefault="5F37F355" w:rsidP="5F37F355">
      <w:pPr>
        <w:rPr>
          <w:rFonts w:ascii="Arial" w:hAnsi="Arial" w:cs="Arial"/>
          <w:color w:val="767171" w:themeColor="background2" w:themeShade="80"/>
          <w:sz w:val="21"/>
          <w:szCs w:val="21"/>
        </w:rPr>
      </w:pPr>
    </w:p>
    <w:p w14:paraId="0FCDD644" w14:textId="05E18153" w:rsidR="5F37F355" w:rsidRDefault="5F37F355" w:rsidP="5F37F355">
      <w:pPr>
        <w:rPr>
          <w:rFonts w:ascii="Arial" w:hAnsi="Arial" w:cs="Arial"/>
          <w:color w:val="767171" w:themeColor="background2" w:themeShade="80"/>
          <w:sz w:val="21"/>
          <w:szCs w:val="21"/>
        </w:rPr>
      </w:pPr>
    </w:p>
    <w:p w14:paraId="068BC75D" w14:textId="026F7605" w:rsidR="5F37F355" w:rsidRDefault="5F37F355" w:rsidP="5F37F355">
      <w:pPr>
        <w:rPr>
          <w:rFonts w:ascii="Arial" w:hAnsi="Arial" w:cs="Arial"/>
          <w:color w:val="767171" w:themeColor="background2" w:themeShade="80"/>
          <w:sz w:val="21"/>
          <w:szCs w:val="21"/>
        </w:rPr>
      </w:pPr>
    </w:p>
    <w:p w14:paraId="2D477AD8" w14:textId="22353657" w:rsidR="5F37F355" w:rsidRDefault="5F37F355" w:rsidP="5F37F355">
      <w:pPr>
        <w:rPr>
          <w:rFonts w:ascii="Arial" w:hAnsi="Arial" w:cs="Arial"/>
          <w:color w:val="767171" w:themeColor="background2" w:themeShade="80"/>
          <w:sz w:val="21"/>
          <w:szCs w:val="21"/>
        </w:rPr>
      </w:pPr>
    </w:p>
    <w:p w14:paraId="6ACB8577" w14:textId="44FF87B1" w:rsidR="5F37F355" w:rsidRDefault="5F37F355" w:rsidP="5F37F355">
      <w:pPr>
        <w:rPr>
          <w:rFonts w:ascii="Arial" w:hAnsi="Arial" w:cs="Arial"/>
          <w:color w:val="767171" w:themeColor="background2" w:themeShade="80"/>
          <w:sz w:val="21"/>
          <w:szCs w:val="21"/>
        </w:rPr>
      </w:pPr>
    </w:p>
    <w:p w14:paraId="13E54C9C" w14:textId="6C79AF5C" w:rsidR="5F37F355" w:rsidRDefault="5F37F355" w:rsidP="5F37F355">
      <w:pPr>
        <w:rPr>
          <w:rFonts w:ascii="Arial" w:hAnsi="Arial" w:cs="Arial"/>
          <w:color w:val="767171" w:themeColor="background2" w:themeShade="80"/>
          <w:sz w:val="21"/>
          <w:szCs w:val="21"/>
        </w:rPr>
      </w:pPr>
    </w:p>
    <w:p w14:paraId="0F0DBAD1" w14:textId="2A3310D3" w:rsidR="5F37F355" w:rsidRDefault="5F37F355" w:rsidP="5F37F355">
      <w:pPr>
        <w:rPr>
          <w:rFonts w:ascii="Arial" w:hAnsi="Arial" w:cs="Arial"/>
          <w:color w:val="767171" w:themeColor="background2" w:themeShade="80"/>
          <w:sz w:val="21"/>
          <w:szCs w:val="21"/>
        </w:rPr>
      </w:pPr>
    </w:p>
    <w:p w14:paraId="2A2D2933" w14:textId="04F08644" w:rsidR="5F37F355" w:rsidRDefault="5F37F355" w:rsidP="5F37F355">
      <w:pPr>
        <w:rPr>
          <w:rFonts w:ascii="Arial" w:hAnsi="Arial" w:cs="Arial"/>
          <w:color w:val="767171" w:themeColor="background2" w:themeShade="80"/>
          <w:sz w:val="21"/>
          <w:szCs w:val="21"/>
        </w:rPr>
      </w:pPr>
    </w:p>
    <w:p w14:paraId="693499A0" w14:textId="77777777" w:rsidR="00676E3D" w:rsidRDefault="00676E3D">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7B2160" w14:paraId="00A8DE88" w14:textId="77777777" w:rsidTr="18D49C6E">
        <w:tc>
          <w:tcPr>
            <w:tcW w:w="10450" w:type="dxa"/>
            <w:tcBorders>
              <w:top w:val="nil"/>
              <w:left w:val="nil"/>
              <w:bottom w:val="nil"/>
              <w:right w:val="nil"/>
            </w:tcBorders>
            <w:shd w:val="clear" w:color="auto" w:fill="1F3864" w:themeFill="accent1" w:themeFillShade="80"/>
          </w:tcPr>
          <w:p w14:paraId="06A19A4B" w14:textId="61B93AA6" w:rsidR="007B2160" w:rsidRPr="00332786" w:rsidRDefault="01E2B237" w:rsidP="00281C12">
            <w:pPr>
              <w:pStyle w:val="Heading1"/>
            </w:pPr>
            <w:bookmarkStart w:id="4" w:name="_Toc498316950"/>
            <w:r>
              <w:t>KEY COURSE INFORMATION</w:t>
            </w:r>
            <w:bookmarkEnd w:id="4"/>
          </w:p>
        </w:tc>
      </w:tr>
    </w:tbl>
    <w:p w14:paraId="696DAC1E" w14:textId="77777777" w:rsidR="007B2160" w:rsidRPr="009B25FC" w:rsidRDefault="007B2160" w:rsidP="007B2160">
      <w:pPr>
        <w:ind w:firstLine="142"/>
        <w:rPr>
          <w:sz w:val="22"/>
          <w:szCs w:val="22"/>
        </w:rPr>
      </w:pPr>
    </w:p>
    <w:p w14:paraId="2DD03303" w14:textId="77777777" w:rsidR="006B12E7" w:rsidRPr="009B25FC" w:rsidRDefault="006B12E7" w:rsidP="00754AA9">
      <w:pPr>
        <w:pStyle w:val="OpenPar"/>
      </w:pPr>
      <w:r w:rsidRPr="009B25FC">
        <w:t>Headline</w:t>
      </w:r>
    </w:p>
    <w:p w14:paraId="1C63B153" w14:textId="77777777" w:rsidR="007B2160" w:rsidRPr="009B25FC" w:rsidRDefault="007B2160" w:rsidP="00754AA9">
      <w:pPr>
        <w:pStyle w:val="OpenPa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9B25FC" w:rsidRPr="009B25FC" w14:paraId="05A12E5E" w14:textId="77777777" w:rsidTr="3BCDF7CD">
        <w:trPr>
          <w:trHeight w:val="567"/>
        </w:trPr>
        <w:tc>
          <w:tcPr>
            <w:tcW w:w="2426" w:type="dxa"/>
            <w:vAlign w:val="center"/>
          </w:tcPr>
          <w:p w14:paraId="5756AD5B" w14:textId="77777777" w:rsidR="00455AB3" w:rsidRPr="009B25FC" w:rsidRDefault="00B6DFB5" w:rsidP="18D49C6E">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Length of Study</w:t>
            </w:r>
          </w:p>
        </w:tc>
        <w:tc>
          <w:tcPr>
            <w:tcW w:w="7496" w:type="dxa"/>
          </w:tcPr>
          <w:p w14:paraId="4DB4907C" w14:textId="6A0949CA" w:rsidR="5F37F355" w:rsidRPr="5F37F355" w:rsidRDefault="5F37F355" w:rsidP="5F37F355">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5 hours weekly</w:t>
            </w:r>
          </w:p>
        </w:tc>
      </w:tr>
      <w:tr w:rsidR="009B25FC" w:rsidRPr="009B25FC" w14:paraId="4D240DAA" w14:textId="77777777" w:rsidTr="3BCDF7CD">
        <w:trPr>
          <w:trHeight w:val="567"/>
        </w:trPr>
        <w:tc>
          <w:tcPr>
            <w:tcW w:w="2426" w:type="dxa"/>
            <w:vAlign w:val="center"/>
          </w:tcPr>
          <w:p w14:paraId="137C8FF6" w14:textId="77777777" w:rsidR="00455AB3" w:rsidRPr="009B25FC" w:rsidRDefault="00455AB3"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Your classrooms</w:t>
            </w:r>
          </w:p>
        </w:tc>
        <w:tc>
          <w:tcPr>
            <w:tcW w:w="7496" w:type="dxa"/>
          </w:tcPr>
          <w:p w14:paraId="21CA923A" w14:textId="2426D9B0" w:rsidR="5F37F355" w:rsidRPr="5F37F355" w:rsidRDefault="5F37F355" w:rsidP="5F37F355">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Most classes will be held in the third-floor laboratories</w:t>
            </w:r>
          </w:p>
        </w:tc>
      </w:tr>
      <w:tr w:rsidR="009B25FC" w:rsidRPr="009B25FC" w14:paraId="5B2C95CF" w14:textId="77777777" w:rsidTr="18D49C6E">
        <w:trPr>
          <w:trHeight w:val="567"/>
        </w:trPr>
        <w:tc>
          <w:tcPr>
            <w:tcW w:w="2426" w:type="dxa"/>
            <w:vAlign w:val="center"/>
          </w:tcPr>
          <w:p w14:paraId="7B2D05ED" w14:textId="77777777" w:rsidR="00455AB3" w:rsidRPr="009B25FC" w:rsidRDefault="00455AB3"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Key skills you will be developing during the course to be successful</w:t>
            </w:r>
          </w:p>
        </w:tc>
        <w:tc>
          <w:tcPr>
            <w:tcW w:w="7496" w:type="dxa"/>
          </w:tcPr>
          <w:p w14:paraId="4ECD431E" w14:textId="5E38FD69" w:rsidR="18D49C6E" w:rsidRDefault="77354266" w:rsidP="5F37F355">
            <w:pPr>
              <w:pStyle w:val="Mainbodytext"/>
              <w:rPr>
                <w:rFonts w:ascii="Arial Nova" w:eastAsia="Arial Nova" w:hAnsi="Arial Nova" w:cs="Arial Nova"/>
                <w:color w:val="0D0D0D" w:themeColor="text1" w:themeTint="F2"/>
                <w:sz w:val="22"/>
                <w:szCs w:val="22"/>
              </w:rPr>
            </w:pPr>
            <w:r w:rsidRPr="5F37F355">
              <w:rPr>
                <w:rFonts w:ascii="Arial Nova" w:eastAsia="Arial Nova" w:hAnsi="Arial Nova" w:cs="Arial Nova"/>
                <w:b w:val="0"/>
                <w:bCs w:val="0"/>
                <w:color w:val="0D0D0D" w:themeColor="text1" w:themeTint="F2"/>
                <w:sz w:val="22"/>
                <w:szCs w:val="22"/>
              </w:rPr>
              <w:t xml:space="preserve">A level Biology provides a solid grounding in analytical thinking, writing skills and clear communication – all of which are useful life skills.  You will undertake lab and field experiments which underpin the theoretical study; they also hone your teamwork and practical abilities. You will gain new mathematical skills particularly statistical analysis. </w:t>
            </w:r>
            <w:r w:rsidRPr="5F37F355">
              <w:rPr>
                <w:rFonts w:ascii="Arial Nova" w:eastAsia="Arial Nova" w:hAnsi="Arial Nova" w:cs="Arial Nova"/>
                <w:color w:val="0D0D0D" w:themeColor="text1" w:themeTint="F2"/>
                <w:sz w:val="22"/>
                <w:szCs w:val="22"/>
              </w:rPr>
              <w:t xml:space="preserve"> </w:t>
            </w:r>
          </w:p>
          <w:p w14:paraId="2CA0C2B5" w14:textId="472FC6C9" w:rsidR="18D49C6E" w:rsidRDefault="18D49C6E" w:rsidP="18D49C6E">
            <w:pPr>
              <w:rPr>
                <w:rFonts w:ascii="Arial Nova" w:eastAsia="Arial Nova" w:hAnsi="Arial Nova" w:cs="Arial Nova"/>
                <w:color w:val="0D0D0D" w:themeColor="text1" w:themeTint="F2"/>
                <w:sz w:val="22"/>
                <w:szCs w:val="22"/>
              </w:rPr>
            </w:pPr>
          </w:p>
        </w:tc>
      </w:tr>
      <w:tr w:rsidR="009B25FC" w:rsidRPr="009B25FC" w14:paraId="3C0E082E" w14:textId="77777777" w:rsidTr="18D49C6E">
        <w:trPr>
          <w:trHeight w:val="567"/>
        </w:trPr>
        <w:tc>
          <w:tcPr>
            <w:tcW w:w="2426" w:type="dxa"/>
            <w:vAlign w:val="center"/>
          </w:tcPr>
          <w:p w14:paraId="587C0069" w14:textId="77777777" w:rsidR="00455AB3" w:rsidRPr="009B25FC" w:rsidRDefault="00455AB3"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What will lessons look like?</w:t>
            </w:r>
          </w:p>
        </w:tc>
        <w:tc>
          <w:tcPr>
            <w:tcW w:w="7496" w:type="dxa"/>
          </w:tcPr>
          <w:p w14:paraId="40389947" w14:textId="16D5DF44" w:rsidR="18D49C6E" w:rsidRDefault="7FA88FD5" w:rsidP="3BCDF7CD">
            <w:pPr>
              <w:pStyle w:val="BodyText1"/>
              <w:rPr>
                <w:rFonts w:ascii="Arial Nova" w:eastAsia="Arial Nova" w:hAnsi="Arial Nova" w:cs="Arial Nova"/>
                <w:color w:val="000000" w:themeColor="text1"/>
                <w:sz w:val="22"/>
                <w:szCs w:val="22"/>
              </w:rPr>
            </w:pPr>
            <w:r w:rsidRPr="3BCDF7CD">
              <w:rPr>
                <w:rFonts w:ascii="Arial Nova" w:eastAsia="Arial Nova" w:hAnsi="Arial Nova" w:cs="Arial Nova"/>
                <w:color w:val="000000" w:themeColor="text1"/>
                <w:sz w:val="22"/>
                <w:szCs w:val="22"/>
              </w:rPr>
              <w:t xml:space="preserve">Your lessons in Biology will be varied and incorporate a wide range of activities depending on the topic taught. These will include lecture style lessons, group work, practical work and a variety of learning activities.  </w:t>
            </w:r>
          </w:p>
          <w:p w14:paraId="2A688134" w14:textId="13717BB3" w:rsidR="18D49C6E" w:rsidRDefault="18D49C6E" w:rsidP="18D49C6E">
            <w:pPr>
              <w:rPr>
                <w:rFonts w:ascii="Arial Nova" w:eastAsia="Arial Nova" w:hAnsi="Arial Nova" w:cs="Arial Nova"/>
                <w:color w:val="0D0D0D" w:themeColor="text1" w:themeTint="F2"/>
                <w:sz w:val="22"/>
                <w:szCs w:val="22"/>
              </w:rPr>
            </w:pPr>
          </w:p>
        </w:tc>
      </w:tr>
      <w:tr w:rsidR="009B25FC" w:rsidRPr="009B25FC" w14:paraId="4F6F0120" w14:textId="77777777" w:rsidTr="3BCDF7CD">
        <w:trPr>
          <w:trHeight w:val="567"/>
        </w:trPr>
        <w:tc>
          <w:tcPr>
            <w:tcW w:w="2426" w:type="dxa"/>
            <w:vAlign w:val="center"/>
          </w:tcPr>
          <w:p w14:paraId="015C9CD0" w14:textId="7FCB4449" w:rsidR="00455AB3" w:rsidRPr="009B25FC" w:rsidRDefault="00792221"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 xml:space="preserve">Informal </w:t>
            </w:r>
            <w:r w:rsidR="00455AB3" w:rsidRPr="5F37F355">
              <w:rPr>
                <w:rFonts w:ascii="Arial Nova" w:eastAsia="Arial Nova" w:hAnsi="Arial Nova" w:cs="Arial Nova"/>
                <w:color w:val="0D0D0D" w:themeColor="text1" w:themeTint="F2"/>
                <w:sz w:val="22"/>
                <w:szCs w:val="22"/>
                <w:lang w:val="en-GB"/>
              </w:rPr>
              <w:t>Assessment Methods</w:t>
            </w:r>
          </w:p>
        </w:tc>
        <w:tc>
          <w:tcPr>
            <w:tcW w:w="7496" w:type="dxa"/>
          </w:tcPr>
          <w:p w14:paraId="2DA5B2E9" w14:textId="2770F829"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 xml:space="preserve">You will be assessed using a wide variety of methods including verbal questions, Kahoots, multiple choice topic tests and observations of your practical skills. </w:t>
            </w:r>
          </w:p>
          <w:p w14:paraId="5CDC8D74" w14:textId="6A86CD99" w:rsidR="5F37F355" w:rsidRPr="5F37F355" w:rsidRDefault="5F37F355" w:rsidP="5F37F355">
            <w:pPr>
              <w:pStyle w:val="BodyText1"/>
              <w:rPr>
                <w:rFonts w:ascii="Arial Nova" w:eastAsia="Arial Nova" w:hAnsi="Arial Nova" w:cs="Arial Nova"/>
                <w:color w:val="0D0D0D" w:themeColor="text1" w:themeTint="F2"/>
                <w:sz w:val="22"/>
                <w:szCs w:val="22"/>
                <w:lang w:val="en-GB"/>
              </w:rPr>
            </w:pPr>
          </w:p>
        </w:tc>
      </w:tr>
      <w:tr w:rsidR="009B25FC" w:rsidRPr="009B25FC" w14:paraId="43D68C82" w14:textId="77777777" w:rsidTr="3BCDF7CD">
        <w:trPr>
          <w:trHeight w:val="567"/>
        </w:trPr>
        <w:tc>
          <w:tcPr>
            <w:tcW w:w="2426" w:type="dxa"/>
            <w:vAlign w:val="center"/>
          </w:tcPr>
          <w:p w14:paraId="708AF6C6" w14:textId="18F5A1E2" w:rsidR="00455AB3" w:rsidRPr="009B25FC" w:rsidRDefault="00C66E3A"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 xml:space="preserve">Essential </w:t>
            </w:r>
            <w:r w:rsidR="00455AB3" w:rsidRPr="5F37F355">
              <w:rPr>
                <w:rFonts w:ascii="Arial Nova" w:eastAsia="Arial Nova" w:hAnsi="Arial Nova" w:cs="Arial Nova"/>
                <w:color w:val="0D0D0D" w:themeColor="text1" w:themeTint="F2"/>
                <w:sz w:val="22"/>
                <w:szCs w:val="22"/>
                <w:lang w:val="en-GB"/>
              </w:rPr>
              <w:t>Equipment/ Resources</w:t>
            </w:r>
          </w:p>
        </w:tc>
        <w:tc>
          <w:tcPr>
            <w:tcW w:w="7496" w:type="dxa"/>
          </w:tcPr>
          <w:p w14:paraId="7AA99EC5" w14:textId="172EB5AC"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You will need a ring binder to organise your notes (we are a very content heavy subject)</w:t>
            </w:r>
          </w:p>
          <w:p w14:paraId="4DD89E02" w14:textId="49834860"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Lined paper</w:t>
            </w:r>
          </w:p>
          <w:p w14:paraId="167793A2" w14:textId="53C37C9E"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A scientific calculator – bring it to every lesson</w:t>
            </w:r>
          </w:p>
          <w:p w14:paraId="78164F24" w14:textId="0C4A247A"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Stationary – pens, pencils, ruler, highlighters</w:t>
            </w:r>
          </w:p>
          <w:p w14:paraId="606BDB93" w14:textId="569454BC"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Textbook – available from the library</w:t>
            </w:r>
          </w:p>
          <w:p w14:paraId="12E0C155" w14:textId="6A8736FA" w:rsidR="5F37F355" w:rsidRPr="5F37F355" w:rsidRDefault="5F37F355" w:rsidP="5F37F355">
            <w:pPr>
              <w:pStyle w:val="BodyText1"/>
              <w:rPr>
                <w:rFonts w:ascii="Arial Nova" w:eastAsia="Arial Nova" w:hAnsi="Arial Nova" w:cs="Arial Nova"/>
                <w:color w:val="0D0D0D" w:themeColor="text1" w:themeTint="F2"/>
                <w:sz w:val="22"/>
                <w:szCs w:val="22"/>
                <w:lang w:val="en-GB"/>
              </w:rPr>
            </w:pPr>
          </w:p>
        </w:tc>
      </w:tr>
      <w:tr w:rsidR="00455AB3" w:rsidRPr="009B25FC" w14:paraId="49475A5B" w14:textId="77777777" w:rsidTr="3BCDF7CD">
        <w:trPr>
          <w:trHeight w:val="567"/>
        </w:trPr>
        <w:tc>
          <w:tcPr>
            <w:tcW w:w="2426" w:type="dxa"/>
            <w:vAlign w:val="center"/>
          </w:tcPr>
          <w:p w14:paraId="18D9400E" w14:textId="77777777" w:rsidR="00455AB3" w:rsidRPr="009B25FC" w:rsidRDefault="00455AB3" w:rsidP="00281C12">
            <w:pPr>
              <w:pStyle w:val="BodyText1"/>
              <w:rPr>
                <w:rFonts w:ascii="Arial Nova" w:eastAsia="Arial Nova" w:hAnsi="Arial Nova" w:cs="Arial Nova"/>
                <w:color w:val="0D0D0D" w:themeColor="text1" w:themeTint="F2"/>
                <w:sz w:val="22"/>
                <w:szCs w:val="22"/>
                <w:lang w:val="en-GB"/>
              </w:rPr>
            </w:pPr>
            <w:r w:rsidRPr="5F37F355">
              <w:rPr>
                <w:rFonts w:ascii="Arial Nova" w:eastAsia="Arial Nova" w:hAnsi="Arial Nova" w:cs="Arial Nova"/>
                <w:color w:val="0D0D0D" w:themeColor="text1" w:themeTint="F2"/>
                <w:sz w:val="22"/>
                <w:szCs w:val="22"/>
                <w:lang w:val="en-GB"/>
              </w:rPr>
              <w:t>Health and Safety</w:t>
            </w:r>
          </w:p>
        </w:tc>
        <w:tc>
          <w:tcPr>
            <w:tcW w:w="7496" w:type="dxa"/>
          </w:tcPr>
          <w:p w14:paraId="3F3B33BD" w14:textId="0027E9C4"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 xml:space="preserve">You will be expected to wear appropriate safety equipment during practical lessons and read the chemical and safety briefing on each of your PAG sheets before conducting practical’s. </w:t>
            </w:r>
          </w:p>
          <w:p w14:paraId="1440F52F" w14:textId="689255FC" w:rsidR="5F37F355" w:rsidRDefault="5F37F355" w:rsidP="5F37F355">
            <w:pPr>
              <w:pStyle w:val="BodyText1"/>
              <w:rPr>
                <w:rFonts w:ascii="Arial Nova" w:eastAsia="Arial Nova" w:hAnsi="Arial Nova" w:cs="Arial Nova"/>
                <w:color w:val="0D0D0D" w:themeColor="text1" w:themeTint="F2"/>
                <w:sz w:val="22"/>
                <w:szCs w:val="22"/>
              </w:rPr>
            </w:pPr>
            <w:r w:rsidRPr="5F37F355">
              <w:rPr>
                <w:rFonts w:ascii="Arial Nova" w:eastAsia="Arial Nova" w:hAnsi="Arial Nova" w:cs="Arial Nova"/>
                <w:color w:val="0D0D0D" w:themeColor="text1" w:themeTint="F2"/>
                <w:sz w:val="22"/>
                <w:szCs w:val="22"/>
                <w:lang w:val="en-GB"/>
              </w:rPr>
              <w:t xml:space="preserve">Inform your teacher if an accident occurs and ask for clarification if you are unsure of what to do. </w:t>
            </w:r>
          </w:p>
          <w:p w14:paraId="4F13381D" w14:textId="0BD4C8C5" w:rsidR="5F37F355" w:rsidRPr="5F37F355" w:rsidRDefault="5F37F355" w:rsidP="5F37F355">
            <w:pPr>
              <w:pStyle w:val="BodyText1"/>
              <w:rPr>
                <w:rFonts w:ascii="Arial Nova" w:eastAsia="Arial Nova" w:hAnsi="Arial Nova" w:cs="Arial Nova"/>
                <w:color w:val="0D0D0D" w:themeColor="text1" w:themeTint="F2"/>
                <w:sz w:val="22"/>
                <w:szCs w:val="22"/>
                <w:lang w:val="en-GB"/>
              </w:rPr>
            </w:pPr>
          </w:p>
        </w:tc>
      </w:tr>
    </w:tbl>
    <w:p w14:paraId="70077975" w14:textId="3A9E7F00" w:rsidR="00152BE3" w:rsidRPr="009B25FC" w:rsidRDefault="00152BE3" w:rsidP="00165604">
      <w:pPr>
        <w:pStyle w:val="BodyText1"/>
        <w:tabs>
          <w:tab w:val="left" w:pos="8647"/>
        </w:tabs>
        <w:ind w:left="502"/>
        <w:rPr>
          <w:b/>
          <w:bCs/>
          <w:color w:val="auto"/>
          <w:sz w:val="22"/>
          <w:szCs w:val="22"/>
        </w:rPr>
      </w:pPr>
    </w:p>
    <w:p w14:paraId="6D7B04DB" w14:textId="77777777" w:rsidR="00152BE3" w:rsidRPr="009B25FC" w:rsidRDefault="00152BE3">
      <w:pPr>
        <w:rPr>
          <w:rFonts w:ascii="Arial" w:eastAsia="Times New Roman" w:hAnsi="Arial" w:cs="Arial"/>
          <w:b/>
          <w:bCs/>
          <w:sz w:val="22"/>
          <w:szCs w:val="22"/>
          <w:lang w:val="en-US"/>
        </w:rPr>
      </w:pPr>
      <w:r w:rsidRPr="009B25FC">
        <w:rPr>
          <w:b/>
          <w:bCs/>
          <w:sz w:val="22"/>
          <w:szCs w:val="22"/>
        </w:rPr>
        <w:br w:type="page"/>
      </w:r>
    </w:p>
    <w:p w14:paraId="1163BEE1" w14:textId="77777777" w:rsidR="00837FD8" w:rsidRPr="0075168C" w:rsidRDefault="00837FD8" w:rsidP="00165604">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14:paraId="40CD4F18" w14:textId="77777777" w:rsidTr="18D49C6E">
        <w:tc>
          <w:tcPr>
            <w:tcW w:w="10450" w:type="dxa"/>
            <w:tcBorders>
              <w:top w:val="nil"/>
              <w:left w:val="nil"/>
              <w:bottom w:val="nil"/>
              <w:right w:val="nil"/>
            </w:tcBorders>
            <w:shd w:val="clear" w:color="auto" w:fill="1F3864" w:themeFill="accent1" w:themeFillShade="80"/>
          </w:tcPr>
          <w:p w14:paraId="4431AD2C" w14:textId="77777777" w:rsidR="00165604" w:rsidRPr="00332786" w:rsidRDefault="6ED8B01B" w:rsidP="00281C12">
            <w:pPr>
              <w:pStyle w:val="Heading1"/>
            </w:pPr>
            <w:bookmarkStart w:id="5" w:name="_Toc729964449"/>
            <w:r>
              <w:t>YEAR PLAN OF STUDY</w:t>
            </w:r>
            <w:bookmarkEnd w:id="5"/>
          </w:p>
        </w:tc>
      </w:tr>
    </w:tbl>
    <w:p w14:paraId="1F602AF4" w14:textId="77777777" w:rsidR="00165604" w:rsidRPr="00E430DC" w:rsidRDefault="00165604" w:rsidP="00165604">
      <w:pPr>
        <w:ind w:firstLine="142"/>
        <w:rPr>
          <w:sz w:val="22"/>
          <w:szCs w:val="22"/>
        </w:rPr>
      </w:pPr>
    </w:p>
    <w:p w14:paraId="475CA74F" w14:textId="77777777" w:rsidR="00165604" w:rsidRPr="00E430DC" w:rsidRDefault="00165604" w:rsidP="00754AA9">
      <w:pPr>
        <w:pStyle w:val="OpenPar"/>
      </w:pPr>
      <w:r w:rsidRPr="00E430DC">
        <w:t>Headline</w:t>
      </w:r>
    </w:p>
    <w:tbl>
      <w:tblPr>
        <w:tblStyle w:val="TableGrid"/>
        <w:tblW w:w="5082" w:type="pct"/>
        <w:tblLook w:val="04A0" w:firstRow="1" w:lastRow="0" w:firstColumn="1" w:lastColumn="0" w:noHBand="0" w:noVBand="1"/>
      </w:tblPr>
      <w:tblGrid>
        <w:gridCol w:w="796"/>
        <w:gridCol w:w="4180"/>
        <w:gridCol w:w="4183"/>
        <w:gridCol w:w="1462"/>
      </w:tblGrid>
      <w:tr w:rsidR="00572690" w14:paraId="6ECA9E64" w14:textId="77777777" w:rsidTr="00E721B0">
        <w:trPr>
          <w:trHeight w:val="416"/>
        </w:trPr>
        <w:tc>
          <w:tcPr>
            <w:tcW w:w="351" w:type="pct"/>
          </w:tcPr>
          <w:p w14:paraId="2CCA0E63" w14:textId="77777777" w:rsidR="00572690" w:rsidRDefault="00572690" w:rsidP="00E721B0">
            <w:r>
              <w:t>w/b</w:t>
            </w:r>
          </w:p>
        </w:tc>
        <w:tc>
          <w:tcPr>
            <w:tcW w:w="1976" w:type="pct"/>
          </w:tcPr>
          <w:p w14:paraId="5E96A476" w14:textId="77777777" w:rsidR="00572690" w:rsidRDefault="00572690" w:rsidP="00E721B0">
            <w:r>
              <w:t>2 lesson teacher</w:t>
            </w:r>
          </w:p>
        </w:tc>
        <w:tc>
          <w:tcPr>
            <w:tcW w:w="1977" w:type="pct"/>
          </w:tcPr>
          <w:p w14:paraId="54301B0F" w14:textId="77777777" w:rsidR="00572690" w:rsidRDefault="00572690" w:rsidP="00E721B0">
            <w:r>
              <w:t>1 lesson teacher</w:t>
            </w:r>
          </w:p>
        </w:tc>
        <w:tc>
          <w:tcPr>
            <w:tcW w:w="696" w:type="pct"/>
          </w:tcPr>
          <w:p w14:paraId="548AE045" w14:textId="77777777" w:rsidR="00572690" w:rsidRDefault="00572690" w:rsidP="00E721B0">
            <w:r>
              <w:t xml:space="preserve">Assessment </w:t>
            </w:r>
          </w:p>
        </w:tc>
      </w:tr>
      <w:tr w:rsidR="00572690" w14:paraId="73C4913D" w14:textId="77777777" w:rsidTr="00E721B0">
        <w:tc>
          <w:tcPr>
            <w:tcW w:w="351" w:type="pct"/>
          </w:tcPr>
          <w:p w14:paraId="6E2B4EAC" w14:textId="77777777" w:rsidR="00572690" w:rsidRDefault="00572690" w:rsidP="00E721B0">
            <w:r w:rsidRPr="008754C7">
              <w:t>2/9</w:t>
            </w:r>
          </w:p>
        </w:tc>
        <w:tc>
          <w:tcPr>
            <w:tcW w:w="1976" w:type="pct"/>
          </w:tcPr>
          <w:p w14:paraId="0E760F81" w14:textId="77777777" w:rsidR="00572690" w:rsidRDefault="00572690" w:rsidP="00E721B0">
            <w:r>
              <w:t>Induction</w:t>
            </w:r>
          </w:p>
        </w:tc>
        <w:tc>
          <w:tcPr>
            <w:tcW w:w="1977" w:type="pct"/>
          </w:tcPr>
          <w:p w14:paraId="623D7472" w14:textId="77777777" w:rsidR="00572690" w:rsidRDefault="00572690" w:rsidP="00E721B0">
            <w:r>
              <w:t>Induction</w:t>
            </w:r>
          </w:p>
        </w:tc>
        <w:tc>
          <w:tcPr>
            <w:tcW w:w="696" w:type="pct"/>
          </w:tcPr>
          <w:p w14:paraId="6AA9162C" w14:textId="77777777" w:rsidR="00572690" w:rsidRDefault="00572690" w:rsidP="00E721B0"/>
        </w:tc>
      </w:tr>
      <w:tr w:rsidR="00572690" w14:paraId="02EEBF5D" w14:textId="77777777" w:rsidTr="00E721B0">
        <w:tc>
          <w:tcPr>
            <w:tcW w:w="351" w:type="pct"/>
          </w:tcPr>
          <w:p w14:paraId="5704C9A5" w14:textId="77777777" w:rsidR="00572690" w:rsidRDefault="00572690" w:rsidP="00E721B0">
            <w:r w:rsidRPr="008754C7">
              <w:t>9/9</w:t>
            </w:r>
          </w:p>
        </w:tc>
        <w:tc>
          <w:tcPr>
            <w:tcW w:w="1976" w:type="pct"/>
          </w:tcPr>
          <w:p w14:paraId="6DB89BC6" w14:textId="77777777" w:rsidR="00572690" w:rsidRDefault="00572690" w:rsidP="00E721B0">
            <w:r>
              <w:t>Microscopes</w:t>
            </w:r>
          </w:p>
        </w:tc>
        <w:tc>
          <w:tcPr>
            <w:tcW w:w="1977" w:type="pct"/>
          </w:tcPr>
          <w:p w14:paraId="5E3CFD27" w14:textId="77777777" w:rsidR="00572690" w:rsidRDefault="00572690" w:rsidP="00E721B0">
            <w:r>
              <w:t>Exchange surfaces</w:t>
            </w:r>
          </w:p>
        </w:tc>
        <w:tc>
          <w:tcPr>
            <w:tcW w:w="696" w:type="pct"/>
          </w:tcPr>
          <w:p w14:paraId="64C8B5AE" w14:textId="77777777" w:rsidR="00572690" w:rsidRDefault="00572690" w:rsidP="00E721B0"/>
        </w:tc>
      </w:tr>
      <w:tr w:rsidR="00572690" w14:paraId="08B7BE9B" w14:textId="77777777" w:rsidTr="00E721B0">
        <w:tc>
          <w:tcPr>
            <w:tcW w:w="351" w:type="pct"/>
          </w:tcPr>
          <w:p w14:paraId="1C2FFC86" w14:textId="77777777" w:rsidR="00572690" w:rsidRDefault="00572690" w:rsidP="00E721B0">
            <w:r w:rsidRPr="008754C7">
              <w:t>16/9</w:t>
            </w:r>
          </w:p>
        </w:tc>
        <w:tc>
          <w:tcPr>
            <w:tcW w:w="1976" w:type="pct"/>
          </w:tcPr>
          <w:p w14:paraId="77F75AD3" w14:textId="77777777" w:rsidR="00572690" w:rsidRDefault="00572690" w:rsidP="00E721B0">
            <w:r>
              <w:t>Microscopes</w:t>
            </w:r>
          </w:p>
        </w:tc>
        <w:tc>
          <w:tcPr>
            <w:tcW w:w="1977" w:type="pct"/>
          </w:tcPr>
          <w:p w14:paraId="67643FB2" w14:textId="77777777" w:rsidR="00572690" w:rsidRDefault="00572690" w:rsidP="00E721B0">
            <w:r>
              <w:t>Lungs</w:t>
            </w:r>
          </w:p>
        </w:tc>
        <w:tc>
          <w:tcPr>
            <w:tcW w:w="696" w:type="pct"/>
          </w:tcPr>
          <w:p w14:paraId="0BEC7100" w14:textId="77777777" w:rsidR="00572690" w:rsidRDefault="00572690" w:rsidP="00E721B0"/>
        </w:tc>
      </w:tr>
      <w:tr w:rsidR="00572690" w14:paraId="1BC2354B" w14:textId="77777777" w:rsidTr="00E721B0">
        <w:tc>
          <w:tcPr>
            <w:tcW w:w="351" w:type="pct"/>
          </w:tcPr>
          <w:p w14:paraId="0C17FD3B" w14:textId="77777777" w:rsidR="00572690" w:rsidRDefault="00572690" w:rsidP="00E721B0">
            <w:r w:rsidRPr="008754C7">
              <w:t>23/9</w:t>
            </w:r>
          </w:p>
        </w:tc>
        <w:tc>
          <w:tcPr>
            <w:tcW w:w="1976" w:type="pct"/>
          </w:tcPr>
          <w:p w14:paraId="0F5A6766" w14:textId="77777777" w:rsidR="00572690" w:rsidRDefault="00572690" w:rsidP="00E721B0">
            <w:r>
              <w:t>Cell structure</w:t>
            </w:r>
          </w:p>
        </w:tc>
        <w:tc>
          <w:tcPr>
            <w:tcW w:w="1977" w:type="pct"/>
          </w:tcPr>
          <w:p w14:paraId="1A3D78EB" w14:textId="77777777" w:rsidR="00572690" w:rsidRDefault="00572690" w:rsidP="00E721B0">
            <w:r>
              <w:t>Spirometer</w:t>
            </w:r>
          </w:p>
        </w:tc>
        <w:tc>
          <w:tcPr>
            <w:tcW w:w="696" w:type="pct"/>
          </w:tcPr>
          <w:p w14:paraId="43548013" w14:textId="77777777" w:rsidR="00572690" w:rsidRDefault="00572690" w:rsidP="00E721B0"/>
        </w:tc>
      </w:tr>
      <w:tr w:rsidR="00572690" w14:paraId="062159BA" w14:textId="77777777" w:rsidTr="00E721B0">
        <w:tc>
          <w:tcPr>
            <w:tcW w:w="351" w:type="pct"/>
          </w:tcPr>
          <w:p w14:paraId="0483304D" w14:textId="77777777" w:rsidR="00572690" w:rsidRDefault="00572690" w:rsidP="00E721B0">
            <w:r w:rsidRPr="008754C7">
              <w:t>30/10</w:t>
            </w:r>
          </w:p>
        </w:tc>
        <w:tc>
          <w:tcPr>
            <w:tcW w:w="1976" w:type="pct"/>
          </w:tcPr>
          <w:p w14:paraId="37E0BA56" w14:textId="77777777" w:rsidR="00572690" w:rsidRDefault="00572690" w:rsidP="00E721B0">
            <w:r>
              <w:t>Bio membranes</w:t>
            </w:r>
          </w:p>
        </w:tc>
        <w:tc>
          <w:tcPr>
            <w:tcW w:w="1977" w:type="pct"/>
          </w:tcPr>
          <w:p w14:paraId="43595035" w14:textId="77777777" w:rsidR="00572690" w:rsidRDefault="00572690" w:rsidP="00E721B0">
            <w:r>
              <w:t>Practical work</w:t>
            </w:r>
          </w:p>
        </w:tc>
        <w:tc>
          <w:tcPr>
            <w:tcW w:w="696" w:type="pct"/>
          </w:tcPr>
          <w:p w14:paraId="5466C85C" w14:textId="77777777" w:rsidR="00572690" w:rsidRDefault="00572690" w:rsidP="00E721B0"/>
        </w:tc>
      </w:tr>
      <w:tr w:rsidR="00572690" w:rsidRPr="007C7DDA" w14:paraId="3D1646FA" w14:textId="77777777" w:rsidTr="00E721B0">
        <w:tc>
          <w:tcPr>
            <w:tcW w:w="351" w:type="pct"/>
          </w:tcPr>
          <w:p w14:paraId="487BE20D" w14:textId="77777777" w:rsidR="00572690" w:rsidRDefault="00572690" w:rsidP="00E721B0">
            <w:r w:rsidRPr="008754C7">
              <w:t>7/10</w:t>
            </w:r>
          </w:p>
        </w:tc>
        <w:tc>
          <w:tcPr>
            <w:tcW w:w="1976" w:type="pct"/>
          </w:tcPr>
          <w:p w14:paraId="539BF060" w14:textId="77777777" w:rsidR="00572690" w:rsidRDefault="00572690" w:rsidP="00E721B0">
            <w:r>
              <w:t>Bio membranes</w:t>
            </w:r>
          </w:p>
        </w:tc>
        <w:tc>
          <w:tcPr>
            <w:tcW w:w="1977" w:type="pct"/>
          </w:tcPr>
          <w:p w14:paraId="2061830B" w14:textId="77777777" w:rsidR="00572690" w:rsidRDefault="00572690" w:rsidP="00E721B0">
            <w:r>
              <w:t>Tissues in the lungs</w:t>
            </w:r>
          </w:p>
        </w:tc>
        <w:tc>
          <w:tcPr>
            <w:tcW w:w="696" w:type="pct"/>
          </w:tcPr>
          <w:p w14:paraId="57ED139D" w14:textId="77777777" w:rsidR="00572690" w:rsidRPr="007C7DDA" w:rsidRDefault="00572690" w:rsidP="00E721B0"/>
        </w:tc>
      </w:tr>
      <w:tr w:rsidR="00572690" w14:paraId="1D39DC81" w14:textId="77777777" w:rsidTr="00E721B0">
        <w:tc>
          <w:tcPr>
            <w:tcW w:w="351" w:type="pct"/>
          </w:tcPr>
          <w:p w14:paraId="1AADAF9A" w14:textId="77777777" w:rsidR="00572690" w:rsidRDefault="00572690" w:rsidP="00E721B0">
            <w:r w:rsidRPr="008754C7">
              <w:t>14/10</w:t>
            </w:r>
          </w:p>
        </w:tc>
        <w:tc>
          <w:tcPr>
            <w:tcW w:w="1976" w:type="pct"/>
          </w:tcPr>
          <w:p w14:paraId="14366510" w14:textId="77777777" w:rsidR="00572690" w:rsidRDefault="00572690" w:rsidP="00E721B0">
            <w:r>
              <w:t>Bio membranes</w:t>
            </w:r>
          </w:p>
        </w:tc>
        <w:tc>
          <w:tcPr>
            <w:tcW w:w="1977" w:type="pct"/>
          </w:tcPr>
          <w:p w14:paraId="05CFE08C" w14:textId="77777777" w:rsidR="00572690" w:rsidRDefault="00572690" w:rsidP="00E721B0">
            <w:r>
              <w:t>Fish and insects</w:t>
            </w:r>
          </w:p>
        </w:tc>
        <w:tc>
          <w:tcPr>
            <w:tcW w:w="696" w:type="pct"/>
          </w:tcPr>
          <w:p w14:paraId="12E60426" w14:textId="77777777" w:rsidR="00572690" w:rsidRDefault="00572690" w:rsidP="00E721B0"/>
        </w:tc>
      </w:tr>
      <w:tr w:rsidR="00572690" w14:paraId="079839A4" w14:textId="77777777" w:rsidTr="00E721B0">
        <w:tc>
          <w:tcPr>
            <w:tcW w:w="351" w:type="pct"/>
          </w:tcPr>
          <w:p w14:paraId="4FCD0B44" w14:textId="77777777" w:rsidR="00572690" w:rsidRDefault="00572690" w:rsidP="00E721B0">
            <w:r w:rsidRPr="008754C7">
              <w:t>21/10</w:t>
            </w:r>
          </w:p>
        </w:tc>
        <w:tc>
          <w:tcPr>
            <w:tcW w:w="1976" w:type="pct"/>
          </w:tcPr>
          <w:p w14:paraId="083617B5" w14:textId="77777777" w:rsidR="00572690" w:rsidRDefault="00572690" w:rsidP="00E721B0">
            <w:r>
              <w:t>DNA</w:t>
            </w:r>
          </w:p>
        </w:tc>
        <w:tc>
          <w:tcPr>
            <w:tcW w:w="1977" w:type="pct"/>
          </w:tcPr>
          <w:p w14:paraId="1E3832BA" w14:textId="77777777" w:rsidR="00572690" w:rsidRDefault="00572690" w:rsidP="00E721B0">
            <w:r>
              <w:t xml:space="preserve">Need for transport systems, </w:t>
            </w:r>
            <w:r w:rsidRPr="0047489C">
              <w:t>Single/double circulation</w:t>
            </w:r>
          </w:p>
        </w:tc>
        <w:tc>
          <w:tcPr>
            <w:tcW w:w="696" w:type="pct"/>
          </w:tcPr>
          <w:p w14:paraId="6CFED758" w14:textId="77777777" w:rsidR="00572690" w:rsidRDefault="00572690" w:rsidP="00E721B0"/>
        </w:tc>
      </w:tr>
      <w:tr w:rsidR="00572690" w14:paraId="616123E0" w14:textId="77777777" w:rsidTr="00E721B0">
        <w:tc>
          <w:tcPr>
            <w:tcW w:w="5000" w:type="pct"/>
            <w:gridSpan w:val="4"/>
            <w:shd w:val="clear" w:color="auto" w:fill="FFD966" w:themeFill="accent4" w:themeFillTint="99"/>
          </w:tcPr>
          <w:p w14:paraId="75E806FE" w14:textId="77777777" w:rsidR="00572690" w:rsidRDefault="00572690" w:rsidP="00E721B0">
            <w:pPr>
              <w:jc w:val="center"/>
            </w:pPr>
            <w:r w:rsidRPr="008754C7">
              <w:t>28 October Half Term</w:t>
            </w:r>
          </w:p>
        </w:tc>
      </w:tr>
      <w:tr w:rsidR="00572690" w14:paraId="79619C29" w14:textId="77777777" w:rsidTr="00E721B0">
        <w:tc>
          <w:tcPr>
            <w:tcW w:w="351" w:type="pct"/>
          </w:tcPr>
          <w:p w14:paraId="66AA2DE7" w14:textId="77777777" w:rsidR="00572690" w:rsidRDefault="00572690" w:rsidP="00E721B0">
            <w:r w:rsidRPr="008754C7">
              <w:t>4/11</w:t>
            </w:r>
          </w:p>
        </w:tc>
        <w:tc>
          <w:tcPr>
            <w:tcW w:w="1976" w:type="pct"/>
          </w:tcPr>
          <w:p w14:paraId="29AFD57B" w14:textId="77777777" w:rsidR="00572690" w:rsidRDefault="00572690" w:rsidP="00E721B0">
            <w:r>
              <w:t>DNA</w:t>
            </w:r>
          </w:p>
        </w:tc>
        <w:tc>
          <w:tcPr>
            <w:tcW w:w="1977" w:type="pct"/>
          </w:tcPr>
          <w:p w14:paraId="599D8C00" w14:textId="77777777" w:rsidR="00572690" w:rsidRDefault="00572690" w:rsidP="00E721B0">
            <w:r>
              <w:t>Heart structure/dissection</w:t>
            </w:r>
          </w:p>
        </w:tc>
        <w:tc>
          <w:tcPr>
            <w:tcW w:w="696" w:type="pct"/>
          </w:tcPr>
          <w:p w14:paraId="0C10BE4F" w14:textId="77777777" w:rsidR="00572690" w:rsidRPr="00995DF2" w:rsidRDefault="00572690" w:rsidP="00E721B0">
            <w:pPr>
              <w:rPr>
                <w:b/>
                <w:bCs/>
              </w:rPr>
            </w:pPr>
            <w:r w:rsidRPr="00995DF2">
              <w:rPr>
                <w:b/>
                <w:bCs/>
                <w:color w:val="7030A0"/>
              </w:rPr>
              <w:t>FA1</w:t>
            </w:r>
          </w:p>
        </w:tc>
      </w:tr>
      <w:tr w:rsidR="00572690" w14:paraId="14A7EC2E" w14:textId="77777777" w:rsidTr="00E721B0">
        <w:tc>
          <w:tcPr>
            <w:tcW w:w="351" w:type="pct"/>
          </w:tcPr>
          <w:p w14:paraId="30B0CB54" w14:textId="77777777" w:rsidR="00572690" w:rsidRDefault="00572690" w:rsidP="00E721B0">
            <w:r w:rsidRPr="008754C7">
              <w:t>11/11</w:t>
            </w:r>
          </w:p>
        </w:tc>
        <w:tc>
          <w:tcPr>
            <w:tcW w:w="1976" w:type="pct"/>
          </w:tcPr>
          <w:p w14:paraId="097527DE" w14:textId="77777777" w:rsidR="00572690" w:rsidRDefault="00572690" w:rsidP="00E721B0">
            <w:r>
              <w:t>DNA/Biological molecules</w:t>
            </w:r>
          </w:p>
        </w:tc>
        <w:tc>
          <w:tcPr>
            <w:tcW w:w="1977" w:type="pct"/>
          </w:tcPr>
          <w:p w14:paraId="6E8714A9" w14:textId="77777777" w:rsidR="00572690" w:rsidRDefault="00572690" w:rsidP="00E721B0">
            <w:r w:rsidRPr="004425C8">
              <w:t>Cardiac cycle</w:t>
            </w:r>
          </w:p>
        </w:tc>
        <w:tc>
          <w:tcPr>
            <w:tcW w:w="696" w:type="pct"/>
          </w:tcPr>
          <w:p w14:paraId="4F308D42" w14:textId="77777777" w:rsidR="00572690" w:rsidRDefault="00572690" w:rsidP="00E721B0"/>
        </w:tc>
      </w:tr>
      <w:tr w:rsidR="00572690" w14:paraId="0071D3C8" w14:textId="77777777" w:rsidTr="00E721B0">
        <w:trPr>
          <w:trHeight w:val="224"/>
        </w:trPr>
        <w:tc>
          <w:tcPr>
            <w:tcW w:w="351" w:type="pct"/>
          </w:tcPr>
          <w:p w14:paraId="091C53F7" w14:textId="77777777" w:rsidR="00572690" w:rsidRDefault="00572690" w:rsidP="00E721B0">
            <w:r w:rsidRPr="008754C7">
              <w:t>18/11</w:t>
            </w:r>
          </w:p>
        </w:tc>
        <w:tc>
          <w:tcPr>
            <w:tcW w:w="1976" w:type="pct"/>
          </w:tcPr>
          <w:p w14:paraId="1ECDE780" w14:textId="77777777" w:rsidR="00572690" w:rsidRDefault="00572690" w:rsidP="00E721B0">
            <w:r>
              <w:t>Bio molecules - carbs</w:t>
            </w:r>
          </w:p>
        </w:tc>
        <w:tc>
          <w:tcPr>
            <w:tcW w:w="1977" w:type="pct"/>
          </w:tcPr>
          <w:p w14:paraId="5C36D8E3" w14:textId="77777777" w:rsidR="00572690" w:rsidRDefault="00572690" w:rsidP="00E721B0">
            <w:r>
              <w:t>Co-ordination of the cardiac cycle</w:t>
            </w:r>
          </w:p>
        </w:tc>
        <w:tc>
          <w:tcPr>
            <w:tcW w:w="696" w:type="pct"/>
          </w:tcPr>
          <w:p w14:paraId="3F2B6FEE" w14:textId="77777777" w:rsidR="00572690" w:rsidRDefault="00572690" w:rsidP="00E721B0"/>
        </w:tc>
      </w:tr>
      <w:tr w:rsidR="00572690" w:rsidRPr="00660125" w14:paraId="18A508DE" w14:textId="77777777" w:rsidTr="00E721B0">
        <w:tc>
          <w:tcPr>
            <w:tcW w:w="351" w:type="pct"/>
          </w:tcPr>
          <w:p w14:paraId="29D65CB9" w14:textId="77777777" w:rsidR="00572690" w:rsidRDefault="00572690" w:rsidP="00E721B0">
            <w:r w:rsidRPr="008754C7">
              <w:t>25/11</w:t>
            </w:r>
          </w:p>
        </w:tc>
        <w:tc>
          <w:tcPr>
            <w:tcW w:w="1976" w:type="pct"/>
          </w:tcPr>
          <w:p w14:paraId="1FB00079" w14:textId="77777777" w:rsidR="00572690" w:rsidRDefault="00572690" w:rsidP="00E721B0">
            <w:r>
              <w:t>Bio molecules - carbs</w:t>
            </w:r>
          </w:p>
        </w:tc>
        <w:tc>
          <w:tcPr>
            <w:tcW w:w="1977" w:type="pct"/>
          </w:tcPr>
          <w:p w14:paraId="3E0EEA13" w14:textId="77777777" w:rsidR="00572690" w:rsidRDefault="00572690" w:rsidP="00E721B0">
            <w:r>
              <w:t xml:space="preserve"> Blood vessels</w:t>
            </w:r>
          </w:p>
        </w:tc>
        <w:tc>
          <w:tcPr>
            <w:tcW w:w="696" w:type="pct"/>
          </w:tcPr>
          <w:p w14:paraId="5D36C15E" w14:textId="77777777" w:rsidR="00572690" w:rsidRPr="00660125" w:rsidRDefault="00572690" w:rsidP="00E721B0">
            <w:pPr>
              <w:rPr>
                <w:b/>
                <w:bCs/>
              </w:rPr>
            </w:pPr>
          </w:p>
        </w:tc>
      </w:tr>
      <w:tr w:rsidR="00572690" w14:paraId="66B3473E" w14:textId="77777777" w:rsidTr="00E721B0">
        <w:tc>
          <w:tcPr>
            <w:tcW w:w="351" w:type="pct"/>
          </w:tcPr>
          <w:p w14:paraId="0E51FEB3" w14:textId="77777777" w:rsidR="00572690" w:rsidRDefault="00572690" w:rsidP="00E721B0">
            <w:r w:rsidRPr="008754C7">
              <w:t>2/12</w:t>
            </w:r>
          </w:p>
        </w:tc>
        <w:tc>
          <w:tcPr>
            <w:tcW w:w="1976" w:type="pct"/>
          </w:tcPr>
          <w:p w14:paraId="7AA4C887" w14:textId="77777777" w:rsidR="00572690" w:rsidRDefault="00572690" w:rsidP="00E721B0">
            <w:r>
              <w:t>Bio molecules - lipids</w:t>
            </w:r>
          </w:p>
        </w:tc>
        <w:tc>
          <w:tcPr>
            <w:tcW w:w="1977" w:type="pct"/>
          </w:tcPr>
          <w:p w14:paraId="1EADE964" w14:textId="77777777" w:rsidR="00572690" w:rsidRDefault="00572690" w:rsidP="00E721B0">
            <w:r>
              <w:t>Exchange at the capillaries</w:t>
            </w:r>
          </w:p>
        </w:tc>
        <w:tc>
          <w:tcPr>
            <w:tcW w:w="696" w:type="pct"/>
          </w:tcPr>
          <w:p w14:paraId="10DF6F08" w14:textId="77777777" w:rsidR="00572690" w:rsidRDefault="00572690" w:rsidP="00E721B0"/>
        </w:tc>
      </w:tr>
      <w:tr w:rsidR="00572690" w14:paraId="43EE666C" w14:textId="77777777" w:rsidTr="00E721B0">
        <w:tc>
          <w:tcPr>
            <w:tcW w:w="351" w:type="pct"/>
          </w:tcPr>
          <w:p w14:paraId="06C0FE5A" w14:textId="77777777" w:rsidR="00572690" w:rsidRDefault="00572690" w:rsidP="00E721B0">
            <w:r w:rsidRPr="008754C7">
              <w:t>9/12</w:t>
            </w:r>
          </w:p>
        </w:tc>
        <w:tc>
          <w:tcPr>
            <w:tcW w:w="1976" w:type="pct"/>
          </w:tcPr>
          <w:p w14:paraId="34EA7A98" w14:textId="77777777" w:rsidR="00572690" w:rsidRPr="005860B7" w:rsidRDefault="00572690" w:rsidP="00E721B0">
            <w:pPr>
              <w:rPr>
                <w:b/>
                <w:bCs/>
              </w:rPr>
            </w:pPr>
            <w:r>
              <w:t>Bio molecules - protein</w:t>
            </w:r>
          </w:p>
        </w:tc>
        <w:tc>
          <w:tcPr>
            <w:tcW w:w="1977" w:type="pct"/>
          </w:tcPr>
          <w:p w14:paraId="226DE007" w14:textId="77777777" w:rsidR="00572690" w:rsidRPr="005860B7" w:rsidRDefault="00572690" w:rsidP="00E721B0">
            <w:pPr>
              <w:rPr>
                <w:b/>
                <w:bCs/>
              </w:rPr>
            </w:pPr>
            <w:r>
              <w:t>ECG’s and exam q practice</w:t>
            </w:r>
          </w:p>
        </w:tc>
        <w:tc>
          <w:tcPr>
            <w:tcW w:w="696" w:type="pct"/>
          </w:tcPr>
          <w:p w14:paraId="6C3838F8" w14:textId="77777777" w:rsidR="00572690" w:rsidRDefault="00572690" w:rsidP="00E721B0"/>
        </w:tc>
      </w:tr>
      <w:tr w:rsidR="00572690" w14:paraId="168A038A" w14:textId="77777777" w:rsidTr="00E721B0">
        <w:tc>
          <w:tcPr>
            <w:tcW w:w="351" w:type="pct"/>
          </w:tcPr>
          <w:p w14:paraId="2BDC1F78" w14:textId="77777777" w:rsidR="00572690" w:rsidRDefault="00572690" w:rsidP="00E721B0">
            <w:r w:rsidRPr="008754C7">
              <w:t>18/12</w:t>
            </w:r>
          </w:p>
        </w:tc>
        <w:tc>
          <w:tcPr>
            <w:tcW w:w="1976" w:type="pct"/>
          </w:tcPr>
          <w:p w14:paraId="36AFF717" w14:textId="77777777" w:rsidR="00572690" w:rsidRDefault="00572690" w:rsidP="00E721B0">
            <w:r w:rsidRPr="00C00571">
              <w:t>Bio molecules - protein</w:t>
            </w:r>
          </w:p>
        </w:tc>
        <w:tc>
          <w:tcPr>
            <w:tcW w:w="1977" w:type="pct"/>
          </w:tcPr>
          <w:p w14:paraId="17A7058D" w14:textId="77777777" w:rsidR="00572690" w:rsidRDefault="00572690" w:rsidP="00E721B0">
            <w:r>
              <w:t>Oxygen transport/haemoglobin</w:t>
            </w:r>
          </w:p>
        </w:tc>
        <w:tc>
          <w:tcPr>
            <w:tcW w:w="696" w:type="pct"/>
          </w:tcPr>
          <w:p w14:paraId="7D8C9DAD" w14:textId="77777777" w:rsidR="00572690" w:rsidRDefault="00572690" w:rsidP="00E721B0"/>
        </w:tc>
      </w:tr>
      <w:tr w:rsidR="00572690" w14:paraId="4106AA45" w14:textId="77777777" w:rsidTr="00E721B0">
        <w:trPr>
          <w:trHeight w:val="547"/>
        </w:trPr>
        <w:tc>
          <w:tcPr>
            <w:tcW w:w="5000" w:type="pct"/>
            <w:gridSpan w:val="4"/>
            <w:shd w:val="clear" w:color="auto" w:fill="FFD966" w:themeFill="accent4" w:themeFillTint="99"/>
          </w:tcPr>
          <w:p w14:paraId="47B68B31" w14:textId="77777777" w:rsidR="00572690" w:rsidRDefault="00572690" w:rsidP="00E721B0">
            <w:pPr>
              <w:jc w:val="center"/>
            </w:pPr>
            <w:r w:rsidRPr="008754C7">
              <w:t>20 December Christmas Break</w:t>
            </w:r>
          </w:p>
        </w:tc>
      </w:tr>
      <w:tr w:rsidR="00572690" w14:paraId="23C9B5CA" w14:textId="77777777" w:rsidTr="00E721B0">
        <w:trPr>
          <w:trHeight w:val="25"/>
        </w:trPr>
        <w:tc>
          <w:tcPr>
            <w:tcW w:w="351" w:type="pct"/>
          </w:tcPr>
          <w:p w14:paraId="37BF003E" w14:textId="77777777" w:rsidR="00572690" w:rsidRDefault="00572690" w:rsidP="00E721B0">
            <w:r w:rsidRPr="008754C7">
              <w:t>6/1</w:t>
            </w:r>
          </w:p>
        </w:tc>
        <w:tc>
          <w:tcPr>
            <w:tcW w:w="1976" w:type="pct"/>
          </w:tcPr>
          <w:p w14:paraId="357928EF" w14:textId="77777777" w:rsidR="00572690" w:rsidRDefault="00572690" w:rsidP="00E721B0">
            <w:r w:rsidRPr="0013599D">
              <w:t>Bio molecules - protein</w:t>
            </w:r>
          </w:p>
        </w:tc>
        <w:tc>
          <w:tcPr>
            <w:tcW w:w="1977" w:type="pct"/>
          </w:tcPr>
          <w:p w14:paraId="04242D92" w14:textId="77777777" w:rsidR="00572690" w:rsidRDefault="00572690" w:rsidP="00E721B0">
            <w:r w:rsidRPr="00161D4D">
              <w:t>Carbon dioxide transport</w:t>
            </w:r>
          </w:p>
        </w:tc>
        <w:tc>
          <w:tcPr>
            <w:tcW w:w="696" w:type="pct"/>
          </w:tcPr>
          <w:p w14:paraId="7AF4FE38" w14:textId="77777777" w:rsidR="00572690" w:rsidRPr="00995DF2" w:rsidRDefault="00572690" w:rsidP="00E721B0">
            <w:pPr>
              <w:rPr>
                <w:b/>
                <w:bCs/>
              </w:rPr>
            </w:pPr>
            <w:r w:rsidRPr="00995DF2">
              <w:rPr>
                <w:b/>
                <w:bCs/>
                <w:color w:val="7030A0"/>
              </w:rPr>
              <w:t>FA2</w:t>
            </w:r>
          </w:p>
        </w:tc>
      </w:tr>
      <w:tr w:rsidR="00572690" w14:paraId="0201B3F4" w14:textId="77777777" w:rsidTr="00E721B0">
        <w:trPr>
          <w:trHeight w:val="25"/>
        </w:trPr>
        <w:tc>
          <w:tcPr>
            <w:tcW w:w="351" w:type="pct"/>
          </w:tcPr>
          <w:p w14:paraId="0C4FBB36" w14:textId="77777777" w:rsidR="00572690" w:rsidRDefault="00572690" w:rsidP="00E721B0">
            <w:r w:rsidRPr="008754C7">
              <w:t>13/1</w:t>
            </w:r>
          </w:p>
        </w:tc>
        <w:tc>
          <w:tcPr>
            <w:tcW w:w="1976" w:type="pct"/>
          </w:tcPr>
          <w:p w14:paraId="69CDBC43" w14:textId="77777777" w:rsidR="00572690" w:rsidRDefault="00572690" w:rsidP="00E721B0">
            <w:r>
              <w:t>Cell division</w:t>
            </w:r>
          </w:p>
        </w:tc>
        <w:tc>
          <w:tcPr>
            <w:tcW w:w="1977" w:type="pct"/>
          </w:tcPr>
          <w:p w14:paraId="14BC58A5" w14:textId="77777777" w:rsidR="00572690" w:rsidRDefault="00572690" w:rsidP="00E721B0">
            <w:r>
              <w:t>Enzymes</w:t>
            </w:r>
          </w:p>
        </w:tc>
        <w:tc>
          <w:tcPr>
            <w:tcW w:w="696" w:type="pct"/>
          </w:tcPr>
          <w:p w14:paraId="18A1608D" w14:textId="77777777" w:rsidR="00572690" w:rsidRDefault="00572690" w:rsidP="00E721B0"/>
        </w:tc>
      </w:tr>
      <w:tr w:rsidR="00572690" w14:paraId="28C01217" w14:textId="77777777" w:rsidTr="00E721B0">
        <w:trPr>
          <w:trHeight w:val="25"/>
        </w:trPr>
        <w:tc>
          <w:tcPr>
            <w:tcW w:w="351" w:type="pct"/>
          </w:tcPr>
          <w:p w14:paraId="166149FF" w14:textId="77777777" w:rsidR="00572690" w:rsidRDefault="00572690" w:rsidP="00E721B0">
            <w:r w:rsidRPr="008754C7">
              <w:t>20/1</w:t>
            </w:r>
          </w:p>
        </w:tc>
        <w:tc>
          <w:tcPr>
            <w:tcW w:w="1976" w:type="pct"/>
          </w:tcPr>
          <w:p w14:paraId="2D607184" w14:textId="77777777" w:rsidR="00572690" w:rsidRDefault="00572690" w:rsidP="00E721B0">
            <w:r>
              <w:t>Cell division</w:t>
            </w:r>
          </w:p>
        </w:tc>
        <w:tc>
          <w:tcPr>
            <w:tcW w:w="1977" w:type="pct"/>
          </w:tcPr>
          <w:p w14:paraId="67EF9012" w14:textId="77777777" w:rsidR="00572690" w:rsidRDefault="00572690" w:rsidP="00E721B0">
            <w:r>
              <w:t>Enzymes</w:t>
            </w:r>
          </w:p>
        </w:tc>
        <w:tc>
          <w:tcPr>
            <w:tcW w:w="696" w:type="pct"/>
          </w:tcPr>
          <w:p w14:paraId="6C76E870" w14:textId="77777777" w:rsidR="00572690" w:rsidRDefault="00572690" w:rsidP="00E721B0"/>
        </w:tc>
      </w:tr>
      <w:tr w:rsidR="00572690" w:rsidRPr="00660125" w14:paraId="6C1CE1E2" w14:textId="77777777" w:rsidTr="00E721B0">
        <w:trPr>
          <w:trHeight w:val="264"/>
        </w:trPr>
        <w:tc>
          <w:tcPr>
            <w:tcW w:w="351" w:type="pct"/>
          </w:tcPr>
          <w:p w14:paraId="6B82CA81" w14:textId="77777777" w:rsidR="00572690" w:rsidRDefault="00572690" w:rsidP="00E721B0">
            <w:r w:rsidRPr="008754C7">
              <w:t>27/1</w:t>
            </w:r>
          </w:p>
        </w:tc>
        <w:tc>
          <w:tcPr>
            <w:tcW w:w="1976" w:type="pct"/>
          </w:tcPr>
          <w:p w14:paraId="139FA204" w14:textId="77777777" w:rsidR="00572690" w:rsidRPr="00526B0A" w:rsidRDefault="00572690" w:rsidP="00E721B0">
            <w:pPr>
              <w:rPr>
                <w:b/>
                <w:bCs/>
              </w:rPr>
            </w:pPr>
            <w:r>
              <w:t>Stem cells</w:t>
            </w:r>
          </w:p>
        </w:tc>
        <w:tc>
          <w:tcPr>
            <w:tcW w:w="1977" w:type="pct"/>
          </w:tcPr>
          <w:p w14:paraId="6E171D56" w14:textId="77777777" w:rsidR="00572690" w:rsidRPr="00526B0A" w:rsidRDefault="00572690" w:rsidP="00E721B0">
            <w:pPr>
              <w:rPr>
                <w:b/>
                <w:bCs/>
              </w:rPr>
            </w:pPr>
            <w:r>
              <w:t>Enzymes</w:t>
            </w:r>
          </w:p>
        </w:tc>
        <w:tc>
          <w:tcPr>
            <w:tcW w:w="696" w:type="pct"/>
          </w:tcPr>
          <w:p w14:paraId="07CD5AB1" w14:textId="77777777" w:rsidR="00572690" w:rsidRPr="00660125" w:rsidRDefault="00572690" w:rsidP="00E721B0">
            <w:pPr>
              <w:rPr>
                <w:b/>
                <w:bCs/>
              </w:rPr>
            </w:pPr>
          </w:p>
        </w:tc>
      </w:tr>
      <w:tr w:rsidR="00572690" w14:paraId="2B6897FD" w14:textId="77777777" w:rsidTr="00E721B0">
        <w:trPr>
          <w:trHeight w:val="25"/>
        </w:trPr>
        <w:tc>
          <w:tcPr>
            <w:tcW w:w="351" w:type="pct"/>
          </w:tcPr>
          <w:p w14:paraId="2B12940A" w14:textId="77777777" w:rsidR="00572690" w:rsidRDefault="00572690" w:rsidP="00E721B0">
            <w:r w:rsidRPr="008754C7">
              <w:t>3/2</w:t>
            </w:r>
          </w:p>
        </w:tc>
        <w:tc>
          <w:tcPr>
            <w:tcW w:w="1976" w:type="pct"/>
          </w:tcPr>
          <w:p w14:paraId="02C5FDB5" w14:textId="77777777" w:rsidR="00572690" w:rsidRPr="007D236F" w:rsidRDefault="00572690" w:rsidP="00E721B0">
            <w:r>
              <w:t>Cellular organisation</w:t>
            </w:r>
          </w:p>
        </w:tc>
        <w:tc>
          <w:tcPr>
            <w:tcW w:w="1977" w:type="pct"/>
          </w:tcPr>
          <w:p w14:paraId="00A2B378" w14:textId="77777777" w:rsidR="00572690" w:rsidRPr="007D236F" w:rsidRDefault="00572690" w:rsidP="00E721B0">
            <w:r w:rsidRPr="000B14A3">
              <w:t>Enzymes</w:t>
            </w:r>
          </w:p>
        </w:tc>
        <w:tc>
          <w:tcPr>
            <w:tcW w:w="696" w:type="pct"/>
          </w:tcPr>
          <w:p w14:paraId="7CCBA43C" w14:textId="77777777" w:rsidR="00572690" w:rsidRDefault="00572690" w:rsidP="00E721B0"/>
        </w:tc>
      </w:tr>
      <w:tr w:rsidR="00572690" w14:paraId="5875A35F" w14:textId="77777777" w:rsidTr="00E721B0">
        <w:trPr>
          <w:trHeight w:val="25"/>
        </w:trPr>
        <w:tc>
          <w:tcPr>
            <w:tcW w:w="351" w:type="pct"/>
          </w:tcPr>
          <w:p w14:paraId="669B97DB" w14:textId="77777777" w:rsidR="00572690" w:rsidRDefault="00572690" w:rsidP="00E721B0">
            <w:r w:rsidRPr="008754C7">
              <w:t>10/2</w:t>
            </w:r>
          </w:p>
        </w:tc>
        <w:tc>
          <w:tcPr>
            <w:tcW w:w="1976" w:type="pct"/>
          </w:tcPr>
          <w:p w14:paraId="7A1D8951" w14:textId="77777777" w:rsidR="00572690" w:rsidRDefault="00572690" w:rsidP="00E721B0">
            <w:r w:rsidRPr="00E06F45">
              <w:t>Communicable disease – microbes</w:t>
            </w:r>
          </w:p>
        </w:tc>
        <w:tc>
          <w:tcPr>
            <w:tcW w:w="1977" w:type="pct"/>
          </w:tcPr>
          <w:p w14:paraId="5A29E3AE" w14:textId="77777777" w:rsidR="00572690" w:rsidRDefault="00572690" w:rsidP="00E721B0">
            <w:r w:rsidRPr="00BB7313">
              <w:t>Enzymes</w:t>
            </w:r>
          </w:p>
        </w:tc>
        <w:tc>
          <w:tcPr>
            <w:tcW w:w="696" w:type="pct"/>
          </w:tcPr>
          <w:p w14:paraId="141082C6" w14:textId="77777777" w:rsidR="00572690" w:rsidRDefault="00572690" w:rsidP="00E721B0"/>
        </w:tc>
      </w:tr>
      <w:tr w:rsidR="00572690" w14:paraId="6398CAFD" w14:textId="77777777" w:rsidTr="00E721B0">
        <w:trPr>
          <w:trHeight w:val="25"/>
        </w:trPr>
        <w:tc>
          <w:tcPr>
            <w:tcW w:w="5000" w:type="pct"/>
            <w:gridSpan w:val="4"/>
            <w:shd w:val="clear" w:color="auto" w:fill="FFD966" w:themeFill="accent4" w:themeFillTint="99"/>
          </w:tcPr>
          <w:p w14:paraId="34094B41" w14:textId="77777777" w:rsidR="00572690" w:rsidRDefault="00572690" w:rsidP="00E721B0">
            <w:pPr>
              <w:jc w:val="center"/>
            </w:pPr>
            <w:r w:rsidRPr="008754C7">
              <w:t>17 February Half Terem</w:t>
            </w:r>
          </w:p>
        </w:tc>
      </w:tr>
      <w:tr w:rsidR="00572690" w14:paraId="4111B1B6" w14:textId="77777777" w:rsidTr="00E721B0">
        <w:trPr>
          <w:trHeight w:val="25"/>
        </w:trPr>
        <w:tc>
          <w:tcPr>
            <w:tcW w:w="351" w:type="pct"/>
          </w:tcPr>
          <w:p w14:paraId="77B02599" w14:textId="77777777" w:rsidR="00572690" w:rsidRDefault="00572690" w:rsidP="00E721B0">
            <w:r w:rsidRPr="008754C7">
              <w:t>24/2</w:t>
            </w:r>
          </w:p>
        </w:tc>
        <w:tc>
          <w:tcPr>
            <w:tcW w:w="1976" w:type="pct"/>
          </w:tcPr>
          <w:p w14:paraId="3B9F48AE" w14:textId="77777777" w:rsidR="00572690" w:rsidRDefault="00572690" w:rsidP="00E721B0">
            <w:r>
              <w:t>Primary and secondary response</w:t>
            </w:r>
          </w:p>
        </w:tc>
        <w:tc>
          <w:tcPr>
            <w:tcW w:w="1977" w:type="pct"/>
          </w:tcPr>
          <w:p w14:paraId="68B41CD7" w14:textId="77777777" w:rsidR="00572690" w:rsidRDefault="00572690" w:rsidP="00E721B0">
            <w:r>
              <w:t>Plant transport – xylem, phloem and other tissues</w:t>
            </w:r>
          </w:p>
        </w:tc>
        <w:tc>
          <w:tcPr>
            <w:tcW w:w="696" w:type="pct"/>
          </w:tcPr>
          <w:p w14:paraId="60C357F1" w14:textId="77777777" w:rsidR="00572690" w:rsidRPr="00995DF2" w:rsidRDefault="00572690" w:rsidP="00E721B0">
            <w:pPr>
              <w:rPr>
                <w:b/>
                <w:bCs/>
              </w:rPr>
            </w:pPr>
            <w:r w:rsidRPr="00995DF2">
              <w:rPr>
                <w:b/>
                <w:bCs/>
                <w:color w:val="7030A0"/>
              </w:rPr>
              <w:t>FA3</w:t>
            </w:r>
          </w:p>
        </w:tc>
      </w:tr>
      <w:tr w:rsidR="00572690" w14:paraId="1D132A7A" w14:textId="77777777" w:rsidTr="00E721B0">
        <w:trPr>
          <w:trHeight w:val="25"/>
        </w:trPr>
        <w:tc>
          <w:tcPr>
            <w:tcW w:w="351" w:type="pct"/>
          </w:tcPr>
          <w:p w14:paraId="5EDB61F1" w14:textId="77777777" w:rsidR="00572690" w:rsidRDefault="00572690" w:rsidP="00E721B0">
            <w:r w:rsidRPr="008754C7">
              <w:t>3/3</w:t>
            </w:r>
          </w:p>
        </w:tc>
        <w:tc>
          <w:tcPr>
            <w:tcW w:w="1976" w:type="pct"/>
          </w:tcPr>
          <w:p w14:paraId="214937B0" w14:textId="77777777" w:rsidR="00572690" w:rsidRDefault="00572690" w:rsidP="00E721B0">
            <w:r>
              <w:t>Antibodies</w:t>
            </w:r>
          </w:p>
        </w:tc>
        <w:tc>
          <w:tcPr>
            <w:tcW w:w="1977" w:type="pct"/>
          </w:tcPr>
          <w:p w14:paraId="10EA2C50" w14:textId="77777777" w:rsidR="00572690" w:rsidRDefault="00572690" w:rsidP="00E721B0">
            <w:r>
              <w:t>Mechanisms: apoplast/symplast pathway</w:t>
            </w:r>
          </w:p>
        </w:tc>
        <w:tc>
          <w:tcPr>
            <w:tcW w:w="696" w:type="pct"/>
          </w:tcPr>
          <w:p w14:paraId="02B2B695" w14:textId="77777777" w:rsidR="00572690" w:rsidRDefault="00572690" w:rsidP="00E721B0"/>
        </w:tc>
      </w:tr>
      <w:tr w:rsidR="00572690" w:rsidRPr="00660125" w14:paraId="1BFB3D1E" w14:textId="77777777" w:rsidTr="00E721B0">
        <w:trPr>
          <w:trHeight w:val="21"/>
        </w:trPr>
        <w:tc>
          <w:tcPr>
            <w:tcW w:w="351" w:type="pct"/>
          </w:tcPr>
          <w:p w14:paraId="03515495" w14:textId="77777777" w:rsidR="00572690" w:rsidRDefault="00572690" w:rsidP="00E721B0">
            <w:r w:rsidRPr="008754C7">
              <w:t>10/3</w:t>
            </w:r>
          </w:p>
        </w:tc>
        <w:tc>
          <w:tcPr>
            <w:tcW w:w="1976" w:type="pct"/>
          </w:tcPr>
          <w:p w14:paraId="62267C78" w14:textId="77777777" w:rsidR="00572690" w:rsidRDefault="00572690" w:rsidP="00E721B0">
            <w:r>
              <w:t>Vaccinations</w:t>
            </w:r>
          </w:p>
        </w:tc>
        <w:tc>
          <w:tcPr>
            <w:tcW w:w="1977" w:type="pct"/>
          </w:tcPr>
          <w:p w14:paraId="7981E51A" w14:textId="77777777" w:rsidR="00572690" w:rsidRDefault="00572690" w:rsidP="00E721B0">
            <w:r>
              <w:t xml:space="preserve">Transpiration and </w:t>
            </w:r>
            <w:r w:rsidRPr="00BB55AF">
              <w:t>adhesion/cohesion/transp</w:t>
            </w:r>
            <w:r>
              <w:t xml:space="preserve">iration </w:t>
            </w:r>
            <w:r w:rsidRPr="00BB55AF">
              <w:t>stream</w:t>
            </w:r>
          </w:p>
        </w:tc>
        <w:tc>
          <w:tcPr>
            <w:tcW w:w="696" w:type="pct"/>
          </w:tcPr>
          <w:p w14:paraId="073F21AA" w14:textId="77777777" w:rsidR="00572690" w:rsidRPr="00660125" w:rsidRDefault="00572690" w:rsidP="00E721B0">
            <w:pPr>
              <w:rPr>
                <w:b/>
                <w:bCs/>
              </w:rPr>
            </w:pPr>
          </w:p>
        </w:tc>
      </w:tr>
      <w:tr w:rsidR="00572690" w14:paraId="6D57FB0C" w14:textId="77777777" w:rsidTr="00E721B0">
        <w:trPr>
          <w:trHeight w:val="20"/>
        </w:trPr>
        <w:tc>
          <w:tcPr>
            <w:tcW w:w="351" w:type="pct"/>
          </w:tcPr>
          <w:p w14:paraId="106470E2" w14:textId="77777777" w:rsidR="00572690" w:rsidRDefault="00572690" w:rsidP="00E721B0">
            <w:r w:rsidRPr="008754C7">
              <w:t>17/3</w:t>
            </w:r>
          </w:p>
        </w:tc>
        <w:tc>
          <w:tcPr>
            <w:tcW w:w="1976" w:type="pct"/>
          </w:tcPr>
          <w:p w14:paraId="784B3E6D" w14:textId="77777777" w:rsidR="00572690" w:rsidRPr="00DC582B" w:rsidRDefault="00572690" w:rsidP="00E721B0">
            <w:r>
              <w:t>Medicines</w:t>
            </w:r>
          </w:p>
        </w:tc>
        <w:tc>
          <w:tcPr>
            <w:tcW w:w="1977" w:type="pct"/>
          </w:tcPr>
          <w:p w14:paraId="79A6E1DE" w14:textId="77777777" w:rsidR="00572690" w:rsidRPr="00DC582B" w:rsidRDefault="00572690" w:rsidP="00E721B0">
            <w:r>
              <w:t>Translocation</w:t>
            </w:r>
          </w:p>
        </w:tc>
        <w:tc>
          <w:tcPr>
            <w:tcW w:w="696" w:type="pct"/>
          </w:tcPr>
          <w:p w14:paraId="1233EEAC" w14:textId="77777777" w:rsidR="00572690" w:rsidRDefault="00572690" w:rsidP="00E721B0"/>
        </w:tc>
      </w:tr>
      <w:tr w:rsidR="00572690" w14:paraId="1CE9124F" w14:textId="77777777" w:rsidTr="00E721B0">
        <w:trPr>
          <w:trHeight w:val="20"/>
        </w:trPr>
        <w:tc>
          <w:tcPr>
            <w:tcW w:w="351" w:type="pct"/>
          </w:tcPr>
          <w:p w14:paraId="6346EEE6" w14:textId="77777777" w:rsidR="00572690" w:rsidRDefault="00572690" w:rsidP="00E721B0">
            <w:r w:rsidRPr="008754C7">
              <w:t>24/3</w:t>
            </w:r>
          </w:p>
        </w:tc>
        <w:tc>
          <w:tcPr>
            <w:tcW w:w="1976" w:type="pct"/>
          </w:tcPr>
          <w:p w14:paraId="3347CAFE" w14:textId="77777777" w:rsidR="00572690" w:rsidRPr="00FC038A" w:rsidRDefault="00572690" w:rsidP="00E721B0">
            <w:r w:rsidRPr="001403E1">
              <w:t>Biodiversity</w:t>
            </w:r>
          </w:p>
        </w:tc>
        <w:tc>
          <w:tcPr>
            <w:tcW w:w="1977" w:type="pct"/>
          </w:tcPr>
          <w:p w14:paraId="64433927" w14:textId="77777777" w:rsidR="00572690" w:rsidRPr="00FC038A" w:rsidRDefault="00572690" w:rsidP="00E721B0">
            <w:r>
              <w:t>Hydrophytes and xerophytes</w:t>
            </w:r>
          </w:p>
        </w:tc>
        <w:tc>
          <w:tcPr>
            <w:tcW w:w="696" w:type="pct"/>
          </w:tcPr>
          <w:p w14:paraId="01F486EE" w14:textId="77777777" w:rsidR="00572690" w:rsidRDefault="00572690" w:rsidP="00E721B0"/>
        </w:tc>
      </w:tr>
      <w:tr w:rsidR="00572690" w:rsidRPr="007321B9" w14:paraId="4C105C05" w14:textId="77777777" w:rsidTr="00E721B0">
        <w:trPr>
          <w:trHeight w:val="547"/>
        </w:trPr>
        <w:tc>
          <w:tcPr>
            <w:tcW w:w="5000" w:type="pct"/>
            <w:gridSpan w:val="4"/>
            <w:shd w:val="clear" w:color="auto" w:fill="FFD966" w:themeFill="accent4" w:themeFillTint="99"/>
          </w:tcPr>
          <w:p w14:paraId="34701CDF" w14:textId="77777777" w:rsidR="00572690" w:rsidRPr="007321B9" w:rsidRDefault="00572690" w:rsidP="00E721B0">
            <w:pPr>
              <w:jc w:val="center"/>
            </w:pPr>
            <w:r w:rsidRPr="008754C7">
              <w:t>7 April Easter Break</w:t>
            </w:r>
          </w:p>
        </w:tc>
      </w:tr>
      <w:tr w:rsidR="00572690" w14:paraId="4A93DED6" w14:textId="77777777" w:rsidTr="00E721B0">
        <w:trPr>
          <w:trHeight w:val="20"/>
        </w:trPr>
        <w:tc>
          <w:tcPr>
            <w:tcW w:w="351" w:type="pct"/>
          </w:tcPr>
          <w:p w14:paraId="2AA710D2" w14:textId="77777777" w:rsidR="00572690" w:rsidRDefault="00572690" w:rsidP="00E721B0">
            <w:r w:rsidRPr="008754C7">
              <w:t>24/4</w:t>
            </w:r>
          </w:p>
        </w:tc>
        <w:tc>
          <w:tcPr>
            <w:tcW w:w="1976" w:type="pct"/>
          </w:tcPr>
          <w:p w14:paraId="663D1C6E" w14:textId="77777777" w:rsidR="00572690" w:rsidRPr="00BE3508" w:rsidRDefault="00572690" w:rsidP="00E721B0">
            <w:r>
              <w:t>Biodiversity</w:t>
            </w:r>
          </w:p>
        </w:tc>
        <w:tc>
          <w:tcPr>
            <w:tcW w:w="1977" w:type="pct"/>
          </w:tcPr>
          <w:p w14:paraId="5178A77D" w14:textId="77777777" w:rsidR="00572690" w:rsidRPr="00BE3508" w:rsidRDefault="00572690" w:rsidP="00E721B0">
            <w:r w:rsidRPr="00B17B1D">
              <w:t>Classification</w:t>
            </w:r>
          </w:p>
        </w:tc>
        <w:tc>
          <w:tcPr>
            <w:tcW w:w="696" w:type="pct"/>
          </w:tcPr>
          <w:p w14:paraId="1CBE4619" w14:textId="77777777" w:rsidR="00572690" w:rsidRPr="00995DF2" w:rsidRDefault="00572690" w:rsidP="00E721B0">
            <w:pPr>
              <w:rPr>
                <w:b/>
                <w:bCs/>
              </w:rPr>
            </w:pPr>
            <w:r w:rsidRPr="00995DF2">
              <w:rPr>
                <w:b/>
                <w:bCs/>
                <w:color w:val="7030A0"/>
              </w:rPr>
              <w:t>FA4</w:t>
            </w:r>
          </w:p>
        </w:tc>
      </w:tr>
      <w:tr w:rsidR="00572690" w14:paraId="7030BA69" w14:textId="77777777" w:rsidTr="00E721B0">
        <w:trPr>
          <w:trHeight w:val="20"/>
        </w:trPr>
        <w:tc>
          <w:tcPr>
            <w:tcW w:w="351" w:type="pct"/>
          </w:tcPr>
          <w:p w14:paraId="25D88299" w14:textId="77777777" w:rsidR="00572690" w:rsidRDefault="00572690" w:rsidP="00E721B0">
            <w:r w:rsidRPr="008754C7">
              <w:t>28/4</w:t>
            </w:r>
          </w:p>
        </w:tc>
        <w:tc>
          <w:tcPr>
            <w:tcW w:w="1976" w:type="pct"/>
          </w:tcPr>
          <w:p w14:paraId="7E16ECAA" w14:textId="77777777" w:rsidR="00572690" w:rsidRPr="007321B9" w:rsidRDefault="00572690" w:rsidP="00E721B0">
            <w:r>
              <w:t>Biodiversity</w:t>
            </w:r>
          </w:p>
        </w:tc>
        <w:tc>
          <w:tcPr>
            <w:tcW w:w="1977" w:type="pct"/>
          </w:tcPr>
          <w:p w14:paraId="508221BB" w14:textId="77777777" w:rsidR="00572690" w:rsidRPr="007321B9" w:rsidRDefault="00572690" w:rsidP="00E721B0">
            <w:r>
              <w:t>Variation</w:t>
            </w:r>
          </w:p>
        </w:tc>
        <w:tc>
          <w:tcPr>
            <w:tcW w:w="696" w:type="pct"/>
          </w:tcPr>
          <w:p w14:paraId="2B54D309" w14:textId="77777777" w:rsidR="00572690" w:rsidRDefault="00572690" w:rsidP="00E721B0"/>
        </w:tc>
      </w:tr>
      <w:tr w:rsidR="00572690" w14:paraId="581E33B4" w14:textId="77777777" w:rsidTr="00E721B0">
        <w:trPr>
          <w:trHeight w:val="20"/>
        </w:trPr>
        <w:tc>
          <w:tcPr>
            <w:tcW w:w="351" w:type="pct"/>
          </w:tcPr>
          <w:p w14:paraId="186C4C8D" w14:textId="77777777" w:rsidR="00572690" w:rsidRDefault="00572690" w:rsidP="00E721B0">
            <w:r w:rsidRPr="008754C7">
              <w:t>5/5</w:t>
            </w:r>
          </w:p>
        </w:tc>
        <w:tc>
          <w:tcPr>
            <w:tcW w:w="1976" w:type="pct"/>
          </w:tcPr>
          <w:p w14:paraId="0DC18130" w14:textId="77777777" w:rsidR="00572690" w:rsidRPr="007321B9" w:rsidRDefault="00572690" w:rsidP="00E721B0">
            <w:r>
              <w:t>Biodiversity</w:t>
            </w:r>
          </w:p>
        </w:tc>
        <w:tc>
          <w:tcPr>
            <w:tcW w:w="1977" w:type="pct"/>
          </w:tcPr>
          <w:p w14:paraId="5385B83F" w14:textId="77777777" w:rsidR="00572690" w:rsidRPr="007321B9" w:rsidRDefault="00572690" w:rsidP="00E721B0">
            <w:r>
              <w:t>Adaptation</w:t>
            </w:r>
          </w:p>
        </w:tc>
        <w:tc>
          <w:tcPr>
            <w:tcW w:w="696" w:type="pct"/>
          </w:tcPr>
          <w:p w14:paraId="4BFA305D" w14:textId="77777777" w:rsidR="00572690" w:rsidRDefault="00572690" w:rsidP="00E721B0"/>
        </w:tc>
      </w:tr>
      <w:tr w:rsidR="00572690" w14:paraId="16DD0865" w14:textId="77777777" w:rsidTr="00E721B0">
        <w:trPr>
          <w:trHeight w:val="20"/>
        </w:trPr>
        <w:tc>
          <w:tcPr>
            <w:tcW w:w="351" w:type="pct"/>
          </w:tcPr>
          <w:p w14:paraId="19B26B04" w14:textId="77777777" w:rsidR="00572690" w:rsidRDefault="00572690" w:rsidP="00E721B0">
            <w:r w:rsidRPr="008754C7">
              <w:t>12/5</w:t>
            </w:r>
          </w:p>
        </w:tc>
        <w:tc>
          <w:tcPr>
            <w:tcW w:w="1976" w:type="pct"/>
          </w:tcPr>
          <w:p w14:paraId="6CC03E22" w14:textId="77777777" w:rsidR="00572690" w:rsidRPr="007321B9" w:rsidRDefault="00572690" w:rsidP="00E721B0">
            <w:r>
              <w:t>Revision for progression exam</w:t>
            </w:r>
          </w:p>
        </w:tc>
        <w:tc>
          <w:tcPr>
            <w:tcW w:w="1977" w:type="pct"/>
          </w:tcPr>
          <w:p w14:paraId="261C9BB5" w14:textId="77777777" w:rsidR="00572690" w:rsidRPr="007321B9" w:rsidRDefault="00572690" w:rsidP="00E721B0">
            <w:r>
              <w:t>Natural selection and evolution</w:t>
            </w:r>
          </w:p>
        </w:tc>
        <w:tc>
          <w:tcPr>
            <w:tcW w:w="696" w:type="pct"/>
          </w:tcPr>
          <w:p w14:paraId="328E4440" w14:textId="77777777" w:rsidR="00572690" w:rsidRDefault="00572690" w:rsidP="00E721B0"/>
        </w:tc>
      </w:tr>
      <w:tr w:rsidR="00572690" w14:paraId="2AF81622" w14:textId="77777777" w:rsidTr="00E721B0">
        <w:trPr>
          <w:trHeight w:val="20"/>
        </w:trPr>
        <w:tc>
          <w:tcPr>
            <w:tcW w:w="351" w:type="pct"/>
          </w:tcPr>
          <w:p w14:paraId="3897C68F" w14:textId="77777777" w:rsidR="00572690" w:rsidRDefault="00572690" w:rsidP="00E721B0">
            <w:r w:rsidRPr="008754C7">
              <w:t>19/5</w:t>
            </w:r>
          </w:p>
        </w:tc>
        <w:tc>
          <w:tcPr>
            <w:tcW w:w="1976" w:type="pct"/>
          </w:tcPr>
          <w:p w14:paraId="31A93ACF" w14:textId="77777777" w:rsidR="00572690" w:rsidRPr="007321B9" w:rsidRDefault="00572690" w:rsidP="00E721B0"/>
        </w:tc>
        <w:tc>
          <w:tcPr>
            <w:tcW w:w="1977" w:type="pct"/>
          </w:tcPr>
          <w:p w14:paraId="4441EF64" w14:textId="77777777" w:rsidR="00572690" w:rsidRPr="007321B9" w:rsidRDefault="00572690" w:rsidP="00E721B0"/>
        </w:tc>
        <w:tc>
          <w:tcPr>
            <w:tcW w:w="696" w:type="pct"/>
          </w:tcPr>
          <w:p w14:paraId="3089A127" w14:textId="77777777" w:rsidR="00572690" w:rsidRDefault="00572690" w:rsidP="00E721B0"/>
        </w:tc>
      </w:tr>
      <w:tr w:rsidR="00572690" w14:paraId="78622CEA" w14:textId="77777777" w:rsidTr="00E721B0">
        <w:trPr>
          <w:trHeight w:val="20"/>
        </w:trPr>
        <w:tc>
          <w:tcPr>
            <w:tcW w:w="351" w:type="pct"/>
          </w:tcPr>
          <w:p w14:paraId="0A75DC57" w14:textId="5379BDCB" w:rsidR="00572690" w:rsidRDefault="00572690" w:rsidP="00E721B0">
            <w:r w:rsidRPr="008754C7">
              <w:t>27</w:t>
            </w:r>
            <w:r w:rsidR="009E69AC">
              <w:t>/5</w:t>
            </w:r>
          </w:p>
        </w:tc>
        <w:tc>
          <w:tcPr>
            <w:tcW w:w="1976" w:type="pct"/>
          </w:tcPr>
          <w:p w14:paraId="66929BBE" w14:textId="77777777" w:rsidR="00572690" w:rsidRDefault="00572690" w:rsidP="00E721B0"/>
        </w:tc>
        <w:tc>
          <w:tcPr>
            <w:tcW w:w="1977" w:type="pct"/>
          </w:tcPr>
          <w:p w14:paraId="216DB353" w14:textId="77777777" w:rsidR="00572690" w:rsidRDefault="00572690" w:rsidP="00E721B0"/>
        </w:tc>
        <w:tc>
          <w:tcPr>
            <w:tcW w:w="696" w:type="pct"/>
          </w:tcPr>
          <w:p w14:paraId="08852ED4" w14:textId="77777777" w:rsidR="00572690" w:rsidRDefault="00572690" w:rsidP="00E721B0"/>
        </w:tc>
      </w:tr>
      <w:tr w:rsidR="00572690" w14:paraId="7179642C" w14:textId="77777777" w:rsidTr="00E721B0">
        <w:trPr>
          <w:trHeight w:val="20"/>
        </w:trPr>
        <w:tc>
          <w:tcPr>
            <w:tcW w:w="5000" w:type="pct"/>
            <w:gridSpan w:val="4"/>
            <w:shd w:val="clear" w:color="auto" w:fill="FFD966" w:themeFill="accent4" w:themeFillTint="99"/>
          </w:tcPr>
          <w:p w14:paraId="69620C29" w14:textId="77777777" w:rsidR="00572690" w:rsidRDefault="00572690" w:rsidP="00E721B0">
            <w:pPr>
              <w:jc w:val="center"/>
            </w:pPr>
            <w:r w:rsidRPr="008754C7">
              <w:t>2/6</w:t>
            </w:r>
          </w:p>
        </w:tc>
      </w:tr>
      <w:tr w:rsidR="00572690" w14:paraId="1373F344" w14:textId="77777777" w:rsidTr="00E721B0">
        <w:trPr>
          <w:trHeight w:val="20"/>
        </w:trPr>
        <w:tc>
          <w:tcPr>
            <w:tcW w:w="351" w:type="pct"/>
          </w:tcPr>
          <w:p w14:paraId="5904DFAC" w14:textId="77777777" w:rsidR="00572690" w:rsidRDefault="00572690" w:rsidP="00E721B0">
            <w:r w:rsidRPr="008754C7">
              <w:t>9/6</w:t>
            </w:r>
          </w:p>
        </w:tc>
        <w:tc>
          <w:tcPr>
            <w:tcW w:w="1976" w:type="pct"/>
          </w:tcPr>
          <w:p w14:paraId="2B05B4B5" w14:textId="77777777" w:rsidR="00572690" w:rsidRPr="00E74ACD" w:rsidRDefault="00572690" w:rsidP="00E721B0">
            <w:pPr>
              <w:rPr>
                <w:b/>
                <w:bCs/>
                <w:highlight w:val="green"/>
              </w:rPr>
            </w:pPr>
          </w:p>
        </w:tc>
        <w:tc>
          <w:tcPr>
            <w:tcW w:w="1977" w:type="pct"/>
          </w:tcPr>
          <w:p w14:paraId="14F25AD3" w14:textId="77777777" w:rsidR="00572690" w:rsidRPr="00E74ACD" w:rsidRDefault="00572690" w:rsidP="00E721B0">
            <w:pPr>
              <w:rPr>
                <w:b/>
                <w:bCs/>
                <w:highlight w:val="green"/>
              </w:rPr>
            </w:pPr>
          </w:p>
        </w:tc>
        <w:tc>
          <w:tcPr>
            <w:tcW w:w="696" w:type="pct"/>
          </w:tcPr>
          <w:p w14:paraId="309306AD" w14:textId="77777777" w:rsidR="00572690" w:rsidRPr="00995DF2" w:rsidRDefault="00572690" w:rsidP="00E721B0">
            <w:pPr>
              <w:rPr>
                <w:b/>
                <w:bCs/>
              </w:rPr>
            </w:pPr>
            <w:r w:rsidRPr="00995DF2">
              <w:rPr>
                <w:b/>
                <w:bCs/>
                <w:color w:val="7030A0"/>
              </w:rPr>
              <w:t>Progression Exams</w:t>
            </w:r>
          </w:p>
        </w:tc>
      </w:tr>
      <w:tr w:rsidR="00572690" w14:paraId="276FC4B9" w14:textId="77777777" w:rsidTr="00E721B0">
        <w:trPr>
          <w:trHeight w:val="20"/>
        </w:trPr>
        <w:tc>
          <w:tcPr>
            <w:tcW w:w="351" w:type="pct"/>
          </w:tcPr>
          <w:p w14:paraId="62483811" w14:textId="77777777" w:rsidR="00572690" w:rsidRDefault="00572690" w:rsidP="00E721B0">
            <w:r w:rsidRPr="008754C7">
              <w:t>16/6</w:t>
            </w:r>
          </w:p>
        </w:tc>
        <w:tc>
          <w:tcPr>
            <w:tcW w:w="1976" w:type="pct"/>
          </w:tcPr>
          <w:p w14:paraId="079BBF24" w14:textId="77777777" w:rsidR="00572690" w:rsidRPr="00E74ACD" w:rsidRDefault="00572690" w:rsidP="00E721B0">
            <w:pPr>
              <w:rPr>
                <w:b/>
                <w:bCs/>
                <w:highlight w:val="green"/>
              </w:rPr>
            </w:pPr>
          </w:p>
        </w:tc>
        <w:tc>
          <w:tcPr>
            <w:tcW w:w="1977" w:type="pct"/>
          </w:tcPr>
          <w:p w14:paraId="7D008F2F" w14:textId="77777777" w:rsidR="00572690" w:rsidRPr="00E74ACD" w:rsidRDefault="00572690" w:rsidP="00E721B0">
            <w:pPr>
              <w:rPr>
                <w:b/>
                <w:bCs/>
                <w:highlight w:val="green"/>
              </w:rPr>
            </w:pPr>
          </w:p>
        </w:tc>
        <w:tc>
          <w:tcPr>
            <w:tcW w:w="696" w:type="pct"/>
          </w:tcPr>
          <w:p w14:paraId="1981E661" w14:textId="77777777" w:rsidR="00572690" w:rsidRDefault="00572690" w:rsidP="00E721B0"/>
        </w:tc>
      </w:tr>
      <w:tr w:rsidR="00572690" w14:paraId="18261BE9" w14:textId="77777777" w:rsidTr="00E721B0">
        <w:trPr>
          <w:trHeight w:val="43"/>
        </w:trPr>
        <w:tc>
          <w:tcPr>
            <w:tcW w:w="351" w:type="pct"/>
          </w:tcPr>
          <w:p w14:paraId="05DAAA81" w14:textId="77777777" w:rsidR="00572690" w:rsidRDefault="00572690" w:rsidP="00E721B0">
            <w:r w:rsidRPr="008754C7">
              <w:t>23/6</w:t>
            </w:r>
          </w:p>
        </w:tc>
        <w:tc>
          <w:tcPr>
            <w:tcW w:w="1976" w:type="pct"/>
          </w:tcPr>
          <w:p w14:paraId="30CBBA4E" w14:textId="77777777" w:rsidR="00572690" w:rsidRPr="00E74ACD" w:rsidRDefault="00572690" w:rsidP="00E721B0">
            <w:pPr>
              <w:rPr>
                <w:b/>
                <w:bCs/>
                <w:highlight w:val="green"/>
              </w:rPr>
            </w:pPr>
            <w:r w:rsidRPr="001424B8">
              <w:rPr>
                <w:b/>
                <w:bCs/>
              </w:rPr>
              <w:t>AS-A2 transition</w:t>
            </w:r>
          </w:p>
        </w:tc>
        <w:tc>
          <w:tcPr>
            <w:tcW w:w="1977" w:type="pct"/>
          </w:tcPr>
          <w:p w14:paraId="12B718F5" w14:textId="77777777" w:rsidR="00572690" w:rsidRPr="00E74ACD" w:rsidRDefault="00572690" w:rsidP="00E721B0">
            <w:pPr>
              <w:rPr>
                <w:b/>
                <w:bCs/>
                <w:highlight w:val="green"/>
              </w:rPr>
            </w:pPr>
            <w:r>
              <w:t>AS-A2 transition</w:t>
            </w:r>
          </w:p>
        </w:tc>
        <w:tc>
          <w:tcPr>
            <w:tcW w:w="696" w:type="pct"/>
          </w:tcPr>
          <w:p w14:paraId="15452195" w14:textId="58432591" w:rsidR="00572690" w:rsidRPr="00995DF2" w:rsidRDefault="00572690" w:rsidP="00E721B0">
            <w:pPr>
              <w:rPr>
                <w:b/>
                <w:bCs/>
              </w:rPr>
            </w:pPr>
            <w:r w:rsidRPr="00995DF2">
              <w:rPr>
                <w:b/>
                <w:bCs/>
                <w:color w:val="FF0000"/>
              </w:rPr>
              <w:t xml:space="preserve">Broomfield trip </w:t>
            </w:r>
          </w:p>
        </w:tc>
      </w:tr>
      <w:tr w:rsidR="00572690" w14:paraId="14855468" w14:textId="77777777" w:rsidTr="00E721B0">
        <w:trPr>
          <w:trHeight w:val="43"/>
        </w:trPr>
        <w:tc>
          <w:tcPr>
            <w:tcW w:w="351" w:type="pct"/>
          </w:tcPr>
          <w:p w14:paraId="090977C4" w14:textId="77777777" w:rsidR="00572690" w:rsidRDefault="00572690" w:rsidP="00E721B0">
            <w:r w:rsidRPr="008754C7">
              <w:t>1/7</w:t>
            </w:r>
          </w:p>
        </w:tc>
        <w:tc>
          <w:tcPr>
            <w:tcW w:w="1976" w:type="pct"/>
          </w:tcPr>
          <w:p w14:paraId="4B443D92" w14:textId="77777777" w:rsidR="00572690" w:rsidRDefault="00572690" w:rsidP="00E721B0">
            <w:r>
              <w:t>AS-A2 transition</w:t>
            </w:r>
          </w:p>
        </w:tc>
        <w:tc>
          <w:tcPr>
            <w:tcW w:w="1977" w:type="pct"/>
          </w:tcPr>
          <w:p w14:paraId="13FAD9B1" w14:textId="77777777" w:rsidR="00572690" w:rsidRDefault="00572690" w:rsidP="00E721B0">
            <w:r>
              <w:t>AS-A2 transition</w:t>
            </w:r>
          </w:p>
        </w:tc>
        <w:tc>
          <w:tcPr>
            <w:tcW w:w="696" w:type="pct"/>
          </w:tcPr>
          <w:p w14:paraId="197E1200" w14:textId="77777777" w:rsidR="00572690" w:rsidRDefault="00572690" w:rsidP="00E721B0"/>
        </w:tc>
      </w:tr>
      <w:tr w:rsidR="00572690" w14:paraId="03037053" w14:textId="77777777" w:rsidTr="00E721B0">
        <w:trPr>
          <w:trHeight w:val="43"/>
        </w:trPr>
        <w:tc>
          <w:tcPr>
            <w:tcW w:w="351" w:type="pct"/>
          </w:tcPr>
          <w:p w14:paraId="5A03DB6B" w14:textId="77777777" w:rsidR="00572690" w:rsidRDefault="00572690" w:rsidP="00E721B0">
            <w:r w:rsidRPr="008754C7">
              <w:t>2/9</w:t>
            </w:r>
          </w:p>
        </w:tc>
        <w:tc>
          <w:tcPr>
            <w:tcW w:w="1976" w:type="pct"/>
          </w:tcPr>
          <w:p w14:paraId="61057634" w14:textId="77777777" w:rsidR="00572690" w:rsidRDefault="00572690" w:rsidP="00E721B0">
            <w:r>
              <w:t>AS-A2 transition</w:t>
            </w:r>
          </w:p>
        </w:tc>
        <w:tc>
          <w:tcPr>
            <w:tcW w:w="1977" w:type="pct"/>
          </w:tcPr>
          <w:p w14:paraId="29949D08" w14:textId="77777777" w:rsidR="00572690" w:rsidRDefault="00572690" w:rsidP="00E721B0">
            <w:r>
              <w:t>AS-A2 transition</w:t>
            </w:r>
          </w:p>
        </w:tc>
        <w:tc>
          <w:tcPr>
            <w:tcW w:w="696" w:type="pct"/>
          </w:tcPr>
          <w:p w14:paraId="45590436" w14:textId="77777777" w:rsidR="00572690" w:rsidRDefault="00572690" w:rsidP="00E721B0"/>
        </w:tc>
      </w:tr>
      <w:tr w:rsidR="00572690" w14:paraId="269390E3" w14:textId="77777777" w:rsidTr="00E721B0">
        <w:trPr>
          <w:trHeight w:val="43"/>
        </w:trPr>
        <w:tc>
          <w:tcPr>
            <w:tcW w:w="5000" w:type="pct"/>
            <w:gridSpan w:val="4"/>
            <w:shd w:val="clear" w:color="auto" w:fill="C5E0B3" w:themeFill="accent6" w:themeFillTint="66"/>
          </w:tcPr>
          <w:p w14:paraId="35F8D86D" w14:textId="77777777" w:rsidR="00572690" w:rsidRDefault="00572690" w:rsidP="00E721B0">
            <w:pPr>
              <w:jc w:val="center"/>
            </w:pPr>
            <w:r>
              <w:t>Admin week</w:t>
            </w:r>
          </w:p>
        </w:tc>
      </w:tr>
    </w:tbl>
    <w:p w14:paraId="488B6547" w14:textId="77777777" w:rsidR="00165604" w:rsidRPr="00E430DC" w:rsidRDefault="00165604" w:rsidP="00754AA9">
      <w:pPr>
        <w:pStyle w:val="OpenPar"/>
      </w:pPr>
    </w:p>
    <w:p w14:paraId="071C71A7" w14:textId="5DB3C324" w:rsidR="00152BE3" w:rsidRPr="00E430DC" w:rsidRDefault="00152BE3">
      <w:r>
        <w:br w:type="page"/>
      </w:r>
    </w:p>
    <w:tbl>
      <w:tblPr>
        <w:tblStyle w:val="TableGrid"/>
        <w:tblW w:w="0" w:type="auto"/>
        <w:tblLayout w:type="fixed"/>
        <w:tblLook w:val="06A0" w:firstRow="1" w:lastRow="0" w:firstColumn="1" w:lastColumn="0" w:noHBand="1" w:noVBand="1"/>
      </w:tblPr>
      <w:tblGrid>
        <w:gridCol w:w="10455"/>
      </w:tblGrid>
      <w:tr w:rsidR="18D49C6E" w14:paraId="5A0E9D29" w14:textId="77777777" w:rsidTr="18D49C6E">
        <w:trPr>
          <w:trHeight w:val="300"/>
        </w:trPr>
        <w:tc>
          <w:tcPr>
            <w:tcW w:w="10455" w:type="dxa"/>
            <w:shd w:val="clear" w:color="auto" w:fill="002060"/>
          </w:tcPr>
          <w:p w14:paraId="2BD55A4E" w14:textId="4D5F6894" w:rsidR="2C36F8CF" w:rsidRDefault="2C36F8CF" w:rsidP="18D49C6E">
            <w:pPr>
              <w:pStyle w:val="Heading1"/>
              <w:spacing w:line="259" w:lineRule="auto"/>
              <w:ind w:left="0"/>
            </w:pPr>
            <w:r>
              <w:t xml:space="preserve">    ASSESSMENT AND FEEDBACK</w:t>
            </w:r>
          </w:p>
        </w:tc>
      </w:tr>
    </w:tbl>
    <w:p w14:paraId="7DD80E6F" w14:textId="58080E67" w:rsidR="00152BE3" w:rsidRPr="00E430DC" w:rsidRDefault="00152BE3" w:rsidP="5E9F1124">
      <w:pPr>
        <w:tabs>
          <w:tab w:val="left" w:pos="8647"/>
        </w:tabs>
        <w:ind w:left="1800"/>
        <w:rPr>
          <w:b/>
          <w:bCs/>
        </w:rPr>
      </w:pPr>
      <w:bookmarkStart w:id="6" w:name="_GoBack"/>
      <w:bookmarkEnd w:id="6"/>
    </w:p>
    <w:p w14:paraId="42ECE2AA" w14:textId="30E3DF49" w:rsidR="4A40D2AA" w:rsidRDefault="7A7DEA09" w:rsidP="5E9F1124">
      <w:pPr>
        <w:tabs>
          <w:tab w:val="left" w:pos="8647"/>
        </w:tabs>
        <w:rPr>
          <w:b/>
          <w:bCs/>
        </w:rPr>
      </w:pPr>
      <w:r w:rsidRPr="5E9F1124">
        <w:rPr>
          <w:b/>
          <w:bCs/>
        </w:rPr>
        <w:t>Assessments</w:t>
      </w:r>
    </w:p>
    <w:p w14:paraId="50411871" w14:textId="5329F028" w:rsidR="7A7DEA09" w:rsidRDefault="7A7DEA09" w:rsidP="5E9F1124">
      <w:pPr>
        <w:tabs>
          <w:tab w:val="left" w:pos="8647"/>
        </w:tabs>
      </w:pPr>
      <w:r>
        <w:t>You will have half termly assessments as shown on the year plan of study. Each assessment</w:t>
      </w:r>
      <w:r w:rsidR="37B6CD19">
        <w:t xml:space="preserve"> will include a variety of topics previously taught that year and include a mix of knowledge recall, multiple choice, practical and evaluation style questions.</w:t>
      </w:r>
    </w:p>
    <w:p w14:paraId="49B02AD2" w14:textId="234CD16F" w:rsidR="5E9F1124" w:rsidRDefault="5E9F1124" w:rsidP="5E9F1124">
      <w:pPr>
        <w:tabs>
          <w:tab w:val="left" w:pos="8647"/>
        </w:tabs>
      </w:pPr>
    </w:p>
    <w:p w14:paraId="24C090AC" w14:textId="0AEA6033" w:rsidR="37B6CD19" w:rsidRDefault="37B6CD19" w:rsidP="5E9F1124">
      <w:pPr>
        <w:tabs>
          <w:tab w:val="left" w:pos="8647"/>
        </w:tabs>
      </w:pPr>
      <w:r>
        <w:t xml:space="preserve">The progression exam will be a formal paper of 90 minutes covering all topics from year 1.  </w:t>
      </w:r>
    </w:p>
    <w:p w14:paraId="2BABBCE9" w14:textId="07DC86F1" w:rsidR="5E9F1124" w:rsidRDefault="5E9F1124" w:rsidP="5E9F1124">
      <w:pPr>
        <w:tabs>
          <w:tab w:val="left" w:pos="8647"/>
        </w:tabs>
        <w:ind w:left="1800"/>
      </w:pPr>
    </w:p>
    <w:p w14:paraId="0320AA34" w14:textId="0CA069B8" w:rsidR="00152BE3" w:rsidRPr="00E430DC" w:rsidRDefault="3D3DFE90" w:rsidP="18D49C6E">
      <w:pPr>
        <w:tabs>
          <w:tab w:val="left" w:pos="8647"/>
        </w:tabs>
      </w:pPr>
      <w:r w:rsidRPr="18D49C6E">
        <w:rPr>
          <w:rFonts w:ascii="Arial" w:eastAsia="Arial" w:hAnsi="Arial" w:cs="Arial"/>
          <w:b/>
          <w:bCs/>
          <w:color w:val="000000" w:themeColor="text1"/>
          <w:sz w:val="22"/>
          <w:szCs w:val="22"/>
        </w:rPr>
        <w:t>Referrals Procedures and Resubmissions Procedures</w:t>
      </w:r>
    </w:p>
    <w:p w14:paraId="3B71550C" w14:textId="6FD642DC" w:rsidR="00152BE3" w:rsidRPr="00E430DC" w:rsidRDefault="3D3DFE90" w:rsidP="18D49C6E">
      <w:pPr>
        <w:tabs>
          <w:tab w:val="left" w:pos="8647"/>
        </w:tabs>
        <w:ind w:left="1800"/>
      </w:pPr>
      <w:r w:rsidRPr="18D49C6E">
        <w:rPr>
          <w:rFonts w:ascii="Arial" w:eastAsia="Arial" w:hAnsi="Arial" w:cs="Arial"/>
          <w:color w:val="000000" w:themeColor="text1"/>
          <w:sz w:val="22"/>
          <w:szCs w:val="22"/>
        </w:rPr>
        <w:t xml:space="preserve"> </w:t>
      </w:r>
    </w:p>
    <w:p w14:paraId="06C0413C" w14:textId="43F33055" w:rsidR="00152BE3" w:rsidRPr="00E430DC" w:rsidRDefault="3D3DFE90" w:rsidP="18D49C6E">
      <w:pPr>
        <w:tabs>
          <w:tab w:val="left" w:pos="8647"/>
        </w:tabs>
      </w:pPr>
      <w:r w:rsidRPr="18D49C6E">
        <w:rPr>
          <w:rFonts w:ascii="Arial" w:eastAsia="Arial" w:hAnsi="Arial" w:cs="Arial"/>
          <w:color w:val="000000" w:themeColor="text1"/>
          <w:sz w:val="22"/>
          <w:szCs w:val="22"/>
        </w:rPr>
        <w:t>You will have a clear plan of what to expect, what assessments will take place during the year and when you can expect these assessments to happen. You can expect your work to be marked and quality assured where appropriate and returned within 15 working days of submission.</w:t>
      </w:r>
    </w:p>
    <w:p w14:paraId="67AEAC65" w14:textId="2B5C83CA" w:rsidR="00152BE3" w:rsidRPr="00E430DC" w:rsidRDefault="3D3DFE90" w:rsidP="18D49C6E">
      <w:pPr>
        <w:tabs>
          <w:tab w:val="left" w:pos="8647"/>
        </w:tabs>
      </w:pPr>
      <w:r w:rsidRPr="18D49C6E">
        <w:rPr>
          <w:rFonts w:ascii="Arial" w:eastAsia="Arial" w:hAnsi="Arial" w:cs="Arial"/>
          <w:color w:val="000000" w:themeColor="text1"/>
          <w:sz w:val="22"/>
          <w:szCs w:val="22"/>
        </w:rPr>
        <w:t xml:space="preserve"> </w:t>
      </w:r>
    </w:p>
    <w:p w14:paraId="553D8431" w14:textId="37A0DE45" w:rsidR="00152BE3" w:rsidRPr="00E430DC" w:rsidRDefault="3D3DFE90" w:rsidP="18D49C6E">
      <w:pPr>
        <w:tabs>
          <w:tab w:val="left" w:pos="8647"/>
        </w:tabs>
      </w:pPr>
      <w:r w:rsidRPr="18D49C6E">
        <w:rPr>
          <w:rFonts w:ascii="Arial" w:eastAsia="Arial" w:hAnsi="Arial" w:cs="Arial"/>
          <w:color w:val="000000" w:themeColor="text1"/>
          <w:sz w:val="22"/>
          <w:szCs w:val="22"/>
        </w:rPr>
        <w:t>Once you have submitted your work, it will be marked and potentially be quality assured by the Internal Quality Assurance team. This is particularly key where the learning outcomes have not been met and a resubmission opportunity has been given.</w:t>
      </w:r>
    </w:p>
    <w:p w14:paraId="67182A98" w14:textId="69791C90" w:rsidR="00152BE3" w:rsidRPr="00E430DC" w:rsidRDefault="3D3DFE90" w:rsidP="18D49C6E">
      <w:pPr>
        <w:tabs>
          <w:tab w:val="left" w:pos="8647"/>
        </w:tabs>
      </w:pPr>
      <w:r w:rsidRPr="18D49C6E">
        <w:rPr>
          <w:rFonts w:ascii="Arial" w:eastAsia="Arial" w:hAnsi="Arial" w:cs="Arial"/>
          <w:color w:val="000000" w:themeColor="text1"/>
          <w:sz w:val="22"/>
          <w:szCs w:val="22"/>
        </w:rPr>
        <w:t xml:space="preserve"> </w:t>
      </w:r>
    </w:p>
    <w:p w14:paraId="3F6E187F" w14:textId="14ADBC90" w:rsidR="00152BE3" w:rsidRPr="00E430DC" w:rsidRDefault="3D3DFE90" w:rsidP="18D49C6E">
      <w:pPr>
        <w:tabs>
          <w:tab w:val="left" w:pos="8647"/>
        </w:tabs>
      </w:pPr>
      <w:r w:rsidRPr="18D49C6E">
        <w:rPr>
          <w:rFonts w:ascii="Arial" w:eastAsia="Arial" w:hAnsi="Arial" w:cs="Arial"/>
          <w:color w:val="000000" w:themeColor="text1"/>
          <w:sz w:val="22"/>
          <w:szCs w:val="22"/>
        </w:rPr>
        <w:t>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bound and you will be given a re-submission date by your trainer/assessor/lecturer, and you must meet this deadline.</w:t>
      </w:r>
    </w:p>
    <w:p w14:paraId="61450BD9" w14:textId="72F77AF6" w:rsidR="00152BE3" w:rsidRPr="00E430DC" w:rsidRDefault="3D3DFE90" w:rsidP="18D49C6E">
      <w:pPr>
        <w:tabs>
          <w:tab w:val="left" w:pos="8647"/>
        </w:tabs>
      </w:pPr>
      <w:r w:rsidRPr="18D49C6E">
        <w:rPr>
          <w:rFonts w:ascii="Arial" w:eastAsia="Arial" w:hAnsi="Arial" w:cs="Arial"/>
          <w:color w:val="000000" w:themeColor="text1"/>
          <w:sz w:val="22"/>
          <w:szCs w:val="22"/>
        </w:rPr>
        <w:t xml:space="preserve"> </w:t>
      </w:r>
    </w:p>
    <w:p w14:paraId="1E5BB5FE" w14:textId="2209A459" w:rsidR="00152BE3" w:rsidRPr="00E430DC" w:rsidRDefault="3D3DFE90" w:rsidP="18D49C6E">
      <w:pPr>
        <w:tabs>
          <w:tab w:val="left" w:pos="8647"/>
        </w:tabs>
      </w:pPr>
      <w:r w:rsidRPr="18D49C6E">
        <w:rPr>
          <w:rFonts w:ascii="Arial" w:eastAsia="Arial" w:hAnsi="Arial" w:cs="Arial"/>
          <w:b/>
          <w:bCs/>
          <w:color w:val="000000" w:themeColor="text1"/>
          <w:sz w:val="22"/>
          <w:szCs w:val="22"/>
        </w:rPr>
        <w:t>Academic Malpractice</w:t>
      </w:r>
    </w:p>
    <w:p w14:paraId="50EA8A0E" w14:textId="05C5BE5C" w:rsidR="00152BE3" w:rsidRPr="00E430DC" w:rsidRDefault="3D3DFE90" w:rsidP="18D49C6E">
      <w:pPr>
        <w:tabs>
          <w:tab w:val="left" w:pos="8647"/>
        </w:tabs>
        <w:ind w:left="2160"/>
      </w:pPr>
      <w:r w:rsidRPr="18D49C6E">
        <w:rPr>
          <w:rFonts w:ascii="Arial" w:eastAsia="Arial" w:hAnsi="Arial" w:cs="Arial"/>
          <w:color w:val="000000" w:themeColor="text1"/>
          <w:sz w:val="22"/>
          <w:szCs w:val="22"/>
        </w:rPr>
        <w:t xml:space="preserve"> </w:t>
      </w:r>
    </w:p>
    <w:p w14:paraId="3FA56AAB" w14:textId="6AD42884" w:rsidR="00152BE3" w:rsidRPr="00E430DC" w:rsidRDefault="3D3DFE90" w:rsidP="18D49C6E">
      <w:r w:rsidRPr="18D49C6E">
        <w:rPr>
          <w:rFonts w:ascii="Arial" w:eastAsia="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2B1CF1BD" w14:textId="49792A5F" w:rsidR="00152BE3" w:rsidRPr="00E430DC" w:rsidRDefault="3D3DFE90" w:rsidP="18D49C6E">
      <w:r w:rsidRPr="18D49C6E">
        <w:rPr>
          <w:rFonts w:ascii="Arial" w:eastAsia="Arial" w:hAnsi="Arial" w:cs="Arial"/>
          <w:sz w:val="22"/>
          <w:szCs w:val="22"/>
        </w:rPr>
        <w:t xml:space="preserve"> </w:t>
      </w:r>
    </w:p>
    <w:p w14:paraId="0EAA2BA9" w14:textId="054653D4" w:rsidR="00152BE3" w:rsidRPr="00E430DC" w:rsidRDefault="3D3DFE90" w:rsidP="18D49C6E">
      <w:r w:rsidRPr="18D49C6E">
        <w:rPr>
          <w:rFonts w:ascii="Arial" w:eastAsia="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14:paraId="55F30ACC" w14:textId="1564B84A" w:rsidR="00152BE3" w:rsidRPr="00E430DC" w:rsidRDefault="3D3DFE90" w:rsidP="18D49C6E">
      <w:r w:rsidRPr="18D49C6E">
        <w:rPr>
          <w:rFonts w:ascii="Arial" w:eastAsia="Arial" w:hAnsi="Arial" w:cs="Arial"/>
          <w:color w:val="000000" w:themeColor="text1"/>
          <w:sz w:val="22"/>
          <w:szCs w:val="22"/>
          <w:lang w:val="en-US"/>
        </w:rPr>
        <w:t xml:space="preserve"> </w:t>
      </w:r>
    </w:p>
    <w:p w14:paraId="26FB3563" w14:textId="05C95602" w:rsidR="00152BE3" w:rsidRPr="00E430DC" w:rsidRDefault="3D3DFE90" w:rsidP="00EF38BA">
      <w:pPr>
        <w:pStyle w:val="ListParagraph"/>
        <w:numPr>
          <w:ilvl w:val="0"/>
          <w:numId w:val="4"/>
        </w:numPr>
        <w:spacing w:line="257" w:lineRule="auto"/>
        <w:rPr>
          <w:rFonts w:ascii="Arial" w:eastAsia="Arial" w:hAnsi="Arial" w:cs="Arial"/>
          <w:sz w:val="22"/>
          <w:szCs w:val="22"/>
        </w:rPr>
      </w:pPr>
      <w:r w:rsidRPr="18D49C6E">
        <w:rPr>
          <w:rFonts w:ascii="Arial" w:eastAsia="Arial" w:hAnsi="Arial" w:cs="Arial"/>
          <w:sz w:val="22"/>
          <w:szCs w:val="22"/>
        </w:rPr>
        <w:t>You must not copy from someone else or give opportunities to another student to copy from you.</w:t>
      </w:r>
    </w:p>
    <w:p w14:paraId="1510B72C" w14:textId="7AD86247" w:rsidR="00152BE3" w:rsidRPr="00E430DC" w:rsidRDefault="3D3DFE90" w:rsidP="00EF38BA">
      <w:pPr>
        <w:pStyle w:val="ListParagraph"/>
        <w:numPr>
          <w:ilvl w:val="0"/>
          <w:numId w:val="4"/>
        </w:numPr>
        <w:spacing w:line="257" w:lineRule="auto"/>
        <w:rPr>
          <w:rFonts w:ascii="Arial" w:eastAsia="Arial" w:hAnsi="Arial" w:cs="Arial"/>
          <w:sz w:val="22"/>
          <w:szCs w:val="22"/>
        </w:rPr>
      </w:pPr>
      <w:r w:rsidRPr="18D49C6E">
        <w:rPr>
          <w:rFonts w:ascii="Arial" w:eastAsia="Arial" w:hAnsi="Arial" w:cs="Arial"/>
          <w:sz w:val="22"/>
          <w:szCs w:val="22"/>
        </w:rPr>
        <w:t xml:space="preserve">Any wording taken from a published source must be correctly referenced for example: </w:t>
      </w:r>
    </w:p>
    <w:p w14:paraId="7BDFD253" w14:textId="7F2640D4" w:rsidR="00152BE3" w:rsidRPr="00E430DC" w:rsidRDefault="3D3DFE90" w:rsidP="18D49C6E">
      <w:pPr>
        <w:ind w:left="720"/>
      </w:pPr>
      <w:r w:rsidRPr="18D49C6E">
        <w:rPr>
          <w:rFonts w:ascii="Arial" w:eastAsia="Arial" w:hAnsi="Arial" w:cs="Arial"/>
          <w:sz w:val="22"/>
          <w:szCs w:val="22"/>
        </w:rPr>
        <w:t xml:space="preserve">(Morrison, 2000, p29). </w:t>
      </w:r>
    </w:p>
    <w:p w14:paraId="252DBC7B" w14:textId="32BF2CED" w:rsidR="00152BE3" w:rsidRPr="00E430DC" w:rsidRDefault="3D3DFE90" w:rsidP="00EF38BA">
      <w:pPr>
        <w:pStyle w:val="ListParagraph"/>
        <w:numPr>
          <w:ilvl w:val="0"/>
          <w:numId w:val="4"/>
        </w:numPr>
        <w:spacing w:line="257" w:lineRule="auto"/>
        <w:rPr>
          <w:rFonts w:ascii="Arial" w:eastAsia="Arial" w:hAnsi="Arial" w:cs="Arial"/>
          <w:sz w:val="22"/>
          <w:szCs w:val="22"/>
        </w:rPr>
      </w:pPr>
      <w:r w:rsidRPr="18D49C6E">
        <w:rPr>
          <w:rFonts w:ascii="Arial" w:eastAsia="Arial" w:hAnsi="Arial" w:cs="Arial"/>
          <w:sz w:val="22"/>
          <w:szCs w:val="22"/>
        </w:rPr>
        <w:t>Where computer-generated content has been used (AI tools such as ChatGPT) you must reference these correctly for example: ChatGPT 3.0 (</w:t>
      </w:r>
      <w:hyperlink r:id="rId17">
        <w:r w:rsidRPr="18D49C6E">
          <w:rPr>
            <w:rStyle w:val="Hyperlink"/>
            <w:rFonts w:ascii="Arial" w:eastAsia="Arial" w:hAnsi="Arial" w:cs="Arial"/>
            <w:sz w:val="22"/>
            <w:szCs w:val="22"/>
          </w:rPr>
          <w:t>https://openai.com/blog/chatgpt/</w:t>
        </w:r>
      </w:hyperlink>
      <w:r w:rsidRPr="18D49C6E">
        <w:rPr>
          <w:rFonts w:ascii="Arial" w:eastAsia="Arial" w:hAnsi="Arial" w:cs="Arial"/>
          <w:sz w:val="22"/>
          <w:szCs w:val="22"/>
        </w:rPr>
        <w:t>), 25/01/2024.</w:t>
      </w:r>
    </w:p>
    <w:p w14:paraId="46FD6E45" w14:textId="616ABFCC" w:rsidR="00152BE3" w:rsidRPr="00E430DC" w:rsidRDefault="3D3DFE90" w:rsidP="00EF38BA">
      <w:pPr>
        <w:pStyle w:val="ListParagraph"/>
        <w:numPr>
          <w:ilvl w:val="0"/>
          <w:numId w:val="4"/>
        </w:numPr>
        <w:spacing w:line="257" w:lineRule="auto"/>
        <w:rPr>
          <w:rFonts w:ascii="Arial" w:eastAsia="Arial" w:hAnsi="Arial" w:cs="Arial"/>
          <w:sz w:val="22"/>
          <w:szCs w:val="22"/>
        </w:rPr>
      </w:pPr>
      <w:r w:rsidRPr="18D49C6E">
        <w:rPr>
          <w:rFonts w:ascii="Arial" w:eastAsia="Arial" w:hAnsi="Arial" w:cs="Arial"/>
          <w:sz w:val="22"/>
          <w:szCs w:val="22"/>
        </w:rPr>
        <w:t>You may also be required to include a bibliography to support referencing.</w:t>
      </w:r>
    </w:p>
    <w:p w14:paraId="464D629F" w14:textId="7E9D52B3" w:rsidR="00152BE3" w:rsidRPr="00E430DC" w:rsidRDefault="3D3DFE90" w:rsidP="00EF38BA">
      <w:pPr>
        <w:pStyle w:val="ListParagraph"/>
        <w:numPr>
          <w:ilvl w:val="0"/>
          <w:numId w:val="4"/>
        </w:numPr>
        <w:spacing w:line="257" w:lineRule="auto"/>
        <w:rPr>
          <w:rFonts w:ascii="Arial" w:eastAsia="Arial" w:hAnsi="Arial" w:cs="Arial"/>
          <w:sz w:val="22"/>
          <w:szCs w:val="22"/>
        </w:rPr>
      </w:pPr>
      <w:r w:rsidRPr="18D49C6E">
        <w:rPr>
          <w:rFonts w:ascii="Arial" w:eastAsia="Arial" w:hAnsi="Arial" w:cs="Arial"/>
          <w:sz w:val="22"/>
          <w:szCs w:val="22"/>
        </w:rPr>
        <w:t>You must also avoid working collaboratively with other students beyond what is permitted as this may be deemed to be collusion.</w:t>
      </w:r>
    </w:p>
    <w:p w14:paraId="5BDA9985" w14:textId="16CE77DC" w:rsidR="00152BE3" w:rsidRPr="00E430DC" w:rsidRDefault="3D3DFE90" w:rsidP="18D49C6E">
      <w:pPr>
        <w:spacing w:line="257" w:lineRule="auto"/>
        <w:rPr>
          <w:rFonts w:ascii="Arial" w:eastAsia="Arial" w:hAnsi="Arial" w:cs="Arial"/>
          <w:sz w:val="22"/>
          <w:szCs w:val="22"/>
        </w:rPr>
      </w:pPr>
      <w:r w:rsidRPr="18D49C6E">
        <w:rPr>
          <w:rFonts w:ascii="Arial" w:eastAsia="Arial" w:hAnsi="Arial" w:cs="Arial"/>
          <w:b/>
          <w:bCs/>
          <w:color w:val="000000" w:themeColor="text1"/>
          <w:sz w:val="22"/>
          <w:szCs w:val="22"/>
        </w:rPr>
        <w:t>Academic Malpractice continued:</w:t>
      </w:r>
    </w:p>
    <w:p w14:paraId="4EE00FC7" w14:textId="1BE3DBC0" w:rsidR="00152BE3" w:rsidRPr="00E430DC" w:rsidRDefault="00152BE3" w:rsidP="18D49C6E">
      <w:pPr>
        <w:rPr>
          <w:rFonts w:ascii="Arial" w:eastAsia="Arial" w:hAnsi="Arial" w:cs="Arial"/>
          <w:color w:val="000000" w:themeColor="text1"/>
          <w:sz w:val="22"/>
          <w:szCs w:val="22"/>
          <w:lang w:val="en-US"/>
        </w:rPr>
      </w:pPr>
    </w:p>
    <w:p w14:paraId="6491C8EA" w14:textId="5480CAC0" w:rsidR="00152BE3" w:rsidRPr="00E430DC" w:rsidRDefault="3D3DFE90" w:rsidP="18D49C6E">
      <w:p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Other examples include:</w:t>
      </w:r>
    </w:p>
    <w:p w14:paraId="1F4507B8" w14:textId="624B7C3B" w:rsidR="00152BE3" w:rsidRPr="00E430DC" w:rsidRDefault="3D3DFE90" w:rsidP="00EF38BA">
      <w:pPr>
        <w:pStyle w:val="ListParagraph"/>
        <w:numPr>
          <w:ilvl w:val="0"/>
          <w:numId w:val="3"/>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Falsification or fabrication of results,</w:t>
      </w:r>
    </w:p>
    <w:p w14:paraId="37A63EC2" w14:textId="1A212D81" w:rsidR="00152BE3" w:rsidRPr="00E430DC" w:rsidRDefault="3D3DFE90" w:rsidP="00EF38BA">
      <w:pPr>
        <w:pStyle w:val="ListParagraph"/>
        <w:numPr>
          <w:ilvl w:val="0"/>
          <w:numId w:val="3"/>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Deliberate destruction of other student’s work</w:t>
      </w:r>
    </w:p>
    <w:p w14:paraId="765247BE" w14:textId="6E8BC58E" w:rsidR="00152BE3" w:rsidRPr="00E430DC" w:rsidRDefault="3D3DFE90" w:rsidP="00EF38BA">
      <w:pPr>
        <w:pStyle w:val="ListParagraph"/>
        <w:numPr>
          <w:ilvl w:val="0"/>
          <w:numId w:val="3"/>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Any other act that will give you an unfair advantage. This also relates to not following clear guidance in examinations or assessments where examination conditions exist.</w:t>
      </w:r>
    </w:p>
    <w:p w14:paraId="3B365E0E" w14:textId="18398EE1" w:rsidR="00152BE3" w:rsidRPr="00E430DC" w:rsidRDefault="3D3DFE90" w:rsidP="18D49C6E">
      <w:r w:rsidRPr="18D49C6E">
        <w:rPr>
          <w:rFonts w:ascii="Arial" w:eastAsia="Arial" w:hAnsi="Arial" w:cs="Arial"/>
          <w:color w:val="000000" w:themeColor="text1"/>
          <w:sz w:val="22"/>
          <w:szCs w:val="22"/>
          <w:lang w:val="en-US"/>
        </w:rPr>
        <w:t xml:space="preserve"> </w:t>
      </w:r>
    </w:p>
    <w:p w14:paraId="6956CED1" w14:textId="7AAB5DF2" w:rsidR="00152BE3" w:rsidRPr="00E430DC" w:rsidRDefault="3D3DFE90" w:rsidP="18D49C6E">
      <w:r w:rsidRPr="18D49C6E">
        <w:rPr>
          <w:rFonts w:ascii="Arial" w:eastAsia="Arial" w:hAnsi="Arial" w:cs="Arial"/>
          <w:color w:val="000000" w:themeColor="text1"/>
          <w:sz w:val="22"/>
          <w:szCs w:val="22"/>
          <w:lang w:val="en-US"/>
        </w:rPr>
        <w:t>You will be required to complete an Authentication Form on submission of any and all assignments/NEA projects. This will confirm that the work is your own, and that it is referenced appropriately, including the use of AI. Where academic malpractice is suspected, this will be reported to your Team Manager who will conduct an investigation and, where relevant, the Awarding Organisation may also be informed and investigate further. Where malpractice is discovered to have occurred, sanctions may be imposed which could include:</w:t>
      </w:r>
    </w:p>
    <w:p w14:paraId="5897220D" w14:textId="7B455145" w:rsidR="00152BE3" w:rsidRPr="00E430DC" w:rsidRDefault="3D3DFE90" w:rsidP="18D49C6E">
      <w:r w:rsidRPr="18D49C6E">
        <w:rPr>
          <w:rFonts w:ascii="Arial" w:eastAsia="Arial" w:hAnsi="Arial" w:cs="Arial"/>
          <w:color w:val="000000" w:themeColor="text1"/>
          <w:sz w:val="22"/>
          <w:szCs w:val="22"/>
          <w:lang w:val="en-US"/>
        </w:rPr>
        <w:t xml:space="preserve"> </w:t>
      </w:r>
    </w:p>
    <w:p w14:paraId="5FA96A03" w14:textId="3EB47667" w:rsidR="00152BE3" w:rsidRPr="00E430DC" w:rsidRDefault="3D3DFE90" w:rsidP="00EF38BA">
      <w:pPr>
        <w:pStyle w:val="ListParagraph"/>
        <w:numPr>
          <w:ilvl w:val="0"/>
          <w:numId w:val="2"/>
        </w:numPr>
        <w:spacing w:line="257" w:lineRule="auto"/>
        <w:ind w:left="714" w:hanging="357"/>
        <w:rPr>
          <w:rFonts w:ascii="Arial" w:eastAsia="Arial" w:hAnsi="Arial" w:cs="Arial"/>
          <w:sz w:val="22"/>
          <w:szCs w:val="22"/>
        </w:rPr>
      </w:pPr>
      <w:r w:rsidRPr="18D49C6E">
        <w:rPr>
          <w:rFonts w:ascii="Arial" w:eastAsia="Arial" w:hAnsi="Arial" w:cs="Arial"/>
          <w:sz w:val="22"/>
          <w:szCs w:val="22"/>
        </w:rPr>
        <w:t>Zero marks for the work or exam.</w:t>
      </w:r>
    </w:p>
    <w:p w14:paraId="6270F245" w14:textId="219C2803" w:rsidR="00152BE3" w:rsidRPr="00E430DC" w:rsidRDefault="3D3DFE90" w:rsidP="00EF38BA">
      <w:pPr>
        <w:pStyle w:val="ListParagraph"/>
        <w:numPr>
          <w:ilvl w:val="0"/>
          <w:numId w:val="2"/>
        </w:numPr>
        <w:spacing w:line="257" w:lineRule="auto"/>
        <w:ind w:left="714" w:hanging="357"/>
        <w:rPr>
          <w:rFonts w:ascii="Arial" w:eastAsia="Arial" w:hAnsi="Arial" w:cs="Arial"/>
          <w:sz w:val="22"/>
          <w:szCs w:val="22"/>
        </w:rPr>
      </w:pPr>
      <w:r w:rsidRPr="18D49C6E">
        <w:rPr>
          <w:rFonts w:ascii="Arial" w:eastAsia="Arial" w:hAnsi="Arial" w:cs="Arial"/>
          <w:sz w:val="22"/>
          <w:szCs w:val="22"/>
        </w:rPr>
        <w:t>Disqualification from the qualification.</w:t>
      </w:r>
    </w:p>
    <w:p w14:paraId="414275E8" w14:textId="58FB811B" w:rsidR="00152BE3" w:rsidRPr="00E430DC" w:rsidRDefault="3D3DFE90" w:rsidP="00EF38BA">
      <w:pPr>
        <w:pStyle w:val="ListParagraph"/>
        <w:numPr>
          <w:ilvl w:val="0"/>
          <w:numId w:val="2"/>
        </w:numPr>
        <w:spacing w:line="257" w:lineRule="auto"/>
        <w:ind w:left="714" w:hanging="357"/>
        <w:rPr>
          <w:rFonts w:ascii="Arial" w:eastAsia="Arial" w:hAnsi="Arial" w:cs="Arial"/>
          <w:sz w:val="22"/>
          <w:szCs w:val="22"/>
        </w:rPr>
      </w:pPr>
      <w:r w:rsidRPr="18D49C6E">
        <w:rPr>
          <w:rFonts w:ascii="Arial" w:eastAsia="Arial" w:hAnsi="Arial" w:cs="Arial"/>
          <w:sz w:val="22"/>
          <w:szCs w:val="22"/>
        </w:rPr>
        <w:t>Disqualification from taking any qualification with that Awarding Organisation often over a set period of time.</w:t>
      </w:r>
    </w:p>
    <w:p w14:paraId="338384BC" w14:textId="1AD314D9" w:rsidR="00152BE3" w:rsidRPr="00E430DC" w:rsidRDefault="3D3DFE90" w:rsidP="00EF38BA">
      <w:pPr>
        <w:pStyle w:val="ListParagraph"/>
        <w:numPr>
          <w:ilvl w:val="0"/>
          <w:numId w:val="2"/>
        </w:numPr>
        <w:spacing w:line="257" w:lineRule="auto"/>
        <w:ind w:left="714" w:hanging="357"/>
        <w:rPr>
          <w:rFonts w:ascii="Arial" w:eastAsia="Arial" w:hAnsi="Arial" w:cs="Arial"/>
          <w:sz w:val="22"/>
          <w:szCs w:val="22"/>
        </w:rPr>
      </w:pPr>
      <w:r w:rsidRPr="18D49C6E">
        <w:rPr>
          <w:rFonts w:ascii="Arial" w:eastAsia="Arial" w:hAnsi="Arial" w:cs="Arial"/>
          <w:sz w:val="22"/>
          <w:szCs w:val="22"/>
        </w:rPr>
        <w:t>Warnings which can last several years.</w:t>
      </w:r>
    </w:p>
    <w:p w14:paraId="02E9F405" w14:textId="7801F667" w:rsidR="00152BE3" w:rsidRPr="00E430DC" w:rsidRDefault="3D3DFE90" w:rsidP="18D49C6E">
      <w:pPr>
        <w:tabs>
          <w:tab w:val="left" w:pos="8647"/>
        </w:tabs>
      </w:pPr>
      <w:r w:rsidRPr="18D49C6E">
        <w:rPr>
          <w:rFonts w:ascii="Arial" w:eastAsia="Arial" w:hAnsi="Arial" w:cs="Arial"/>
          <w:color w:val="8EAADB" w:themeColor="accent1" w:themeTint="99"/>
          <w:sz w:val="22"/>
          <w:szCs w:val="22"/>
          <w:lang w:val="en-US"/>
        </w:rPr>
        <w:t xml:space="preserve"> </w:t>
      </w:r>
    </w:p>
    <w:p w14:paraId="6B810F4C" w14:textId="56D3E003" w:rsidR="00152BE3" w:rsidRPr="00E430DC" w:rsidRDefault="3D3DFE90" w:rsidP="18D49C6E">
      <w:pPr>
        <w:tabs>
          <w:tab w:val="left" w:pos="8647"/>
        </w:tabs>
      </w:pPr>
      <w:r w:rsidRPr="18D49C6E">
        <w:rPr>
          <w:rFonts w:ascii="Arial" w:eastAsia="Arial" w:hAnsi="Arial" w:cs="Arial"/>
          <w:color w:val="000000" w:themeColor="text1"/>
          <w:sz w:val="22"/>
          <w:szCs w:val="22"/>
          <w:lang w:val="en-US"/>
        </w:rPr>
        <w:t xml:space="preserve">For further details and to fully familiarise yourself with JCQ guidance please see the </w:t>
      </w:r>
      <w:r w:rsidRPr="18D49C6E">
        <w:rPr>
          <w:rFonts w:ascii="Arial" w:eastAsia="Arial" w:hAnsi="Arial" w:cs="Arial"/>
          <w:color w:val="000000" w:themeColor="text1"/>
          <w:sz w:val="22"/>
          <w:szCs w:val="22"/>
        </w:rPr>
        <w:t>Joint Councils for Qualifications (JCQ) website:</w:t>
      </w:r>
    </w:p>
    <w:p w14:paraId="3903F8CB" w14:textId="1723CA38" w:rsidR="00152BE3" w:rsidRPr="00E430DC" w:rsidRDefault="009F450E" w:rsidP="18D49C6E">
      <w:pPr>
        <w:tabs>
          <w:tab w:val="left" w:pos="8647"/>
        </w:tabs>
      </w:pPr>
      <w:hyperlink r:id="rId18">
        <w:r w:rsidR="3D3DFE90" w:rsidRPr="18D49C6E">
          <w:rPr>
            <w:rStyle w:val="Hyperlink"/>
            <w:rFonts w:ascii="Arial" w:eastAsia="Arial" w:hAnsi="Arial" w:cs="Arial"/>
            <w:color w:val="0563C1"/>
            <w:sz w:val="22"/>
            <w:szCs w:val="22"/>
            <w:lang w:val="en-US"/>
          </w:rPr>
          <w:t>Information for candidates documents - JCQ Joint Council for Qualifications</w:t>
        </w:r>
      </w:hyperlink>
    </w:p>
    <w:p w14:paraId="7A94FA0D" w14:textId="7820D659" w:rsidR="00152BE3" w:rsidRPr="00E430DC" w:rsidRDefault="3D3DFE90" w:rsidP="18D49C6E">
      <w:pPr>
        <w:tabs>
          <w:tab w:val="left" w:pos="8647"/>
        </w:tabs>
      </w:pPr>
      <w:r w:rsidRPr="18D49C6E">
        <w:rPr>
          <w:rFonts w:ascii="Arial" w:eastAsia="Arial" w:hAnsi="Arial" w:cs="Arial"/>
          <w:color w:val="000000" w:themeColor="text1"/>
          <w:sz w:val="22"/>
          <w:szCs w:val="22"/>
          <w:lang w:val="en-US"/>
        </w:rPr>
        <w:t xml:space="preserve"> </w:t>
      </w:r>
    </w:p>
    <w:p w14:paraId="64517CA9" w14:textId="7FA53B69" w:rsidR="00152BE3" w:rsidRPr="00E430DC" w:rsidRDefault="3D3DFE90" w:rsidP="18D49C6E">
      <w:pPr>
        <w:tabs>
          <w:tab w:val="left" w:pos="8647"/>
        </w:tabs>
      </w:pPr>
      <w:r w:rsidRPr="18D49C6E">
        <w:rPr>
          <w:rFonts w:ascii="Arial" w:eastAsia="Arial" w:hAnsi="Arial" w:cs="Arial"/>
          <w:color w:val="000000" w:themeColor="text1"/>
          <w:sz w:val="22"/>
          <w:szCs w:val="22"/>
          <w:lang w:val="en-US"/>
        </w:rPr>
        <w:t>Further information can be found on the DCG website:</w:t>
      </w:r>
    </w:p>
    <w:p w14:paraId="1EE7A13B" w14:textId="43F96456" w:rsidR="00152BE3" w:rsidRPr="00E430DC" w:rsidRDefault="009F450E" w:rsidP="18D49C6E">
      <w:hyperlink r:id="rId19">
        <w:r w:rsidR="3D3DFE90" w:rsidRPr="18D49C6E">
          <w:rPr>
            <w:rStyle w:val="Hyperlink"/>
            <w:rFonts w:ascii="Arial" w:eastAsia="Arial" w:hAnsi="Arial" w:cs="Arial"/>
            <w:b/>
            <w:bCs/>
            <w:color w:val="0563C1"/>
            <w:sz w:val="22"/>
            <w:szCs w:val="22"/>
          </w:rPr>
          <w:t>Examination Information - DCG (derby-college.ac.uk)</w:t>
        </w:r>
      </w:hyperlink>
    </w:p>
    <w:p w14:paraId="3C6728AD" w14:textId="0ECA54DA" w:rsidR="00152BE3" w:rsidRPr="00E430DC" w:rsidRDefault="3D3DFE90" w:rsidP="18D49C6E">
      <w:pPr>
        <w:tabs>
          <w:tab w:val="left" w:pos="8647"/>
        </w:tabs>
      </w:pPr>
      <w:r w:rsidRPr="18D49C6E">
        <w:rPr>
          <w:rFonts w:ascii="Arial" w:eastAsia="Arial" w:hAnsi="Arial" w:cs="Arial"/>
          <w:color w:val="000000" w:themeColor="text1"/>
          <w:sz w:val="22"/>
          <w:szCs w:val="22"/>
        </w:rPr>
        <w:t xml:space="preserve"> </w:t>
      </w:r>
    </w:p>
    <w:p w14:paraId="7D5697B6" w14:textId="1177510F" w:rsidR="00152BE3" w:rsidRPr="00E430DC" w:rsidRDefault="3D3DFE90" w:rsidP="18D49C6E">
      <w:pPr>
        <w:tabs>
          <w:tab w:val="left" w:pos="8647"/>
        </w:tabs>
      </w:pPr>
      <w:r w:rsidRPr="18D49C6E">
        <w:rPr>
          <w:rFonts w:ascii="Arial" w:eastAsia="Arial" w:hAnsi="Arial" w:cs="Arial"/>
          <w:b/>
          <w:bCs/>
          <w:color w:val="000000" w:themeColor="text1"/>
          <w:sz w:val="22"/>
          <w:szCs w:val="22"/>
        </w:rPr>
        <w:t xml:space="preserve">Appeals Procedures </w:t>
      </w:r>
    </w:p>
    <w:p w14:paraId="3B062A92" w14:textId="5A2A0E15" w:rsidR="00152BE3" w:rsidRPr="00E430DC" w:rsidRDefault="3D3DFE90" w:rsidP="18D49C6E">
      <w:pPr>
        <w:tabs>
          <w:tab w:val="left" w:pos="8647"/>
        </w:tabs>
      </w:pPr>
      <w:r w:rsidRPr="18D49C6E">
        <w:rPr>
          <w:rFonts w:ascii="Arial" w:eastAsia="Arial" w:hAnsi="Arial" w:cs="Arial"/>
          <w:color w:val="000000" w:themeColor="text1"/>
          <w:sz w:val="22"/>
          <w:szCs w:val="22"/>
          <w:lang w:val="en-US"/>
        </w:rPr>
        <w:t xml:space="preserve"> </w:t>
      </w:r>
    </w:p>
    <w:p w14:paraId="4AC6F0A8" w14:textId="44EE1F0C" w:rsidR="00152BE3" w:rsidRPr="00E430DC" w:rsidRDefault="3D3DFE90" w:rsidP="18D49C6E">
      <w:r w:rsidRPr="18D49C6E">
        <w:rPr>
          <w:rFonts w:ascii="Arial" w:eastAsia="Arial" w:hAnsi="Arial" w:cs="Arial"/>
          <w:color w:val="000000" w:themeColor="text1"/>
          <w:sz w:val="22"/>
          <w:szCs w:val="22"/>
          <w:lang w:val="en-US"/>
        </w:rPr>
        <w:t>Each Awarding Organisation will have slightly different processes for appealing decisions.  Appeals can be made where:</w:t>
      </w:r>
    </w:p>
    <w:p w14:paraId="7B646F8D" w14:textId="0FF42E44" w:rsidR="00152BE3" w:rsidRPr="00E430DC" w:rsidRDefault="3D3DFE90" w:rsidP="00EF38BA">
      <w:pPr>
        <w:pStyle w:val="ListParagraph"/>
        <w:numPr>
          <w:ilvl w:val="0"/>
          <w:numId w:val="1"/>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believe that the awarding body policies and procedures have not been followed correctly in respect of external quality assurance/standards verification (policies and procedures can be found on the relevant awarding body website).</w:t>
      </w:r>
    </w:p>
    <w:p w14:paraId="0E772679" w14:textId="566A4EB1" w:rsidR="00152BE3" w:rsidRPr="00E430DC" w:rsidRDefault="3D3DFE90" w:rsidP="00EF38BA">
      <w:pPr>
        <w:pStyle w:val="ListParagraph"/>
        <w:numPr>
          <w:ilvl w:val="0"/>
          <w:numId w:val="1"/>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believe that the awarding body policies and procedures have not been followed correctly in respect of qualification decisions (policies and procedures can be found on the relevant awarding body website).</w:t>
      </w:r>
    </w:p>
    <w:p w14:paraId="7D202F25" w14:textId="517D548B" w:rsidR="00152BE3" w:rsidRPr="00E430DC" w:rsidRDefault="3D3DFE90" w:rsidP="00EF38BA">
      <w:pPr>
        <w:pStyle w:val="ListParagraph"/>
        <w:numPr>
          <w:ilvl w:val="0"/>
          <w:numId w:val="1"/>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disagree with the outcome of your internal appeals procedure (for example, a decision in relation to reasonable adjustments or assessment outcomes).</w:t>
      </w:r>
    </w:p>
    <w:p w14:paraId="1DB73DBB" w14:textId="239924BA" w:rsidR="00152BE3" w:rsidRPr="00E430DC" w:rsidRDefault="3D3DFE90" w:rsidP="18D49C6E">
      <w:r w:rsidRPr="18D49C6E">
        <w:rPr>
          <w:rFonts w:ascii="Arial" w:eastAsia="Arial" w:hAnsi="Arial" w:cs="Arial"/>
          <w:color w:val="000000" w:themeColor="text1"/>
          <w:sz w:val="22"/>
          <w:szCs w:val="22"/>
          <w:lang w:val="en-US"/>
        </w:rPr>
        <w:t xml:space="preserve"> </w:t>
      </w:r>
    </w:p>
    <w:p w14:paraId="28FB78D7" w14:textId="1A76C9FC" w:rsidR="00152BE3" w:rsidRPr="00E430DC" w:rsidRDefault="3D3DFE90" w:rsidP="18D49C6E">
      <w:r w:rsidRPr="18D49C6E">
        <w:rPr>
          <w:rFonts w:ascii="Arial" w:eastAsia="Arial" w:hAnsi="Arial" w:cs="Arial"/>
          <w:color w:val="000000" w:themeColor="text1"/>
          <w:sz w:val="22"/>
          <w:szCs w:val="22"/>
          <w:lang w:val="en-US"/>
        </w:rPr>
        <w:t>However, should you, as a student wish to appeal, firstly:</w:t>
      </w:r>
    </w:p>
    <w:p w14:paraId="1EED9CED" w14:textId="768394B7" w:rsidR="00152BE3" w:rsidRPr="00E430DC" w:rsidRDefault="3D3DFE90" w:rsidP="18D49C6E">
      <w:r w:rsidRPr="18D49C6E">
        <w:rPr>
          <w:rFonts w:ascii="Arial" w:eastAsia="Arial" w:hAnsi="Arial" w:cs="Arial"/>
          <w:color w:val="000000" w:themeColor="text1"/>
          <w:sz w:val="22"/>
          <w:szCs w:val="22"/>
          <w:lang w:val="en-US"/>
        </w:rPr>
        <w:t xml:space="preserve"> </w:t>
      </w:r>
    </w:p>
    <w:p w14:paraId="130C9880" w14:textId="3D319DA8" w:rsidR="00152BE3" w:rsidRPr="00E430DC" w:rsidRDefault="3D3DFE90" w:rsidP="00EF38BA">
      <w:pPr>
        <w:pStyle w:val="ListParagraph"/>
        <w:numPr>
          <w:ilvl w:val="0"/>
          <w:numId w:val="1"/>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Contact your teacher and discuss your concerns.</w:t>
      </w:r>
    </w:p>
    <w:p w14:paraId="0238EE3A" w14:textId="1D078A6E" w:rsidR="00152BE3" w:rsidRPr="00E430DC" w:rsidRDefault="3D3DFE90" w:rsidP="18D49C6E">
      <w:r w:rsidRPr="18D49C6E">
        <w:rPr>
          <w:rFonts w:ascii="Arial" w:eastAsia="Arial" w:hAnsi="Arial" w:cs="Arial"/>
          <w:color w:val="000000" w:themeColor="text1"/>
          <w:sz w:val="22"/>
          <w:szCs w:val="22"/>
          <w:lang w:val="en-US"/>
        </w:rPr>
        <w:t xml:space="preserve"> </w:t>
      </w:r>
    </w:p>
    <w:p w14:paraId="5B17E024" w14:textId="66719D85" w:rsidR="00152BE3" w:rsidRPr="00E430DC" w:rsidRDefault="3D3DFE90" w:rsidP="18D49C6E">
      <w:r w:rsidRPr="18D49C6E">
        <w:rPr>
          <w:rFonts w:ascii="Arial" w:eastAsia="Arial" w:hAnsi="Arial" w:cs="Arial"/>
          <w:color w:val="000000" w:themeColor="text1"/>
          <w:sz w:val="22"/>
          <w:szCs w:val="22"/>
          <w:lang w:val="en-US"/>
        </w:rPr>
        <w:t>If you are still not satisfied with the outcome, the College would usually make an appeals application on your behalf. This would require your consent. It is possible to apply directly to the Awarding Organisation but only once the College’s internal processes have been followed. At this point you would be informed of the next stages and Awarding Organisation communication link. This is time bound and this will also be communicated to you once the internal appeals process has taken place.</w:t>
      </w:r>
    </w:p>
    <w:p w14:paraId="5FB65376" w14:textId="14E32B10" w:rsidR="00152BE3" w:rsidRPr="00E430DC" w:rsidRDefault="3D3DFE90" w:rsidP="18D49C6E">
      <w:r w:rsidRPr="18D49C6E">
        <w:rPr>
          <w:rFonts w:ascii="Arial" w:eastAsia="Arial" w:hAnsi="Arial" w:cs="Arial"/>
          <w:color w:val="000000" w:themeColor="text1"/>
          <w:sz w:val="22"/>
          <w:szCs w:val="22"/>
          <w:lang w:val="en-US"/>
        </w:rPr>
        <w:t>Note: you must be aware that through this process the initial grade can go up, stay the same, or go down.</w:t>
      </w:r>
    </w:p>
    <w:p w14:paraId="385DED19" w14:textId="77777777" w:rsidR="00C854BB" w:rsidRDefault="00C854BB">
      <w:bookmarkStart w:id="7" w:name="_Toc739824716"/>
      <w:r>
        <w:rPr>
          <w:b/>
        </w:rPr>
        <w:br w:type="page"/>
      </w:r>
    </w:p>
    <w:tbl>
      <w:tblPr>
        <w:tblStyle w:val="TableGrid"/>
        <w:tblW w:w="0" w:type="auto"/>
        <w:tblLook w:val="04A0" w:firstRow="1" w:lastRow="0" w:firstColumn="1" w:lastColumn="0" w:noHBand="0" w:noVBand="1"/>
      </w:tblPr>
      <w:tblGrid>
        <w:gridCol w:w="10450"/>
      </w:tblGrid>
      <w:tr w:rsidR="00462A69" w14:paraId="2C591EDE" w14:textId="77777777" w:rsidTr="18D49C6E">
        <w:tc>
          <w:tcPr>
            <w:tcW w:w="10450" w:type="dxa"/>
            <w:tcBorders>
              <w:top w:val="nil"/>
              <w:left w:val="nil"/>
              <w:bottom w:val="nil"/>
              <w:right w:val="nil"/>
            </w:tcBorders>
            <w:shd w:val="clear" w:color="auto" w:fill="1F3864" w:themeFill="accent1" w:themeFillShade="80"/>
          </w:tcPr>
          <w:p w14:paraId="70ACB2ED" w14:textId="7C99EE75" w:rsidR="00462A69" w:rsidRPr="00676E3D" w:rsidRDefault="6B783527" w:rsidP="00281C12">
            <w:pPr>
              <w:pStyle w:val="Heading1"/>
            </w:pPr>
            <w:r>
              <w:t>ENRICHMENT AND VISITS</w:t>
            </w:r>
            <w:bookmarkEnd w:id="7"/>
          </w:p>
        </w:tc>
      </w:tr>
    </w:tbl>
    <w:p w14:paraId="7201EC5C" w14:textId="343141D8" w:rsidR="00462A69" w:rsidRPr="00E430DC" w:rsidRDefault="00462A69" w:rsidP="00754AA9">
      <w:pPr>
        <w:pStyle w:val="OpenPar"/>
      </w:pPr>
    </w:p>
    <w:p w14:paraId="4E7D7552" w14:textId="516CA1E5" w:rsidR="00E40472" w:rsidRDefault="00E40472" w:rsidP="00E40472">
      <w:pPr>
        <w:pStyle w:val="paragraph"/>
        <w:spacing w:before="0" w:beforeAutospacing="0" w:after="0" w:afterAutospacing="0"/>
        <w:ind w:firstLine="135"/>
        <w:textAlignment w:val="baseline"/>
        <w:rPr>
          <w:rFonts w:ascii="Segoe UI" w:hAnsi="Segoe UI" w:cs="Segoe UI"/>
          <w:b/>
          <w:bCs/>
          <w:color w:val="767171"/>
          <w:sz w:val="18"/>
          <w:szCs w:val="18"/>
        </w:rPr>
      </w:pPr>
      <w:r>
        <w:rPr>
          <w:rFonts w:ascii="Arial" w:eastAsiaTheme="minorHAnsi" w:hAnsi="Arial" w:cs="Arial"/>
          <w:bCs/>
          <w:noProof/>
          <w:color w:val="767171" w:themeColor="background2" w:themeShade="80"/>
          <w:sz w:val="21"/>
          <w:szCs w:val="21"/>
          <w:lang w:eastAsia="en-US"/>
        </w:rPr>
        <w:drawing>
          <wp:inline distT="0" distB="0" distL="0" distR="0" wp14:anchorId="3C42171D" wp14:editId="212988AA">
            <wp:extent cx="3575685" cy="3985260"/>
            <wp:effectExtent l="0" t="0" r="5715" b="0"/>
            <wp:docPr id="2" name="Picture 2" descr="C:\Users\Yasmin.Briggs\AppData\Local\Microsoft\Windows\INetCache\Content.MSO\2B6CC0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min.Briggs\AppData\Local\Microsoft\Windows\INetCache\Content.MSO\2B6CC0A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5685" cy="3985260"/>
                    </a:xfrm>
                    <a:prstGeom prst="rect">
                      <a:avLst/>
                    </a:prstGeom>
                    <a:noFill/>
                    <a:ln>
                      <a:noFill/>
                    </a:ln>
                  </pic:spPr>
                </pic:pic>
              </a:graphicData>
            </a:graphic>
          </wp:inline>
        </w:drawing>
      </w:r>
      <w:r>
        <w:rPr>
          <w:rStyle w:val="eop"/>
          <w:rFonts w:ascii="Arial" w:hAnsi="Arial" w:cs="Arial"/>
          <w:b/>
          <w:bCs/>
          <w:color w:val="767171"/>
          <w:sz w:val="21"/>
          <w:szCs w:val="21"/>
        </w:rPr>
        <w:t> </w:t>
      </w:r>
    </w:p>
    <w:p w14:paraId="3E0AB710" w14:textId="40A7644C" w:rsidR="00E40472" w:rsidRDefault="00E40472" w:rsidP="00E40472">
      <w:pPr>
        <w:pStyle w:val="paragraph"/>
        <w:spacing w:before="0" w:beforeAutospacing="0" w:after="0" w:afterAutospacing="0"/>
        <w:textAlignment w:val="baseline"/>
        <w:rPr>
          <w:rFonts w:ascii="Segoe UI" w:hAnsi="Segoe UI" w:cs="Segoe UI"/>
          <w:b/>
          <w:bCs/>
          <w:color w:val="767171"/>
          <w:sz w:val="18"/>
          <w:szCs w:val="18"/>
        </w:rPr>
      </w:pPr>
      <w:r>
        <w:rPr>
          <w:rStyle w:val="normaltextrun"/>
          <w:rFonts w:ascii="Arial" w:hAnsi="Arial" w:cs="Arial"/>
          <w:color w:val="767171"/>
          <w:sz w:val="21"/>
          <w:szCs w:val="21"/>
        </w:rPr>
        <w:t xml:space="preserve">Each year we will have a day at Broomfield Hall to conduct the Biodiversity PAG field work. You will learn about ecology and then finish off with a visit to the animal care centre to visit the many animals including meerkats and </w:t>
      </w:r>
      <w:r w:rsidR="009C1625">
        <w:rPr>
          <w:rStyle w:val="normaltextrun"/>
          <w:rFonts w:ascii="Arial" w:hAnsi="Arial" w:cs="Arial"/>
          <w:color w:val="767171"/>
          <w:sz w:val="21"/>
          <w:szCs w:val="21"/>
        </w:rPr>
        <w:t>wallabies</w:t>
      </w:r>
      <w:r>
        <w:rPr>
          <w:rStyle w:val="normaltextrun"/>
          <w:rFonts w:ascii="Arial" w:hAnsi="Arial" w:cs="Arial"/>
          <w:color w:val="767171"/>
          <w:sz w:val="21"/>
          <w:szCs w:val="21"/>
        </w:rPr>
        <w:t>! </w:t>
      </w:r>
      <w:r>
        <w:rPr>
          <w:rStyle w:val="eop"/>
          <w:rFonts w:ascii="Arial" w:hAnsi="Arial" w:cs="Arial"/>
          <w:b/>
          <w:bCs/>
          <w:color w:val="767171"/>
          <w:sz w:val="21"/>
          <w:szCs w:val="21"/>
        </w:rPr>
        <w:t> </w:t>
      </w:r>
    </w:p>
    <w:p w14:paraId="5D391546" w14:textId="5996F0FF" w:rsidR="00E40472" w:rsidRDefault="00E40472" w:rsidP="00E40472">
      <w:pPr>
        <w:pStyle w:val="paragraph"/>
        <w:spacing w:before="0" w:beforeAutospacing="0" w:after="0" w:afterAutospacing="0"/>
        <w:textAlignment w:val="baseline"/>
        <w:rPr>
          <w:rFonts w:ascii="Segoe UI" w:hAnsi="Segoe UI" w:cs="Segoe UI"/>
          <w:b/>
          <w:bCs/>
          <w:color w:val="767171"/>
          <w:sz w:val="18"/>
          <w:szCs w:val="18"/>
        </w:rPr>
      </w:pPr>
      <w:r>
        <w:rPr>
          <w:rStyle w:val="eop"/>
          <w:rFonts w:ascii="Arial" w:hAnsi="Arial" w:cs="Arial"/>
          <w:b/>
          <w:bCs/>
          <w:color w:val="767171"/>
          <w:sz w:val="21"/>
          <w:szCs w:val="21"/>
        </w:rPr>
        <w:t> </w:t>
      </w:r>
    </w:p>
    <w:p w14:paraId="71F210D8" w14:textId="77777777" w:rsidR="00E40472" w:rsidRDefault="00E40472" w:rsidP="00E40472">
      <w:pPr>
        <w:pStyle w:val="paragraph"/>
        <w:spacing w:before="0" w:beforeAutospacing="0" w:after="0" w:afterAutospacing="0"/>
        <w:textAlignment w:val="baseline"/>
        <w:rPr>
          <w:rFonts w:ascii="Segoe UI" w:hAnsi="Segoe UI" w:cs="Segoe UI"/>
          <w:b/>
          <w:bCs/>
          <w:color w:val="767171"/>
          <w:sz w:val="18"/>
          <w:szCs w:val="18"/>
        </w:rPr>
      </w:pPr>
      <w:r>
        <w:rPr>
          <w:rStyle w:val="eop"/>
          <w:rFonts w:ascii="Arial" w:hAnsi="Arial" w:cs="Arial"/>
          <w:b/>
          <w:bCs/>
          <w:color w:val="767171"/>
          <w:sz w:val="21"/>
          <w:szCs w:val="21"/>
        </w:rPr>
        <w:t> </w:t>
      </w:r>
    </w:p>
    <w:p w14:paraId="6E7D1651" w14:textId="77777777" w:rsidR="00E40472" w:rsidRDefault="00E40472" w:rsidP="00E40472">
      <w:pPr>
        <w:pStyle w:val="paragraph"/>
        <w:spacing w:before="0" w:beforeAutospacing="0" w:after="0" w:afterAutospacing="0"/>
        <w:textAlignment w:val="baseline"/>
        <w:rPr>
          <w:rFonts w:ascii="Segoe UI" w:hAnsi="Segoe UI" w:cs="Segoe UI"/>
          <w:b/>
          <w:bCs/>
          <w:color w:val="767171"/>
          <w:sz w:val="18"/>
          <w:szCs w:val="18"/>
        </w:rPr>
      </w:pPr>
      <w:r>
        <w:rPr>
          <w:rStyle w:val="normaltextrun"/>
          <w:rFonts w:ascii="Arial" w:hAnsi="Arial" w:cs="Arial"/>
          <w:color w:val="767171"/>
          <w:sz w:val="21"/>
          <w:szCs w:val="21"/>
        </w:rPr>
        <w:t>Each year students will have the opportunity to compete in the biology Olympiads. Students will be presented with topics and ideas which they are not familiar with, so will compete with their problem-solving skills and understanding of core principles.</w:t>
      </w:r>
      <w:r>
        <w:rPr>
          <w:rStyle w:val="eop"/>
          <w:rFonts w:ascii="Arial" w:hAnsi="Arial" w:cs="Arial"/>
          <w:b/>
          <w:bCs/>
          <w:color w:val="767171"/>
          <w:sz w:val="21"/>
          <w:szCs w:val="21"/>
        </w:rPr>
        <w:t> </w:t>
      </w:r>
    </w:p>
    <w:p w14:paraId="4FCE1856" w14:textId="49EB5B0A" w:rsidR="00E40472" w:rsidRDefault="00E40472" w:rsidP="00E40472">
      <w:pPr>
        <w:pStyle w:val="paragraph"/>
        <w:spacing w:before="0" w:beforeAutospacing="0" w:after="0" w:afterAutospacing="0"/>
        <w:textAlignment w:val="baseline"/>
        <w:rPr>
          <w:rStyle w:val="eop"/>
          <w:rFonts w:ascii="Arial" w:hAnsi="Arial" w:cs="Arial"/>
          <w:b/>
          <w:bCs/>
          <w:color w:val="767171"/>
          <w:sz w:val="21"/>
          <w:szCs w:val="21"/>
        </w:rPr>
      </w:pPr>
      <w:r>
        <w:rPr>
          <w:rStyle w:val="normaltextrun"/>
          <w:rFonts w:ascii="Arial" w:hAnsi="Arial" w:cs="Arial"/>
          <w:color w:val="767171"/>
          <w:sz w:val="21"/>
          <w:szCs w:val="21"/>
        </w:rPr>
        <w:t>In addition to encouraging and rewarding pupils in their studies, the BBO is the first stage in selecting a team to represent the UK at the International Biology Olympiad (IBO).</w:t>
      </w:r>
      <w:r>
        <w:rPr>
          <w:rStyle w:val="eop"/>
          <w:rFonts w:ascii="Arial" w:hAnsi="Arial" w:cs="Arial"/>
          <w:b/>
          <w:bCs/>
          <w:color w:val="767171"/>
          <w:sz w:val="21"/>
          <w:szCs w:val="21"/>
        </w:rPr>
        <w:t> </w:t>
      </w:r>
    </w:p>
    <w:p w14:paraId="651066F9" w14:textId="414B3E37" w:rsidR="005812A7" w:rsidRDefault="005812A7" w:rsidP="00E40472">
      <w:pPr>
        <w:pStyle w:val="paragraph"/>
        <w:spacing w:before="0" w:beforeAutospacing="0" w:after="0" w:afterAutospacing="0"/>
        <w:textAlignment w:val="baseline"/>
        <w:rPr>
          <w:rStyle w:val="eop"/>
          <w:rFonts w:ascii="Arial" w:hAnsi="Arial" w:cs="Arial"/>
          <w:b/>
          <w:bCs/>
          <w:color w:val="767171"/>
          <w:sz w:val="21"/>
          <w:szCs w:val="21"/>
        </w:rPr>
      </w:pPr>
    </w:p>
    <w:p w14:paraId="7E9EA310" w14:textId="32026692" w:rsidR="005812A7" w:rsidRPr="005812A7" w:rsidRDefault="005812A7" w:rsidP="00E40472">
      <w:pPr>
        <w:pStyle w:val="paragraph"/>
        <w:spacing w:before="0" w:beforeAutospacing="0" w:after="0" w:afterAutospacing="0"/>
        <w:textAlignment w:val="baseline"/>
        <w:rPr>
          <w:rStyle w:val="eop"/>
          <w:rFonts w:ascii="Arial" w:hAnsi="Arial" w:cs="Arial"/>
          <w:color w:val="767171"/>
          <w:sz w:val="21"/>
          <w:szCs w:val="21"/>
        </w:rPr>
      </w:pPr>
      <w:r>
        <w:rPr>
          <w:rStyle w:val="eop"/>
          <w:rFonts w:ascii="Arial" w:hAnsi="Arial" w:cs="Arial"/>
          <w:color w:val="767171"/>
          <w:sz w:val="21"/>
          <w:szCs w:val="21"/>
        </w:rPr>
        <w:t xml:space="preserve">Students will receive a log in to an UpLearn account for Biology to support them in their revision. </w:t>
      </w:r>
    </w:p>
    <w:p w14:paraId="6D1B7994" w14:textId="52140EA9" w:rsidR="005E6FD7" w:rsidRDefault="005E6FD7" w:rsidP="00E40472">
      <w:pPr>
        <w:pStyle w:val="paragraph"/>
        <w:spacing w:before="0" w:beforeAutospacing="0" w:after="0" w:afterAutospacing="0"/>
        <w:textAlignment w:val="baseline"/>
        <w:rPr>
          <w:rStyle w:val="eop"/>
          <w:rFonts w:ascii="Arial" w:hAnsi="Arial" w:cs="Arial"/>
          <w:b/>
          <w:bCs/>
          <w:color w:val="767171"/>
          <w:sz w:val="21"/>
          <w:szCs w:val="21"/>
        </w:rPr>
      </w:pPr>
    </w:p>
    <w:p w14:paraId="668358D0" w14:textId="7A8E8E05" w:rsidR="005E6FD7" w:rsidRPr="005E6FD7" w:rsidRDefault="005E6FD7" w:rsidP="00E40472">
      <w:pPr>
        <w:pStyle w:val="paragraph"/>
        <w:spacing w:before="0" w:beforeAutospacing="0" w:after="0" w:afterAutospacing="0"/>
        <w:textAlignment w:val="baseline"/>
        <w:rPr>
          <w:rFonts w:ascii="Segoe UI" w:hAnsi="Segoe UI" w:cs="Segoe UI"/>
          <w:color w:val="767171"/>
          <w:sz w:val="18"/>
          <w:szCs w:val="18"/>
        </w:rPr>
      </w:pPr>
    </w:p>
    <w:p w14:paraId="7441D6D8" w14:textId="77777777" w:rsidR="00462A69" w:rsidRPr="00E430DC" w:rsidRDefault="00462A69" w:rsidP="00754AA9">
      <w:pPr>
        <w:pStyle w:val="OpenPar"/>
      </w:pPr>
    </w:p>
    <w:p w14:paraId="189C5794" w14:textId="77777777" w:rsidR="00676E3D" w:rsidRPr="00E430DC" w:rsidRDefault="00676E3D" w:rsidP="00E430DC">
      <w:pPr>
        <w:rPr>
          <w:rFonts w:ascii="Arial" w:hAnsi="Arial" w:cs="Arial"/>
          <w:sz w:val="22"/>
          <w:szCs w:val="22"/>
        </w:rPr>
      </w:pPr>
      <w:r w:rsidRPr="00E430DC">
        <w:rPr>
          <w:sz w:val="22"/>
          <w:szCs w:val="22"/>
        </w:rPr>
        <w:br w:type="page"/>
      </w:r>
    </w:p>
    <w:p w14:paraId="46238B7A" w14:textId="40D88874" w:rsidR="00676E3D" w:rsidRDefault="00676E3D" w:rsidP="00754AA9">
      <w:pPr>
        <w:pStyle w:val="Mainbodytext"/>
      </w:pPr>
    </w:p>
    <w:tbl>
      <w:tblPr>
        <w:tblStyle w:val="TableGrid"/>
        <w:tblW w:w="0" w:type="auto"/>
        <w:tblLook w:val="04A0" w:firstRow="1" w:lastRow="0" w:firstColumn="1" w:lastColumn="0" w:noHBand="0" w:noVBand="1"/>
      </w:tblPr>
      <w:tblGrid>
        <w:gridCol w:w="10450"/>
      </w:tblGrid>
      <w:tr w:rsidR="00676E3D" w14:paraId="5A37D076" w14:textId="77777777" w:rsidTr="18D49C6E">
        <w:tc>
          <w:tcPr>
            <w:tcW w:w="10450" w:type="dxa"/>
            <w:tcBorders>
              <w:top w:val="nil"/>
              <w:left w:val="nil"/>
              <w:bottom w:val="nil"/>
              <w:right w:val="nil"/>
            </w:tcBorders>
            <w:shd w:val="clear" w:color="auto" w:fill="1F3864" w:themeFill="accent1" w:themeFillShade="80"/>
          </w:tcPr>
          <w:p w14:paraId="242929DD" w14:textId="32F968BD" w:rsidR="00676E3D" w:rsidRDefault="2077D6A3" w:rsidP="00332786">
            <w:pPr>
              <w:pStyle w:val="Heading1"/>
            </w:pPr>
            <w:bookmarkStart w:id="8" w:name="_Toc74737907"/>
            <w:bookmarkStart w:id="9" w:name="_Toc2112459207"/>
            <w:r>
              <w:t>SUCCESSFUL LEARNER HABITS</w:t>
            </w:r>
            <w:bookmarkEnd w:id="8"/>
            <w:bookmarkEnd w:id="9"/>
          </w:p>
        </w:tc>
      </w:tr>
    </w:tbl>
    <w:p w14:paraId="4DF7B31D" w14:textId="509304D9" w:rsidR="00676E3D" w:rsidRPr="00E430DC" w:rsidRDefault="00676E3D" w:rsidP="00676E3D">
      <w:pPr>
        <w:rPr>
          <w:sz w:val="22"/>
          <w:szCs w:val="22"/>
        </w:rPr>
      </w:pPr>
    </w:p>
    <w:p w14:paraId="386D27CD"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To do well you will need to practice, practice, practice.  </w:t>
      </w:r>
    </w:p>
    <w:p w14:paraId="4E9CA8B5"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6B00FB4C" w14:textId="76084C8F"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At the end of each lesson, read the relevant pages in the textbook and add to your class notes – this does not mean copy it! Read and condense the information. </w:t>
      </w:r>
      <w:r w:rsidR="00037D3A">
        <w:rPr>
          <w:rFonts w:ascii="Arial" w:eastAsia="Times New Roman" w:hAnsi="Arial" w:cs="Arial"/>
          <w:color w:val="767171"/>
          <w:sz w:val="21"/>
          <w:szCs w:val="21"/>
          <w:lang w:eastAsia="ja-JP"/>
        </w:rPr>
        <w:t xml:space="preserve">Create a set of flash cards/memory aid of your choice. </w:t>
      </w:r>
    </w:p>
    <w:p w14:paraId="1FB580C2"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1119468E"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At the end of each chapter in the textbook is a double page spread of exam questions – do these and MARK them.  </w:t>
      </w:r>
    </w:p>
    <w:p w14:paraId="11B47248"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5290EC94"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We recommend you use the following websites to access notes to supplement your learning and to practice exam questions as part of your independent learning.  </w:t>
      </w:r>
    </w:p>
    <w:p w14:paraId="1CD0BAFE" w14:textId="77777777" w:rsidR="00052108" w:rsidRPr="00052108" w:rsidRDefault="009F450E" w:rsidP="00052108">
      <w:pPr>
        <w:ind w:firstLine="135"/>
        <w:textAlignment w:val="baseline"/>
        <w:rPr>
          <w:rFonts w:ascii="Segoe UI" w:eastAsia="Times New Roman" w:hAnsi="Segoe UI" w:cs="Segoe UI"/>
          <w:sz w:val="18"/>
          <w:szCs w:val="18"/>
          <w:lang w:eastAsia="ja-JP"/>
        </w:rPr>
      </w:pPr>
      <w:hyperlink r:id="rId21" w:anchor="ocr" w:tgtFrame="_blank" w:history="1">
        <w:r w:rsidR="00052108" w:rsidRPr="00052108">
          <w:rPr>
            <w:rFonts w:ascii="Calibri" w:eastAsia="Times New Roman" w:hAnsi="Calibri" w:cs="Calibri"/>
            <w:color w:val="0563C1"/>
            <w:u w:val="single"/>
            <w:lang w:eastAsia="ja-JP"/>
          </w:rPr>
          <w:t>A Level Past Papers &amp; Questions by Topic | Save My Exams</w:t>
        </w:r>
      </w:hyperlink>
      <w:r w:rsidR="00052108" w:rsidRPr="00052108">
        <w:rPr>
          <w:rFonts w:ascii="Calibri" w:eastAsia="Times New Roman" w:hAnsi="Calibri" w:cs="Calibri"/>
          <w:lang w:eastAsia="ja-JP"/>
        </w:rPr>
        <w:t> </w:t>
      </w:r>
    </w:p>
    <w:p w14:paraId="0EA251DB" w14:textId="77777777" w:rsidR="00052108" w:rsidRPr="00052108" w:rsidRDefault="009F450E" w:rsidP="00052108">
      <w:pPr>
        <w:ind w:firstLine="135"/>
        <w:textAlignment w:val="baseline"/>
        <w:rPr>
          <w:rFonts w:ascii="Segoe UI" w:eastAsia="Times New Roman" w:hAnsi="Segoe UI" w:cs="Segoe UI"/>
          <w:sz w:val="18"/>
          <w:szCs w:val="18"/>
          <w:lang w:eastAsia="ja-JP"/>
        </w:rPr>
      </w:pPr>
      <w:hyperlink r:id="rId22" w:tgtFrame="_blank" w:history="1">
        <w:r w:rsidR="00052108" w:rsidRPr="00052108">
          <w:rPr>
            <w:rFonts w:ascii="Calibri" w:eastAsia="Times New Roman" w:hAnsi="Calibri" w:cs="Calibri"/>
            <w:color w:val="0563C1"/>
            <w:u w:val="single"/>
            <w:lang w:eastAsia="ja-JP"/>
          </w:rPr>
          <w:t>Biology Revision - PMT (physicsandmathstutor.com)</w:t>
        </w:r>
      </w:hyperlink>
      <w:r w:rsidR="00052108" w:rsidRPr="00052108">
        <w:rPr>
          <w:rFonts w:ascii="Calibri" w:eastAsia="Times New Roman" w:hAnsi="Calibri" w:cs="Calibri"/>
          <w:lang w:eastAsia="ja-JP"/>
        </w:rPr>
        <w:t> </w:t>
      </w:r>
    </w:p>
    <w:p w14:paraId="042AFF27" w14:textId="77777777" w:rsidR="00052108" w:rsidRPr="00052108" w:rsidRDefault="009F450E" w:rsidP="00052108">
      <w:pPr>
        <w:ind w:firstLine="135"/>
        <w:textAlignment w:val="baseline"/>
        <w:rPr>
          <w:rFonts w:ascii="Segoe UI" w:eastAsia="Times New Roman" w:hAnsi="Segoe UI" w:cs="Segoe UI"/>
          <w:sz w:val="18"/>
          <w:szCs w:val="18"/>
          <w:lang w:eastAsia="ja-JP"/>
        </w:rPr>
      </w:pPr>
      <w:hyperlink r:id="rId23" w:tgtFrame="_blank" w:history="1">
        <w:r w:rsidR="00052108" w:rsidRPr="00052108">
          <w:rPr>
            <w:rFonts w:ascii="Calibri" w:eastAsia="Times New Roman" w:hAnsi="Calibri" w:cs="Calibri"/>
            <w:color w:val="0563C1"/>
            <w:u w:val="single"/>
            <w:lang w:eastAsia="ja-JP"/>
          </w:rPr>
          <w:t>A Level Biology Revision Notes | AQA, OCR &amp; Edexcel Revision</w:t>
        </w:r>
      </w:hyperlink>
      <w:r w:rsidR="00052108" w:rsidRPr="00052108">
        <w:rPr>
          <w:rFonts w:ascii="Arial" w:eastAsia="Times New Roman" w:hAnsi="Arial" w:cs="Arial"/>
          <w:color w:val="767171"/>
          <w:sz w:val="21"/>
          <w:szCs w:val="21"/>
          <w:lang w:eastAsia="ja-JP"/>
        </w:rPr>
        <w:t> </w:t>
      </w:r>
    </w:p>
    <w:p w14:paraId="008B1E50"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74169DCE"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Useful YouTube channels:  </w:t>
      </w:r>
    </w:p>
    <w:p w14:paraId="22B0D143" w14:textId="77777777" w:rsidR="00052108" w:rsidRPr="00052108" w:rsidRDefault="00052108" w:rsidP="00052108">
      <w:pPr>
        <w:numPr>
          <w:ilvl w:val="0"/>
          <w:numId w:val="11"/>
        </w:numPr>
        <w:ind w:left="360" w:firstLine="0"/>
        <w:textAlignment w:val="baseline"/>
        <w:rPr>
          <w:rFonts w:ascii="Arial" w:eastAsia="Times New Roman" w:hAnsi="Arial" w:cs="Arial"/>
          <w:sz w:val="21"/>
          <w:szCs w:val="21"/>
          <w:lang w:eastAsia="ja-JP"/>
        </w:rPr>
      </w:pPr>
      <w:r w:rsidRPr="00052108">
        <w:rPr>
          <w:rFonts w:ascii="Arial" w:eastAsia="Times New Roman" w:hAnsi="Arial" w:cs="Arial"/>
          <w:color w:val="767171"/>
          <w:sz w:val="21"/>
          <w:szCs w:val="21"/>
          <w:lang w:eastAsia="ja-JP"/>
        </w:rPr>
        <w:t>Snaprevise </w:t>
      </w:r>
    </w:p>
    <w:p w14:paraId="7458CC3B" w14:textId="77777777" w:rsidR="00052108" w:rsidRPr="00052108" w:rsidRDefault="00052108" w:rsidP="00052108">
      <w:pPr>
        <w:numPr>
          <w:ilvl w:val="0"/>
          <w:numId w:val="11"/>
        </w:numPr>
        <w:ind w:left="360" w:firstLine="0"/>
        <w:textAlignment w:val="baseline"/>
        <w:rPr>
          <w:rFonts w:ascii="Arial" w:eastAsia="Times New Roman" w:hAnsi="Arial" w:cs="Arial"/>
          <w:sz w:val="21"/>
          <w:szCs w:val="21"/>
          <w:lang w:eastAsia="ja-JP"/>
        </w:rPr>
      </w:pPr>
      <w:r w:rsidRPr="00052108">
        <w:rPr>
          <w:rFonts w:ascii="Arial" w:eastAsia="Times New Roman" w:hAnsi="Arial" w:cs="Arial"/>
          <w:color w:val="767171"/>
          <w:sz w:val="21"/>
          <w:szCs w:val="21"/>
          <w:lang w:eastAsia="ja-JP"/>
        </w:rPr>
        <w:t>Miss Estruch </w:t>
      </w:r>
    </w:p>
    <w:p w14:paraId="0D9FEBEC" w14:textId="77777777" w:rsidR="00052108" w:rsidRPr="00052108" w:rsidRDefault="00052108" w:rsidP="00052108">
      <w:pPr>
        <w:numPr>
          <w:ilvl w:val="0"/>
          <w:numId w:val="11"/>
        </w:numPr>
        <w:ind w:left="360" w:firstLine="0"/>
        <w:textAlignment w:val="baseline"/>
        <w:rPr>
          <w:rFonts w:ascii="Arial" w:eastAsia="Times New Roman" w:hAnsi="Arial" w:cs="Arial"/>
          <w:sz w:val="21"/>
          <w:szCs w:val="21"/>
          <w:lang w:eastAsia="ja-JP"/>
        </w:rPr>
      </w:pPr>
      <w:r w:rsidRPr="00052108">
        <w:rPr>
          <w:rFonts w:ascii="Arial" w:eastAsia="Times New Roman" w:hAnsi="Arial" w:cs="Arial"/>
          <w:color w:val="767171"/>
          <w:sz w:val="21"/>
          <w:szCs w:val="21"/>
          <w:lang w:eastAsia="ja-JP"/>
        </w:rPr>
        <w:t>Biorach  </w:t>
      </w:r>
    </w:p>
    <w:p w14:paraId="4B2A7335" w14:textId="77777777" w:rsidR="00052108" w:rsidRPr="00052108" w:rsidRDefault="00052108" w:rsidP="00052108">
      <w:pPr>
        <w:numPr>
          <w:ilvl w:val="0"/>
          <w:numId w:val="11"/>
        </w:numPr>
        <w:ind w:left="360" w:firstLine="0"/>
        <w:textAlignment w:val="baseline"/>
        <w:rPr>
          <w:rFonts w:ascii="Arial" w:eastAsia="Times New Roman" w:hAnsi="Arial" w:cs="Arial"/>
          <w:sz w:val="21"/>
          <w:szCs w:val="21"/>
          <w:lang w:eastAsia="ja-JP"/>
        </w:rPr>
      </w:pPr>
      <w:r w:rsidRPr="00052108">
        <w:rPr>
          <w:rFonts w:ascii="Arial" w:eastAsia="Times New Roman" w:hAnsi="Arial" w:cs="Arial"/>
          <w:color w:val="767171"/>
          <w:sz w:val="21"/>
          <w:szCs w:val="21"/>
          <w:lang w:eastAsia="ja-JP"/>
        </w:rPr>
        <w:t>Amoeba sisters </w:t>
      </w:r>
    </w:p>
    <w:p w14:paraId="3692941E" w14:textId="77777777" w:rsidR="00052108" w:rsidRPr="00052108" w:rsidRDefault="00052108" w:rsidP="00052108">
      <w:pPr>
        <w:ind w:left="360"/>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0"/>
        <w:gridCol w:w="840"/>
      </w:tblGrid>
      <w:tr w:rsidR="00052108" w:rsidRPr="00052108" w14:paraId="66696756" w14:textId="77777777" w:rsidTr="00052108">
        <w:trPr>
          <w:trHeight w:val="60"/>
        </w:trPr>
        <w:tc>
          <w:tcPr>
            <w:tcW w:w="94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4910E6"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b/>
                <w:bCs/>
                <w:color w:val="767171"/>
                <w:sz w:val="21"/>
                <w:szCs w:val="21"/>
                <w:lang w:eastAsia="ja-JP"/>
              </w:rPr>
              <w:t>Content Activities</w:t>
            </w:r>
            <w:r w:rsidRPr="00052108">
              <w:rPr>
                <w:rFonts w:ascii="Arial" w:eastAsia="Times New Roman" w:hAnsi="Arial" w:cs="Arial"/>
                <w:color w:val="767171"/>
                <w:sz w:val="21"/>
                <w:szCs w:val="21"/>
                <w:lang w:eastAsia="ja-JP"/>
              </w:rPr>
              <w:t> </w:t>
            </w:r>
          </w:p>
          <w:p w14:paraId="7E1A24C3"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Make sure your class notes are complete and logically organised </w:t>
            </w:r>
          </w:p>
          <w:p w14:paraId="4C014B8B"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Read through your class notes </w:t>
            </w:r>
          </w:p>
          <w:p w14:paraId="68BBF354"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Use resources on Moodle </w:t>
            </w:r>
          </w:p>
          <w:p w14:paraId="0D72C392"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Read your course text book </w:t>
            </w:r>
          </w:p>
          <w:p w14:paraId="06C57AA7"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Create mind maps or diagrams </w:t>
            </w:r>
          </w:p>
          <w:p w14:paraId="60FF1E80"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Re-make or re-order your class notes </w:t>
            </w:r>
          </w:p>
          <w:p w14:paraId="3641F96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Highlight or colour code important content in your class notes </w:t>
            </w:r>
          </w:p>
          <w:p w14:paraId="1C0ABE24"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Create Flashcards </w:t>
            </w:r>
          </w:p>
          <w:p w14:paraId="632D2200"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Create a revision wall to display your learning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57E394F"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25758C3D"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AE2DB3"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91C159A"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148E66A3"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91CB17"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928FD68"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59FCC49F"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042540"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815DE44"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7C7E3CA7"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0FF382"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BFDA3B5"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1AE43F16"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E9D413"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27984B0"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2946F754"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54FF17"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4CAF5DC"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0BAFFE41"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8B157A"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CC3B97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0A3F9BA6"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B9B12B"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3CEA93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651F03E4" w14:textId="77777777" w:rsidTr="00052108">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42E6E7"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2A0FD37"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2CD08D89" w14:textId="77777777" w:rsidTr="00052108">
        <w:trPr>
          <w:trHeight w:val="60"/>
        </w:trPr>
        <w:tc>
          <w:tcPr>
            <w:tcW w:w="94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1E524A8"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b/>
                <w:bCs/>
                <w:color w:val="767171"/>
                <w:sz w:val="21"/>
                <w:szCs w:val="21"/>
                <w:lang w:eastAsia="ja-JP"/>
              </w:rPr>
              <w:t>Skills Activities</w:t>
            </w:r>
            <w:r w:rsidRPr="00052108">
              <w:rPr>
                <w:rFonts w:ascii="Arial" w:eastAsia="Times New Roman" w:hAnsi="Arial" w:cs="Arial"/>
                <w:color w:val="767171"/>
                <w:sz w:val="21"/>
                <w:szCs w:val="21"/>
                <w:lang w:eastAsia="ja-JP"/>
              </w:rPr>
              <w:t> </w:t>
            </w:r>
          </w:p>
          <w:p w14:paraId="7EBC3145"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Write exam answers under timed conditions </w:t>
            </w:r>
          </w:p>
          <w:p w14:paraId="14BB282B"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Read model answers </w:t>
            </w:r>
          </w:p>
          <w:p w14:paraId="6B00B616"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Plan answers to past exam questions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5565A3D"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62A08E53"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D27D29"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118772B"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61EAF132"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8100F6"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40EAC0B"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1990D9FD"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33E4C8"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ADC896D"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1E269080" w14:textId="77777777" w:rsidTr="00052108">
        <w:trPr>
          <w:trHeight w:val="45"/>
        </w:trPr>
        <w:tc>
          <w:tcPr>
            <w:tcW w:w="94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078C02"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b/>
                <w:bCs/>
                <w:color w:val="767171"/>
                <w:sz w:val="21"/>
                <w:szCs w:val="21"/>
                <w:lang w:eastAsia="ja-JP"/>
              </w:rPr>
              <w:t>Feedback Activities</w:t>
            </w:r>
            <w:r w:rsidRPr="00052108">
              <w:rPr>
                <w:rFonts w:ascii="Arial" w:eastAsia="Times New Roman" w:hAnsi="Arial" w:cs="Arial"/>
                <w:color w:val="767171"/>
                <w:sz w:val="21"/>
                <w:szCs w:val="21"/>
                <w:lang w:eastAsia="ja-JP"/>
              </w:rPr>
              <w:t> </w:t>
            </w:r>
          </w:p>
          <w:p w14:paraId="6D932568"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Use a mark scheme to mark your own answers </w:t>
            </w:r>
          </w:p>
          <w:p w14:paraId="410EEA36"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Study mark schemes or examiners reports </w:t>
            </w:r>
          </w:p>
          <w:p w14:paraId="743BF4F4"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Work with another student(s) to test your knowledge </w:t>
            </w:r>
          </w:p>
          <w:p w14:paraId="3B311E97"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Compare your own work with a model answer &amp; identify how you can improve your answer </w:t>
            </w:r>
          </w:p>
          <w:p w14:paraId="666F5AB3"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Write your own exam style questions </w:t>
            </w:r>
          </w:p>
          <w:p w14:paraId="58F768A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Hand in extra work to your teacher for marking and feedback </w:t>
            </w:r>
          </w:p>
          <w:p w14:paraId="2677CB61"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Discuss your progress with your teacher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CC21EDB"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0604002A"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824947"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9420D46"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00BF195B"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86F48B"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E60558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0F22C322"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3C79C5"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1185FDF"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6EE3B615"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A4B004"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00159EE"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2AC062CE"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CD2D6E"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A549AB8"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698A082B"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9B4A22"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D77D744"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r w:rsidR="00052108" w:rsidRPr="00052108" w14:paraId="3BEABFE8" w14:textId="77777777" w:rsidTr="00052108">
        <w:trPr>
          <w:trHeight w:val="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6849DC" w14:textId="77777777" w:rsidR="00052108" w:rsidRPr="00052108" w:rsidRDefault="00052108" w:rsidP="00052108">
            <w:pPr>
              <w:rPr>
                <w:rFonts w:ascii="Times New Roman" w:eastAsia="Times New Roman" w:hAnsi="Times New Roman" w:cs="Times New Roman"/>
                <w:lang w:eastAsia="ja-JP"/>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EE680E0" w14:textId="77777777" w:rsidR="00052108" w:rsidRPr="00052108" w:rsidRDefault="00052108" w:rsidP="00052108">
            <w:pPr>
              <w:textAlignment w:val="baseline"/>
              <w:rPr>
                <w:rFonts w:ascii="Times New Roman" w:eastAsia="Times New Roman" w:hAnsi="Times New Roman" w:cs="Times New Roman"/>
                <w:lang w:eastAsia="ja-JP"/>
              </w:rPr>
            </w:pPr>
            <w:r w:rsidRPr="00052108">
              <w:rPr>
                <w:rFonts w:ascii="Arial" w:eastAsia="Times New Roman" w:hAnsi="Arial" w:cs="Arial"/>
                <w:color w:val="767171"/>
                <w:sz w:val="21"/>
                <w:szCs w:val="21"/>
                <w:lang w:eastAsia="ja-JP"/>
              </w:rPr>
              <w:t> </w:t>
            </w:r>
          </w:p>
        </w:tc>
      </w:tr>
    </w:tbl>
    <w:p w14:paraId="37D0F967"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66FCC141" w14:textId="77777777" w:rsidR="00052108" w:rsidRPr="00052108" w:rsidRDefault="00052108" w:rsidP="00052108">
      <w:pPr>
        <w:textAlignment w:val="baseline"/>
        <w:rPr>
          <w:rFonts w:ascii="Segoe UI" w:eastAsia="Times New Roman" w:hAnsi="Segoe UI" w:cs="Segoe UI"/>
          <w:sz w:val="18"/>
          <w:szCs w:val="18"/>
          <w:lang w:eastAsia="ja-JP"/>
        </w:rPr>
      </w:pPr>
      <w:r w:rsidRPr="00052108">
        <w:rPr>
          <w:rFonts w:ascii="Arial" w:eastAsia="Times New Roman" w:hAnsi="Arial" w:cs="Arial"/>
          <w:color w:val="767171"/>
          <w:sz w:val="21"/>
          <w:szCs w:val="21"/>
          <w:lang w:eastAsia="ja-JP"/>
        </w:rPr>
        <w:t> </w:t>
      </w:r>
    </w:p>
    <w:p w14:paraId="17622B94" w14:textId="6CB35BD8" w:rsidR="006E6153" w:rsidRPr="00E430DC" w:rsidRDefault="006E6153" w:rsidP="18D49C6E">
      <w:pPr>
        <w:spacing w:after="160" w:line="259" w:lineRule="auto"/>
        <w:ind w:firstLine="142"/>
      </w:pPr>
      <w:r>
        <w:br w:type="page"/>
      </w:r>
    </w:p>
    <w:tbl>
      <w:tblPr>
        <w:tblStyle w:val="TableGrid"/>
        <w:tblW w:w="0" w:type="auto"/>
        <w:tblLayout w:type="fixed"/>
        <w:tblLook w:val="06A0" w:firstRow="1" w:lastRow="0" w:firstColumn="1" w:lastColumn="0" w:noHBand="1" w:noVBand="1"/>
      </w:tblPr>
      <w:tblGrid>
        <w:gridCol w:w="10455"/>
      </w:tblGrid>
      <w:tr w:rsidR="18D49C6E" w14:paraId="1B6C73EA" w14:textId="77777777" w:rsidTr="18D49C6E">
        <w:trPr>
          <w:trHeight w:val="300"/>
        </w:trPr>
        <w:tc>
          <w:tcPr>
            <w:tcW w:w="10455" w:type="dxa"/>
            <w:shd w:val="clear" w:color="auto" w:fill="002060"/>
          </w:tcPr>
          <w:p w14:paraId="0F8CF2D2" w14:textId="5BAF5CC0" w:rsidR="1F2A1017" w:rsidRDefault="1F2A1017" w:rsidP="18D49C6E">
            <w:pPr>
              <w:pStyle w:val="Heading1"/>
              <w:spacing w:line="259" w:lineRule="auto"/>
            </w:pPr>
            <w:r>
              <w:t>YOUR NEXT STEPS OPPORTUNITIES</w:t>
            </w:r>
          </w:p>
        </w:tc>
      </w:tr>
    </w:tbl>
    <w:p w14:paraId="4EBE7188" w14:textId="5F158892" w:rsidR="006E6153" w:rsidRPr="00E430DC" w:rsidRDefault="658A2A89" w:rsidP="18D49C6E">
      <w:pPr>
        <w:spacing w:before="240" w:after="240" w:line="259" w:lineRule="auto"/>
        <w:rPr>
          <w:rFonts w:ascii="Arial" w:eastAsia="Arial" w:hAnsi="Arial" w:cs="Arial"/>
          <w:sz w:val="22"/>
          <w:szCs w:val="22"/>
        </w:rPr>
      </w:pPr>
      <w:r w:rsidRPr="18D49C6E">
        <w:rPr>
          <w:rFonts w:eastAsiaTheme="minorEastAsia"/>
          <w:sz w:val="22"/>
          <w:szCs w:val="22"/>
        </w:rPr>
        <w:t>C</w:t>
      </w:r>
      <w:r w:rsidR="1053A59E" w:rsidRPr="18D49C6E">
        <w:rPr>
          <w:rFonts w:eastAsiaTheme="minorEastAsia"/>
          <w:sz w:val="22"/>
          <w:szCs w:val="22"/>
        </w:rPr>
        <w:t>omplete (with team and in liaison with the Careers Team). Add your progression diagrams here.</w:t>
      </w:r>
    </w:p>
    <w:p w14:paraId="61C65970" w14:textId="5AC1EF6B" w:rsidR="006E6153" w:rsidRPr="00E430DC" w:rsidRDefault="1053A59E" w:rsidP="18D49C6E">
      <w:pPr>
        <w:spacing w:before="240" w:after="240" w:line="259" w:lineRule="auto"/>
        <w:rPr>
          <w:rFonts w:ascii="Arial" w:eastAsia="Arial" w:hAnsi="Arial" w:cs="Arial"/>
          <w:sz w:val="22"/>
          <w:szCs w:val="22"/>
        </w:rPr>
      </w:pPr>
      <w:r w:rsidRPr="18D49C6E">
        <w:rPr>
          <w:rFonts w:eastAsiaTheme="minorEastAsia"/>
          <w:sz w:val="22"/>
          <w:szCs w:val="22"/>
        </w:rPr>
        <w:t>Your next steps opportunities when you successfully achieve your chosen study program / course.</w:t>
      </w:r>
    </w:p>
    <w:p w14:paraId="6DF18F16" w14:textId="72374C0E" w:rsidR="006E6153" w:rsidRPr="00E430DC" w:rsidRDefault="006E6153" w:rsidP="18D49C6E">
      <w:pPr>
        <w:spacing w:after="160" w:line="259" w:lineRule="auto"/>
        <w:rPr>
          <w:rFonts w:ascii="Arial" w:hAnsi="Arial" w:cs="Arial"/>
          <w:sz w:val="22"/>
          <w:szCs w:val="22"/>
        </w:rPr>
      </w:pPr>
    </w:p>
    <w:p w14:paraId="72CF12A5" w14:textId="6EA0BDD1" w:rsidR="7F9FA78A" w:rsidRDefault="7F9FA78A">
      <w:r>
        <w:br w:type="page"/>
      </w:r>
    </w:p>
    <w:tbl>
      <w:tblPr>
        <w:tblStyle w:val="TableGrid"/>
        <w:tblW w:w="0" w:type="auto"/>
        <w:tblLook w:val="04A0" w:firstRow="1" w:lastRow="0" w:firstColumn="1" w:lastColumn="0" w:noHBand="0" w:noVBand="1"/>
      </w:tblPr>
      <w:tblGrid>
        <w:gridCol w:w="10450"/>
      </w:tblGrid>
      <w:tr w:rsidR="009765B3" w14:paraId="03970263" w14:textId="77777777" w:rsidTr="18D49C6E">
        <w:tc>
          <w:tcPr>
            <w:tcW w:w="10450" w:type="dxa"/>
            <w:tcBorders>
              <w:top w:val="nil"/>
              <w:left w:val="nil"/>
              <w:bottom w:val="nil"/>
              <w:right w:val="nil"/>
            </w:tcBorders>
            <w:shd w:val="clear" w:color="auto" w:fill="1F3864" w:themeFill="accent1" w:themeFillShade="80"/>
          </w:tcPr>
          <w:p w14:paraId="7D6E17E1" w14:textId="0CCF01E8" w:rsidR="009765B3" w:rsidRPr="00332786" w:rsidRDefault="4D1529E0" w:rsidP="00332786">
            <w:pPr>
              <w:pStyle w:val="Heading1"/>
            </w:pPr>
            <w:bookmarkStart w:id="10" w:name="_Toc74737908"/>
            <w:bookmarkStart w:id="11" w:name="_Toc119333984"/>
            <w:r>
              <w:t>SUBJECT RESOURCES</w:t>
            </w:r>
            <w:r w:rsidR="7F9FA78A">
              <w:t xml:space="preserve"> FOR STUDENTS</w:t>
            </w:r>
            <w:bookmarkEnd w:id="10"/>
            <w:bookmarkEnd w:id="11"/>
          </w:p>
        </w:tc>
      </w:tr>
    </w:tbl>
    <w:p w14:paraId="2531264B" w14:textId="4481C17B" w:rsidR="00AE6196" w:rsidRDefault="00AE6196" w:rsidP="00754AA9">
      <w:pPr>
        <w:pStyle w:val="Mainbodytext"/>
      </w:pPr>
    </w:p>
    <w:p w14:paraId="27E7A41F" w14:textId="77777777" w:rsidR="001E7626" w:rsidRPr="00A145C4" w:rsidRDefault="001E7626" w:rsidP="00E721B0">
      <w:pPr>
        <w:rPr>
          <w:rFonts w:ascii="Arial" w:eastAsia="Arial" w:hAnsi="Arial" w:cs="Arial"/>
          <w:color w:val="7030A0"/>
          <w:sz w:val="22"/>
          <w:szCs w:val="22"/>
        </w:rPr>
      </w:pPr>
      <w:r w:rsidRPr="00A145C4">
        <w:rPr>
          <w:rFonts w:ascii="Arial" w:eastAsia="Arial" w:hAnsi="Arial" w:cs="Arial"/>
          <w:color w:val="7030A0"/>
          <w:sz w:val="22"/>
          <w:szCs w:val="22"/>
          <w:lang w:val="en-US"/>
        </w:rPr>
        <w:t>Please complete this part with the library team.</w:t>
      </w:r>
      <w:r w:rsidRPr="00A145C4">
        <w:rPr>
          <w:rFonts w:ascii="Arial" w:eastAsia="Arial" w:hAnsi="Arial" w:cs="Arial"/>
          <w:color w:val="7030A0"/>
          <w:sz w:val="22"/>
          <w:szCs w:val="22"/>
        </w:rPr>
        <w:t xml:space="preserve"> </w:t>
      </w:r>
    </w:p>
    <w:p w14:paraId="7C8FFE44" w14:textId="77777777" w:rsidR="001E7626" w:rsidRPr="00E430DC" w:rsidRDefault="001E7626" w:rsidP="00E721B0">
      <w:pPr>
        <w:pStyle w:val="NormalWeb"/>
        <w:shd w:val="clear" w:color="auto" w:fill="FFFFFF"/>
        <w:rPr>
          <w:rFonts w:ascii="Arial" w:eastAsia="Arial" w:hAnsi="Arial" w:cs="Arial"/>
          <w:color w:val="767171" w:themeColor="background2" w:themeShade="80"/>
          <w:sz w:val="22"/>
          <w:szCs w:val="22"/>
          <w:lang w:eastAsia="en-US"/>
        </w:rPr>
      </w:pPr>
      <w:r w:rsidRPr="00A145C4">
        <w:rPr>
          <w:rFonts w:ascii="Arial" w:eastAsia="Arial" w:hAnsi="Arial" w:cs="Arial"/>
          <w:b/>
          <w:bCs/>
          <w:sz w:val="22"/>
          <w:szCs w:val="22"/>
          <w:lang w:eastAsia="en-US"/>
        </w:rPr>
        <w:t>Get the help you need!</w:t>
      </w:r>
      <w:r w:rsidRPr="00A145C4">
        <w:rPr>
          <w:rFonts w:ascii="Arial" w:eastAsia="Arial" w:hAnsi="Arial" w:cs="Arial"/>
          <w:sz w:val="22"/>
          <w:szCs w:val="22"/>
          <w:lang w:eastAsia="en-US"/>
        </w:rPr>
        <w:t xml:space="preserve">  Come into the Library or use</w:t>
      </w:r>
      <w:r w:rsidRPr="00E430DC">
        <w:rPr>
          <w:rFonts w:ascii="Arial" w:eastAsia="Arial" w:hAnsi="Arial" w:cs="Arial"/>
          <w:sz w:val="22"/>
          <w:szCs w:val="22"/>
          <w:lang w:eastAsia="en-US"/>
        </w:rPr>
        <w:t xml:space="preserv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on the </w:t>
      </w:r>
      <w:hyperlink r:id="rId24" w:history="1">
        <w:r w:rsidRPr="00E430DC">
          <w:rPr>
            <w:rStyle w:val="Hyperlink"/>
            <w:rFonts w:ascii="Arial" w:eastAsia="Arial" w:hAnsi="Arial" w:cs="Arial"/>
            <w:sz w:val="22"/>
            <w:szCs w:val="22"/>
            <w:lang w:eastAsia="en-US"/>
          </w:rPr>
          <w:t>Libraries for Learning Pod Page</w:t>
        </w:r>
      </w:hyperlink>
      <w:r w:rsidRPr="00E430DC">
        <w:rPr>
          <w:rFonts w:ascii="Arial" w:eastAsia="Arial" w:hAnsi="Arial" w:cs="Arial"/>
          <w:color w:val="767171" w:themeColor="background2" w:themeShade="80"/>
          <w:sz w:val="22"/>
          <w:szCs w:val="22"/>
          <w:lang w:eastAsia="en-US"/>
        </w:rPr>
        <w:t>).</w:t>
      </w:r>
    </w:p>
    <w:p w14:paraId="3B1A8212" w14:textId="77777777" w:rsidR="001E7626" w:rsidRPr="00E430DC" w:rsidRDefault="001E7626" w:rsidP="00E721B0">
      <w:pPr>
        <w:rPr>
          <w:sz w:val="22"/>
          <w:szCs w:val="22"/>
        </w:rPr>
      </w:pPr>
      <w:r w:rsidRPr="00E430DC">
        <w:rPr>
          <w:rFonts w:ascii="Arial" w:eastAsia="Arial" w:hAnsi="Arial" w:cs="Arial"/>
          <w:sz w:val="22"/>
          <w:szCs w:val="22"/>
        </w:rPr>
        <w:t xml:space="preserve">Specific resources and recommended reading lists to support your learning can be found below: </w:t>
      </w:r>
    </w:p>
    <w:p w14:paraId="02FCC0B0" w14:textId="77777777" w:rsidR="001E7626" w:rsidRPr="00E430DC" w:rsidRDefault="001E7626" w:rsidP="00E721B0">
      <w:pPr>
        <w:rPr>
          <w:sz w:val="22"/>
          <w:szCs w:val="22"/>
        </w:rPr>
      </w:pPr>
    </w:p>
    <w:p w14:paraId="3578D2BD" w14:textId="77777777" w:rsidR="001E7626" w:rsidRPr="0021452A" w:rsidRDefault="001E7626" w:rsidP="00E721B0">
      <w:pPr>
        <w:pStyle w:val="BodyText1"/>
        <w:tabs>
          <w:tab w:val="left" w:pos="8647"/>
        </w:tabs>
        <w:rPr>
          <w:color w:val="7030A0"/>
          <w:sz w:val="22"/>
          <w:szCs w:val="22"/>
        </w:rPr>
      </w:pPr>
      <w:r w:rsidRPr="0021452A">
        <w:rPr>
          <w:color w:val="7030A0"/>
          <w:sz w:val="22"/>
          <w:szCs w:val="22"/>
        </w:rPr>
        <w:t xml:space="preserve">Subject-reading List (with hyperlinks if e-resource)], please look here, </w:t>
      </w:r>
      <w:hyperlink r:id="rId25" w:history="1">
        <w:r w:rsidRPr="0021452A">
          <w:rPr>
            <w:rStyle w:val="Hyperlink"/>
            <w:sz w:val="22"/>
            <w:szCs w:val="22"/>
          </w:rPr>
          <w:t>Reading Lists (derby-college.ac.uk)</w:t>
        </w:r>
      </w:hyperlink>
      <w:r w:rsidRPr="0021452A">
        <w:rPr>
          <w:rStyle w:val="Hyperlink"/>
          <w:sz w:val="22"/>
          <w:szCs w:val="22"/>
        </w:rPr>
        <w:t xml:space="preserve"> </w:t>
      </w:r>
      <w:r w:rsidRPr="0021452A">
        <w:rPr>
          <w:color w:val="7030A0"/>
          <w:sz w:val="22"/>
          <w:szCs w:val="22"/>
        </w:rPr>
        <w:t xml:space="preserve">to select the reading list for your course, or contact </w:t>
      </w:r>
      <w:hyperlink r:id="rId26" w:history="1">
        <w:r w:rsidRPr="0021452A">
          <w:rPr>
            <w:rStyle w:val="Hyperlink"/>
            <w:sz w:val="22"/>
            <w:szCs w:val="22"/>
          </w:rPr>
          <w:t>learningresources@derby-college.ac.uk</w:t>
        </w:r>
      </w:hyperlink>
      <w:r w:rsidRPr="0021452A">
        <w:rPr>
          <w:color w:val="7030A0"/>
          <w:sz w:val="22"/>
          <w:szCs w:val="22"/>
        </w:rPr>
        <w:t xml:space="preserve"> to send you the link.</w:t>
      </w:r>
    </w:p>
    <w:p w14:paraId="77397C58" w14:textId="77777777" w:rsidR="001E7626" w:rsidRDefault="001E7626" w:rsidP="00E721B0"/>
    <w:p w14:paraId="73642B16" w14:textId="77777777" w:rsidR="001E7626" w:rsidRPr="00A145C4" w:rsidRDefault="001E7626" w:rsidP="00E721B0">
      <w:pPr>
        <w:rPr>
          <w:rFonts w:ascii="Arial" w:eastAsia="Arial" w:hAnsi="Arial" w:cs="Arial"/>
          <w:color w:val="767171" w:themeColor="background2" w:themeShade="80"/>
          <w:sz w:val="22"/>
          <w:szCs w:val="22"/>
        </w:rPr>
      </w:pPr>
      <w:r w:rsidRPr="00E430DC">
        <w:rPr>
          <w:rFonts w:ascii="Arial" w:eastAsia="Arial" w:hAnsi="Arial" w:cs="Arial"/>
          <w:sz w:val="22"/>
          <w:szCs w:val="22"/>
        </w:rPr>
        <w:t>Search for more resources using the library catalogue</w:t>
      </w:r>
      <w:r w:rsidRPr="00A145C4">
        <w:rPr>
          <w:rFonts w:ascii="Arial" w:eastAsia="Arial" w:hAnsi="Arial" w:cs="Arial"/>
          <w:sz w:val="22"/>
          <w:szCs w:val="22"/>
        </w:rPr>
        <w:t xml:space="preserve">: </w:t>
      </w:r>
      <w:hyperlink r:id="rId27" w:history="1">
        <w:r w:rsidRPr="00A145C4">
          <w:rPr>
            <w:rStyle w:val="Hyperlink"/>
            <w:rFonts w:ascii="Arial" w:hAnsi="Arial" w:cs="Arial"/>
            <w:sz w:val="22"/>
            <w:szCs w:val="22"/>
          </w:rPr>
          <w:t>Library Catalogue</w:t>
        </w:r>
      </w:hyperlink>
    </w:p>
    <w:p w14:paraId="64D5D337" w14:textId="77777777" w:rsidR="001E7626" w:rsidRDefault="001E7626" w:rsidP="00E721B0">
      <w:r>
        <w:rPr>
          <w:noProof/>
        </w:rPr>
        <w:drawing>
          <wp:anchor distT="0" distB="0" distL="114300" distR="114300" simplePos="0" relativeHeight="251658240" behindDoc="1" locked="0" layoutInCell="1" allowOverlap="1" wp14:anchorId="31198C5D" wp14:editId="3C2A9511">
            <wp:simplePos x="0" y="0"/>
            <wp:positionH relativeFrom="column">
              <wp:posOffset>2506980</wp:posOffset>
            </wp:positionH>
            <wp:positionV relativeFrom="paragraph">
              <wp:posOffset>107315</wp:posOffset>
            </wp:positionV>
            <wp:extent cx="1075055" cy="1082040"/>
            <wp:effectExtent l="0" t="0" r="0" b="3810"/>
            <wp:wrapTight wrapText="bothSides">
              <wp:wrapPolygon edited="0">
                <wp:start x="0" y="0"/>
                <wp:lineTo x="0" y="21296"/>
                <wp:lineTo x="21051" y="21296"/>
                <wp:lineTo x="21051"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5055" cy="1082040"/>
                    </a:xfrm>
                    <a:prstGeom prst="rect">
                      <a:avLst/>
                    </a:prstGeom>
                  </pic:spPr>
                </pic:pic>
              </a:graphicData>
            </a:graphic>
            <wp14:sizeRelH relativeFrom="page">
              <wp14:pctWidth>0</wp14:pctWidth>
            </wp14:sizeRelH>
            <wp14:sizeRelV relativeFrom="page">
              <wp14:pctHeight>0</wp14:pctHeight>
            </wp14:sizeRelV>
          </wp:anchor>
        </w:drawing>
      </w:r>
    </w:p>
    <w:p w14:paraId="7A14D84B" w14:textId="77777777" w:rsidR="001E7626" w:rsidRDefault="001E7626" w:rsidP="00E721B0"/>
    <w:p w14:paraId="0CBAA3FE" w14:textId="77777777" w:rsidR="001E7626" w:rsidRDefault="001E7626" w:rsidP="00E721B0"/>
    <w:p w14:paraId="6F320CBB" w14:textId="77777777" w:rsidR="001E7626" w:rsidRDefault="001E7626" w:rsidP="00E721B0"/>
    <w:p w14:paraId="6E1F4A62" w14:textId="77777777" w:rsidR="001E7626" w:rsidRDefault="001E7626" w:rsidP="00E721B0"/>
    <w:p w14:paraId="41757388" w14:textId="77777777" w:rsidR="001E7626" w:rsidRDefault="001E7626" w:rsidP="00E721B0"/>
    <w:p w14:paraId="51DE11D4" w14:textId="77777777" w:rsidR="001E7626" w:rsidRDefault="001E7626" w:rsidP="00E721B0"/>
    <w:p w14:paraId="4F5EE1A8" w14:textId="77777777" w:rsidR="001E7626" w:rsidRDefault="001E7626" w:rsidP="00E721B0"/>
    <w:p w14:paraId="0603DC9A" w14:textId="77777777" w:rsidR="001E7626" w:rsidRDefault="001E7626" w:rsidP="00E721B0">
      <w:pPr>
        <w:rPr>
          <w:rFonts w:ascii="Arial" w:eastAsia="Arial" w:hAnsi="Arial" w:cs="Arial"/>
          <w:color w:val="7030A0"/>
          <w:sz w:val="22"/>
          <w:szCs w:val="22"/>
          <w:lang w:val="en-US"/>
        </w:rPr>
      </w:pPr>
      <w:r w:rsidRPr="00A145C4">
        <w:rPr>
          <w:rFonts w:ascii="Arial" w:eastAsia="Arial" w:hAnsi="Arial" w:cs="Arial"/>
          <w:color w:val="7030A0"/>
          <w:sz w:val="22"/>
          <w:szCs w:val="22"/>
          <w:lang w:val="en-US"/>
        </w:rPr>
        <w:t xml:space="preserve">Please </w:t>
      </w:r>
      <w:r>
        <w:rPr>
          <w:rFonts w:ascii="Arial" w:eastAsia="Arial" w:hAnsi="Arial" w:cs="Arial"/>
          <w:color w:val="7030A0"/>
          <w:sz w:val="22"/>
          <w:szCs w:val="22"/>
          <w:lang w:val="en-US"/>
        </w:rPr>
        <w:t xml:space="preserve">delete any resources on the bullet point list below if they are not appropriate for the course. </w:t>
      </w:r>
    </w:p>
    <w:p w14:paraId="5D32A901" w14:textId="77777777" w:rsidR="001E7626" w:rsidRDefault="001E7626" w:rsidP="00E721B0">
      <w:pPr>
        <w:rPr>
          <w:rFonts w:ascii="Arial" w:eastAsia="Arial" w:hAnsi="Arial" w:cs="Arial"/>
          <w:sz w:val="22"/>
          <w:szCs w:val="22"/>
        </w:rPr>
      </w:pPr>
      <w:r>
        <w:rPr>
          <w:rFonts w:ascii="Arial" w:eastAsia="Arial" w:hAnsi="Arial" w:cs="Arial"/>
          <w:sz w:val="22"/>
          <w:szCs w:val="22"/>
        </w:rPr>
        <w:t>Take full advantage of more resources available under the Electronic Resources tile</w:t>
      </w:r>
      <w:r w:rsidRPr="00E430DC">
        <w:rPr>
          <w:rFonts w:ascii="Arial" w:eastAsia="Arial" w:hAnsi="Arial" w:cs="Arial"/>
          <w:sz w:val="22"/>
          <w:szCs w:val="22"/>
        </w:rPr>
        <w:t xml:space="preserve"> resources</w:t>
      </w:r>
      <w:r>
        <w:rPr>
          <w:rFonts w:ascii="Arial" w:eastAsia="Arial" w:hAnsi="Arial" w:cs="Arial"/>
          <w:sz w:val="22"/>
          <w:szCs w:val="22"/>
        </w:rPr>
        <w:t xml:space="preserve">, </w:t>
      </w:r>
    </w:p>
    <w:p w14:paraId="7B8A79E1" w14:textId="77777777" w:rsidR="001E7626" w:rsidRDefault="001E7626" w:rsidP="00E721B0">
      <w:pPr>
        <w:rPr>
          <w:rFonts w:ascii="Arial" w:eastAsia="Arial" w:hAnsi="Arial" w:cs="Arial"/>
          <w:sz w:val="22"/>
          <w:szCs w:val="22"/>
        </w:rPr>
      </w:pPr>
      <w:r>
        <w:rPr>
          <w:noProof/>
        </w:rPr>
        <w:drawing>
          <wp:anchor distT="0" distB="0" distL="114300" distR="114300" simplePos="0" relativeHeight="251658241" behindDoc="1" locked="0" layoutInCell="1" allowOverlap="1" wp14:anchorId="48A57961" wp14:editId="0F2E4DAA">
            <wp:simplePos x="0" y="0"/>
            <wp:positionH relativeFrom="column">
              <wp:posOffset>2224405</wp:posOffset>
            </wp:positionH>
            <wp:positionV relativeFrom="paragraph">
              <wp:posOffset>142240</wp:posOffset>
            </wp:positionV>
            <wp:extent cx="1570990" cy="1150620"/>
            <wp:effectExtent l="0" t="0" r="0" b="0"/>
            <wp:wrapTight wrapText="bothSides">
              <wp:wrapPolygon edited="0">
                <wp:start x="0" y="0"/>
                <wp:lineTo x="0" y="21099"/>
                <wp:lineTo x="21216" y="21099"/>
                <wp:lineTo x="21216" y="0"/>
                <wp:lineTo x="0" y="0"/>
              </wp:wrapPolygon>
            </wp:wrapTight>
            <wp:docPr id="1706670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0065"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570990" cy="1150620"/>
                    </a:xfrm>
                    <a:prstGeom prst="rect">
                      <a:avLst/>
                    </a:prstGeom>
                  </pic:spPr>
                </pic:pic>
              </a:graphicData>
            </a:graphic>
            <wp14:sizeRelH relativeFrom="margin">
              <wp14:pctWidth>0</wp14:pctWidth>
            </wp14:sizeRelH>
            <wp14:sizeRelV relativeFrom="margin">
              <wp14:pctHeight>0</wp14:pctHeight>
            </wp14:sizeRelV>
          </wp:anchor>
        </w:drawing>
      </w:r>
    </w:p>
    <w:p w14:paraId="0A72A9DF" w14:textId="77777777" w:rsidR="001E7626" w:rsidRDefault="001E7626" w:rsidP="00E721B0">
      <w:pPr>
        <w:rPr>
          <w:rFonts w:ascii="Arial" w:eastAsia="Arial" w:hAnsi="Arial" w:cs="Arial"/>
          <w:sz w:val="22"/>
          <w:szCs w:val="22"/>
        </w:rPr>
      </w:pPr>
    </w:p>
    <w:p w14:paraId="6BEB90AC" w14:textId="77777777" w:rsidR="001E7626" w:rsidRDefault="001E7626" w:rsidP="00E721B0">
      <w:pPr>
        <w:rPr>
          <w:rFonts w:ascii="Arial" w:eastAsia="Arial" w:hAnsi="Arial" w:cs="Arial"/>
          <w:sz w:val="22"/>
          <w:szCs w:val="22"/>
        </w:rPr>
      </w:pPr>
    </w:p>
    <w:p w14:paraId="471A0D52" w14:textId="77777777" w:rsidR="001E7626" w:rsidRDefault="001E7626" w:rsidP="00E721B0">
      <w:pPr>
        <w:rPr>
          <w:rFonts w:ascii="Arial" w:eastAsia="Arial" w:hAnsi="Arial" w:cs="Arial"/>
          <w:sz w:val="22"/>
          <w:szCs w:val="22"/>
        </w:rPr>
      </w:pPr>
    </w:p>
    <w:p w14:paraId="4D7DDFED" w14:textId="77777777" w:rsidR="001E7626" w:rsidRDefault="001E7626" w:rsidP="00E721B0">
      <w:pPr>
        <w:rPr>
          <w:rFonts w:ascii="Arial" w:eastAsia="Arial" w:hAnsi="Arial" w:cs="Arial"/>
          <w:sz w:val="22"/>
          <w:szCs w:val="22"/>
        </w:rPr>
      </w:pPr>
    </w:p>
    <w:p w14:paraId="71045878" w14:textId="77777777" w:rsidR="001E7626" w:rsidRDefault="001E7626" w:rsidP="00E721B0">
      <w:pPr>
        <w:rPr>
          <w:rFonts w:ascii="Arial" w:eastAsia="Arial" w:hAnsi="Arial" w:cs="Arial"/>
          <w:sz w:val="22"/>
          <w:szCs w:val="22"/>
        </w:rPr>
      </w:pPr>
    </w:p>
    <w:p w14:paraId="4EC2D779" w14:textId="77777777" w:rsidR="001E7626" w:rsidRDefault="001E7626" w:rsidP="00E721B0">
      <w:pPr>
        <w:rPr>
          <w:rFonts w:ascii="Arial" w:eastAsia="Arial" w:hAnsi="Arial" w:cs="Arial"/>
          <w:sz w:val="22"/>
          <w:szCs w:val="22"/>
        </w:rPr>
      </w:pPr>
    </w:p>
    <w:p w14:paraId="23D11BBE" w14:textId="77777777" w:rsidR="001E7626" w:rsidRDefault="001E7626" w:rsidP="00E721B0">
      <w:pPr>
        <w:rPr>
          <w:rFonts w:ascii="Arial" w:eastAsia="Arial" w:hAnsi="Arial" w:cs="Arial"/>
          <w:sz w:val="22"/>
          <w:szCs w:val="22"/>
        </w:rPr>
      </w:pPr>
    </w:p>
    <w:p w14:paraId="2822193F" w14:textId="77777777" w:rsidR="001E7626" w:rsidRDefault="001E7626" w:rsidP="00E721B0">
      <w:pPr>
        <w:rPr>
          <w:rFonts w:ascii="Arial" w:eastAsia="Arial" w:hAnsi="Arial" w:cs="Arial"/>
          <w:sz w:val="22"/>
          <w:szCs w:val="22"/>
        </w:rPr>
      </w:pPr>
      <w:r>
        <w:rPr>
          <w:rFonts w:ascii="Arial" w:eastAsia="Arial" w:hAnsi="Arial" w:cs="Arial"/>
          <w:sz w:val="22"/>
          <w:szCs w:val="22"/>
        </w:rPr>
        <w:t>these include:</w:t>
      </w:r>
    </w:p>
    <w:p w14:paraId="3F2F5BD4" w14:textId="77777777" w:rsidR="001E7626" w:rsidRPr="008632C4" w:rsidRDefault="009F450E" w:rsidP="00EF38BA">
      <w:pPr>
        <w:pStyle w:val="ListParagraph"/>
        <w:numPr>
          <w:ilvl w:val="0"/>
          <w:numId w:val="8"/>
        </w:numPr>
        <w:rPr>
          <w:rFonts w:ascii="Arial" w:eastAsia="Arial" w:hAnsi="Arial" w:cs="Arial"/>
          <w:sz w:val="22"/>
          <w:szCs w:val="22"/>
        </w:rPr>
      </w:pPr>
      <w:hyperlink r:id="rId30" w:tgtFrame="_blank" w:history="1">
        <w:r w:rsidR="001E7626" w:rsidRPr="008632C4">
          <w:rPr>
            <w:rStyle w:val="Hyperlink"/>
            <w:rFonts w:ascii="Arial" w:hAnsi="Arial" w:cs="Arial"/>
            <w:sz w:val="22"/>
            <w:szCs w:val="22"/>
          </w:rPr>
          <w:t>Philip Allan Reviews</w:t>
        </w:r>
      </w:hyperlink>
      <w:r w:rsidR="001E7626" w:rsidRPr="008632C4">
        <w:rPr>
          <w:rStyle w:val="Hyperlink"/>
          <w:sz w:val="22"/>
          <w:szCs w:val="22"/>
        </w:rPr>
        <w:t xml:space="preserve"> </w:t>
      </w:r>
      <w:r w:rsidR="001E7626" w:rsidRPr="008632C4">
        <w:rPr>
          <w:rFonts w:ascii="Arial" w:eastAsia="Arial" w:hAnsi="Arial" w:cs="Arial"/>
        </w:rPr>
        <w:t xml:space="preserve">- </w:t>
      </w:r>
      <w:r w:rsidR="001E7626" w:rsidRPr="008632C4">
        <w:rPr>
          <w:rFonts w:ascii="Arial" w:eastAsia="Arial" w:hAnsi="Arial" w:cs="Arial"/>
          <w:sz w:val="22"/>
          <w:szCs w:val="22"/>
        </w:rPr>
        <w:t xml:space="preserve">an archive of A-level magazine reviews, </w:t>
      </w:r>
      <w:r w:rsidR="001E7626">
        <w:rPr>
          <w:rFonts w:ascii="Arial" w:eastAsia="Arial" w:hAnsi="Arial" w:cs="Arial"/>
          <w:sz w:val="22"/>
          <w:szCs w:val="22"/>
        </w:rPr>
        <w:t xml:space="preserve">which </w:t>
      </w:r>
      <w:r w:rsidR="001E7626" w:rsidRPr="008632C4">
        <w:rPr>
          <w:rFonts w:ascii="Arial" w:eastAsia="Arial" w:hAnsi="Arial" w:cs="Arial"/>
          <w:sz w:val="22"/>
          <w:szCs w:val="22"/>
        </w:rPr>
        <w:t xml:space="preserve">include, biological </w:t>
      </w:r>
      <w:r w:rsidR="001E7626">
        <w:rPr>
          <w:rFonts w:ascii="Arial" w:eastAsia="Arial" w:hAnsi="Arial" w:cs="Arial"/>
          <w:sz w:val="22"/>
          <w:szCs w:val="22"/>
        </w:rPr>
        <w:t>s</w:t>
      </w:r>
      <w:r w:rsidR="001E7626" w:rsidRPr="008632C4">
        <w:rPr>
          <w:rFonts w:ascii="Arial" w:eastAsia="Arial" w:hAnsi="Arial" w:cs="Arial"/>
          <w:sz w:val="22"/>
          <w:szCs w:val="22"/>
        </w:rPr>
        <w:t>ciences, </w:t>
      </w:r>
      <w:hyperlink r:id="rId31" w:tooltip="Business" w:history="1">
        <w:r w:rsidR="001E7626" w:rsidRPr="008632C4">
          <w:rPr>
            <w:rFonts w:ascii="Arial" w:eastAsia="Arial" w:hAnsi="Arial" w:cs="Arial"/>
            <w:sz w:val="22"/>
            <w:szCs w:val="22"/>
          </w:rPr>
          <w:t>business</w:t>
        </w:r>
      </w:hyperlink>
      <w:r w:rsidR="001E7626" w:rsidRPr="008632C4">
        <w:rPr>
          <w:rFonts w:ascii="Arial" w:eastAsia="Arial" w:hAnsi="Arial" w:cs="Arial"/>
          <w:sz w:val="22"/>
          <w:szCs w:val="22"/>
        </w:rPr>
        <w:t>, </w:t>
      </w:r>
      <w:hyperlink r:id="rId32" w:tooltip="Chemistry" w:history="1">
        <w:r w:rsidR="001E7626" w:rsidRPr="008632C4">
          <w:rPr>
            <w:rFonts w:ascii="Arial" w:eastAsia="Arial" w:hAnsi="Arial" w:cs="Arial"/>
            <w:sz w:val="22"/>
            <w:szCs w:val="22"/>
          </w:rPr>
          <w:t>chemistry</w:t>
        </w:r>
      </w:hyperlink>
      <w:r w:rsidR="001E7626" w:rsidRPr="008632C4">
        <w:rPr>
          <w:rFonts w:ascii="Arial" w:eastAsia="Arial" w:hAnsi="Arial" w:cs="Arial"/>
          <w:sz w:val="22"/>
          <w:szCs w:val="22"/>
        </w:rPr>
        <w:t>, </w:t>
      </w:r>
      <w:hyperlink r:id="rId33" w:tooltip="Economics" w:history="1">
        <w:r w:rsidR="001E7626" w:rsidRPr="008632C4">
          <w:rPr>
            <w:rFonts w:ascii="Arial" w:eastAsia="Arial" w:hAnsi="Arial" w:cs="Arial"/>
            <w:sz w:val="22"/>
            <w:szCs w:val="22"/>
          </w:rPr>
          <w:t>economics</w:t>
        </w:r>
      </w:hyperlink>
      <w:r w:rsidR="001E7626" w:rsidRPr="008632C4">
        <w:rPr>
          <w:rFonts w:ascii="Arial" w:eastAsia="Arial" w:hAnsi="Arial" w:cs="Arial"/>
          <w:sz w:val="22"/>
          <w:szCs w:val="22"/>
        </w:rPr>
        <w:t>, </w:t>
      </w:r>
      <w:hyperlink r:id="rId34" w:tooltip="Geography" w:history="1">
        <w:r w:rsidR="001E7626" w:rsidRPr="008632C4">
          <w:rPr>
            <w:rFonts w:ascii="Arial" w:eastAsia="Arial" w:hAnsi="Arial" w:cs="Arial"/>
            <w:sz w:val="22"/>
            <w:szCs w:val="22"/>
          </w:rPr>
          <w:t>geography</w:t>
        </w:r>
      </w:hyperlink>
      <w:r w:rsidR="001E7626" w:rsidRPr="008632C4">
        <w:rPr>
          <w:rFonts w:ascii="Arial" w:eastAsia="Arial" w:hAnsi="Arial" w:cs="Arial"/>
          <w:sz w:val="22"/>
          <w:szCs w:val="22"/>
        </w:rPr>
        <w:t>, international baccalaureate, modern </w:t>
      </w:r>
      <w:hyperlink r:id="rId35" w:tooltip="History" w:history="1">
        <w:r w:rsidR="001E7626" w:rsidRPr="008632C4">
          <w:rPr>
            <w:rFonts w:ascii="Arial" w:eastAsia="Arial" w:hAnsi="Arial" w:cs="Arial"/>
            <w:sz w:val="22"/>
            <w:szCs w:val="22"/>
          </w:rPr>
          <w:t>history</w:t>
        </w:r>
      </w:hyperlink>
      <w:r w:rsidR="001E7626" w:rsidRPr="008632C4">
        <w:rPr>
          <w:rFonts w:ascii="Arial" w:eastAsia="Arial" w:hAnsi="Arial" w:cs="Arial"/>
          <w:sz w:val="22"/>
          <w:szCs w:val="22"/>
        </w:rPr>
        <w:t>, PE, </w:t>
      </w:r>
      <w:hyperlink r:id="rId36" w:tooltip="Physics" w:history="1">
        <w:r w:rsidR="001E7626" w:rsidRPr="008632C4">
          <w:rPr>
            <w:rFonts w:ascii="Arial" w:eastAsia="Arial" w:hAnsi="Arial" w:cs="Arial"/>
            <w:sz w:val="22"/>
            <w:szCs w:val="22"/>
          </w:rPr>
          <w:t>physics</w:t>
        </w:r>
      </w:hyperlink>
      <w:r w:rsidR="001E7626" w:rsidRPr="008632C4">
        <w:rPr>
          <w:rFonts w:ascii="Arial" w:eastAsia="Arial" w:hAnsi="Arial" w:cs="Arial"/>
          <w:sz w:val="22"/>
          <w:szCs w:val="22"/>
        </w:rPr>
        <w:t>, politics, </w:t>
      </w:r>
      <w:hyperlink r:id="rId37" w:tooltip="Psychology" w:history="1">
        <w:r w:rsidR="001E7626" w:rsidRPr="008632C4">
          <w:rPr>
            <w:rFonts w:ascii="Arial" w:eastAsia="Arial" w:hAnsi="Arial" w:cs="Arial"/>
            <w:sz w:val="22"/>
            <w:szCs w:val="22"/>
          </w:rPr>
          <w:t>psychology</w:t>
        </w:r>
      </w:hyperlink>
      <w:r w:rsidR="001E7626" w:rsidRPr="008632C4">
        <w:rPr>
          <w:rFonts w:ascii="Arial" w:eastAsia="Arial" w:hAnsi="Arial" w:cs="Arial"/>
          <w:sz w:val="22"/>
          <w:szCs w:val="22"/>
        </w:rPr>
        <w:t xml:space="preserve">, religious studies, and </w:t>
      </w:r>
      <w:hyperlink r:id="rId38" w:tooltip="Sociology" w:history="1">
        <w:r w:rsidR="001E7626" w:rsidRPr="008632C4">
          <w:rPr>
            <w:rFonts w:ascii="Arial" w:eastAsia="Arial" w:hAnsi="Arial" w:cs="Arial"/>
            <w:sz w:val="22"/>
            <w:szCs w:val="22"/>
          </w:rPr>
          <w:t>sociology</w:t>
        </w:r>
      </w:hyperlink>
      <w:r w:rsidR="001E7626" w:rsidRPr="008632C4">
        <w:rPr>
          <w:rFonts w:ascii="Arial" w:eastAsia="Arial" w:hAnsi="Arial" w:cs="Arial"/>
          <w:sz w:val="22"/>
          <w:szCs w:val="22"/>
        </w:rPr>
        <w:t>.</w:t>
      </w:r>
    </w:p>
    <w:p w14:paraId="16E2BAF8" w14:textId="77777777" w:rsidR="001E7626" w:rsidRPr="008632C4" w:rsidRDefault="009F450E" w:rsidP="00EF38BA">
      <w:pPr>
        <w:pStyle w:val="ListParagraph"/>
        <w:numPr>
          <w:ilvl w:val="0"/>
          <w:numId w:val="8"/>
        </w:numPr>
        <w:rPr>
          <w:rFonts w:ascii="Arial" w:hAnsi="Arial" w:cs="Arial"/>
          <w:color w:val="1B1B4D"/>
          <w:sz w:val="22"/>
          <w:szCs w:val="22"/>
        </w:rPr>
      </w:pPr>
      <w:hyperlink r:id="rId39" w:history="1">
        <w:r w:rsidR="001E7626" w:rsidRPr="008632C4">
          <w:rPr>
            <w:rStyle w:val="Hyperlink"/>
            <w:rFonts w:ascii="Arial" w:hAnsi="Arial" w:cs="Arial"/>
            <w:sz w:val="22"/>
            <w:szCs w:val="22"/>
          </w:rPr>
          <w:t>Primal Pictures</w:t>
        </w:r>
      </w:hyperlink>
      <w:r w:rsidR="001E7626" w:rsidRPr="008632C4">
        <w:rPr>
          <w:rStyle w:val="Strong"/>
          <w:rFonts w:ascii="Arial" w:hAnsi="Arial" w:cs="Arial"/>
          <w:color w:val="000000"/>
        </w:rPr>
        <w:t xml:space="preserve"> - </w:t>
      </w:r>
      <w:r w:rsidR="001E7626" w:rsidRPr="008632C4">
        <w:rPr>
          <w:rFonts w:ascii="Arial" w:eastAsia="Arial" w:hAnsi="Arial" w:cs="Arial"/>
          <w:sz w:val="22"/>
          <w:szCs w:val="22"/>
        </w:rPr>
        <w:t>Primal Pictures is a highly accurate and detailed 3D atlas of the human anatomy. It enables you to virtually explore parts of the body such as the nervous system, the skeleton and the cardiovascular system.</w:t>
      </w:r>
    </w:p>
    <w:p w14:paraId="132B859A" w14:textId="77777777" w:rsidR="001E7626" w:rsidRPr="008632C4" w:rsidRDefault="009F450E" w:rsidP="00EF38BA">
      <w:pPr>
        <w:pStyle w:val="ListParagraph"/>
        <w:numPr>
          <w:ilvl w:val="0"/>
          <w:numId w:val="8"/>
        </w:numPr>
        <w:rPr>
          <w:rFonts w:ascii="Arial" w:eastAsia="Arial" w:hAnsi="Arial" w:cs="Arial"/>
          <w:sz w:val="22"/>
          <w:szCs w:val="22"/>
        </w:rPr>
      </w:pPr>
      <w:hyperlink r:id="rId40" w:tgtFrame="_blank" w:history="1">
        <w:r w:rsidR="001E7626" w:rsidRPr="008632C4">
          <w:rPr>
            <w:rStyle w:val="Hyperlink"/>
            <w:rFonts w:ascii="Arial" w:hAnsi="Arial" w:cs="Arial"/>
            <w:sz w:val="22"/>
            <w:szCs w:val="22"/>
          </w:rPr>
          <w:t>Gale</w:t>
        </w:r>
      </w:hyperlink>
      <w:r w:rsidR="001E7626" w:rsidRPr="008632C4">
        <w:rPr>
          <w:rStyle w:val="Hyperlink"/>
          <w:sz w:val="22"/>
          <w:szCs w:val="22"/>
        </w:rPr>
        <w:t xml:space="preserve"> </w:t>
      </w:r>
      <w:r w:rsidR="001E7626" w:rsidRPr="008632C4">
        <w:rPr>
          <w:rFonts w:ascii="Arial" w:eastAsia="Arial" w:hAnsi="Arial" w:cs="Arial"/>
          <w:sz w:val="22"/>
          <w:szCs w:val="22"/>
        </w:rPr>
        <w:t xml:space="preserve">– an extensive collection of newspaper and journal articles.  The </w:t>
      </w:r>
      <w:r w:rsidR="001E7626">
        <w:rPr>
          <w:rFonts w:ascii="Arial" w:eastAsia="Arial" w:hAnsi="Arial" w:cs="Arial"/>
          <w:sz w:val="22"/>
          <w:szCs w:val="22"/>
        </w:rPr>
        <w:t>collection</w:t>
      </w:r>
      <w:r w:rsidR="001E7626" w:rsidRPr="008632C4">
        <w:rPr>
          <w:rFonts w:ascii="Arial" w:eastAsia="Arial" w:hAnsi="Arial" w:cs="Arial"/>
          <w:sz w:val="22"/>
          <w:szCs w:val="22"/>
        </w:rPr>
        <w:t xml:space="preserve"> </w:t>
      </w:r>
      <w:r w:rsidR="001E7626">
        <w:rPr>
          <w:rFonts w:ascii="Arial" w:eastAsia="Arial" w:hAnsi="Arial" w:cs="Arial"/>
          <w:sz w:val="22"/>
          <w:szCs w:val="22"/>
        </w:rPr>
        <w:t>includes</w:t>
      </w:r>
      <w:r w:rsidR="001E7626" w:rsidRPr="008632C4">
        <w:rPr>
          <w:rFonts w:ascii="Arial" w:eastAsia="Arial" w:hAnsi="Arial" w:cs="Arial"/>
          <w:sz w:val="22"/>
          <w:szCs w:val="22"/>
        </w:rPr>
        <w:t xml:space="preserve"> </w:t>
      </w:r>
      <w:r w:rsidR="001E7626">
        <w:rPr>
          <w:rFonts w:ascii="Arial" w:eastAsia="Arial" w:hAnsi="Arial" w:cs="Arial"/>
          <w:sz w:val="22"/>
          <w:szCs w:val="22"/>
        </w:rPr>
        <w:t>full-text</w:t>
      </w:r>
      <w:r w:rsidR="001E7626" w:rsidRPr="008632C4">
        <w:rPr>
          <w:rFonts w:ascii="Arial" w:eastAsia="Arial" w:hAnsi="Arial" w:cs="Arial"/>
          <w:sz w:val="22"/>
          <w:szCs w:val="22"/>
        </w:rPr>
        <w:t xml:space="preserve"> articles from a selection of UK and international newspapers.</w:t>
      </w:r>
    </w:p>
    <w:p w14:paraId="07B11FB1" w14:textId="77777777" w:rsidR="001E7626" w:rsidRPr="008632C4" w:rsidRDefault="009F450E" w:rsidP="00EF38BA">
      <w:pPr>
        <w:pStyle w:val="ListParagraph"/>
        <w:numPr>
          <w:ilvl w:val="0"/>
          <w:numId w:val="8"/>
        </w:numPr>
        <w:rPr>
          <w:sz w:val="22"/>
          <w:szCs w:val="22"/>
        </w:rPr>
      </w:pPr>
      <w:hyperlink r:id="rId41" w:tgtFrame="_blank" w:history="1">
        <w:r w:rsidR="001E7626" w:rsidRPr="008632C4">
          <w:rPr>
            <w:rStyle w:val="Hyperlink"/>
            <w:rFonts w:ascii="Arial" w:hAnsi="Arial" w:cs="Arial"/>
            <w:sz w:val="22"/>
            <w:szCs w:val="22"/>
          </w:rPr>
          <w:t>Britannica Academic</w:t>
        </w:r>
      </w:hyperlink>
      <w:r w:rsidR="001E7626" w:rsidRPr="008632C4">
        <w:rPr>
          <w:rStyle w:val="Hyperlink"/>
          <w:sz w:val="22"/>
          <w:szCs w:val="22"/>
        </w:rPr>
        <w:t xml:space="preserve"> </w:t>
      </w:r>
      <w:r w:rsidR="001E7626" w:rsidRPr="008632C4">
        <w:rPr>
          <w:rFonts w:ascii="Arial" w:eastAsia="Arial" w:hAnsi="Arial" w:cs="Arial"/>
        </w:rPr>
        <w:t xml:space="preserve">- </w:t>
      </w:r>
      <w:r w:rsidR="001E7626" w:rsidRPr="008632C4">
        <w:rPr>
          <w:rFonts w:ascii="Arial" w:eastAsia="Arial" w:hAnsi="Arial" w:cs="Arial"/>
          <w:sz w:val="22"/>
          <w:szCs w:val="22"/>
        </w:rPr>
        <w:t>Britannica Academic provides thousands of academic</w:t>
      </w:r>
      <w:r w:rsidR="001E7626">
        <w:rPr>
          <w:rFonts w:ascii="Arial" w:eastAsia="Arial" w:hAnsi="Arial" w:cs="Arial"/>
          <w:sz w:val="22"/>
          <w:szCs w:val="22"/>
        </w:rPr>
        <w:t xml:space="preserve">, </w:t>
      </w:r>
      <w:r w:rsidR="001E7626" w:rsidRPr="008632C4">
        <w:rPr>
          <w:rFonts w:ascii="Arial" w:eastAsia="Arial" w:hAnsi="Arial" w:cs="Arial"/>
          <w:sz w:val="22"/>
          <w:szCs w:val="22"/>
        </w:rPr>
        <w:t>credible and citable resources to use in essays.</w:t>
      </w:r>
      <w:r w:rsidR="001E7626" w:rsidRPr="008632C4">
        <w:rPr>
          <w:rFonts w:ascii="Arial" w:eastAsia="Arial" w:hAnsi="Arial" w:cs="Arial"/>
          <w:sz w:val="22"/>
          <w:szCs w:val="22"/>
        </w:rPr>
        <w:br/>
      </w:r>
    </w:p>
    <w:p w14:paraId="708EB9C4" w14:textId="77777777" w:rsidR="001E7626" w:rsidRDefault="001E7626">
      <w:bookmarkStart w:id="12" w:name="_Toc1323596876"/>
      <w:r>
        <w:rPr>
          <w:b/>
        </w:rPr>
        <w:br w:type="page"/>
      </w:r>
    </w:p>
    <w:tbl>
      <w:tblPr>
        <w:tblStyle w:val="TableGrid"/>
        <w:tblW w:w="0" w:type="auto"/>
        <w:tblLook w:val="04A0" w:firstRow="1" w:lastRow="0" w:firstColumn="1" w:lastColumn="0" w:noHBand="0" w:noVBand="1"/>
      </w:tblPr>
      <w:tblGrid>
        <w:gridCol w:w="10450"/>
      </w:tblGrid>
      <w:tr w:rsidR="00E70279" w14:paraId="09FF37A6" w14:textId="77777777" w:rsidTr="18D49C6E">
        <w:tc>
          <w:tcPr>
            <w:tcW w:w="10450" w:type="dxa"/>
            <w:tcBorders>
              <w:top w:val="nil"/>
              <w:left w:val="nil"/>
              <w:bottom w:val="nil"/>
              <w:right w:val="nil"/>
            </w:tcBorders>
            <w:shd w:val="clear" w:color="auto" w:fill="1F3864" w:themeFill="accent1" w:themeFillShade="80"/>
          </w:tcPr>
          <w:p w14:paraId="46B4326C" w14:textId="4944D43B" w:rsidR="00E70279" w:rsidRPr="00E70279" w:rsidRDefault="4F90BF7E" w:rsidP="00332786">
            <w:pPr>
              <w:pStyle w:val="Heading1"/>
            </w:pPr>
            <w:r>
              <w:t>GLOSSARY OF TERMS</w:t>
            </w:r>
            <w:bookmarkEnd w:id="12"/>
          </w:p>
        </w:tc>
      </w:tr>
    </w:tbl>
    <w:p w14:paraId="7559A477" w14:textId="77777777" w:rsidR="00E70279" w:rsidRPr="00E715A2" w:rsidRDefault="00E70279" w:rsidP="00E70279">
      <w:pPr>
        <w:rPr>
          <w:sz w:val="22"/>
          <w:szCs w:val="22"/>
        </w:rPr>
      </w:pPr>
    </w:p>
    <w:p w14:paraId="77276FCE" w14:textId="3481ABAB" w:rsidR="00754AA9" w:rsidRPr="00D07359" w:rsidRDefault="4E76B05B" w:rsidP="00754AA9">
      <w:pPr>
        <w:pStyle w:val="OpenPar"/>
        <w:rPr>
          <w:color w:val="000000" w:themeColor="text1"/>
          <w:sz w:val="22"/>
          <w:szCs w:val="22"/>
        </w:rPr>
      </w:pPr>
      <w:r w:rsidRPr="18D49C6E">
        <w:rPr>
          <w:color w:val="000000" w:themeColor="text1"/>
          <w:sz w:val="22"/>
          <w:szCs w:val="22"/>
        </w:rPr>
        <w:t>The following list is a brief glossary of terms you will learn or be exposed to during your learning</w:t>
      </w:r>
      <w:r w:rsidR="1201F98B" w:rsidRPr="18D49C6E">
        <w:rPr>
          <w:color w:val="000000" w:themeColor="text1"/>
          <w:sz w:val="22"/>
          <w:szCs w:val="22"/>
        </w:rPr>
        <w:t>.</w:t>
      </w:r>
    </w:p>
    <w:p w14:paraId="78DEFCEE" w14:textId="77777777" w:rsidR="00754AA9" w:rsidRPr="00754AA9" w:rsidRDefault="00754AA9" w:rsidP="00754AA9">
      <w:pPr>
        <w:pStyle w:val="Mainbodytext"/>
        <w:rPr>
          <w:sz w:val="22"/>
          <w:szCs w:val="22"/>
        </w:rPr>
      </w:pPr>
    </w:p>
    <w:tbl>
      <w:tblPr>
        <w:tblStyle w:val="TableGrid"/>
        <w:tblW w:w="10200" w:type="dxa"/>
        <w:tblInd w:w="137" w:type="dxa"/>
        <w:tblLook w:val="04A0" w:firstRow="1" w:lastRow="0" w:firstColumn="1" w:lastColumn="0" w:noHBand="0" w:noVBand="1"/>
      </w:tblPr>
      <w:tblGrid>
        <w:gridCol w:w="3390"/>
        <w:gridCol w:w="6810"/>
      </w:tblGrid>
      <w:tr w:rsidR="00754AA9" w:rsidRPr="00E57D11" w14:paraId="0D6CB20B" w14:textId="77777777" w:rsidTr="18D49C6E">
        <w:trPr>
          <w:trHeight w:val="300"/>
        </w:trPr>
        <w:tc>
          <w:tcPr>
            <w:tcW w:w="3390" w:type="dxa"/>
          </w:tcPr>
          <w:p w14:paraId="1D9A21E9" w14:textId="77777777" w:rsidR="00754AA9" w:rsidRPr="00A03711" w:rsidRDefault="00754AA9" w:rsidP="00E721B0">
            <w:pPr>
              <w:spacing w:line="360" w:lineRule="auto"/>
              <w:rPr>
                <w:rFonts w:ascii="Arial" w:hAnsi="Arial" w:cs="Arial"/>
                <w:b/>
                <w:bCs/>
                <w:sz w:val="22"/>
                <w:szCs w:val="22"/>
              </w:rPr>
            </w:pPr>
            <w:r w:rsidRPr="00A03711">
              <w:rPr>
                <w:rFonts w:ascii="Arial" w:hAnsi="Arial" w:cs="Arial"/>
                <w:b/>
                <w:bCs/>
                <w:sz w:val="22"/>
                <w:szCs w:val="22"/>
              </w:rPr>
              <w:t>Term</w:t>
            </w:r>
          </w:p>
          <w:p w14:paraId="3D13AD67" w14:textId="77777777" w:rsidR="00754AA9" w:rsidRPr="00A03711" w:rsidRDefault="00754AA9" w:rsidP="00E721B0">
            <w:pPr>
              <w:spacing w:line="360" w:lineRule="auto"/>
              <w:rPr>
                <w:rFonts w:ascii="Arial" w:hAnsi="Arial" w:cs="Arial"/>
                <w:b/>
                <w:bCs/>
                <w:sz w:val="22"/>
                <w:szCs w:val="22"/>
              </w:rPr>
            </w:pPr>
          </w:p>
        </w:tc>
        <w:tc>
          <w:tcPr>
            <w:tcW w:w="6810" w:type="dxa"/>
          </w:tcPr>
          <w:p w14:paraId="35FD2889" w14:textId="77777777" w:rsidR="00754AA9" w:rsidRPr="00A03711" w:rsidRDefault="00754AA9" w:rsidP="00E721B0">
            <w:pPr>
              <w:spacing w:line="360" w:lineRule="auto"/>
              <w:rPr>
                <w:rFonts w:ascii="Arial" w:hAnsi="Arial" w:cs="Arial"/>
                <w:b/>
                <w:bCs/>
                <w:sz w:val="22"/>
                <w:szCs w:val="22"/>
              </w:rPr>
            </w:pPr>
            <w:r w:rsidRPr="00A03711">
              <w:rPr>
                <w:rFonts w:ascii="Arial" w:hAnsi="Arial" w:cs="Arial"/>
                <w:b/>
                <w:bCs/>
                <w:sz w:val="22"/>
                <w:szCs w:val="22"/>
              </w:rPr>
              <w:t>Definition</w:t>
            </w:r>
          </w:p>
          <w:p w14:paraId="4C08ECAE" w14:textId="77777777" w:rsidR="00754AA9" w:rsidRPr="00A03711" w:rsidRDefault="00754AA9" w:rsidP="00E721B0">
            <w:pPr>
              <w:spacing w:line="360" w:lineRule="auto"/>
              <w:rPr>
                <w:rFonts w:ascii="Arial" w:hAnsi="Arial" w:cs="Arial"/>
                <w:sz w:val="22"/>
                <w:szCs w:val="22"/>
              </w:rPr>
            </w:pPr>
          </w:p>
        </w:tc>
      </w:tr>
      <w:tr w:rsidR="00D07359" w:rsidRPr="00E57D11" w14:paraId="55DBF3D0" w14:textId="77777777" w:rsidTr="67C98740">
        <w:trPr>
          <w:trHeight w:val="300"/>
        </w:trPr>
        <w:tc>
          <w:tcPr>
            <w:tcW w:w="3390" w:type="dxa"/>
          </w:tcPr>
          <w:p w14:paraId="5D47B365" w14:textId="74B9F5CD"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Accuracy </w:t>
            </w:r>
          </w:p>
        </w:tc>
        <w:tc>
          <w:tcPr>
            <w:tcW w:w="6810" w:type="dxa"/>
          </w:tcPr>
          <w:p w14:paraId="20A03B28" w14:textId="6006C203"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measurement result is considered accurate if it is judged to be close to the true value. </w:t>
            </w:r>
          </w:p>
        </w:tc>
      </w:tr>
      <w:tr w:rsidR="00D07359" w:rsidRPr="00E57D11" w14:paraId="2387BB05" w14:textId="77777777" w:rsidTr="67C98740">
        <w:trPr>
          <w:trHeight w:val="300"/>
        </w:trPr>
        <w:tc>
          <w:tcPr>
            <w:tcW w:w="3390" w:type="dxa"/>
          </w:tcPr>
          <w:p w14:paraId="31A07A59" w14:textId="7194F7F8"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Calibration </w:t>
            </w:r>
          </w:p>
        </w:tc>
        <w:tc>
          <w:tcPr>
            <w:tcW w:w="6810" w:type="dxa"/>
          </w:tcPr>
          <w:p w14:paraId="0C2A4843" w14:textId="0CFC5F61"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Marking a scale on a measuring instrument. This involves establishing the relationship between indications of a measuring instrument and standard or reference quantity values, which must be applied. For example, placing a thermometer in melting ice to see whether it reads 0 °C, in order to check if it has been calibrated correctly. </w:t>
            </w:r>
          </w:p>
        </w:tc>
      </w:tr>
      <w:tr w:rsidR="00D07359" w:rsidRPr="00E57D11" w14:paraId="504E8EE0" w14:textId="77777777" w:rsidTr="67C98740">
        <w:trPr>
          <w:trHeight w:val="300"/>
        </w:trPr>
        <w:tc>
          <w:tcPr>
            <w:tcW w:w="3390" w:type="dxa"/>
          </w:tcPr>
          <w:p w14:paraId="07BFE743" w14:textId="60BE2AB6"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Data </w:t>
            </w:r>
          </w:p>
        </w:tc>
        <w:tc>
          <w:tcPr>
            <w:tcW w:w="6810" w:type="dxa"/>
          </w:tcPr>
          <w:p w14:paraId="0186E9CD" w14:textId="412CACA0"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Information, either qualitative or quantitative, that has been collected. </w:t>
            </w:r>
          </w:p>
        </w:tc>
      </w:tr>
      <w:tr w:rsidR="00D07359" w:rsidRPr="00E57D11" w14:paraId="3AD58891" w14:textId="77777777" w:rsidTr="67C98740">
        <w:trPr>
          <w:trHeight w:val="300"/>
        </w:trPr>
        <w:tc>
          <w:tcPr>
            <w:tcW w:w="3390" w:type="dxa"/>
          </w:tcPr>
          <w:p w14:paraId="0D83A2DD" w14:textId="7943F835"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Errors </w:t>
            </w:r>
          </w:p>
        </w:tc>
        <w:tc>
          <w:tcPr>
            <w:tcW w:w="6810" w:type="dxa"/>
          </w:tcPr>
          <w:p w14:paraId="27A331BE" w14:textId="70CD1471"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See also uncertainties. </w:t>
            </w:r>
          </w:p>
        </w:tc>
      </w:tr>
      <w:tr w:rsidR="00D07359" w:rsidRPr="00E57D11" w14:paraId="2D06CB73" w14:textId="77777777" w:rsidTr="67C98740">
        <w:trPr>
          <w:trHeight w:val="300"/>
        </w:trPr>
        <w:tc>
          <w:tcPr>
            <w:tcW w:w="3390" w:type="dxa"/>
          </w:tcPr>
          <w:p w14:paraId="2B2C5674" w14:textId="2FC65921"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Measurement error </w:t>
            </w:r>
          </w:p>
        </w:tc>
        <w:tc>
          <w:tcPr>
            <w:tcW w:w="6810" w:type="dxa"/>
          </w:tcPr>
          <w:p w14:paraId="7B48B8F8" w14:textId="4345D41F"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 difference between a measured value and the true value. </w:t>
            </w:r>
          </w:p>
        </w:tc>
      </w:tr>
      <w:tr w:rsidR="00D07359" w:rsidRPr="00E57D11" w14:paraId="4C9F7287" w14:textId="77777777" w:rsidTr="67C98740">
        <w:trPr>
          <w:trHeight w:val="300"/>
        </w:trPr>
        <w:tc>
          <w:tcPr>
            <w:tcW w:w="3390" w:type="dxa"/>
          </w:tcPr>
          <w:p w14:paraId="770BCCD2" w14:textId="23E882F4"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Anomalies </w:t>
            </w:r>
          </w:p>
        </w:tc>
        <w:tc>
          <w:tcPr>
            <w:tcW w:w="6810" w:type="dxa"/>
          </w:tcPr>
          <w:p w14:paraId="2B45CBAC" w14:textId="31CD1FC4"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These are values in a set of results which are judged not to be part of the variation caused by random uncertainty. </w:t>
            </w:r>
          </w:p>
        </w:tc>
      </w:tr>
      <w:tr w:rsidR="00D07359" w:rsidRPr="00E57D11" w14:paraId="39A53373" w14:textId="77777777" w:rsidTr="67C98740">
        <w:trPr>
          <w:trHeight w:val="300"/>
        </w:trPr>
        <w:tc>
          <w:tcPr>
            <w:tcW w:w="3390" w:type="dxa"/>
          </w:tcPr>
          <w:p w14:paraId="31163006" w14:textId="661533A7"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Random error </w:t>
            </w:r>
          </w:p>
        </w:tc>
        <w:tc>
          <w:tcPr>
            <w:tcW w:w="6810" w:type="dxa"/>
          </w:tcPr>
          <w:p w14:paraId="0BA4FC1E" w14:textId="6C1936F7"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These cause readings to be spread about the true value, due to results varying in an unpredictable way from one measurement to the next. Random errors are present when any measurement is made, and cannot be corrected. The effect of random errors can be reduced by making more measurements and calculating a new mean. </w:t>
            </w:r>
          </w:p>
        </w:tc>
      </w:tr>
      <w:tr w:rsidR="00D07359" w:rsidRPr="00E57D11" w14:paraId="7DA6A085" w14:textId="77777777" w:rsidTr="67C98740">
        <w:trPr>
          <w:trHeight w:val="300"/>
        </w:trPr>
        <w:tc>
          <w:tcPr>
            <w:tcW w:w="3390" w:type="dxa"/>
          </w:tcPr>
          <w:p w14:paraId="6927764B" w14:textId="216340BC" w:rsidR="67C98740" w:rsidRPr="67C98740" w:rsidRDefault="67C98740" w:rsidP="67C98740">
            <w:pPr>
              <w:rPr>
                <w:rFonts w:ascii="Gadugi" w:eastAsia="Gadugi" w:hAnsi="Gadugi" w:cs="Gadugi"/>
                <w:b/>
                <w:bCs/>
                <w:color w:val="000000" w:themeColor="text1"/>
                <w:sz w:val="22"/>
                <w:szCs w:val="22"/>
              </w:rPr>
            </w:pPr>
            <w:r w:rsidRPr="67C98740">
              <w:rPr>
                <w:rFonts w:ascii="Gadugi" w:eastAsia="Gadugi" w:hAnsi="Gadugi" w:cs="Gadugi"/>
                <w:b/>
                <w:bCs/>
                <w:color w:val="000000" w:themeColor="text1"/>
                <w:sz w:val="22"/>
                <w:szCs w:val="22"/>
              </w:rPr>
              <w:t xml:space="preserve">Systematic error </w:t>
            </w:r>
          </w:p>
        </w:tc>
        <w:tc>
          <w:tcPr>
            <w:tcW w:w="6810" w:type="dxa"/>
          </w:tcPr>
          <w:p w14:paraId="67387219" w14:textId="2CBDCCAC"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These cause readings to differ from the true value by a consistent amount each time a measurement is made. Sources of systematic error can include the environment, methods of observation or instruments used. Systematic errors cannot be dealt with by simple repeats. If a systematic error is suspected, the data collection should be repeated using a different technique or a different set of equipment, and the results compared. </w:t>
            </w:r>
          </w:p>
        </w:tc>
      </w:tr>
      <w:tr w:rsidR="00D07359" w:rsidRPr="00E57D11" w14:paraId="4DD5DCC5" w14:textId="77777777" w:rsidTr="67C98740">
        <w:trPr>
          <w:trHeight w:val="300"/>
        </w:trPr>
        <w:tc>
          <w:tcPr>
            <w:tcW w:w="3390" w:type="dxa"/>
          </w:tcPr>
          <w:p w14:paraId="47453609" w14:textId="724B3E62"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Zero error </w:t>
            </w:r>
          </w:p>
        </w:tc>
        <w:tc>
          <w:tcPr>
            <w:tcW w:w="6810" w:type="dxa"/>
          </w:tcPr>
          <w:p w14:paraId="6CFA8047" w14:textId="36EEC29B"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Any indication that a measuring system gives a false reading when the true value of a measured quantity is zero, eg the needle on an ammeter failing to return to zero when no current flows. A zero error may result in a systematic uncertainty. </w:t>
            </w:r>
          </w:p>
        </w:tc>
      </w:tr>
      <w:tr w:rsidR="00D07359" w:rsidRPr="00E57D11" w14:paraId="404A4C2C" w14:textId="77777777" w:rsidTr="67C98740">
        <w:trPr>
          <w:trHeight w:val="300"/>
        </w:trPr>
        <w:tc>
          <w:tcPr>
            <w:tcW w:w="3390" w:type="dxa"/>
          </w:tcPr>
          <w:p w14:paraId="2CDFD9D5" w14:textId="7706B942"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Evidence </w:t>
            </w:r>
          </w:p>
        </w:tc>
        <w:tc>
          <w:tcPr>
            <w:tcW w:w="6810" w:type="dxa"/>
          </w:tcPr>
          <w:p w14:paraId="319B3BD9" w14:textId="5D7A6BFB"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Data which has been shown to be valid. </w:t>
            </w:r>
          </w:p>
        </w:tc>
      </w:tr>
      <w:tr w:rsidR="00D07359" w:rsidRPr="00E57D11" w14:paraId="065D6569" w14:textId="77777777" w:rsidTr="67C98740">
        <w:trPr>
          <w:trHeight w:val="300"/>
        </w:trPr>
        <w:tc>
          <w:tcPr>
            <w:tcW w:w="3390" w:type="dxa"/>
          </w:tcPr>
          <w:p w14:paraId="146693B4" w14:textId="0C3459FE"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Hypothesis </w:t>
            </w:r>
          </w:p>
        </w:tc>
        <w:tc>
          <w:tcPr>
            <w:tcW w:w="6810" w:type="dxa"/>
          </w:tcPr>
          <w:p w14:paraId="16A33A87" w14:textId="2091BC09"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proposal intended to explain certain facts or observations. </w:t>
            </w:r>
          </w:p>
        </w:tc>
      </w:tr>
      <w:tr w:rsidR="00D07359" w:rsidRPr="00E57D11" w14:paraId="34D085A4" w14:textId="77777777" w:rsidTr="67C98740">
        <w:trPr>
          <w:trHeight w:val="300"/>
        </w:trPr>
        <w:tc>
          <w:tcPr>
            <w:tcW w:w="3390" w:type="dxa"/>
          </w:tcPr>
          <w:p w14:paraId="591BF6A0" w14:textId="379F83CC"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Interval </w:t>
            </w:r>
          </w:p>
        </w:tc>
        <w:tc>
          <w:tcPr>
            <w:tcW w:w="6810" w:type="dxa"/>
          </w:tcPr>
          <w:p w14:paraId="19FA106E" w14:textId="37CAC47A"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 quantity between readings, eg a set of 11 readings equally spaced over a distance of 1 metre would give an interval of 10 centimetres. </w:t>
            </w:r>
          </w:p>
        </w:tc>
      </w:tr>
      <w:tr w:rsidR="00D07359" w:rsidRPr="00E57D11" w14:paraId="70F05916" w14:textId="77777777" w:rsidTr="67C98740">
        <w:trPr>
          <w:trHeight w:val="300"/>
        </w:trPr>
        <w:tc>
          <w:tcPr>
            <w:tcW w:w="3390" w:type="dxa"/>
          </w:tcPr>
          <w:p w14:paraId="68015D8E" w14:textId="59CC65E7"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Precision </w:t>
            </w:r>
          </w:p>
        </w:tc>
        <w:tc>
          <w:tcPr>
            <w:tcW w:w="6810" w:type="dxa"/>
          </w:tcPr>
          <w:p w14:paraId="0B74CC85" w14:textId="70E1ACC1"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Precise measurements are ones in which there is very little spread about the mean value. Precision depends only on the extent of random errors – it gives no indication of how close results are to the true value. </w:t>
            </w:r>
          </w:p>
        </w:tc>
      </w:tr>
      <w:tr w:rsidR="00D07359" w:rsidRPr="00E57D11" w14:paraId="7A742DB2" w14:textId="77777777" w:rsidTr="67C98740">
        <w:trPr>
          <w:trHeight w:val="300"/>
        </w:trPr>
        <w:tc>
          <w:tcPr>
            <w:tcW w:w="3390" w:type="dxa"/>
          </w:tcPr>
          <w:p w14:paraId="7C2D6D55" w14:textId="2A11A0C9"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Prediction </w:t>
            </w:r>
          </w:p>
        </w:tc>
        <w:tc>
          <w:tcPr>
            <w:tcW w:w="6810" w:type="dxa"/>
          </w:tcPr>
          <w:p w14:paraId="3C6E7B08" w14:textId="547ECE20"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prediction is a statement suggesting what will happen in the future, based on observation, experience or a hypothesis. </w:t>
            </w:r>
          </w:p>
        </w:tc>
      </w:tr>
      <w:tr w:rsidR="00D07359" w:rsidRPr="00E57D11" w14:paraId="24348C19" w14:textId="77777777" w:rsidTr="67C98740">
        <w:trPr>
          <w:trHeight w:val="300"/>
        </w:trPr>
        <w:tc>
          <w:tcPr>
            <w:tcW w:w="3390" w:type="dxa"/>
          </w:tcPr>
          <w:p w14:paraId="2EF7A2E7" w14:textId="79F0B8BD"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Range </w:t>
            </w:r>
          </w:p>
        </w:tc>
        <w:tc>
          <w:tcPr>
            <w:tcW w:w="6810" w:type="dxa"/>
          </w:tcPr>
          <w:p w14:paraId="5BA6EE10" w14:textId="7344A5E0"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 maximum and minimum values of the independent or dependent variables; important in ensuring that any pattern is detected. For example a range of distances may be quoted as either: 'From 10 cm to 50 cm'or 'From 50 cm to 10 cm' </w:t>
            </w:r>
          </w:p>
        </w:tc>
      </w:tr>
      <w:tr w:rsidR="00D07359" w:rsidRPr="00E57D11" w14:paraId="6A7F1BF6" w14:textId="77777777" w:rsidTr="67C98740">
        <w:trPr>
          <w:trHeight w:val="300"/>
        </w:trPr>
        <w:tc>
          <w:tcPr>
            <w:tcW w:w="3390" w:type="dxa"/>
          </w:tcPr>
          <w:p w14:paraId="1DEEF90E" w14:textId="4DCF81CD"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Repeatable </w:t>
            </w:r>
          </w:p>
        </w:tc>
        <w:tc>
          <w:tcPr>
            <w:tcW w:w="6810" w:type="dxa"/>
          </w:tcPr>
          <w:p w14:paraId="26BF3786" w14:textId="08E1F8C6"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measurement is repeatable if the original experimenter repeats the investigation using same method and equipment and obtains the same results. </w:t>
            </w:r>
          </w:p>
        </w:tc>
      </w:tr>
      <w:tr w:rsidR="00D07359" w:rsidRPr="00E57D11" w14:paraId="594DD216" w14:textId="77777777" w:rsidTr="67C98740">
        <w:trPr>
          <w:trHeight w:val="300"/>
        </w:trPr>
        <w:tc>
          <w:tcPr>
            <w:tcW w:w="3390" w:type="dxa"/>
          </w:tcPr>
          <w:p w14:paraId="7342BA99" w14:textId="06E475AD"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Reproducible </w:t>
            </w:r>
          </w:p>
        </w:tc>
        <w:tc>
          <w:tcPr>
            <w:tcW w:w="6810" w:type="dxa"/>
          </w:tcPr>
          <w:p w14:paraId="2D036C5F" w14:textId="7171D453"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measurement is reproducible if the investigation is repeated by another person, or by using different equipment or techniques, and the same results are obtained. </w:t>
            </w:r>
          </w:p>
        </w:tc>
      </w:tr>
      <w:tr w:rsidR="00D07359" w:rsidRPr="00E57D11" w14:paraId="351DB3EE" w14:textId="77777777" w:rsidTr="67C98740">
        <w:trPr>
          <w:trHeight w:val="300"/>
        </w:trPr>
        <w:tc>
          <w:tcPr>
            <w:tcW w:w="3390" w:type="dxa"/>
          </w:tcPr>
          <w:p w14:paraId="628E81F5" w14:textId="09F24136"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Resolution </w:t>
            </w:r>
          </w:p>
        </w:tc>
        <w:tc>
          <w:tcPr>
            <w:tcW w:w="6810" w:type="dxa"/>
          </w:tcPr>
          <w:p w14:paraId="1A50B07D" w14:textId="529D1696"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This is the smallest change in the quantity being measured (input) of a measuring instrument that gives a perceptible change in the reading. </w:t>
            </w:r>
          </w:p>
        </w:tc>
      </w:tr>
      <w:tr w:rsidR="00D07359" w:rsidRPr="00E57D11" w14:paraId="08255140" w14:textId="77777777" w:rsidTr="67C98740">
        <w:trPr>
          <w:trHeight w:val="300"/>
        </w:trPr>
        <w:tc>
          <w:tcPr>
            <w:tcW w:w="3390" w:type="dxa"/>
          </w:tcPr>
          <w:p w14:paraId="13CBE51C" w14:textId="0CF64845"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True value </w:t>
            </w:r>
          </w:p>
        </w:tc>
        <w:tc>
          <w:tcPr>
            <w:tcW w:w="6810" w:type="dxa"/>
          </w:tcPr>
          <w:p w14:paraId="22020E49" w14:textId="5A38A8E3"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This is the value that would be obtained in an ideal measurement. </w:t>
            </w:r>
          </w:p>
        </w:tc>
      </w:tr>
      <w:tr w:rsidR="00D07359" w:rsidRPr="00E57D11" w14:paraId="1E8C1DCF" w14:textId="77777777" w:rsidTr="67C98740">
        <w:trPr>
          <w:trHeight w:val="300"/>
        </w:trPr>
        <w:tc>
          <w:tcPr>
            <w:tcW w:w="3390" w:type="dxa"/>
          </w:tcPr>
          <w:p w14:paraId="4CFDCE1A" w14:textId="4A51DE76"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Uncertainty </w:t>
            </w:r>
          </w:p>
        </w:tc>
        <w:tc>
          <w:tcPr>
            <w:tcW w:w="6810" w:type="dxa"/>
          </w:tcPr>
          <w:p w14:paraId="647921A2" w14:textId="5B9BBAB1"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 interval within which the true value can be expected to lie, with a given level of confidence or probability, eg “the temperature is 20 °C ± 2 °C, at a level of confidence of 95%. </w:t>
            </w:r>
          </w:p>
        </w:tc>
      </w:tr>
      <w:tr w:rsidR="00D07359" w:rsidRPr="00E57D11" w14:paraId="5777A7FD" w14:textId="77777777" w:rsidTr="67C98740">
        <w:trPr>
          <w:trHeight w:val="300"/>
        </w:trPr>
        <w:tc>
          <w:tcPr>
            <w:tcW w:w="3390" w:type="dxa"/>
          </w:tcPr>
          <w:p w14:paraId="58FFC214" w14:textId="41D0A814"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Validity </w:t>
            </w:r>
          </w:p>
        </w:tc>
        <w:tc>
          <w:tcPr>
            <w:tcW w:w="6810" w:type="dxa"/>
          </w:tcPr>
          <w:p w14:paraId="37C34EEC" w14:textId="646CA159"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Suitability of the investigative procedure to answer the question being asked. For example, an investigation to find out if the rate of a chemical reaction depended upon the concentration of one of the reactants would not be a valid procedure if the temperature of the reactants was not controlled. </w:t>
            </w:r>
          </w:p>
        </w:tc>
      </w:tr>
      <w:tr w:rsidR="00D07359" w:rsidRPr="00E57D11" w14:paraId="567D0D83" w14:textId="77777777" w:rsidTr="67C98740">
        <w:trPr>
          <w:trHeight w:val="300"/>
        </w:trPr>
        <w:tc>
          <w:tcPr>
            <w:tcW w:w="3390" w:type="dxa"/>
          </w:tcPr>
          <w:p w14:paraId="51BA0F23" w14:textId="1D6D47D9"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Valid conclusion </w:t>
            </w:r>
          </w:p>
        </w:tc>
        <w:tc>
          <w:tcPr>
            <w:tcW w:w="6810" w:type="dxa"/>
          </w:tcPr>
          <w:p w14:paraId="39150296" w14:textId="6D9291F5"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A conclusion supported by valid data, obtained from an appropriate experimental design and based on sound reasoning. </w:t>
            </w:r>
          </w:p>
        </w:tc>
      </w:tr>
      <w:tr w:rsidR="00D07359" w:rsidRPr="00E57D11" w14:paraId="14AD37C6" w14:textId="77777777" w:rsidTr="67C98740">
        <w:trPr>
          <w:trHeight w:val="300"/>
        </w:trPr>
        <w:tc>
          <w:tcPr>
            <w:tcW w:w="3390" w:type="dxa"/>
          </w:tcPr>
          <w:p w14:paraId="3B16E82A" w14:textId="59577249" w:rsidR="67C98740" w:rsidRPr="67C98740" w:rsidRDefault="67C98740" w:rsidP="67C98740">
            <w:pPr>
              <w:rPr>
                <w:rFonts w:ascii="Gadugi" w:eastAsia="Gadugi" w:hAnsi="Gadugi" w:cs="Gadugi"/>
                <w:b/>
                <w:bCs/>
                <w:sz w:val="22"/>
                <w:szCs w:val="22"/>
              </w:rPr>
            </w:pPr>
            <w:r w:rsidRPr="67C98740">
              <w:rPr>
                <w:rFonts w:ascii="Gadugi" w:eastAsia="Gadugi" w:hAnsi="Gadugi" w:cs="Gadugi"/>
                <w:b/>
                <w:bCs/>
                <w:sz w:val="22"/>
                <w:szCs w:val="22"/>
              </w:rPr>
              <w:t xml:space="preserve">Variables </w:t>
            </w:r>
          </w:p>
        </w:tc>
        <w:tc>
          <w:tcPr>
            <w:tcW w:w="6810" w:type="dxa"/>
          </w:tcPr>
          <w:p w14:paraId="4F9E3164" w14:textId="21AE3E2D" w:rsidR="67C98740" w:rsidRPr="67C98740" w:rsidRDefault="67C98740" w:rsidP="67C98740">
            <w:pPr>
              <w:rPr>
                <w:rFonts w:ascii="Calibri" w:eastAsia="Calibri" w:hAnsi="Calibri" w:cs="Calibri"/>
                <w:color w:val="000000" w:themeColor="text1"/>
                <w:sz w:val="22"/>
                <w:szCs w:val="22"/>
              </w:rPr>
            </w:pPr>
            <w:r w:rsidRPr="67C98740">
              <w:rPr>
                <w:rFonts w:ascii="Calibri" w:eastAsia="Calibri" w:hAnsi="Calibri" w:cs="Calibri"/>
                <w:color w:val="000000" w:themeColor="text1"/>
                <w:sz w:val="22"/>
                <w:szCs w:val="22"/>
              </w:rPr>
              <w:t xml:space="preserve"> These are physical, chemical or biological quantities or characteristics. </w:t>
            </w:r>
          </w:p>
        </w:tc>
      </w:tr>
      <w:tr w:rsidR="67C98740" w14:paraId="4C240330" w14:textId="77777777" w:rsidTr="67C98740">
        <w:trPr>
          <w:trHeight w:val="300"/>
        </w:trPr>
        <w:tc>
          <w:tcPr>
            <w:tcW w:w="3390" w:type="dxa"/>
          </w:tcPr>
          <w:p w14:paraId="37E9049F" w14:textId="2BE17F3F" w:rsidR="67C98740" w:rsidRDefault="67C98740" w:rsidP="67C98740">
            <w:r w:rsidRPr="67C98740">
              <w:rPr>
                <w:rFonts w:ascii="Gadugi" w:eastAsia="Gadugi" w:hAnsi="Gadugi" w:cs="Gadugi"/>
                <w:b/>
                <w:bCs/>
                <w:sz w:val="22"/>
                <w:szCs w:val="22"/>
              </w:rPr>
              <w:t xml:space="preserve">categorical variables </w:t>
            </w:r>
          </w:p>
        </w:tc>
        <w:tc>
          <w:tcPr>
            <w:tcW w:w="6810" w:type="dxa"/>
          </w:tcPr>
          <w:p w14:paraId="2D4AA74D" w14:textId="068F1038" w:rsidR="67C98740" w:rsidRDefault="67C98740" w:rsidP="67C98740">
            <w:r w:rsidRPr="67C98740">
              <w:rPr>
                <w:rFonts w:ascii="Calibri" w:eastAsia="Calibri" w:hAnsi="Calibri" w:cs="Calibri"/>
                <w:color w:val="000000" w:themeColor="text1"/>
                <w:sz w:val="22"/>
                <w:szCs w:val="22"/>
              </w:rPr>
              <w:t xml:space="preserve"> Categoric variables have values that are labels. Eg names of plants or types of material. </w:t>
            </w:r>
          </w:p>
        </w:tc>
      </w:tr>
      <w:tr w:rsidR="67C98740" w14:paraId="3910F35E" w14:textId="77777777" w:rsidTr="67C98740">
        <w:trPr>
          <w:trHeight w:val="300"/>
        </w:trPr>
        <w:tc>
          <w:tcPr>
            <w:tcW w:w="3390" w:type="dxa"/>
          </w:tcPr>
          <w:p w14:paraId="6CEFB6F7" w14:textId="36076679" w:rsidR="67C98740" w:rsidRDefault="67C98740" w:rsidP="67C98740">
            <w:r w:rsidRPr="67C98740">
              <w:rPr>
                <w:rFonts w:ascii="Gadugi" w:eastAsia="Gadugi" w:hAnsi="Gadugi" w:cs="Gadugi"/>
                <w:b/>
                <w:bCs/>
                <w:sz w:val="22"/>
                <w:szCs w:val="22"/>
              </w:rPr>
              <w:t xml:space="preserve">Continuous variables </w:t>
            </w:r>
          </w:p>
        </w:tc>
        <w:tc>
          <w:tcPr>
            <w:tcW w:w="6810" w:type="dxa"/>
          </w:tcPr>
          <w:p w14:paraId="2660E962" w14:textId="04E3CD30" w:rsidR="67C98740" w:rsidRDefault="67C98740" w:rsidP="67C98740">
            <w:r w:rsidRPr="67C98740">
              <w:rPr>
                <w:rFonts w:ascii="Calibri" w:eastAsia="Calibri" w:hAnsi="Calibri" w:cs="Calibri"/>
                <w:color w:val="000000" w:themeColor="text1"/>
                <w:sz w:val="22"/>
                <w:szCs w:val="22"/>
              </w:rPr>
              <w:t xml:space="preserve"> Continuous variables can have values (called a quantity) that can be given a magnitude either by counting (as in the case of the number of shrimp) or by measurement (eg light intensity, flow rate etc). </w:t>
            </w:r>
          </w:p>
        </w:tc>
      </w:tr>
      <w:tr w:rsidR="67C98740" w14:paraId="6D0A7079" w14:textId="77777777" w:rsidTr="67C98740">
        <w:trPr>
          <w:trHeight w:val="300"/>
        </w:trPr>
        <w:tc>
          <w:tcPr>
            <w:tcW w:w="3390" w:type="dxa"/>
          </w:tcPr>
          <w:p w14:paraId="6B201C1E" w14:textId="3B9883F3" w:rsidR="67C98740" w:rsidRDefault="67C98740" w:rsidP="67C98740">
            <w:r w:rsidRPr="67C98740">
              <w:rPr>
                <w:rFonts w:ascii="Gadugi" w:eastAsia="Gadugi" w:hAnsi="Gadugi" w:cs="Gadugi"/>
                <w:b/>
                <w:bCs/>
                <w:sz w:val="22"/>
                <w:szCs w:val="22"/>
              </w:rPr>
              <w:t xml:space="preserve">Control variables </w:t>
            </w:r>
          </w:p>
        </w:tc>
        <w:tc>
          <w:tcPr>
            <w:tcW w:w="6810" w:type="dxa"/>
          </w:tcPr>
          <w:p w14:paraId="2A908DB0" w14:textId="30E6606C" w:rsidR="67C98740" w:rsidRDefault="67C98740" w:rsidP="67C98740">
            <w:r w:rsidRPr="67C98740">
              <w:rPr>
                <w:rFonts w:ascii="Calibri" w:eastAsia="Calibri" w:hAnsi="Calibri" w:cs="Calibri"/>
                <w:color w:val="000000" w:themeColor="text1"/>
                <w:sz w:val="22"/>
                <w:szCs w:val="22"/>
              </w:rPr>
              <w:t xml:space="preserve"> A control variable is one which may, in addition to the independent variable, affect the outcome of the investigation and therefore has to be kept constant or at least monitored. </w:t>
            </w:r>
          </w:p>
        </w:tc>
      </w:tr>
      <w:tr w:rsidR="67C98740" w14:paraId="7B0504EF" w14:textId="77777777" w:rsidTr="67C98740">
        <w:trPr>
          <w:trHeight w:val="300"/>
        </w:trPr>
        <w:tc>
          <w:tcPr>
            <w:tcW w:w="3390" w:type="dxa"/>
          </w:tcPr>
          <w:p w14:paraId="6CFC2DE4" w14:textId="5B131898" w:rsidR="67C98740" w:rsidRDefault="67C98740" w:rsidP="67C98740">
            <w:r w:rsidRPr="67C98740">
              <w:rPr>
                <w:rFonts w:ascii="Gadugi" w:eastAsia="Gadugi" w:hAnsi="Gadugi" w:cs="Gadugi"/>
                <w:b/>
                <w:bCs/>
                <w:sz w:val="22"/>
                <w:szCs w:val="22"/>
              </w:rPr>
              <w:t xml:space="preserve">Dependent variables </w:t>
            </w:r>
          </w:p>
        </w:tc>
        <w:tc>
          <w:tcPr>
            <w:tcW w:w="6810" w:type="dxa"/>
          </w:tcPr>
          <w:p w14:paraId="48B89719" w14:textId="60A4AD37" w:rsidR="67C98740" w:rsidRDefault="67C98740" w:rsidP="67C98740">
            <w:r w:rsidRPr="67C98740">
              <w:rPr>
                <w:rFonts w:ascii="Calibri" w:eastAsia="Calibri" w:hAnsi="Calibri" w:cs="Calibri"/>
                <w:color w:val="000000" w:themeColor="text1"/>
                <w:sz w:val="22"/>
                <w:szCs w:val="22"/>
              </w:rPr>
              <w:t xml:space="preserve"> The dependent variable is the variable of which the value is measured for each and every change in the independent variable. </w:t>
            </w:r>
          </w:p>
        </w:tc>
      </w:tr>
      <w:tr w:rsidR="67C98740" w14:paraId="2AEF8DEE" w14:textId="77777777" w:rsidTr="67C98740">
        <w:trPr>
          <w:trHeight w:val="300"/>
        </w:trPr>
        <w:tc>
          <w:tcPr>
            <w:tcW w:w="3390" w:type="dxa"/>
          </w:tcPr>
          <w:p w14:paraId="3346193A" w14:textId="1014581A" w:rsidR="67C98740" w:rsidRDefault="67C98740" w:rsidP="67C98740">
            <w:r w:rsidRPr="67C98740">
              <w:rPr>
                <w:rFonts w:ascii="Calibri" w:eastAsia="Calibri" w:hAnsi="Calibri" w:cs="Calibri"/>
                <w:b/>
                <w:bCs/>
                <w:color w:val="000000" w:themeColor="text1"/>
                <w:sz w:val="22"/>
                <w:szCs w:val="22"/>
              </w:rPr>
              <w:t xml:space="preserve">Independent variables </w:t>
            </w:r>
          </w:p>
        </w:tc>
        <w:tc>
          <w:tcPr>
            <w:tcW w:w="6810" w:type="dxa"/>
          </w:tcPr>
          <w:p w14:paraId="3B08C1C5" w14:textId="7A0327F0" w:rsidR="67C98740" w:rsidRDefault="67C98740" w:rsidP="67C98740">
            <w:r w:rsidRPr="67C98740">
              <w:rPr>
                <w:rFonts w:ascii="Calibri" w:eastAsia="Calibri" w:hAnsi="Calibri" w:cs="Calibri"/>
                <w:color w:val="000000" w:themeColor="text1"/>
                <w:sz w:val="22"/>
                <w:szCs w:val="22"/>
              </w:rPr>
              <w:t xml:space="preserve"> The independent variable is the variable for which values are changed or selected by the investigator</w:t>
            </w:r>
          </w:p>
        </w:tc>
      </w:tr>
    </w:tbl>
    <w:p w14:paraId="213B9C0C" w14:textId="77777777" w:rsidR="00E70279" w:rsidRDefault="00E70279">
      <w:pPr>
        <w:rPr>
          <w:rFonts w:ascii="Arial" w:hAnsi="Arial" w:cs="Arial"/>
          <w:color w:val="767171" w:themeColor="background2" w:themeShade="80"/>
          <w:sz w:val="21"/>
          <w:szCs w:val="21"/>
        </w:rPr>
      </w:pPr>
      <w:r>
        <w:br w:type="page"/>
      </w:r>
    </w:p>
    <w:p w14:paraId="3F4E8754" w14:textId="3F5C345F" w:rsidR="00E70279" w:rsidRDefault="00E70279" w:rsidP="00754AA9">
      <w:pPr>
        <w:pStyle w:val="Mainbodytext"/>
      </w:pPr>
    </w:p>
    <w:tbl>
      <w:tblPr>
        <w:tblStyle w:val="TableGrid"/>
        <w:tblW w:w="0" w:type="auto"/>
        <w:tblLook w:val="04A0" w:firstRow="1" w:lastRow="0" w:firstColumn="1" w:lastColumn="0" w:noHBand="0" w:noVBand="1"/>
      </w:tblPr>
      <w:tblGrid>
        <w:gridCol w:w="10450"/>
      </w:tblGrid>
      <w:tr w:rsidR="00E70279"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E70279" w:rsidRDefault="00E70279" w:rsidP="00E70279">
            <w:pPr>
              <w:pStyle w:val="SectionHeader"/>
            </w:pPr>
            <w:r>
              <w:t>NOTES</w:t>
            </w:r>
          </w:p>
        </w:tc>
      </w:tr>
    </w:tbl>
    <w:p w14:paraId="2D0363F4" w14:textId="77777777" w:rsidR="00E70279" w:rsidRDefault="00E70279" w:rsidP="00E70279"/>
    <w:p w14:paraId="4F51E3CC" w14:textId="77777777" w:rsidR="00E70279" w:rsidRPr="00E70279" w:rsidRDefault="00E70279" w:rsidP="00E70279"/>
    <w:sectPr w:rsidR="00E70279" w:rsidRPr="00E70279" w:rsidSect="00332786">
      <w:headerReference w:type="even" r:id="rId42"/>
      <w:headerReference w:type="default" r:id="rId43"/>
      <w:footerReference w:type="even" r:id="rId44"/>
      <w:footerReference w:type="default" r:id="rId45"/>
      <w:headerReference w:type="first" r:id="rId46"/>
      <w:footerReference w:type="first" r:id="rId47"/>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7643D" w14:textId="77777777" w:rsidR="000F7A92" w:rsidRDefault="000F7A92" w:rsidP="00B00789">
      <w:r>
        <w:separator/>
      </w:r>
    </w:p>
  </w:endnote>
  <w:endnote w:type="continuationSeparator" w:id="0">
    <w:p w14:paraId="0CE00BD4" w14:textId="77777777" w:rsidR="000F7A92" w:rsidRDefault="000F7A92" w:rsidP="00B00789">
      <w:r>
        <w:continuationSeparator/>
      </w:r>
    </w:p>
  </w:endnote>
  <w:endnote w:type="continuationNotice" w:id="1">
    <w:p w14:paraId="4BDFDCCD" w14:textId="77777777" w:rsidR="000F7A92" w:rsidRDefault="000F7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ova">
    <w:altName w:val="Arial"/>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281C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Content>
      <w:p w14:paraId="101549FD" w14:textId="58AA5401"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236DC2BA" w14:textId="1F4DEBA7" w:rsidR="00B21B0C" w:rsidRDefault="00B92EEF">
    <w:pPr>
      <w:pStyle w:val="Footer"/>
    </w:pPr>
    <w:r>
      <w:t>Include filename, curriculum area, date of production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A8550" w14:textId="77777777" w:rsidR="000756F6" w:rsidRDefault="00075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8724C" w14:textId="77777777" w:rsidR="000F7A92" w:rsidRDefault="000F7A92" w:rsidP="00B00789">
      <w:r>
        <w:separator/>
      </w:r>
    </w:p>
  </w:footnote>
  <w:footnote w:type="continuationSeparator" w:id="0">
    <w:p w14:paraId="14DC7D41" w14:textId="77777777" w:rsidR="000F7A92" w:rsidRDefault="000F7A92" w:rsidP="00B00789">
      <w:r>
        <w:continuationSeparator/>
      </w:r>
    </w:p>
  </w:footnote>
  <w:footnote w:type="continuationNotice" w:id="1">
    <w:p w14:paraId="342DACFA" w14:textId="77777777" w:rsidR="000F7A92" w:rsidRDefault="000F7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34671" w14:textId="77777777" w:rsidR="000756F6" w:rsidRDefault="0007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1BFE" w14:textId="77777777" w:rsidR="000756F6" w:rsidRDefault="00075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498A" w14:textId="77777777" w:rsidR="000756F6" w:rsidRDefault="00075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3C35C"/>
    <w:multiLevelType w:val="hybridMultilevel"/>
    <w:tmpl w:val="84841E98"/>
    <w:lvl w:ilvl="0" w:tplc="2380437A">
      <w:start w:val="1"/>
      <w:numFmt w:val="bullet"/>
      <w:lvlText w:val="·"/>
      <w:lvlJc w:val="left"/>
      <w:pPr>
        <w:ind w:left="720" w:hanging="360"/>
      </w:pPr>
      <w:rPr>
        <w:rFonts w:ascii="Symbol" w:hAnsi="Symbol" w:hint="default"/>
      </w:rPr>
    </w:lvl>
    <w:lvl w:ilvl="1" w:tplc="FECA1DB4">
      <w:start w:val="1"/>
      <w:numFmt w:val="bullet"/>
      <w:lvlText w:val="o"/>
      <w:lvlJc w:val="left"/>
      <w:pPr>
        <w:ind w:left="1440" w:hanging="360"/>
      </w:pPr>
      <w:rPr>
        <w:rFonts w:ascii="Courier New" w:hAnsi="Courier New" w:hint="default"/>
      </w:rPr>
    </w:lvl>
    <w:lvl w:ilvl="2" w:tplc="069874C4">
      <w:start w:val="1"/>
      <w:numFmt w:val="bullet"/>
      <w:lvlText w:val=""/>
      <w:lvlJc w:val="left"/>
      <w:pPr>
        <w:ind w:left="2160" w:hanging="360"/>
      </w:pPr>
      <w:rPr>
        <w:rFonts w:ascii="Wingdings" w:hAnsi="Wingdings" w:hint="default"/>
      </w:rPr>
    </w:lvl>
    <w:lvl w:ilvl="3" w:tplc="276CD794">
      <w:start w:val="1"/>
      <w:numFmt w:val="bullet"/>
      <w:lvlText w:val=""/>
      <w:lvlJc w:val="left"/>
      <w:pPr>
        <w:ind w:left="2880" w:hanging="360"/>
      </w:pPr>
      <w:rPr>
        <w:rFonts w:ascii="Symbol" w:hAnsi="Symbol" w:hint="default"/>
      </w:rPr>
    </w:lvl>
    <w:lvl w:ilvl="4" w:tplc="DA9E848C">
      <w:start w:val="1"/>
      <w:numFmt w:val="bullet"/>
      <w:lvlText w:val="o"/>
      <w:lvlJc w:val="left"/>
      <w:pPr>
        <w:ind w:left="3600" w:hanging="360"/>
      </w:pPr>
      <w:rPr>
        <w:rFonts w:ascii="Courier New" w:hAnsi="Courier New" w:hint="default"/>
      </w:rPr>
    </w:lvl>
    <w:lvl w:ilvl="5" w:tplc="6A105850">
      <w:start w:val="1"/>
      <w:numFmt w:val="bullet"/>
      <w:lvlText w:val=""/>
      <w:lvlJc w:val="left"/>
      <w:pPr>
        <w:ind w:left="4320" w:hanging="360"/>
      </w:pPr>
      <w:rPr>
        <w:rFonts w:ascii="Wingdings" w:hAnsi="Wingdings" w:hint="default"/>
      </w:rPr>
    </w:lvl>
    <w:lvl w:ilvl="6" w:tplc="4798DE0C">
      <w:start w:val="1"/>
      <w:numFmt w:val="bullet"/>
      <w:lvlText w:val=""/>
      <w:lvlJc w:val="left"/>
      <w:pPr>
        <w:ind w:left="5040" w:hanging="360"/>
      </w:pPr>
      <w:rPr>
        <w:rFonts w:ascii="Symbol" w:hAnsi="Symbol" w:hint="default"/>
      </w:rPr>
    </w:lvl>
    <w:lvl w:ilvl="7" w:tplc="19C63F96">
      <w:start w:val="1"/>
      <w:numFmt w:val="bullet"/>
      <w:lvlText w:val="o"/>
      <w:lvlJc w:val="left"/>
      <w:pPr>
        <w:ind w:left="5760" w:hanging="360"/>
      </w:pPr>
      <w:rPr>
        <w:rFonts w:ascii="Courier New" w:hAnsi="Courier New" w:hint="default"/>
      </w:rPr>
    </w:lvl>
    <w:lvl w:ilvl="8" w:tplc="EB6A0322">
      <w:start w:val="1"/>
      <w:numFmt w:val="bullet"/>
      <w:lvlText w:val=""/>
      <w:lvlJc w:val="left"/>
      <w:pPr>
        <w:ind w:left="6480" w:hanging="360"/>
      </w:pPr>
      <w:rPr>
        <w:rFonts w:ascii="Wingdings" w:hAnsi="Wingdings" w:hint="default"/>
      </w:rPr>
    </w:lvl>
  </w:abstractNum>
  <w:abstractNum w:abstractNumId="1" w15:restartNumberingAfterBreak="0">
    <w:nsid w:val="13252ABE"/>
    <w:multiLevelType w:val="hybridMultilevel"/>
    <w:tmpl w:val="2B34EBD0"/>
    <w:lvl w:ilvl="0" w:tplc="1A720EBA">
      <w:start w:val="1"/>
      <w:numFmt w:val="bullet"/>
      <w:lvlText w:val="·"/>
      <w:lvlJc w:val="left"/>
      <w:pPr>
        <w:ind w:left="720" w:hanging="360"/>
      </w:pPr>
      <w:rPr>
        <w:rFonts w:ascii="Symbol" w:hAnsi="Symbol" w:hint="default"/>
      </w:rPr>
    </w:lvl>
    <w:lvl w:ilvl="1" w:tplc="53C654EE">
      <w:start w:val="1"/>
      <w:numFmt w:val="bullet"/>
      <w:lvlText w:val="o"/>
      <w:lvlJc w:val="left"/>
      <w:pPr>
        <w:ind w:left="1440" w:hanging="360"/>
      </w:pPr>
      <w:rPr>
        <w:rFonts w:ascii="Courier New" w:hAnsi="Courier New" w:hint="default"/>
      </w:rPr>
    </w:lvl>
    <w:lvl w:ilvl="2" w:tplc="B100FDC0">
      <w:start w:val="1"/>
      <w:numFmt w:val="bullet"/>
      <w:lvlText w:val=""/>
      <w:lvlJc w:val="left"/>
      <w:pPr>
        <w:ind w:left="2160" w:hanging="360"/>
      </w:pPr>
      <w:rPr>
        <w:rFonts w:ascii="Wingdings" w:hAnsi="Wingdings" w:hint="default"/>
      </w:rPr>
    </w:lvl>
    <w:lvl w:ilvl="3" w:tplc="388495C0">
      <w:start w:val="1"/>
      <w:numFmt w:val="bullet"/>
      <w:lvlText w:val=""/>
      <w:lvlJc w:val="left"/>
      <w:pPr>
        <w:ind w:left="2880" w:hanging="360"/>
      </w:pPr>
      <w:rPr>
        <w:rFonts w:ascii="Symbol" w:hAnsi="Symbol" w:hint="default"/>
      </w:rPr>
    </w:lvl>
    <w:lvl w:ilvl="4" w:tplc="4C8CF352">
      <w:start w:val="1"/>
      <w:numFmt w:val="bullet"/>
      <w:lvlText w:val="o"/>
      <w:lvlJc w:val="left"/>
      <w:pPr>
        <w:ind w:left="3600" w:hanging="360"/>
      </w:pPr>
      <w:rPr>
        <w:rFonts w:ascii="Courier New" w:hAnsi="Courier New" w:hint="default"/>
      </w:rPr>
    </w:lvl>
    <w:lvl w:ilvl="5" w:tplc="20EA1CDE">
      <w:start w:val="1"/>
      <w:numFmt w:val="bullet"/>
      <w:lvlText w:val=""/>
      <w:lvlJc w:val="left"/>
      <w:pPr>
        <w:ind w:left="4320" w:hanging="360"/>
      </w:pPr>
      <w:rPr>
        <w:rFonts w:ascii="Wingdings" w:hAnsi="Wingdings" w:hint="default"/>
      </w:rPr>
    </w:lvl>
    <w:lvl w:ilvl="6" w:tplc="B1104D2E">
      <w:start w:val="1"/>
      <w:numFmt w:val="bullet"/>
      <w:lvlText w:val=""/>
      <w:lvlJc w:val="left"/>
      <w:pPr>
        <w:ind w:left="5040" w:hanging="360"/>
      </w:pPr>
      <w:rPr>
        <w:rFonts w:ascii="Symbol" w:hAnsi="Symbol" w:hint="default"/>
      </w:rPr>
    </w:lvl>
    <w:lvl w:ilvl="7" w:tplc="6D7251A6">
      <w:start w:val="1"/>
      <w:numFmt w:val="bullet"/>
      <w:lvlText w:val="o"/>
      <w:lvlJc w:val="left"/>
      <w:pPr>
        <w:ind w:left="5760" w:hanging="360"/>
      </w:pPr>
      <w:rPr>
        <w:rFonts w:ascii="Courier New" w:hAnsi="Courier New" w:hint="default"/>
      </w:rPr>
    </w:lvl>
    <w:lvl w:ilvl="8" w:tplc="B83A0B96">
      <w:start w:val="1"/>
      <w:numFmt w:val="bullet"/>
      <w:lvlText w:val=""/>
      <w:lvlJc w:val="left"/>
      <w:pPr>
        <w:ind w:left="6480" w:hanging="360"/>
      </w:pPr>
      <w:rPr>
        <w:rFonts w:ascii="Wingdings" w:hAnsi="Wingdings" w:hint="default"/>
      </w:rPr>
    </w:lvl>
  </w:abstractNum>
  <w:abstractNum w:abstractNumId="2" w15:restartNumberingAfterBreak="0">
    <w:nsid w:val="141734F0"/>
    <w:multiLevelType w:val="hybridMultilevel"/>
    <w:tmpl w:val="1D84BD50"/>
    <w:lvl w:ilvl="0" w:tplc="4DFAD706">
      <w:start w:val="1"/>
      <w:numFmt w:val="bullet"/>
      <w:lvlText w:val="·"/>
      <w:lvlJc w:val="left"/>
      <w:pPr>
        <w:ind w:left="720" w:hanging="360"/>
      </w:pPr>
      <w:rPr>
        <w:rFonts w:ascii="Symbol" w:hAnsi="Symbol" w:hint="default"/>
      </w:rPr>
    </w:lvl>
    <w:lvl w:ilvl="1" w:tplc="80CE046E">
      <w:start w:val="1"/>
      <w:numFmt w:val="bullet"/>
      <w:lvlText w:val="o"/>
      <w:lvlJc w:val="left"/>
      <w:pPr>
        <w:ind w:left="1440" w:hanging="360"/>
      </w:pPr>
      <w:rPr>
        <w:rFonts w:ascii="Courier New" w:hAnsi="Courier New" w:hint="default"/>
      </w:rPr>
    </w:lvl>
    <w:lvl w:ilvl="2" w:tplc="3A400424">
      <w:start w:val="1"/>
      <w:numFmt w:val="bullet"/>
      <w:lvlText w:val=""/>
      <w:lvlJc w:val="left"/>
      <w:pPr>
        <w:ind w:left="2160" w:hanging="360"/>
      </w:pPr>
      <w:rPr>
        <w:rFonts w:ascii="Wingdings" w:hAnsi="Wingdings" w:hint="default"/>
      </w:rPr>
    </w:lvl>
    <w:lvl w:ilvl="3" w:tplc="30CED072">
      <w:start w:val="1"/>
      <w:numFmt w:val="bullet"/>
      <w:lvlText w:val=""/>
      <w:lvlJc w:val="left"/>
      <w:pPr>
        <w:ind w:left="2880" w:hanging="360"/>
      </w:pPr>
      <w:rPr>
        <w:rFonts w:ascii="Symbol" w:hAnsi="Symbol" w:hint="default"/>
      </w:rPr>
    </w:lvl>
    <w:lvl w:ilvl="4" w:tplc="39E8D2A2">
      <w:start w:val="1"/>
      <w:numFmt w:val="bullet"/>
      <w:lvlText w:val="o"/>
      <w:lvlJc w:val="left"/>
      <w:pPr>
        <w:ind w:left="3600" w:hanging="360"/>
      </w:pPr>
      <w:rPr>
        <w:rFonts w:ascii="Courier New" w:hAnsi="Courier New" w:hint="default"/>
      </w:rPr>
    </w:lvl>
    <w:lvl w:ilvl="5" w:tplc="4ADC32E8">
      <w:start w:val="1"/>
      <w:numFmt w:val="bullet"/>
      <w:lvlText w:val=""/>
      <w:lvlJc w:val="left"/>
      <w:pPr>
        <w:ind w:left="4320" w:hanging="360"/>
      </w:pPr>
      <w:rPr>
        <w:rFonts w:ascii="Wingdings" w:hAnsi="Wingdings" w:hint="default"/>
      </w:rPr>
    </w:lvl>
    <w:lvl w:ilvl="6" w:tplc="376CA2BA">
      <w:start w:val="1"/>
      <w:numFmt w:val="bullet"/>
      <w:lvlText w:val=""/>
      <w:lvlJc w:val="left"/>
      <w:pPr>
        <w:ind w:left="5040" w:hanging="360"/>
      </w:pPr>
      <w:rPr>
        <w:rFonts w:ascii="Symbol" w:hAnsi="Symbol" w:hint="default"/>
      </w:rPr>
    </w:lvl>
    <w:lvl w:ilvl="7" w:tplc="28BADCAA">
      <w:start w:val="1"/>
      <w:numFmt w:val="bullet"/>
      <w:lvlText w:val="o"/>
      <w:lvlJc w:val="left"/>
      <w:pPr>
        <w:ind w:left="5760" w:hanging="360"/>
      </w:pPr>
      <w:rPr>
        <w:rFonts w:ascii="Courier New" w:hAnsi="Courier New" w:hint="default"/>
      </w:rPr>
    </w:lvl>
    <w:lvl w:ilvl="8" w:tplc="DF22A99C">
      <w:start w:val="1"/>
      <w:numFmt w:val="bullet"/>
      <w:lvlText w:val=""/>
      <w:lvlJc w:val="left"/>
      <w:pPr>
        <w:ind w:left="6480" w:hanging="360"/>
      </w:pPr>
      <w:rPr>
        <w:rFonts w:ascii="Wingdings" w:hAnsi="Wingdings" w:hint="default"/>
      </w:rPr>
    </w:lvl>
  </w:abstractNum>
  <w:abstractNum w:abstractNumId="3" w15:restartNumberingAfterBreak="0">
    <w:nsid w:val="2D776EC2"/>
    <w:multiLevelType w:val="hybridMultilevel"/>
    <w:tmpl w:val="9344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B7CA3A"/>
    <w:multiLevelType w:val="hybridMultilevel"/>
    <w:tmpl w:val="2CDC79A0"/>
    <w:lvl w:ilvl="0" w:tplc="8424C748">
      <w:start w:val="1"/>
      <w:numFmt w:val="bullet"/>
      <w:lvlText w:val="·"/>
      <w:lvlJc w:val="left"/>
      <w:pPr>
        <w:ind w:left="720" w:hanging="360"/>
      </w:pPr>
      <w:rPr>
        <w:rFonts w:ascii="Symbol" w:hAnsi="Symbol" w:hint="default"/>
      </w:rPr>
    </w:lvl>
    <w:lvl w:ilvl="1" w:tplc="9B86EB14">
      <w:start w:val="1"/>
      <w:numFmt w:val="bullet"/>
      <w:lvlText w:val="o"/>
      <w:lvlJc w:val="left"/>
      <w:pPr>
        <w:ind w:left="1440" w:hanging="360"/>
      </w:pPr>
      <w:rPr>
        <w:rFonts w:ascii="Courier New" w:hAnsi="Courier New" w:hint="default"/>
      </w:rPr>
    </w:lvl>
    <w:lvl w:ilvl="2" w:tplc="13921E4A">
      <w:start w:val="1"/>
      <w:numFmt w:val="bullet"/>
      <w:lvlText w:val=""/>
      <w:lvlJc w:val="left"/>
      <w:pPr>
        <w:ind w:left="2160" w:hanging="360"/>
      </w:pPr>
      <w:rPr>
        <w:rFonts w:ascii="Wingdings" w:hAnsi="Wingdings" w:hint="default"/>
      </w:rPr>
    </w:lvl>
    <w:lvl w:ilvl="3" w:tplc="6B4E0892">
      <w:start w:val="1"/>
      <w:numFmt w:val="bullet"/>
      <w:lvlText w:val=""/>
      <w:lvlJc w:val="left"/>
      <w:pPr>
        <w:ind w:left="2880" w:hanging="360"/>
      </w:pPr>
      <w:rPr>
        <w:rFonts w:ascii="Symbol" w:hAnsi="Symbol" w:hint="default"/>
      </w:rPr>
    </w:lvl>
    <w:lvl w:ilvl="4" w:tplc="4DF41510">
      <w:start w:val="1"/>
      <w:numFmt w:val="bullet"/>
      <w:lvlText w:val="o"/>
      <w:lvlJc w:val="left"/>
      <w:pPr>
        <w:ind w:left="3600" w:hanging="360"/>
      </w:pPr>
      <w:rPr>
        <w:rFonts w:ascii="Courier New" w:hAnsi="Courier New" w:hint="default"/>
      </w:rPr>
    </w:lvl>
    <w:lvl w:ilvl="5" w:tplc="4E629200">
      <w:start w:val="1"/>
      <w:numFmt w:val="bullet"/>
      <w:lvlText w:val=""/>
      <w:lvlJc w:val="left"/>
      <w:pPr>
        <w:ind w:left="4320" w:hanging="360"/>
      </w:pPr>
      <w:rPr>
        <w:rFonts w:ascii="Wingdings" w:hAnsi="Wingdings" w:hint="default"/>
      </w:rPr>
    </w:lvl>
    <w:lvl w:ilvl="6" w:tplc="B0F2B532">
      <w:start w:val="1"/>
      <w:numFmt w:val="bullet"/>
      <w:lvlText w:val=""/>
      <w:lvlJc w:val="left"/>
      <w:pPr>
        <w:ind w:left="5040" w:hanging="360"/>
      </w:pPr>
      <w:rPr>
        <w:rFonts w:ascii="Symbol" w:hAnsi="Symbol" w:hint="default"/>
      </w:rPr>
    </w:lvl>
    <w:lvl w:ilvl="7" w:tplc="E9E23E6C">
      <w:start w:val="1"/>
      <w:numFmt w:val="bullet"/>
      <w:lvlText w:val="o"/>
      <w:lvlJc w:val="left"/>
      <w:pPr>
        <w:ind w:left="5760" w:hanging="360"/>
      </w:pPr>
      <w:rPr>
        <w:rFonts w:ascii="Courier New" w:hAnsi="Courier New" w:hint="default"/>
      </w:rPr>
    </w:lvl>
    <w:lvl w:ilvl="8" w:tplc="030AD8D6">
      <w:start w:val="1"/>
      <w:numFmt w:val="bullet"/>
      <w:lvlText w:val=""/>
      <w:lvlJc w:val="left"/>
      <w:pPr>
        <w:ind w:left="6480" w:hanging="360"/>
      </w:pPr>
      <w:rPr>
        <w:rFonts w:ascii="Wingdings" w:hAnsi="Wingdings" w:hint="default"/>
      </w:rPr>
    </w:lvl>
  </w:abstractNum>
  <w:abstractNum w:abstractNumId="5" w15:restartNumberingAfterBreak="0">
    <w:nsid w:val="4EAA82D3"/>
    <w:multiLevelType w:val="hybridMultilevel"/>
    <w:tmpl w:val="7FECE43A"/>
    <w:lvl w:ilvl="0" w:tplc="0B66A674">
      <w:start w:val="1"/>
      <w:numFmt w:val="bullet"/>
      <w:lvlText w:val=""/>
      <w:lvlJc w:val="left"/>
      <w:pPr>
        <w:ind w:left="720" w:hanging="360"/>
      </w:pPr>
      <w:rPr>
        <w:rFonts w:ascii="Symbol" w:hAnsi="Symbol" w:hint="default"/>
      </w:rPr>
    </w:lvl>
    <w:lvl w:ilvl="1" w:tplc="2654E65A">
      <w:start w:val="1"/>
      <w:numFmt w:val="bullet"/>
      <w:lvlText w:val="o"/>
      <w:lvlJc w:val="left"/>
      <w:pPr>
        <w:ind w:left="1440" w:hanging="360"/>
      </w:pPr>
      <w:rPr>
        <w:rFonts w:ascii="Courier New" w:hAnsi="Courier New" w:hint="default"/>
      </w:rPr>
    </w:lvl>
    <w:lvl w:ilvl="2" w:tplc="C2CA4CF0">
      <w:start w:val="1"/>
      <w:numFmt w:val="bullet"/>
      <w:lvlText w:val=""/>
      <w:lvlJc w:val="left"/>
      <w:pPr>
        <w:ind w:left="2160" w:hanging="360"/>
      </w:pPr>
      <w:rPr>
        <w:rFonts w:ascii="Wingdings" w:hAnsi="Wingdings" w:hint="default"/>
      </w:rPr>
    </w:lvl>
    <w:lvl w:ilvl="3" w:tplc="FDCAE24E">
      <w:start w:val="1"/>
      <w:numFmt w:val="bullet"/>
      <w:lvlText w:val=""/>
      <w:lvlJc w:val="left"/>
      <w:pPr>
        <w:ind w:left="2880" w:hanging="360"/>
      </w:pPr>
      <w:rPr>
        <w:rFonts w:ascii="Symbol" w:hAnsi="Symbol" w:hint="default"/>
      </w:rPr>
    </w:lvl>
    <w:lvl w:ilvl="4" w:tplc="844CED02">
      <w:start w:val="1"/>
      <w:numFmt w:val="bullet"/>
      <w:lvlText w:val="o"/>
      <w:lvlJc w:val="left"/>
      <w:pPr>
        <w:ind w:left="3600" w:hanging="360"/>
      </w:pPr>
      <w:rPr>
        <w:rFonts w:ascii="Courier New" w:hAnsi="Courier New" w:hint="default"/>
      </w:rPr>
    </w:lvl>
    <w:lvl w:ilvl="5" w:tplc="04F69F04">
      <w:start w:val="1"/>
      <w:numFmt w:val="bullet"/>
      <w:lvlText w:val=""/>
      <w:lvlJc w:val="left"/>
      <w:pPr>
        <w:ind w:left="4320" w:hanging="360"/>
      </w:pPr>
      <w:rPr>
        <w:rFonts w:ascii="Wingdings" w:hAnsi="Wingdings" w:hint="default"/>
      </w:rPr>
    </w:lvl>
    <w:lvl w:ilvl="6" w:tplc="CB400DD0">
      <w:start w:val="1"/>
      <w:numFmt w:val="bullet"/>
      <w:lvlText w:val=""/>
      <w:lvlJc w:val="left"/>
      <w:pPr>
        <w:ind w:left="5040" w:hanging="360"/>
      </w:pPr>
      <w:rPr>
        <w:rFonts w:ascii="Symbol" w:hAnsi="Symbol" w:hint="default"/>
      </w:rPr>
    </w:lvl>
    <w:lvl w:ilvl="7" w:tplc="36DA9CDA">
      <w:start w:val="1"/>
      <w:numFmt w:val="bullet"/>
      <w:lvlText w:val="o"/>
      <w:lvlJc w:val="left"/>
      <w:pPr>
        <w:ind w:left="5760" w:hanging="360"/>
      </w:pPr>
      <w:rPr>
        <w:rFonts w:ascii="Courier New" w:hAnsi="Courier New" w:hint="default"/>
      </w:rPr>
    </w:lvl>
    <w:lvl w:ilvl="8" w:tplc="04BCDEE4">
      <w:start w:val="1"/>
      <w:numFmt w:val="bullet"/>
      <w:lvlText w:val=""/>
      <w:lvlJc w:val="left"/>
      <w:pPr>
        <w:ind w:left="6480" w:hanging="360"/>
      </w:pPr>
      <w:rPr>
        <w:rFonts w:ascii="Wingdings" w:hAnsi="Wingdings" w:hint="default"/>
      </w:rPr>
    </w:lvl>
  </w:abstractNum>
  <w:abstractNum w:abstractNumId="6" w15:restartNumberingAfterBreak="0">
    <w:nsid w:val="69DCA29F"/>
    <w:multiLevelType w:val="hybridMultilevel"/>
    <w:tmpl w:val="EDF42E06"/>
    <w:lvl w:ilvl="0" w:tplc="11A8AA30">
      <w:start w:val="1"/>
      <w:numFmt w:val="bullet"/>
      <w:lvlText w:val="·"/>
      <w:lvlJc w:val="left"/>
      <w:pPr>
        <w:ind w:left="720" w:hanging="360"/>
      </w:pPr>
      <w:rPr>
        <w:rFonts w:ascii="Symbol" w:hAnsi="Symbol" w:hint="default"/>
      </w:rPr>
    </w:lvl>
    <w:lvl w:ilvl="1" w:tplc="89A2ABF4">
      <w:start w:val="1"/>
      <w:numFmt w:val="bullet"/>
      <w:lvlText w:val="o"/>
      <w:lvlJc w:val="left"/>
      <w:pPr>
        <w:ind w:left="1440" w:hanging="360"/>
      </w:pPr>
      <w:rPr>
        <w:rFonts w:ascii="Courier New" w:hAnsi="Courier New" w:hint="default"/>
      </w:rPr>
    </w:lvl>
    <w:lvl w:ilvl="2" w:tplc="1E32E056">
      <w:start w:val="1"/>
      <w:numFmt w:val="bullet"/>
      <w:lvlText w:val=""/>
      <w:lvlJc w:val="left"/>
      <w:pPr>
        <w:ind w:left="2160" w:hanging="360"/>
      </w:pPr>
      <w:rPr>
        <w:rFonts w:ascii="Wingdings" w:hAnsi="Wingdings" w:hint="default"/>
      </w:rPr>
    </w:lvl>
    <w:lvl w:ilvl="3" w:tplc="C5A0134C">
      <w:start w:val="1"/>
      <w:numFmt w:val="bullet"/>
      <w:lvlText w:val=""/>
      <w:lvlJc w:val="left"/>
      <w:pPr>
        <w:ind w:left="2880" w:hanging="360"/>
      </w:pPr>
      <w:rPr>
        <w:rFonts w:ascii="Symbol" w:hAnsi="Symbol" w:hint="default"/>
      </w:rPr>
    </w:lvl>
    <w:lvl w:ilvl="4" w:tplc="C5A4DF80">
      <w:start w:val="1"/>
      <w:numFmt w:val="bullet"/>
      <w:lvlText w:val="o"/>
      <w:lvlJc w:val="left"/>
      <w:pPr>
        <w:ind w:left="3600" w:hanging="360"/>
      </w:pPr>
      <w:rPr>
        <w:rFonts w:ascii="Courier New" w:hAnsi="Courier New" w:hint="default"/>
      </w:rPr>
    </w:lvl>
    <w:lvl w:ilvl="5" w:tplc="B7A25168">
      <w:start w:val="1"/>
      <w:numFmt w:val="bullet"/>
      <w:lvlText w:val=""/>
      <w:lvlJc w:val="left"/>
      <w:pPr>
        <w:ind w:left="4320" w:hanging="360"/>
      </w:pPr>
      <w:rPr>
        <w:rFonts w:ascii="Wingdings" w:hAnsi="Wingdings" w:hint="default"/>
      </w:rPr>
    </w:lvl>
    <w:lvl w:ilvl="6" w:tplc="8F927E76">
      <w:start w:val="1"/>
      <w:numFmt w:val="bullet"/>
      <w:lvlText w:val=""/>
      <w:lvlJc w:val="left"/>
      <w:pPr>
        <w:ind w:left="5040" w:hanging="360"/>
      </w:pPr>
      <w:rPr>
        <w:rFonts w:ascii="Symbol" w:hAnsi="Symbol" w:hint="default"/>
      </w:rPr>
    </w:lvl>
    <w:lvl w:ilvl="7" w:tplc="1C4876A2">
      <w:start w:val="1"/>
      <w:numFmt w:val="bullet"/>
      <w:lvlText w:val="o"/>
      <w:lvlJc w:val="left"/>
      <w:pPr>
        <w:ind w:left="5760" w:hanging="360"/>
      </w:pPr>
      <w:rPr>
        <w:rFonts w:ascii="Courier New" w:hAnsi="Courier New" w:hint="default"/>
      </w:rPr>
    </w:lvl>
    <w:lvl w:ilvl="8" w:tplc="A606D968">
      <w:start w:val="1"/>
      <w:numFmt w:val="bullet"/>
      <w:lvlText w:val=""/>
      <w:lvlJc w:val="left"/>
      <w:pPr>
        <w:ind w:left="6480" w:hanging="360"/>
      </w:pPr>
      <w:rPr>
        <w:rFonts w:ascii="Wingdings" w:hAnsi="Wingdings" w:hint="default"/>
      </w:rPr>
    </w:lvl>
  </w:abstractNum>
  <w:abstractNum w:abstractNumId="7" w15:restartNumberingAfterBreak="0">
    <w:nsid w:val="6B326279"/>
    <w:multiLevelType w:val="hybridMultilevel"/>
    <w:tmpl w:val="5AA6F7B8"/>
    <w:lvl w:ilvl="0" w:tplc="18E0A698">
      <w:start w:val="1"/>
      <w:numFmt w:val="bullet"/>
      <w:lvlText w:val=""/>
      <w:lvlJc w:val="left"/>
      <w:pPr>
        <w:ind w:left="720" w:hanging="360"/>
      </w:pPr>
      <w:rPr>
        <w:rFonts w:ascii="Symbol" w:hAnsi="Symbol" w:hint="default"/>
      </w:rPr>
    </w:lvl>
    <w:lvl w:ilvl="1" w:tplc="9E827212">
      <w:start w:val="1"/>
      <w:numFmt w:val="bullet"/>
      <w:lvlText w:val="o"/>
      <w:lvlJc w:val="left"/>
      <w:pPr>
        <w:ind w:left="1440" w:hanging="360"/>
      </w:pPr>
      <w:rPr>
        <w:rFonts w:ascii="Courier New" w:hAnsi="Courier New" w:hint="default"/>
      </w:rPr>
    </w:lvl>
    <w:lvl w:ilvl="2" w:tplc="B63EF9A6">
      <w:start w:val="1"/>
      <w:numFmt w:val="bullet"/>
      <w:lvlText w:val=""/>
      <w:lvlJc w:val="left"/>
      <w:pPr>
        <w:ind w:left="2160" w:hanging="360"/>
      </w:pPr>
      <w:rPr>
        <w:rFonts w:ascii="Wingdings" w:hAnsi="Wingdings" w:hint="default"/>
      </w:rPr>
    </w:lvl>
    <w:lvl w:ilvl="3" w:tplc="0FD0D97C">
      <w:start w:val="1"/>
      <w:numFmt w:val="bullet"/>
      <w:lvlText w:val=""/>
      <w:lvlJc w:val="left"/>
      <w:pPr>
        <w:ind w:left="2880" w:hanging="360"/>
      </w:pPr>
      <w:rPr>
        <w:rFonts w:ascii="Symbol" w:hAnsi="Symbol" w:hint="default"/>
      </w:rPr>
    </w:lvl>
    <w:lvl w:ilvl="4" w:tplc="E9E47A22">
      <w:start w:val="1"/>
      <w:numFmt w:val="bullet"/>
      <w:lvlText w:val="o"/>
      <w:lvlJc w:val="left"/>
      <w:pPr>
        <w:ind w:left="3600" w:hanging="360"/>
      </w:pPr>
      <w:rPr>
        <w:rFonts w:ascii="Courier New" w:hAnsi="Courier New" w:hint="default"/>
      </w:rPr>
    </w:lvl>
    <w:lvl w:ilvl="5" w:tplc="100AB77C">
      <w:start w:val="1"/>
      <w:numFmt w:val="bullet"/>
      <w:lvlText w:val=""/>
      <w:lvlJc w:val="left"/>
      <w:pPr>
        <w:ind w:left="4320" w:hanging="360"/>
      </w:pPr>
      <w:rPr>
        <w:rFonts w:ascii="Wingdings" w:hAnsi="Wingdings" w:hint="default"/>
      </w:rPr>
    </w:lvl>
    <w:lvl w:ilvl="6" w:tplc="C116DF14">
      <w:start w:val="1"/>
      <w:numFmt w:val="bullet"/>
      <w:lvlText w:val=""/>
      <w:lvlJc w:val="left"/>
      <w:pPr>
        <w:ind w:left="5040" w:hanging="360"/>
      </w:pPr>
      <w:rPr>
        <w:rFonts w:ascii="Symbol" w:hAnsi="Symbol" w:hint="default"/>
      </w:rPr>
    </w:lvl>
    <w:lvl w:ilvl="7" w:tplc="91722530">
      <w:start w:val="1"/>
      <w:numFmt w:val="bullet"/>
      <w:lvlText w:val="o"/>
      <w:lvlJc w:val="left"/>
      <w:pPr>
        <w:ind w:left="5760" w:hanging="360"/>
      </w:pPr>
      <w:rPr>
        <w:rFonts w:ascii="Courier New" w:hAnsi="Courier New" w:hint="default"/>
      </w:rPr>
    </w:lvl>
    <w:lvl w:ilvl="8" w:tplc="16A638CE">
      <w:start w:val="1"/>
      <w:numFmt w:val="bullet"/>
      <w:lvlText w:val=""/>
      <w:lvlJc w:val="left"/>
      <w:pPr>
        <w:ind w:left="6480" w:hanging="360"/>
      </w:pPr>
      <w:rPr>
        <w:rFonts w:ascii="Wingdings" w:hAnsi="Wingdings" w:hint="default"/>
      </w:rPr>
    </w:lvl>
  </w:abstractNum>
  <w:abstractNum w:abstractNumId="8" w15:restartNumberingAfterBreak="0">
    <w:nsid w:val="6CF425C9"/>
    <w:multiLevelType w:val="hybridMultilevel"/>
    <w:tmpl w:val="A6EC3816"/>
    <w:lvl w:ilvl="0" w:tplc="08090001">
      <w:start w:val="1"/>
      <w:numFmt w:val="bullet"/>
      <w:lvlText w:val=""/>
      <w:lvlJc w:val="left"/>
      <w:pPr>
        <w:ind w:left="1734" w:hanging="360"/>
      </w:pPr>
      <w:rPr>
        <w:rFonts w:ascii="Symbol" w:hAnsi="Symbol" w:hint="default"/>
      </w:rPr>
    </w:lvl>
    <w:lvl w:ilvl="1" w:tplc="08090003">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9" w15:restartNumberingAfterBreak="0">
    <w:nsid w:val="6F26100A"/>
    <w:multiLevelType w:val="hybridMultilevel"/>
    <w:tmpl w:val="6D3C39CC"/>
    <w:lvl w:ilvl="0" w:tplc="977C0F7C">
      <w:start w:val="1"/>
      <w:numFmt w:val="bullet"/>
      <w:lvlText w:val="·"/>
      <w:lvlJc w:val="left"/>
      <w:pPr>
        <w:ind w:left="720" w:hanging="360"/>
      </w:pPr>
      <w:rPr>
        <w:rFonts w:ascii="Symbol" w:hAnsi="Symbol" w:hint="default"/>
      </w:rPr>
    </w:lvl>
    <w:lvl w:ilvl="1" w:tplc="58B0E7DC">
      <w:start w:val="1"/>
      <w:numFmt w:val="bullet"/>
      <w:lvlText w:val="o"/>
      <w:lvlJc w:val="left"/>
      <w:pPr>
        <w:ind w:left="1440" w:hanging="360"/>
      </w:pPr>
      <w:rPr>
        <w:rFonts w:ascii="Courier New" w:hAnsi="Courier New" w:hint="default"/>
      </w:rPr>
    </w:lvl>
    <w:lvl w:ilvl="2" w:tplc="A02085E0">
      <w:start w:val="1"/>
      <w:numFmt w:val="bullet"/>
      <w:lvlText w:val=""/>
      <w:lvlJc w:val="left"/>
      <w:pPr>
        <w:ind w:left="2160" w:hanging="360"/>
      </w:pPr>
      <w:rPr>
        <w:rFonts w:ascii="Wingdings" w:hAnsi="Wingdings" w:hint="default"/>
      </w:rPr>
    </w:lvl>
    <w:lvl w:ilvl="3" w:tplc="59929B48">
      <w:start w:val="1"/>
      <w:numFmt w:val="bullet"/>
      <w:lvlText w:val=""/>
      <w:lvlJc w:val="left"/>
      <w:pPr>
        <w:ind w:left="2880" w:hanging="360"/>
      </w:pPr>
      <w:rPr>
        <w:rFonts w:ascii="Symbol" w:hAnsi="Symbol" w:hint="default"/>
      </w:rPr>
    </w:lvl>
    <w:lvl w:ilvl="4" w:tplc="AA1CA9DE">
      <w:start w:val="1"/>
      <w:numFmt w:val="bullet"/>
      <w:lvlText w:val="o"/>
      <w:lvlJc w:val="left"/>
      <w:pPr>
        <w:ind w:left="3600" w:hanging="360"/>
      </w:pPr>
      <w:rPr>
        <w:rFonts w:ascii="Courier New" w:hAnsi="Courier New" w:hint="default"/>
      </w:rPr>
    </w:lvl>
    <w:lvl w:ilvl="5" w:tplc="5434AE3C">
      <w:start w:val="1"/>
      <w:numFmt w:val="bullet"/>
      <w:lvlText w:val=""/>
      <w:lvlJc w:val="left"/>
      <w:pPr>
        <w:ind w:left="4320" w:hanging="360"/>
      </w:pPr>
      <w:rPr>
        <w:rFonts w:ascii="Wingdings" w:hAnsi="Wingdings" w:hint="default"/>
      </w:rPr>
    </w:lvl>
    <w:lvl w:ilvl="6" w:tplc="C01C933A">
      <w:start w:val="1"/>
      <w:numFmt w:val="bullet"/>
      <w:lvlText w:val=""/>
      <w:lvlJc w:val="left"/>
      <w:pPr>
        <w:ind w:left="5040" w:hanging="360"/>
      </w:pPr>
      <w:rPr>
        <w:rFonts w:ascii="Symbol" w:hAnsi="Symbol" w:hint="default"/>
      </w:rPr>
    </w:lvl>
    <w:lvl w:ilvl="7" w:tplc="85ACBFC4">
      <w:start w:val="1"/>
      <w:numFmt w:val="bullet"/>
      <w:lvlText w:val="o"/>
      <w:lvlJc w:val="left"/>
      <w:pPr>
        <w:ind w:left="5760" w:hanging="360"/>
      </w:pPr>
      <w:rPr>
        <w:rFonts w:ascii="Courier New" w:hAnsi="Courier New" w:hint="default"/>
      </w:rPr>
    </w:lvl>
    <w:lvl w:ilvl="8" w:tplc="54409450">
      <w:start w:val="1"/>
      <w:numFmt w:val="bullet"/>
      <w:lvlText w:val=""/>
      <w:lvlJc w:val="left"/>
      <w:pPr>
        <w:ind w:left="6480" w:hanging="360"/>
      </w:pPr>
      <w:rPr>
        <w:rFonts w:ascii="Wingdings" w:hAnsi="Wingdings" w:hint="default"/>
      </w:rPr>
    </w:lvl>
  </w:abstractNum>
  <w:abstractNum w:abstractNumId="10" w15:restartNumberingAfterBreak="0">
    <w:nsid w:val="72F318BF"/>
    <w:multiLevelType w:val="multilevel"/>
    <w:tmpl w:val="1B78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0508069">
    <w:abstractNumId w:val="9"/>
  </w:num>
  <w:num w:numId="2" w16cid:durableId="252977228">
    <w:abstractNumId w:val="1"/>
  </w:num>
  <w:num w:numId="3" w16cid:durableId="1973830736">
    <w:abstractNumId w:val="2"/>
  </w:num>
  <w:num w:numId="4" w16cid:durableId="1284655041">
    <w:abstractNumId w:val="4"/>
  </w:num>
  <w:num w:numId="5" w16cid:durableId="2024823141">
    <w:abstractNumId w:val="6"/>
  </w:num>
  <w:num w:numId="6" w16cid:durableId="710349090">
    <w:abstractNumId w:val="0"/>
  </w:num>
  <w:num w:numId="7" w16cid:durableId="1653288527">
    <w:abstractNumId w:val="8"/>
  </w:num>
  <w:num w:numId="8" w16cid:durableId="682169043">
    <w:abstractNumId w:val="3"/>
  </w:num>
  <w:num w:numId="9" w16cid:durableId="2100062051">
    <w:abstractNumId w:val="5"/>
  </w:num>
  <w:num w:numId="10" w16cid:durableId="1389067026">
    <w:abstractNumId w:val="7"/>
  </w:num>
  <w:num w:numId="11" w16cid:durableId="73350345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2050F"/>
    <w:rsid w:val="00022433"/>
    <w:rsid w:val="00023E9C"/>
    <w:rsid w:val="00027468"/>
    <w:rsid w:val="00030AC3"/>
    <w:rsid w:val="000379D5"/>
    <w:rsid w:val="00037D3A"/>
    <w:rsid w:val="0004010F"/>
    <w:rsid w:val="0004191B"/>
    <w:rsid w:val="00043A10"/>
    <w:rsid w:val="000448B0"/>
    <w:rsid w:val="0004523C"/>
    <w:rsid w:val="00052108"/>
    <w:rsid w:val="00064778"/>
    <w:rsid w:val="00065E60"/>
    <w:rsid w:val="00074E60"/>
    <w:rsid w:val="000756F6"/>
    <w:rsid w:val="00076350"/>
    <w:rsid w:val="00083EA7"/>
    <w:rsid w:val="000878AB"/>
    <w:rsid w:val="000923C8"/>
    <w:rsid w:val="0009584E"/>
    <w:rsid w:val="000A253E"/>
    <w:rsid w:val="000B2FA2"/>
    <w:rsid w:val="000B794C"/>
    <w:rsid w:val="000C7B7F"/>
    <w:rsid w:val="000D2641"/>
    <w:rsid w:val="000D67B0"/>
    <w:rsid w:val="000E550B"/>
    <w:rsid w:val="000F7A92"/>
    <w:rsid w:val="00101073"/>
    <w:rsid w:val="00103AA5"/>
    <w:rsid w:val="00111049"/>
    <w:rsid w:val="00115FE3"/>
    <w:rsid w:val="00116CAD"/>
    <w:rsid w:val="00122061"/>
    <w:rsid w:val="00124F06"/>
    <w:rsid w:val="00142A9A"/>
    <w:rsid w:val="00152BE3"/>
    <w:rsid w:val="00154C86"/>
    <w:rsid w:val="001569E0"/>
    <w:rsid w:val="00165604"/>
    <w:rsid w:val="001676D1"/>
    <w:rsid w:val="00174E25"/>
    <w:rsid w:val="00176D46"/>
    <w:rsid w:val="001774C7"/>
    <w:rsid w:val="001775AE"/>
    <w:rsid w:val="00180074"/>
    <w:rsid w:val="00192C8A"/>
    <w:rsid w:val="00196032"/>
    <w:rsid w:val="001A2213"/>
    <w:rsid w:val="001A352A"/>
    <w:rsid w:val="001B6CB5"/>
    <w:rsid w:val="001C4408"/>
    <w:rsid w:val="001C6480"/>
    <w:rsid w:val="001C79DB"/>
    <w:rsid w:val="001E10CB"/>
    <w:rsid w:val="001E7626"/>
    <w:rsid w:val="0020125E"/>
    <w:rsid w:val="0020584B"/>
    <w:rsid w:val="002073EE"/>
    <w:rsid w:val="002123CF"/>
    <w:rsid w:val="00224C78"/>
    <w:rsid w:val="00225071"/>
    <w:rsid w:val="002469A7"/>
    <w:rsid w:val="00264CFD"/>
    <w:rsid w:val="00266DFA"/>
    <w:rsid w:val="00281C12"/>
    <w:rsid w:val="00290F56"/>
    <w:rsid w:val="002921C6"/>
    <w:rsid w:val="002961C2"/>
    <w:rsid w:val="002A1336"/>
    <w:rsid w:val="002A228E"/>
    <w:rsid w:val="002B09CA"/>
    <w:rsid w:val="002B43C3"/>
    <w:rsid w:val="002C3231"/>
    <w:rsid w:val="002D0E49"/>
    <w:rsid w:val="002D61C4"/>
    <w:rsid w:val="002D7CBC"/>
    <w:rsid w:val="002E5BFA"/>
    <w:rsid w:val="002E5DF0"/>
    <w:rsid w:val="002E73D7"/>
    <w:rsid w:val="002F36D5"/>
    <w:rsid w:val="002F73AA"/>
    <w:rsid w:val="00306B81"/>
    <w:rsid w:val="0031242E"/>
    <w:rsid w:val="003151FA"/>
    <w:rsid w:val="003208DD"/>
    <w:rsid w:val="00326370"/>
    <w:rsid w:val="00330862"/>
    <w:rsid w:val="00332786"/>
    <w:rsid w:val="003329E8"/>
    <w:rsid w:val="00333F9E"/>
    <w:rsid w:val="003372FF"/>
    <w:rsid w:val="003373D7"/>
    <w:rsid w:val="0033740A"/>
    <w:rsid w:val="0034236A"/>
    <w:rsid w:val="00345E03"/>
    <w:rsid w:val="003561BF"/>
    <w:rsid w:val="0037068D"/>
    <w:rsid w:val="00384ADA"/>
    <w:rsid w:val="003A2CFD"/>
    <w:rsid w:val="003A675B"/>
    <w:rsid w:val="003C0A4C"/>
    <w:rsid w:val="003C7635"/>
    <w:rsid w:val="003C7EFA"/>
    <w:rsid w:val="003E4B41"/>
    <w:rsid w:val="003E623B"/>
    <w:rsid w:val="003E642A"/>
    <w:rsid w:val="003F031B"/>
    <w:rsid w:val="00404DF7"/>
    <w:rsid w:val="004052DB"/>
    <w:rsid w:val="0040784A"/>
    <w:rsid w:val="00422E94"/>
    <w:rsid w:val="00426887"/>
    <w:rsid w:val="00431719"/>
    <w:rsid w:val="004427FF"/>
    <w:rsid w:val="004443E3"/>
    <w:rsid w:val="004444FC"/>
    <w:rsid w:val="00447646"/>
    <w:rsid w:val="00453FD0"/>
    <w:rsid w:val="0045403B"/>
    <w:rsid w:val="00455AB3"/>
    <w:rsid w:val="00462A69"/>
    <w:rsid w:val="00466FC1"/>
    <w:rsid w:val="0047559D"/>
    <w:rsid w:val="00481CE5"/>
    <w:rsid w:val="0048412E"/>
    <w:rsid w:val="00491AFA"/>
    <w:rsid w:val="0049459E"/>
    <w:rsid w:val="00497EFC"/>
    <w:rsid w:val="004A3426"/>
    <w:rsid w:val="004A7396"/>
    <w:rsid w:val="004B4FC3"/>
    <w:rsid w:val="004C5F6D"/>
    <w:rsid w:val="004C7218"/>
    <w:rsid w:val="004E4026"/>
    <w:rsid w:val="004F29A4"/>
    <w:rsid w:val="00500C9A"/>
    <w:rsid w:val="00515E8F"/>
    <w:rsid w:val="00524106"/>
    <w:rsid w:val="00530D26"/>
    <w:rsid w:val="00535BB3"/>
    <w:rsid w:val="00552A25"/>
    <w:rsid w:val="0055451B"/>
    <w:rsid w:val="00560E63"/>
    <w:rsid w:val="00561A51"/>
    <w:rsid w:val="00566EEC"/>
    <w:rsid w:val="00572690"/>
    <w:rsid w:val="00572AAC"/>
    <w:rsid w:val="005812A7"/>
    <w:rsid w:val="00594096"/>
    <w:rsid w:val="005940AE"/>
    <w:rsid w:val="005A053C"/>
    <w:rsid w:val="005A6BE7"/>
    <w:rsid w:val="005B2CFD"/>
    <w:rsid w:val="005C33DB"/>
    <w:rsid w:val="005D10C6"/>
    <w:rsid w:val="005D4694"/>
    <w:rsid w:val="005E15E1"/>
    <w:rsid w:val="005E6FD7"/>
    <w:rsid w:val="00616209"/>
    <w:rsid w:val="00620F9C"/>
    <w:rsid w:val="00627F45"/>
    <w:rsid w:val="006622CC"/>
    <w:rsid w:val="0066261F"/>
    <w:rsid w:val="00676E3D"/>
    <w:rsid w:val="006918AA"/>
    <w:rsid w:val="00696E9C"/>
    <w:rsid w:val="006A773F"/>
    <w:rsid w:val="006A7ECE"/>
    <w:rsid w:val="006B12E7"/>
    <w:rsid w:val="006B2E7C"/>
    <w:rsid w:val="006B55DB"/>
    <w:rsid w:val="006C59E6"/>
    <w:rsid w:val="006C6193"/>
    <w:rsid w:val="006D382E"/>
    <w:rsid w:val="006D3F79"/>
    <w:rsid w:val="006D6D46"/>
    <w:rsid w:val="006E44BE"/>
    <w:rsid w:val="006E6153"/>
    <w:rsid w:val="006E775D"/>
    <w:rsid w:val="006F456F"/>
    <w:rsid w:val="006F5176"/>
    <w:rsid w:val="0073125E"/>
    <w:rsid w:val="007325B8"/>
    <w:rsid w:val="00736472"/>
    <w:rsid w:val="007432B5"/>
    <w:rsid w:val="00754AA9"/>
    <w:rsid w:val="00780973"/>
    <w:rsid w:val="00791DA4"/>
    <w:rsid w:val="00792221"/>
    <w:rsid w:val="007B2160"/>
    <w:rsid w:val="007B3131"/>
    <w:rsid w:val="007B79D1"/>
    <w:rsid w:val="007C0AA5"/>
    <w:rsid w:val="007C52A2"/>
    <w:rsid w:val="007C555B"/>
    <w:rsid w:val="007D4975"/>
    <w:rsid w:val="007D6C58"/>
    <w:rsid w:val="007E0523"/>
    <w:rsid w:val="007E2686"/>
    <w:rsid w:val="008101CA"/>
    <w:rsid w:val="008154C9"/>
    <w:rsid w:val="00822E6C"/>
    <w:rsid w:val="0082384E"/>
    <w:rsid w:val="0082674E"/>
    <w:rsid w:val="008305DA"/>
    <w:rsid w:val="008318C7"/>
    <w:rsid w:val="008338F7"/>
    <w:rsid w:val="00834007"/>
    <w:rsid w:val="008347A5"/>
    <w:rsid w:val="00835477"/>
    <w:rsid w:val="00837FD8"/>
    <w:rsid w:val="00842836"/>
    <w:rsid w:val="00842E24"/>
    <w:rsid w:val="0084576A"/>
    <w:rsid w:val="008471D5"/>
    <w:rsid w:val="008506E8"/>
    <w:rsid w:val="00857723"/>
    <w:rsid w:val="0087170A"/>
    <w:rsid w:val="00883744"/>
    <w:rsid w:val="00886525"/>
    <w:rsid w:val="00893E16"/>
    <w:rsid w:val="008940EB"/>
    <w:rsid w:val="008A6018"/>
    <w:rsid w:val="008B2A7A"/>
    <w:rsid w:val="008B3CE8"/>
    <w:rsid w:val="008C6E5C"/>
    <w:rsid w:val="008D195C"/>
    <w:rsid w:val="008D7ACD"/>
    <w:rsid w:val="008E3705"/>
    <w:rsid w:val="008E4712"/>
    <w:rsid w:val="008F0D42"/>
    <w:rsid w:val="008F26A7"/>
    <w:rsid w:val="009130F4"/>
    <w:rsid w:val="00915B76"/>
    <w:rsid w:val="00923536"/>
    <w:rsid w:val="0092759E"/>
    <w:rsid w:val="00935F2A"/>
    <w:rsid w:val="00937D11"/>
    <w:rsid w:val="009410EF"/>
    <w:rsid w:val="0094435B"/>
    <w:rsid w:val="00954C8A"/>
    <w:rsid w:val="00955EF8"/>
    <w:rsid w:val="00962520"/>
    <w:rsid w:val="00965F3E"/>
    <w:rsid w:val="009765B3"/>
    <w:rsid w:val="00980DAF"/>
    <w:rsid w:val="00995DF2"/>
    <w:rsid w:val="0099718F"/>
    <w:rsid w:val="009B0E84"/>
    <w:rsid w:val="009B25FC"/>
    <w:rsid w:val="009B78EF"/>
    <w:rsid w:val="009C1625"/>
    <w:rsid w:val="009C5E72"/>
    <w:rsid w:val="009D0058"/>
    <w:rsid w:val="009D26D6"/>
    <w:rsid w:val="009D3A6C"/>
    <w:rsid w:val="009D4458"/>
    <w:rsid w:val="009D4470"/>
    <w:rsid w:val="009E2E25"/>
    <w:rsid w:val="009E4010"/>
    <w:rsid w:val="009E699C"/>
    <w:rsid w:val="009E69AC"/>
    <w:rsid w:val="009E6BAF"/>
    <w:rsid w:val="009F0E62"/>
    <w:rsid w:val="009F450E"/>
    <w:rsid w:val="009F6917"/>
    <w:rsid w:val="00A05ADF"/>
    <w:rsid w:val="00A145C4"/>
    <w:rsid w:val="00A17CBD"/>
    <w:rsid w:val="00A3330B"/>
    <w:rsid w:val="00A347EB"/>
    <w:rsid w:val="00A35F17"/>
    <w:rsid w:val="00A41150"/>
    <w:rsid w:val="00A41913"/>
    <w:rsid w:val="00A44DA9"/>
    <w:rsid w:val="00A44F64"/>
    <w:rsid w:val="00A4CA22"/>
    <w:rsid w:val="00A54E78"/>
    <w:rsid w:val="00A614CA"/>
    <w:rsid w:val="00A63341"/>
    <w:rsid w:val="00A67294"/>
    <w:rsid w:val="00A9075F"/>
    <w:rsid w:val="00A930C0"/>
    <w:rsid w:val="00A94185"/>
    <w:rsid w:val="00AA2020"/>
    <w:rsid w:val="00AB5BE4"/>
    <w:rsid w:val="00AD0A04"/>
    <w:rsid w:val="00AD6E78"/>
    <w:rsid w:val="00AE241E"/>
    <w:rsid w:val="00AE6196"/>
    <w:rsid w:val="00AE7439"/>
    <w:rsid w:val="00AF1581"/>
    <w:rsid w:val="00AF4B64"/>
    <w:rsid w:val="00AF5E0E"/>
    <w:rsid w:val="00B00789"/>
    <w:rsid w:val="00B067FA"/>
    <w:rsid w:val="00B0767F"/>
    <w:rsid w:val="00B11973"/>
    <w:rsid w:val="00B126E6"/>
    <w:rsid w:val="00B1737F"/>
    <w:rsid w:val="00B21B0C"/>
    <w:rsid w:val="00B37640"/>
    <w:rsid w:val="00B401B3"/>
    <w:rsid w:val="00B472AF"/>
    <w:rsid w:val="00B6DFB5"/>
    <w:rsid w:val="00B82C6B"/>
    <w:rsid w:val="00B86302"/>
    <w:rsid w:val="00B92EEF"/>
    <w:rsid w:val="00BB5940"/>
    <w:rsid w:val="00BC1A2B"/>
    <w:rsid w:val="00BC3B75"/>
    <w:rsid w:val="00BC7B2A"/>
    <w:rsid w:val="00BD03FE"/>
    <w:rsid w:val="00BD14CA"/>
    <w:rsid w:val="00C0455D"/>
    <w:rsid w:val="00C04D77"/>
    <w:rsid w:val="00C14459"/>
    <w:rsid w:val="00C16D88"/>
    <w:rsid w:val="00C1759A"/>
    <w:rsid w:val="00C21FCC"/>
    <w:rsid w:val="00C375BE"/>
    <w:rsid w:val="00C43EA0"/>
    <w:rsid w:val="00C53A20"/>
    <w:rsid w:val="00C66E3A"/>
    <w:rsid w:val="00C67AC9"/>
    <w:rsid w:val="00C67BD1"/>
    <w:rsid w:val="00C854BB"/>
    <w:rsid w:val="00C91938"/>
    <w:rsid w:val="00C92958"/>
    <w:rsid w:val="00C970E6"/>
    <w:rsid w:val="00CB5AFA"/>
    <w:rsid w:val="00CC2568"/>
    <w:rsid w:val="00CE284E"/>
    <w:rsid w:val="00CE63A8"/>
    <w:rsid w:val="00CF2B6C"/>
    <w:rsid w:val="00CF396F"/>
    <w:rsid w:val="00D00E73"/>
    <w:rsid w:val="00D0236B"/>
    <w:rsid w:val="00D05373"/>
    <w:rsid w:val="00D05D86"/>
    <w:rsid w:val="00D064AF"/>
    <w:rsid w:val="00D07359"/>
    <w:rsid w:val="00D10F94"/>
    <w:rsid w:val="00D27E7D"/>
    <w:rsid w:val="00D34D3B"/>
    <w:rsid w:val="00D44049"/>
    <w:rsid w:val="00D53762"/>
    <w:rsid w:val="00D63C32"/>
    <w:rsid w:val="00D63F2E"/>
    <w:rsid w:val="00D66A1A"/>
    <w:rsid w:val="00D6791C"/>
    <w:rsid w:val="00D829ED"/>
    <w:rsid w:val="00D83D3B"/>
    <w:rsid w:val="00DA3646"/>
    <w:rsid w:val="00DA5D0C"/>
    <w:rsid w:val="00DA7406"/>
    <w:rsid w:val="00DB020E"/>
    <w:rsid w:val="00DB3BBA"/>
    <w:rsid w:val="00DC37AE"/>
    <w:rsid w:val="00DE5D10"/>
    <w:rsid w:val="00DF7079"/>
    <w:rsid w:val="00E0700C"/>
    <w:rsid w:val="00E11380"/>
    <w:rsid w:val="00E26DDE"/>
    <w:rsid w:val="00E40472"/>
    <w:rsid w:val="00E430DC"/>
    <w:rsid w:val="00E4333E"/>
    <w:rsid w:val="00E577C4"/>
    <w:rsid w:val="00E637D0"/>
    <w:rsid w:val="00E70279"/>
    <w:rsid w:val="00E715A2"/>
    <w:rsid w:val="00E721B0"/>
    <w:rsid w:val="00E7300D"/>
    <w:rsid w:val="00EA0175"/>
    <w:rsid w:val="00EA35FB"/>
    <w:rsid w:val="00EA6968"/>
    <w:rsid w:val="00EB7D00"/>
    <w:rsid w:val="00EC2FD6"/>
    <w:rsid w:val="00EC6254"/>
    <w:rsid w:val="00EE0DD5"/>
    <w:rsid w:val="00EE4DF3"/>
    <w:rsid w:val="00EE5EC8"/>
    <w:rsid w:val="00EF2212"/>
    <w:rsid w:val="00EF38BA"/>
    <w:rsid w:val="00EF5B2C"/>
    <w:rsid w:val="00EF5D43"/>
    <w:rsid w:val="00F0340E"/>
    <w:rsid w:val="00F076EF"/>
    <w:rsid w:val="00F16825"/>
    <w:rsid w:val="00F21353"/>
    <w:rsid w:val="00F27ACF"/>
    <w:rsid w:val="00F3420F"/>
    <w:rsid w:val="00F35299"/>
    <w:rsid w:val="00F370DB"/>
    <w:rsid w:val="00F376FE"/>
    <w:rsid w:val="00F440D9"/>
    <w:rsid w:val="00F471EA"/>
    <w:rsid w:val="00F47617"/>
    <w:rsid w:val="00F55EA5"/>
    <w:rsid w:val="00F601A5"/>
    <w:rsid w:val="00F7224C"/>
    <w:rsid w:val="00F73055"/>
    <w:rsid w:val="00F81518"/>
    <w:rsid w:val="00F8611C"/>
    <w:rsid w:val="00F86A08"/>
    <w:rsid w:val="00F913BA"/>
    <w:rsid w:val="00F929F7"/>
    <w:rsid w:val="00FA181A"/>
    <w:rsid w:val="00FA523D"/>
    <w:rsid w:val="00FA691A"/>
    <w:rsid w:val="00FB5E41"/>
    <w:rsid w:val="00FB7629"/>
    <w:rsid w:val="00FC62E9"/>
    <w:rsid w:val="00FC6384"/>
    <w:rsid w:val="00FD51DB"/>
    <w:rsid w:val="00FD6914"/>
    <w:rsid w:val="00FD6D9A"/>
    <w:rsid w:val="00FE2AE8"/>
    <w:rsid w:val="00FF0682"/>
    <w:rsid w:val="00FF157B"/>
    <w:rsid w:val="00FF52EE"/>
    <w:rsid w:val="00FF6877"/>
    <w:rsid w:val="01857D9C"/>
    <w:rsid w:val="01E2B237"/>
    <w:rsid w:val="024E9F51"/>
    <w:rsid w:val="03ABB95E"/>
    <w:rsid w:val="03C62E02"/>
    <w:rsid w:val="05D699AE"/>
    <w:rsid w:val="06031F97"/>
    <w:rsid w:val="063E3EF9"/>
    <w:rsid w:val="06824FD6"/>
    <w:rsid w:val="0711A78D"/>
    <w:rsid w:val="0808E232"/>
    <w:rsid w:val="0819F06A"/>
    <w:rsid w:val="0824102E"/>
    <w:rsid w:val="0B7DE91F"/>
    <w:rsid w:val="0C3F4DC3"/>
    <w:rsid w:val="0C5E1533"/>
    <w:rsid w:val="0CE50CF6"/>
    <w:rsid w:val="0D8BD6B5"/>
    <w:rsid w:val="0E90EC38"/>
    <w:rsid w:val="0FD6D002"/>
    <w:rsid w:val="10225BF2"/>
    <w:rsid w:val="1053A59E"/>
    <w:rsid w:val="1201F98B"/>
    <w:rsid w:val="12A0DC89"/>
    <w:rsid w:val="1395F5A6"/>
    <w:rsid w:val="13E15FBD"/>
    <w:rsid w:val="156C6A13"/>
    <w:rsid w:val="18D49C6E"/>
    <w:rsid w:val="1946398D"/>
    <w:rsid w:val="19D97844"/>
    <w:rsid w:val="1AA3D14F"/>
    <w:rsid w:val="1B39513C"/>
    <w:rsid w:val="1C477482"/>
    <w:rsid w:val="1CCD6F8A"/>
    <w:rsid w:val="1E688EB3"/>
    <w:rsid w:val="1E90C53A"/>
    <w:rsid w:val="1F2A1017"/>
    <w:rsid w:val="2077D6A3"/>
    <w:rsid w:val="210E0B5D"/>
    <w:rsid w:val="2201084C"/>
    <w:rsid w:val="23298FB5"/>
    <w:rsid w:val="236E26AD"/>
    <w:rsid w:val="24049E00"/>
    <w:rsid w:val="29CD15A5"/>
    <w:rsid w:val="2A549674"/>
    <w:rsid w:val="2A6F8F65"/>
    <w:rsid w:val="2B3ECA77"/>
    <w:rsid w:val="2B7589E0"/>
    <w:rsid w:val="2C36F8CF"/>
    <w:rsid w:val="2F9D54D9"/>
    <w:rsid w:val="367F41C7"/>
    <w:rsid w:val="36839A54"/>
    <w:rsid w:val="36AC5CFF"/>
    <w:rsid w:val="37B6CD19"/>
    <w:rsid w:val="391D41B2"/>
    <w:rsid w:val="3B4CD998"/>
    <w:rsid w:val="3B564430"/>
    <w:rsid w:val="3B8BB510"/>
    <w:rsid w:val="3BCDF7CD"/>
    <w:rsid w:val="3BF3F87E"/>
    <w:rsid w:val="3CB92D68"/>
    <w:rsid w:val="3D18809E"/>
    <w:rsid w:val="3D3DFE90"/>
    <w:rsid w:val="3E8C8CE6"/>
    <w:rsid w:val="3F35248F"/>
    <w:rsid w:val="3F8DB5EC"/>
    <w:rsid w:val="400CFBB0"/>
    <w:rsid w:val="41B5BF34"/>
    <w:rsid w:val="420C6DD3"/>
    <w:rsid w:val="43924C3C"/>
    <w:rsid w:val="43F5683A"/>
    <w:rsid w:val="46E8B91D"/>
    <w:rsid w:val="46FBB6DB"/>
    <w:rsid w:val="477FAA19"/>
    <w:rsid w:val="485236F4"/>
    <w:rsid w:val="48AD5DA5"/>
    <w:rsid w:val="48EB5616"/>
    <w:rsid w:val="4A40D2AA"/>
    <w:rsid w:val="4B08847B"/>
    <w:rsid w:val="4B29FF84"/>
    <w:rsid w:val="4D1529E0"/>
    <w:rsid w:val="4DA2077A"/>
    <w:rsid w:val="4E76B05B"/>
    <w:rsid w:val="4F0894F5"/>
    <w:rsid w:val="4F13301B"/>
    <w:rsid w:val="4F90BF7E"/>
    <w:rsid w:val="50916DD2"/>
    <w:rsid w:val="51644EDB"/>
    <w:rsid w:val="52CAEB63"/>
    <w:rsid w:val="52DF2B04"/>
    <w:rsid w:val="55A24097"/>
    <w:rsid w:val="598AF10D"/>
    <w:rsid w:val="5B5D234A"/>
    <w:rsid w:val="5C3DF8FE"/>
    <w:rsid w:val="5CB64FEA"/>
    <w:rsid w:val="5D0796CF"/>
    <w:rsid w:val="5E26A2FB"/>
    <w:rsid w:val="5E9F1124"/>
    <w:rsid w:val="5F37F355"/>
    <w:rsid w:val="5F6AAD52"/>
    <w:rsid w:val="6044868A"/>
    <w:rsid w:val="60AD60EF"/>
    <w:rsid w:val="60D0618C"/>
    <w:rsid w:val="658A2A89"/>
    <w:rsid w:val="66F63C8C"/>
    <w:rsid w:val="67A842ED"/>
    <w:rsid w:val="67C98740"/>
    <w:rsid w:val="699750DF"/>
    <w:rsid w:val="69F3EB70"/>
    <w:rsid w:val="6A6E1EBA"/>
    <w:rsid w:val="6A8E23F5"/>
    <w:rsid w:val="6B5845F7"/>
    <w:rsid w:val="6B783527"/>
    <w:rsid w:val="6D198682"/>
    <w:rsid w:val="6ED8B01B"/>
    <w:rsid w:val="71DAC2F4"/>
    <w:rsid w:val="7585C811"/>
    <w:rsid w:val="772847B2"/>
    <w:rsid w:val="77354266"/>
    <w:rsid w:val="7A7DEA09"/>
    <w:rsid w:val="7E966C7D"/>
    <w:rsid w:val="7F9FA78A"/>
    <w:rsid w:val="7FA88F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DA3264"/>
  <w14:defaultImageDpi w14:val="32767"/>
  <w15:chartTrackingRefBased/>
  <w15:docId w15:val="{04CF4B05-19D6-469A-AA9D-CBBB3780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754AA9"/>
    <w:rPr>
      <w:rFonts w:ascii="Arial" w:hAnsi="Arial" w:cs="Arial"/>
      <w:bCs/>
      <w:color w:val="767171" w:themeColor="background2" w:themeShade="80"/>
      <w:sz w:val="21"/>
      <w:szCs w:val="21"/>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paragraph" w:customStyle="1" w:styleId="pf0">
    <w:name w:val="pf0"/>
    <w:basedOn w:val="Normal"/>
    <w:rsid w:val="00154C8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E7626"/>
    <w:rPr>
      <w:b/>
      <w:bCs/>
    </w:rPr>
  </w:style>
  <w:style w:type="paragraph" w:customStyle="1" w:styleId="paragraph">
    <w:name w:val="paragraph"/>
    <w:basedOn w:val="Normal"/>
    <w:rsid w:val="00E40472"/>
    <w:pPr>
      <w:spacing w:before="100" w:beforeAutospacing="1" w:after="100" w:afterAutospacing="1"/>
    </w:pPr>
    <w:rPr>
      <w:rFonts w:ascii="Times New Roman" w:eastAsia="Times New Roman" w:hAnsi="Times New Roman" w:cs="Times New Roman"/>
      <w:lang w:eastAsia="ja-JP"/>
    </w:rPr>
  </w:style>
  <w:style w:type="character" w:customStyle="1" w:styleId="normaltextrun">
    <w:name w:val="normaltextrun"/>
    <w:basedOn w:val="DefaultParagraphFont"/>
    <w:rsid w:val="00E40472"/>
  </w:style>
  <w:style w:type="character" w:customStyle="1" w:styleId="eop">
    <w:name w:val="eop"/>
    <w:basedOn w:val="DefaultParagraphFont"/>
    <w:rsid w:val="00E40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88690165">
      <w:bodyDiv w:val="1"/>
      <w:marLeft w:val="0"/>
      <w:marRight w:val="0"/>
      <w:marTop w:val="0"/>
      <w:marBottom w:val="0"/>
      <w:divBdr>
        <w:top w:val="none" w:sz="0" w:space="0" w:color="auto"/>
        <w:left w:val="none" w:sz="0" w:space="0" w:color="auto"/>
        <w:bottom w:val="none" w:sz="0" w:space="0" w:color="auto"/>
        <w:right w:val="none" w:sz="0" w:space="0" w:color="auto"/>
      </w:divBdr>
      <w:divsChild>
        <w:div w:id="43217106">
          <w:marLeft w:val="0"/>
          <w:marRight w:val="0"/>
          <w:marTop w:val="0"/>
          <w:marBottom w:val="0"/>
          <w:divBdr>
            <w:top w:val="none" w:sz="0" w:space="0" w:color="auto"/>
            <w:left w:val="none" w:sz="0" w:space="0" w:color="auto"/>
            <w:bottom w:val="none" w:sz="0" w:space="0" w:color="auto"/>
            <w:right w:val="none" w:sz="0" w:space="0" w:color="auto"/>
          </w:divBdr>
        </w:div>
        <w:div w:id="94131342">
          <w:marLeft w:val="0"/>
          <w:marRight w:val="0"/>
          <w:marTop w:val="0"/>
          <w:marBottom w:val="0"/>
          <w:divBdr>
            <w:top w:val="none" w:sz="0" w:space="0" w:color="auto"/>
            <w:left w:val="none" w:sz="0" w:space="0" w:color="auto"/>
            <w:bottom w:val="none" w:sz="0" w:space="0" w:color="auto"/>
            <w:right w:val="none" w:sz="0" w:space="0" w:color="auto"/>
          </w:divBdr>
        </w:div>
        <w:div w:id="365375870">
          <w:marLeft w:val="0"/>
          <w:marRight w:val="0"/>
          <w:marTop w:val="0"/>
          <w:marBottom w:val="0"/>
          <w:divBdr>
            <w:top w:val="none" w:sz="0" w:space="0" w:color="auto"/>
            <w:left w:val="none" w:sz="0" w:space="0" w:color="auto"/>
            <w:bottom w:val="none" w:sz="0" w:space="0" w:color="auto"/>
            <w:right w:val="none" w:sz="0" w:space="0" w:color="auto"/>
          </w:divBdr>
        </w:div>
        <w:div w:id="586309721">
          <w:marLeft w:val="0"/>
          <w:marRight w:val="0"/>
          <w:marTop w:val="0"/>
          <w:marBottom w:val="0"/>
          <w:divBdr>
            <w:top w:val="none" w:sz="0" w:space="0" w:color="auto"/>
            <w:left w:val="none" w:sz="0" w:space="0" w:color="auto"/>
            <w:bottom w:val="none" w:sz="0" w:space="0" w:color="auto"/>
            <w:right w:val="none" w:sz="0" w:space="0" w:color="auto"/>
          </w:divBdr>
        </w:div>
        <w:div w:id="676079238">
          <w:marLeft w:val="0"/>
          <w:marRight w:val="0"/>
          <w:marTop w:val="0"/>
          <w:marBottom w:val="0"/>
          <w:divBdr>
            <w:top w:val="none" w:sz="0" w:space="0" w:color="auto"/>
            <w:left w:val="none" w:sz="0" w:space="0" w:color="auto"/>
            <w:bottom w:val="none" w:sz="0" w:space="0" w:color="auto"/>
            <w:right w:val="none" w:sz="0" w:space="0" w:color="auto"/>
          </w:divBdr>
        </w:div>
        <w:div w:id="738789157">
          <w:marLeft w:val="0"/>
          <w:marRight w:val="0"/>
          <w:marTop w:val="0"/>
          <w:marBottom w:val="0"/>
          <w:divBdr>
            <w:top w:val="none" w:sz="0" w:space="0" w:color="auto"/>
            <w:left w:val="none" w:sz="0" w:space="0" w:color="auto"/>
            <w:bottom w:val="none" w:sz="0" w:space="0" w:color="auto"/>
            <w:right w:val="none" w:sz="0" w:space="0" w:color="auto"/>
          </w:divBdr>
        </w:div>
        <w:div w:id="1103695231">
          <w:marLeft w:val="0"/>
          <w:marRight w:val="0"/>
          <w:marTop w:val="0"/>
          <w:marBottom w:val="0"/>
          <w:divBdr>
            <w:top w:val="none" w:sz="0" w:space="0" w:color="auto"/>
            <w:left w:val="none" w:sz="0" w:space="0" w:color="auto"/>
            <w:bottom w:val="none" w:sz="0" w:space="0" w:color="auto"/>
            <w:right w:val="none" w:sz="0" w:space="0" w:color="auto"/>
          </w:divBdr>
        </w:div>
        <w:div w:id="1129545177">
          <w:marLeft w:val="0"/>
          <w:marRight w:val="0"/>
          <w:marTop w:val="0"/>
          <w:marBottom w:val="0"/>
          <w:divBdr>
            <w:top w:val="none" w:sz="0" w:space="0" w:color="auto"/>
            <w:left w:val="none" w:sz="0" w:space="0" w:color="auto"/>
            <w:bottom w:val="none" w:sz="0" w:space="0" w:color="auto"/>
            <w:right w:val="none" w:sz="0" w:space="0" w:color="auto"/>
          </w:divBdr>
        </w:div>
        <w:div w:id="1150757401">
          <w:marLeft w:val="0"/>
          <w:marRight w:val="0"/>
          <w:marTop w:val="0"/>
          <w:marBottom w:val="0"/>
          <w:divBdr>
            <w:top w:val="none" w:sz="0" w:space="0" w:color="auto"/>
            <w:left w:val="none" w:sz="0" w:space="0" w:color="auto"/>
            <w:bottom w:val="none" w:sz="0" w:space="0" w:color="auto"/>
            <w:right w:val="none" w:sz="0" w:space="0" w:color="auto"/>
          </w:divBdr>
        </w:div>
        <w:div w:id="1186822611">
          <w:marLeft w:val="0"/>
          <w:marRight w:val="0"/>
          <w:marTop w:val="0"/>
          <w:marBottom w:val="0"/>
          <w:divBdr>
            <w:top w:val="none" w:sz="0" w:space="0" w:color="auto"/>
            <w:left w:val="none" w:sz="0" w:space="0" w:color="auto"/>
            <w:bottom w:val="none" w:sz="0" w:space="0" w:color="auto"/>
            <w:right w:val="none" w:sz="0" w:space="0" w:color="auto"/>
          </w:divBdr>
        </w:div>
        <w:div w:id="1251158092">
          <w:marLeft w:val="0"/>
          <w:marRight w:val="0"/>
          <w:marTop w:val="0"/>
          <w:marBottom w:val="0"/>
          <w:divBdr>
            <w:top w:val="none" w:sz="0" w:space="0" w:color="auto"/>
            <w:left w:val="none" w:sz="0" w:space="0" w:color="auto"/>
            <w:bottom w:val="none" w:sz="0" w:space="0" w:color="auto"/>
            <w:right w:val="none" w:sz="0" w:space="0" w:color="auto"/>
          </w:divBdr>
        </w:div>
        <w:div w:id="1313363905">
          <w:marLeft w:val="0"/>
          <w:marRight w:val="0"/>
          <w:marTop w:val="0"/>
          <w:marBottom w:val="0"/>
          <w:divBdr>
            <w:top w:val="none" w:sz="0" w:space="0" w:color="auto"/>
            <w:left w:val="none" w:sz="0" w:space="0" w:color="auto"/>
            <w:bottom w:val="none" w:sz="0" w:space="0" w:color="auto"/>
            <w:right w:val="none" w:sz="0" w:space="0" w:color="auto"/>
          </w:divBdr>
        </w:div>
        <w:div w:id="1334869541">
          <w:marLeft w:val="0"/>
          <w:marRight w:val="0"/>
          <w:marTop w:val="0"/>
          <w:marBottom w:val="0"/>
          <w:divBdr>
            <w:top w:val="none" w:sz="0" w:space="0" w:color="auto"/>
            <w:left w:val="none" w:sz="0" w:space="0" w:color="auto"/>
            <w:bottom w:val="none" w:sz="0" w:space="0" w:color="auto"/>
            <w:right w:val="none" w:sz="0" w:space="0" w:color="auto"/>
          </w:divBdr>
        </w:div>
        <w:div w:id="1464343817">
          <w:marLeft w:val="0"/>
          <w:marRight w:val="0"/>
          <w:marTop w:val="0"/>
          <w:marBottom w:val="0"/>
          <w:divBdr>
            <w:top w:val="none" w:sz="0" w:space="0" w:color="auto"/>
            <w:left w:val="none" w:sz="0" w:space="0" w:color="auto"/>
            <w:bottom w:val="none" w:sz="0" w:space="0" w:color="auto"/>
            <w:right w:val="none" w:sz="0" w:space="0" w:color="auto"/>
          </w:divBdr>
        </w:div>
        <w:div w:id="1552184154">
          <w:marLeft w:val="0"/>
          <w:marRight w:val="0"/>
          <w:marTop w:val="0"/>
          <w:marBottom w:val="0"/>
          <w:divBdr>
            <w:top w:val="none" w:sz="0" w:space="0" w:color="auto"/>
            <w:left w:val="none" w:sz="0" w:space="0" w:color="auto"/>
            <w:bottom w:val="none" w:sz="0" w:space="0" w:color="auto"/>
            <w:right w:val="none" w:sz="0" w:space="0" w:color="auto"/>
          </w:divBdr>
        </w:div>
        <w:div w:id="1653753746">
          <w:marLeft w:val="0"/>
          <w:marRight w:val="0"/>
          <w:marTop w:val="0"/>
          <w:marBottom w:val="0"/>
          <w:divBdr>
            <w:top w:val="none" w:sz="0" w:space="0" w:color="auto"/>
            <w:left w:val="none" w:sz="0" w:space="0" w:color="auto"/>
            <w:bottom w:val="none" w:sz="0" w:space="0" w:color="auto"/>
            <w:right w:val="none" w:sz="0" w:space="0" w:color="auto"/>
          </w:divBdr>
        </w:div>
        <w:div w:id="1671447635">
          <w:marLeft w:val="0"/>
          <w:marRight w:val="0"/>
          <w:marTop w:val="0"/>
          <w:marBottom w:val="0"/>
          <w:divBdr>
            <w:top w:val="none" w:sz="0" w:space="0" w:color="auto"/>
            <w:left w:val="none" w:sz="0" w:space="0" w:color="auto"/>
            <w:bottom w:val="none" w:sz="0" w:space="0" w:color="auto"/>
            <w:right w:val="none" w:sz="0" w:space="0" w:color="auto"/>
          </w:divBdr>
        </w:div>
        <w:div w:id="1681739367">
          <w:marLeft w:val="0"/>
          <w:marRight w:val="0"/>
          <w:marTop w:val="0"/>
          <w:marBottom w:val="0"/>
          <w:divBdr>
            <w:top w:val="none" w:sz="0" w:space="0" w:color="auto"/>
            <w:left w:val="none" w:sz="0" w:space="0" w:color="auto"/>
            <w:bottom w:val="none" w:sz="0" w:space="0" w:color="auto"/>
            <w:right w:val="none" w:sz="0" w:space="0" w:color="auto"/>
          </w:divBdr>
        </w:div>
        <w:div w:id="1690179164">
          <w:marLeft w:val="0"/>
          <w:marRight w:val="0"/>
          <w:marTop w:val="0"/>
          <w:marBottom w:val="0"/>
          <w:divBdr>
            <w:top w:val="none" w:sz="0" w:space="0" w:color="auto"/>
            <w:left w:val="none" w:sz="0" w:space="0" w:color="auto"/>
            <w:bottom w:val="none" w:sz="0" w:space="0" w:color="auto"/>
            <w:right w:val="none" w:sz="0" w:space="0" w:color="auto"/>
          </w:divBdr>
        </w:div>
        <w:div w:id="1959985527">
          <w:marLeft w:val="0"/>
          <w:marRight w:val="0"/>
          <w:marTop w:val="0"/>
          <w:marBottom w:val="0"/>
          <w:divBdr>
            <w:top w:val="none" w:sz="0" w:space="0" w:color="auto"/>
            <w:left w:val="none" w:sz="0" w:space="0" w:color="auto"/>
            <w:bottom w:val="none" w:sz="0" w:space="0" w:color="auto"/>
            <w:right w:val="none" w:sz="0" w:space="0" w:color="auto"/>
          </w:divBdr>
        </w:div>
        <w:div w:id="2013147200">
          <w:marLeft w:val="0"/>
          <w:marRight w:val="0"/>
          <w:marTop w:val="0"/>
          <w:marBottom w:val="0"/>
          <w:divBdr>
            <w:top w:val="none" w:sz="0" w:space="0" w:color="auto"/>
            <w:left w:val="none" w:sz="0" w:space="0" w:color="auto"/>
            <w:bottom w:val="none" w:sz="0" w:space="0" w:color="auto"/>
            <w:right w:val="none" w:sz="0" w:space="0" w:color="auto"/>
          </w:divBdr>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02703605">
      <w:bodyDiv w:val="1"/>
      <w:marLeft w:val="0"/>
      <w:marRight w:val="0"/>
      <w:marTop w:val="0"/>
      <w:marBottom w:val="0"/>
      <w:divBdr>
        <w:top w:val="none" w:sz="0" w:space="0" w:color="auto"/>
        <w:left w:val="none" w:sz="0" w:space="0" w:color="auto"/>
        <w:bottom w:val="none" w:sz="0" w:space="0" w:color="auto"/>
        <w:right w:val="none" w:sz="0" w:space="0" w:color="auto"/>
      </w:divBdr>
      <w:divsChild>
        <w:div w:id="542015342">
          <w:marLeft w:val="0"/>
          <w:marRight w:val="0"/>
          <w:marTop w:val="0"/>
          <w:marBottom w:val="0"/>
          <w:divBdr>
            <w:top w:val="none" w:sz="0" w:space="0" w:color="auto"/>
            <w:left w:val="none" w:sz="0" w:space="0" w:color="auto"/>
            <w:bottom w:val="none" w:sz="0" w:space="0" w:color="auto"/>
            <w:right w:val="none" w:sz="0" w:space="0" w:color="auto"/>
          </w:divBdr>
          <w:divsChild>
            <w:div w:id="500002526">
              <w:marLeft w:val="0"/>
              <w:marRight w:val="0"/>
              <w:marTop w:val="0"/>
              <w:marBottom w:val="0"/>
              <w:divBdr>
                <w:top w:val="none" w:sz="0" w:space="0" w:color="auto"/>
                <w:left w:val="none" w:sz="0" w:space="0" w:color="auto"/>
                <w:bottom w:val="none" w:sz="0" w:space="0" w:color="auto"/>
                <w:right w:val="none" w:sz="0" w:space="0" w:color="auto"/>
              </w:divBdr>
            </w:div>
            <w:div w:id="615211144">
              <w:marLeft w:val="0"/>
              <w:marRight w:val="0"/>
              <w:marTop w:val="0"/>
              <w:marBottom w:val="0"/>
              <w:divBdr>
                <w:top w:val="none" w:sz="0" w:space="0" w:color="auto"/>
                <w:left w:val="none" w:sz="0" w:space="0" w:color="auto"/>
                <w:bottom w:val="none" w:sz="0" w:space="0" w:color="auto"/>
                <w:right w:val="none" w:sz="0" w:space="0" w:color="auto"/>
              </w:divBdr>
            </w:div>
            <w:div w:id="671448901">
              <w:marLeft w:val="0"/>
              <w:marRight w:val="0"/>
              <w:marTop w:val="0"/>
              <w:marBottom w:val="0"/>
              <w:divBdr>
                <w:top w:val="none" w:sz="0" w:space="0" w:color="auto"/>
                <w:left w:val="none" w:sz="0" w:space="0" w:color="auto"/>
                <w:bottom w:val="none" w:sz="0" w:space="0" w:color="auto"/>
                <w:right w:val="none" w:sz="0" w:space="0" w:color="auto"/>
              </w:divBdr>
            </w:div>
            <w:div w:id="703868346">
              <w:marLeft w:val="0"/>
              <w:marRight w:val="0"/>
              <w:marTop w:val="0"/>
              <w:marBottom w:val="0"/>
              <w:divBdr>
                <w:top w:val="none" w:sz="0" w:space="0" w:color="auto"/>
                <w:left w:val="none" w:sz="0" w:space="0" w:color="auto"/>
                <w:bottom w:val="none" w:sz="0" w:space="0" w:color="auto"/>
                <w:right w:val="none" w:sz="0" w:space="0" w:color="auto"/>
              </w:divBdr>
            </w:div>
            <w:div w:id="992833704">
              <w:marLeft w:val="0"/>
              <w:marRight w:val="0"/>
              <w:marTop w:val="0"/>
              <w:marBottom w:val="0"/>
              <w:divBdr>
                <w:top w:val="none" w:sz="0" w:space="0" w:color="auto"/>
                <w:left w:val="none" w:sz="0" w:space="0" w:color="auto"/>
                <w:bottom w:val="none" w:sz="0" w:space="0" w:color="auto"/>
                <w:right w:val="none" w:sz="0" w:space="0" w:color="auto"/>
              </w:divBdr>
            </w:div>
            <w:div w:id="1075277063">
              <w:marLeft w:val="0"/>
              <w:marRight w:val="0"/>
              <w:marTop w:val="0"/>
              <w:marBottom w:val="0"/>
              <w:divBdr>
                <w:top w:val="none" w:sz="0" w:space="0" w:color="auto"/>
                <w:left w:val="none" w:sz="0" w:space="0" w:color="auto"/>
                <w:bottom w:val="none" w:sz="0" w:space="0" w:color="auto"/>
                <w:right w:val="none" w:sz="0" w:space="0" w:color="auto"/>
              </w:divBdr>
            </w:div>
            <w:div w:id="1114902924">
              <w:marLeft w:val="0"/>
              <w:marRight w:val="0"/>
              <w:marTop w:val="0"/>
              <w:marBottom w:val="0"/>
              <w:divBdr>
                <w:top w:val="none" w:sz="0" w:space="0" w:color="auto"/>
                <w:left w:val="none" w:sz="0" w:space="0" w:color="auto"/>
                <w:bottom w:val="none" w:sz="0" w:space="0" w:color="auto"/>
                <w:right w:val="none" w:sz="0" w:space="0" w:color="auto"/>
              </w:divBdr>
            </w:div>
            <w:div w:id="1247963324">
              <w:marLeft w:val="0"/>
              <w:marRight w:val="0"/>
              <w:marTop w:val="0"/>
              <w:marBottom w:val="0"/>
              <w:divBdr>
                <w:top w:val="none" w:sz="0" w:space="0" w:color="auto"/>
                <w:left w:val="none" w:sz="0" w:space="0" w:color="auto"/>
                <w:bottom w:val="none" w:sz="0" w:space="0" w:color="auto"/>
                <w:right w:val="none" w:sz="0" w:space="0" w:color="auto"/>
              </w:divBdr>
            </w:div>
            <w:div w:id="1378311865">
              <w:marLeft w:val="0"/>
              <w:marRight w:val="0"/>
              <w:marTop w:val="0"/>
              <w:marBottom w:val="0"/>
              <w:divBdr>
                <w:top w:val="none" w:sz="0" w:space="0" w:color="auto"/>
                <w:left w:val="none" w:sz="0" w:space="0" w:color="auto"/>
                <w:bottom w:val="none" w:sz="0" w:space="0" w:color="auto"/>
                <w:right w:val="none" w:sz="0" w:space="0" w:color="auto"/>
              </w:divBdr>
            </w:div>
            <w:div w:id="1398940139">
              <w:marLeft w:val="0"/>
              <w:marRight w:val="0"/>
              <w:marTop w:val="0"/>
              <w:marBottom w:val="0"/>
              <w:divBdr>
                <w:top w:val="none" w:sz="0" w:space="0" w:color="auto"/>
                <w:left w:val="none" w:sz="0" w:space="0" w:color="auto"/>
                <w:bottom w:val="none" w:sz="0" w:space="0" w:color="auto"/>
                <w:right w:val="none" w:sz="0" w:space="0" w:color="auto"/>
              </w:divBdr>
            </w:div>
            <w:div w:id="1556351991">
              <w:marLeft w:val="0"/>
              <w:marRight w:val="0"/>
              <w:marTop w:val="0"/>
              <w:marBottom w:val="0"/>
              <w:divBdr>
                <w:top w:val="none" w:sz="0" w:space="0" w:color="auto"/>
                <w:left w:val="none" w:sz="0" w:space="0" w:color="auto"/>
                <w:bottom w:val="none" w:sz="0" w:space="0" w:color="auto"/>
                <w:right w:val="none" w:sz="0" w:space="0" w:color="auto"/>
              </w:divBdr>
            </w:div>
            <w:div w:id="1640308196">
              <w:marLeft w:val="0"/>
              <w:marRight w:val="0"/>
              <w:marTop w:val="0"/>
              <w:marBottom w:val="0"/>
              <w:divBdr>
                <w:top w:val="none" w:sz="0" w:space="0" w:color="auto"/>
                <w:left w:val="none" w:sz="0" w:space="0" w:color="auto"/>
                <w:bottom w:val="none" w:sz="0" w:space="0" w:color="auto"/>
                <w:right w:val="none" w:sz="0" w:space="0" w:color="auto"/>
              </w:divBdr>
            </w:div>
            <w:div w:id="1958020644">
              <w:marLeft w:val="0"/>
              <w:marRight w:val="0"/>
              <w:marTop w:val="0"/>
              <w:marBottom w:val="0"/>
              <w:divBdr>
                <w:top w:val="none" w:sz="0" w:space="0" w:color="auto"/>
                <w:left w:val="none" w:sz="0" w:space="0" w:color="auto"/>
                <w:bottom w:val="none" w:sz="0" w:space="0" w:color="auto"/>
                <w:right w:val="none" w:sz="0" w:space="0" w:color="auto"/>
              </w:divBdr>
            </w:div>
            <w:div w:id="2019381886">
              <w:marLeft w:val="0"/>
              <w:marRight w:val="0"/>
              <w:marTop w:val="0"/>
              <w:marBottom w:val="0"/>
              <w:divBdr>
                <w:top w:val="none" w:sz="0" w:space="0" w:color="auto"/>
                <w:left w:val="none" w:sz="0" w:space="0" w:color="auto"/>
                <w:bottom w:val="none" w:sz="0" w:space="0" w:color="auto"/>
                <w:right w:val="none" w:sz="0" w:space="0" w:color="auto"/>
              </w:divBdr>
            </w:div>
          </w:divsChild>
        </w:div>
        <w:div w:id="682781005">
          <w:marLeft w:val="0"/>
          <w:marRight w:val="0"/>
          <w:marTop w:val="0"/>
          <w:marBottom w:val="0"/>
          <w:divBdr>
            <w:top w:val="none" w:sz="0" w:space="0" w:color="auto"/>
            <w:left w:val="none" w:sz="0" w:space="0" w:color="auto"/>
            <w:bottom w:val="none" w:sz="0" w:space="0" w:color="auto"/>
            <w:right w:val="none" w:sz="0" w:space="0" w:color="auto"/>
          </w:divBdr>
        </w:div>
        <w:div w:id="1483503899">
          <w:marLeft w:val="0"/>
          <w:marRight w:val="0"/>
          <w:marTop w:val="0"/>
          <w:marBottom w:val="0"/>
          <w:divBdr>
            <w:top w:val="none" w:sz="0" w:space="0" w:color="auto"/>
            <w:left w:val="none" w:sz="0" w:space="0" w:color="auto"/>
            <w:bottom w:val="none" w:sz="0" w:space="0" w:color="auto"/>
            <w:right w:val="none" w:sz="0" w:space="0" w:color="auto"/>
          </w:divBdr>
        </w:div>
        <w:div w:id="1568102812">
          <w:marLeft w:val="0"/>
          <w:marRight w:val="0"/>
          <w:marTop w:val="0"/>
          <w:marBottom w:val="0"/>
          <w:divBdr>
            <w:top w:val="none" w:sz="0" w:space="0" w:color="auto"/>
            <w:left w:val="none" w:sz="0" w:space="0" w:color="auto"/>
            <w:bottom w:val="none" w:sz="0" w:space="0" w:color="auto"/>
            <w:right w:val="none" w:sz="0" w:space="0" w:color="auto"/>
          </w:divBdr>
          <w:divsChild>
            <w:div w:id="1186090926">
              <w:marLeft w:val="-75"/>
              <w:marRight w:val="0"/>
              <w:marTop w:val="30"/>
              <w:marBottom w:val="30"/>
              <w:divBdr>
                <w:top w:val="none" w:sz="0" w:space="0" w:color="auto"/>
                <w:left w:val="none" w:sz="0" w:space="0" w:color="auto"/>
                <w:bottom w:val="none" w:sz="0" w:space="0" w:color="auto"/>
                <w:right w:val="none" w:sz="0" w:space="0" w:color="auto"/>
              </w:divBdr>
              <w:divsChild>
                <w:div w:id="201477608">
                  <w:marLeft w:val="0"/>
                  <w:marRight w:val="0"/>
                  <w:marTop w:val="0"/>
                  <w:marBottom w:val="0"/>
                  <w:divBdr>
                    <w:top w:val="none" w:sz="0" w:space="0" w:color="auto"/>
                    <w:left w:val="none" w:sz="0" w:space="0" w:color="auto"/>
                    <w:bottom w:val="none" w:sz="0" w:space="0" w:color="auto"/>
                    <w:right w:val="none" w:sz="0" w:space="0" w:color="auto"/>
                  </w:divBdr>
                  <w:divsChild>
                    <w:div w:id="1014725020">
                      <w:marLeft w:val="0"/>
                      <w:marRight w:val="0"/>
                      <w:marTop w:val="0"/>
                      <w:marBottom w:val="0"/>
                      <w:divBdr>
                        <w:top w:val="none" w:sz="0" w:space="0" w:color="auto"/>
                        <w:left w:val="none" w:sz="0" w:space="0" w:color="auto"/>
                        <w:bottom w:val="none" w:sz="0" w:space="0" w:color="auto"/>
                        <w:right w:val="none" w:sz="0" w:space="0" w:color="auto"/>
                      </w:divBdr>
                    </w:div>
                  </w:divsChild>
                </w:div>
                <w:div w:id="438573983">
                  <w:marLeft w:val="0"/>
                  <w:marRight w:val="0"/>
                  <w:marTop w:val="0"/>
                  <w:marBottom w:val="0"/>
                  <w:divBdr>
                    <w:top w:val="none" w:sz="0" w:space="0" w:color="auto"/>
                    <w:left w:val="none" w:sz="0" w:space="0" w:color="auto"/>
                    <w:bottom w:val="none" w:sz="0" w:space="0" w:color="auto"/>
                    <w:right w:val="none" w:sz="0" w:space="0" w:color="auto"/>
                  </w:divBdr>
                  <w:divsChild>
                    <w:div w:id="174735712">
                      <w:marLeft w:val="0"/>
                      <w:marRight w:val="0"/>
                      <w:marTop w:val="0"/>
                      <w:marBottom w:val="0"/>
                      <w:divBdr>
                        <w:top w:val="none" w:sz="0" w:space="0" w:color="auto"/>
                        <w:left w:val="none" w:sz="0" w:space="0" w:color="auto"/>
                        <w:bottom w:val="none" w:sz="0" w:space="0" w:color="auto"/>
                        <w:right w:val="none" w:sz="0" w:space="0" w:color="auto"/>
                      </w:divBdr>
                    </w:div>
                  </w:divsChild>
                </w:div>
                <w:div w:id="458884934">
                  <w:marLeft w:val="0"/>
                  <w:marRight w:val="0"/>
                  <w:marTop w:val="0"/>
                  <w:marBottom w:val="0"/>
                  <w:divBdr>
                    <w:top w:val="none" w:sz="0" w:space="0" w:color="auto"/>
                    <w:left w:val="none" w:sz="0" w:space="0" w:color="auto"/>
                    <w:bottom w:val="none" w:sz="0" w:space="0" w:color="auto"/>
                    <w:right w:val="none" w:sz="0" w:space="0" w:color="auto"/>
                  </w:divBdr>
                  <w:divsChild>
                    <w:div w:id="1453208590">
                      <w:marLeft w:val="0"/>
                      <w:marRight w:val="0"/>
                      <w:marTop w:val="0"/>
                      <w:marBottom w:val="0"/>
                      <w:divBdr>
                        <w:top w:val="none" w:sz="0" w:space="0" w:color="auto"/>
                        <w:left w:val="none" w:sz="0" w:space="0" w:color="auto"/>
                        <w:bottom w:val="none" w:sz="0" w:space="0" w:color="auto"/>
                        <w:right w:val="none" w:sz="0" w:space="0" w:color="auto"/>
                      </w:divBdr>
                    </w:div>
                  </w:divsChild>
                </w:div>
                <w:div w:id="548764632">
                  <w:marLeft w:val="0"/>
                  <w:marRight w:val="0"/>
                  <w:marTop w:val="0"/>
                  <w:marBottom w:val="0"/>
                  <w:divBdr>
                    <w:top w:val="none" w:sz="0" w:space="0" w:color="auto"/>
                    <w:left w:val="none" w:sz="0" w:space="0" w:color="auto"/>
                    <w:bottom w:val="none" w:sz="0" w:space="0" w:color="auto"/>
                    <w:right w:val="none" w:sz="0" w:space="0" w:color="auto"/>
                  </w:divBdr>
                  <w:divsChild>
                    <w:div w:id="1774596577">
                      <w:marLeft w:val="0"/>
                      <w:marRight w:val="0"/>
                      <w:marTop w:val="0"/>
                      <w:marBottom w:val="0"/>
                      <w:divBdr>
                        <w:top w:val="none" w:sz="0" w:space="0" w:color="auto"/>
                        <w:left w:val="none" w:sz="0" w:space="0" w:color="auto"/>
                        <w:bottom w:val="none" w:sz="0" w:space="0" w:color="auto"/>
                        <w:right w:val="none" w:sz="0" w:space="0" w:color="auto"/>
                      </w:divBdr>
                    </w:div>
                  </w:divsChild>
                </w:div>
                <w:div w:id="843478403">
                  <w:marLeft w:val="0"/>
                  <w:marRight w:val="0"/>
                  <w:marTop w:val="0"/>
                  <w:marBottom w:val="0"/>
                  <w:divBdr>
                    <w:top w:val="none" w:sz="0" w:space="0" w:color="auto"/>
                    <w:left w:val="none" w:sz="0" w:space="0" w:color="auto"/>
                    <w:bottom w:val="none" w:sz="0" w:space="0" w:color="auto"/>
                    <w:right w:val="none" w:sz="0" w:space="0" w:color="auto"/>
                  </w:divBdr>
                  <w:divsChild>
                    <w:div w:id="186791734">
                      <w:marLeft w:val="0"/>
                      <w:marRight w:val="0"/>
                      <w:marTop w:val="0"/>
                      <w:marBottom w:val="0"/>
                      <w:divBdr>
                        <w:top w:val="none" w:sz="0" w:space="0" w:color="auto"/>
                        <w:left w:val="none" w:sz="0" w:space="0" w:color="auto"/>
                        <w:bottom w:val="none" w:sz="0" w:space="0" w:color="auto"/>
                        <w:right w:val="none" w:sz="0" w:space="0" w:color="auto"/>
                      </w:divBdr>
                    </w:div>
                  </w:divsChild>
                </w:div>
                <w:div w:id="895312887">
                  <w:marLeft w:val="0"/>
                  <w:marRight w:val="0"/>
                  <w:marTop w:val="0"/>
                  <w:marBottom w:val="0"/>
                  <w:divBdr>
                    <w:top w:val="none" w:sz="0" w:space="0" w:color="auto"/>
                    <w:left w:val="none" w:sz="0" w:space="0" w:color="auto"/>
                    <w:bottom w:val="none" w:sz="0" w:space="0" w:color="auto"/>
                    <w:right w:val="none" w:sz="0" w:space="0" w:color="auto"/>
                  </w:divBdr>
                  <w:divsChild>
                    <w:div w:id="1110322874">
                      <w:marLeft w:val="0"/>
                      <w:marRight w:val="0"/>
                      <w:marTop w:val="0"/>
                      <w:marBottom w:val="0"/>
                      <w:divBdr>
                        <w:top w:val="none" w:sz="0" w:space="0" w:color="auto"/>
                        <w:left w:val="none" w:sz="0" w:space="0" w:color="auto"/>
                        <w:bottom w:val="none" w:sz="0" w:space="0" w:color="auto"/>
                        <w:right w:val="none" w:sz="0" w:space="0" w:color="auto"/>
                      </w:divBdr>
                    </w:div>
                  </w:divsChild>
                </w:div>
                <w:div w:id="898907547">
                  <w:marLeft w:val="0"/>
                  <w:marRight w:val="0"/>
                  <w:marTop w:val="0"/>
                  <w:marBottom w:val="0"/>
                  <w:divBdr>
                    <w:top w:val="none" w:sz="0" w:space="0" w:color="auto"/>
                    <w:left w:val="none" w:sz="0" w:space="0" w:color="auto"/>
                    <w:bottom w:val="none" w:sz="0" w:space="0" w:color="auto"/>
                    <w:right w:val="none" w:sz="0" w:space="0" w:color="auto"/>
                  </w:divBdr>
                  <w:divsChild>
                    <w:div w:id="210270344">
                      <w:marLeft w:val="0"/>
                      <w:marRight w:val="0"/>
                      <w:marTop w:val="0"/>
                      <w:marBottom w:val="0"/>
                      <w:divBdr>
                        <w:top w:val="none" w:sz="0" w:space="0" w:color="auto"/>
                        <w:left w:val="none" w:sz="0" w:space="0" w:color="auto"/>
                        <w:bottom w:val="none" w:sz="0" w:space="0" w:color="auto"/>
                        <w:right w:val="none" w:sz="0" w:space="0" w:color="auto"/>
                      </w:divBdr>
                    </w:div>
                  </w:divsChild>
                </w:div>
                <w:div w:id="973372750">
                  <w:marLeft w:val="0"/>
                  <w:marRight w:val="0"/>
                  <w:marTop w:val="0"/>
                  <w:marBottom w:val="0"/>
                  <w:divBdr>
                    <w:top w:val="none" w:sz="0" w:space="0" w:color="auto"/>
                    <w:left w:val="none" w:sz="0" w:space="0" w:color="auto"/>
                    <w:bottom w:val="none" w:sz="0" w:space="0" w:color="auto"/>
                    <w:right w:val="none" w:sz="0" w:space="0" w:color="auto"/>
                  </w:divBdr>
                  <w:divsChild>
                    <w:div w:id="83652226">
                      <w:marLeft w:val="0"/>
                      <w:marRight w:val="0"/>
                      <w:marTop w:val="0"/>
                      <w:marBottom w:val="0"/>
                      <w:divBdr>
                        <w:top w:val="none" w:sz="0" w:space="0" w:color="auto"/>
                        <w:left w:val="none" w:sz="0" w:space="0" w:color="auto"/>
                        <w:bottom w:val="none" w:sz="0" w:space="0" w:color="auto"/>
                        <w:right w:val="none" w:sz="0" w:space="0" w:color="auto"/>
                      </w:divBdr>
                    </w:div>
                    <w:div w:id="116334123">
                      <w:marLeft w:val="0"/>
                      <w:marRight w:val="0"/>
                      <w:marTop w:val="0"/>
                      <w:marBottom w:val="0"/>
                      <w:divBdr>
                        <w:top w:val="none" w:sz="0" w:space="0" w:color="auto"/>
                        <w:left w:val="none" w:sz="0" w:space="0" w:color="auto"/>
                        <w:bottom w:val="none" w:sz="0" w:space="0" w:color="auto"/>
                        <w:right w:val="none" w:sz="0" w:space="0" w:color="auto"/>
                      </w:divBdr>
                    </w:div>
                    <w:div w:id="132717844">
                      <w:marLeft w:val="0"/>
                      <w:marRight w:val="0"/>
                      <w:marTop w:val="0"/>
                      <w:marBottom w:val="0"/>
                      <w:divBdr>
                        <w:top w:val="none" w:sz="0" w:space="0" w:color="auto"/>
                        <w:left w:val="none" w:sz="0" w:space="0" w:color="auto"/>
                        <w:bottom w:val="none" w:sz="0" w:space="0" w:color="auto"/>
                        <w:right w:val="none" w:sz="0" w:space="0" w:color="auto"/>
                      </w:divBdr>
                    </w:div>
                    <w:div w:id="448858779">
                      <w:marLeft w:val="0"/>
                      <w:marRight w:val="0"/>
                      <w:marTop w:val="0"/>
                      <w:marBottom w:val="0"/>
                      <w:divBdr>
                        <w:top w:val="none" w:sz="0" w:space="0" w:color="auto"/>
                        <w:left w:val="none" w:sz="0" w:space="0" w:color="auto"/>
                        <w:bottom w:val="none" w:sz="0" w:space="0" w:color="auto"/>
                        <w:right w:val="none" w:sz="0" w:space="0" w:color="auto"/>
                      </w:divBdr>
                    </w:div>
                    <w:div w:id="652680174">
                      <w:marLeft w:val="0"/>
                      <w:marRight w:val="0"/>
                      <w:marTop w:val="0"/>
                      <w:marBottom w:val="0"/>
                      <w:divBdr>
                        <w:top w:val="none" w:sz="0" w:space="0" w:color="auto"/>
                        <w:left w:val="none" w:sz="0" w:space="0" w:color="auto"/>
                        <w:bottom w:val="none" w:sz="0" w:space="0" w:color="auto"/>
                        <w:right w:val="none" w:sz="0" w:space="0" w:color="auto"/>
                      </w:divBdr>
                    </w:div>
                    <w:div w:id="800657506">
                      <w:marLeft w:val="0"/>
                      <w:marRight w:val="0"/>
                      <w:marTop w:val="0"/>
                      <w:marBottom w:val="0"/>
                      <w:divBdr>
                        <w:top w:val="none" w:sz="0" w:space="0" w:color="auto"/>
                        <w:left w:val="none" w:sz="0" w:space="0" w:color="auto"/>
                        <w:bottom w:val="none" w:sz="0" w:space="0" w:color="auto"/>
                        <w:right w:val="none" w:sz="0" w:space="0" w:color="auto"/>
                      </w:divBdr>
                    </w:div>
                    <w:div w:id="1430659565">
                      <w:marLeft w:val="0"/>
                      <w:marRight w:val="0"/>
                      <w:marTop w:val="0"/>
                      <w:marBottom w:val="0"/>
                      <w:divBdr>
                        <w:top w:val="none" w:sz="0" w:space="0" w:color="auto"/>
                        <w:left w:val="none" w:sz="0" w:space="0" w:color="auto"/>
                        <w:bottom w:val="none" w:sz="0" w:space="0" w:color="auto"/>
                        <w:right w:val="none" w:sz="0" w:space="0" w:color="auto"/>
                      </w:divBdr>
                    </w:div>
                    <w:div w:id="1489131321">
                      <w:marLeft w:val="0"/>
                      <w:marRight w:val="0"/>
                      <w:marTop w:val="0"/>
                      <w:marBottom w:val="0"/>
                      <w:divBdr>
                        <w:top w:val="none" w:sz="0" w:space="0" w:color="auto"/>
                        <w:left w:val="none" w:sz="0" w:space="0" w:color="auto"/>
                        <w:bottom w:val="none" w:sz="0" w:space="0" w:color="auto"/>
                        <w:right w:val="none" w:sz="0" w:space="0" w:color="auto"/>
                      </w:divBdr>
                    </w:div>
                    <w:div w:id="1553999614">
                      <w:marLeft w:val="0"/>
                      <w:marRight w:val="0"/>
                      <w:marTop w:val="0"/>
                      <w:marBottom w:val="0"/>
                      <w:divBdr>
                        <w:top w:val="none" w:sz="0" w:space="0" w:color="auto"/>
                        <w:left w:val="none" w:sz="0" w:space="0" w:color="auto"/>
                        <w:bottom w:val="none" w:sz="0" w:space="0" w:color="auto"/>
                        <w:right w:val="none" w:sz="0" w:space="0" w:color="auto"/>
                      </w:divBdr>
                    </w:div>
                    <w:div w:id="2061126432">
                      <w:marLeft w:val="0"/>
                      <w:marRight w:val="0"/>
                      <w:marTop w:val="0"/>
                      <w:marBottom w:val="0"/>
                      <w:divBdr>
                        <w:top w:val="none" w:sz="0" w:space="0" w:color="auto"/>
                        <w:left w:val="none" w:sz="0" w:space="0" w:color="auto"/>
                        <w:bottom w:val="none" w:sz="0" w:space="0" w:color="auto"/>
                        <w:right w:val="none" w:sz="0" w:space="0" w:color="auto"/>
                      </w:divBdr>
                    </w:div>
                  </w:divsChild>
                </w:div>
                <w:div w:id="1098721540">
                  <w:marLeft w:val="0"/>
                  <w:marRight w:val="0"/>
                  <w:marTop w:val="0"/>
                  <w:marBottom w:val="0"/>
                  <w:divBdr>
                    <w:top w:val="none" w:sz="0" w:space="0" w:color="auto"/>
                    <w:left w:val="none" w:sz="0" w:space="0" w:color="auto"/>
                    <w:bottom w:val="none" w:sz="0" w:space="0" w:color="auto"/>
                    <w:right w:val="none" w:sz="0" w:space="0" w:color="auto"/>
                  </w:divBdr>
                  <w:divsChild>
                    <w:div w:id="1235435052">
                      <w:marLeft w:val="0"/>
                      <w:marRight w:val="0"/>
                      <w:marTop w:val="0"/>
                      <w:marBottom w:val="0"/>
                      <w:divBdr>
                        <w:top w:val="none" w:sz="0" w:space="0" w:color="auto"/>
                        <w:left w:val="none" w:sz="0" w:space="0" w:color="auto"/>
                        <w:bottom w:val="none" w:sz="0" w:space="0" w:color="auto"/>
                        <w:right w:val="none" w:sz="0" w:space="0" w:color="auto"/>
                      </w:divBdr>
                    </w:div>
                  </w:divsChild>
                </w:div>
                <w:div w:id="1100219064">
                  <w:marLeft w:val="0"/>
                  <w:marRight w:val="0"/>
                  <w:marTop w:val="0"/>
                  <w:marBottom w:val="0"/>
                  <w:divBdr>
                    <w:top w:val="none" w:sz="0" w:space="0" w:color="auto"/>
                    <w:left w:val="none" w:sz="0" w:space="0" w:color="auto"/>
                    <w:bottom w:val="none" w:sz="0" w:space="0" w:color="auto"/>
                    <w:right w:val="none" w:sz="0" w:space="0" w:color="auto"/>
                  </w:divBdr>
                  <w:divsChild>
                    <w:div w:id="1416588104">
                      <w:marLeft w:val="0"/>
                      <w:marRight w:val="0"/>
                      <w:marTop w:val="0"/>
                      <w:marBottom w:val="0"/>
                      <w:divBdr>
                        <w:top w:val="none" w:sz="0" w:space="0" w:color="auto"/>
                        <w:left w:val="none" w:sz="0" w:space="0" w:color="auto"/>
                        <w:bottom w:val="none" w:sz="0" w:space="0" w:color="auto"/>
                        <w:right w:val="none" w:sz="0" w:space="0" w:color="auto"/>
                      </w:divBdr>
                    </w:div>
                  </w:divsChild>
                </w:div>
                <w:div w:id="1144733336">
                  <w:marLeft w:val="0"/>
                  <w:marRight w:val="0"/>
                  <w:marTop w:val="0"/>
                  <w:marBottom w:val="0"/>
                  <w:divBdr>
                    <w:top w:val="none" w:sz="0" w:space="0" w:color="auto"/>
                    <w:left w:val="none" w:sz="0" w:space="0" w:color="auto"/>
                    <w:bottom w:val="none" w:sz="0" w:space="0" w:color="auto"/>
                    <w:right w:val="none" w:sz="0" w:space="0" w:color="auto"/>
                  </w:divBdr>
                  <w:divsChild>
                    <w:div w:id="1147163962">
                      <w:marLeft w:val="0"/>
                      <w:marRight w:val="0"/>
                      <w:marTop w:val="0"/>
                      <w:marBottom w:val="0"/>
                      <w:divBdr>
                        <w:top w:val="none" w:sz="0" w:space="0" w:color="auto"/>
                        <w:left w:val="none" w:sz="0" w:space="0" w:color="auto"/>
                        <w:bottom w:val="none" w:sz="0" w:space="0" w:color="auto"/>
                        <w:right w:val="none" w:sz="0" w:space="0" w:color="auto"/>
                      </w:divBdr>
                    </w:div>
                  </w:divsChild>
                </w:div>
                <w:div w:id="1156871966">
                  <w:marLeft w:val="0"/>
                  <w:marRight w:val="0"/>
                  <w:marTop w:val="0"/>
                  <w:marBottom w:val="0"/>
                  <w:divBdr>
                    <w:top w:val="none" w:sz="0" w:space="0" w:color="auto"/>
                    <w:left w:val="none" w:sz="0" w:space="0" w:color="auto"/>
                    <w:bottom w:val="none" w:sz="0" w:space="0" w:color="auto"/>
                    <w:right w:val="none" w:sz="0" w:space="0" w:color="auto"/>
                  </w:divBdr>
                  <w:divsChild>
                    <w:div w:id="286157767">
                      <w:marLeft w:val="0"/>
                      <w:marRight w:val="0"/>
                      <w:marTop w:val="0"/>
                      <w:marBottom w:val="0"/>
                      <w:divBdr>
                        <w:top w:val="none" w:sz="0" w:space="0" w:color="auto"/>
                        <w:left w:val="none" w:sz="0" w:space="0" w:color="auto"/>
                        <w:bottom w:val="none" w:sz="0" w:space="0" w:color="auto"/>
                        <w:right w:val="none" w:sz="0" w:space="0" w:color="auto"/>
                      </w:divBdr>
                    </w:div>
                    <w:div w:id="300353027">
                      <w:marLeft w:val="0"/>
                      <w:marRight w:val="0"/>
                      <w:marTop w:val="0"/>
                      <w:marBottom w:val="0"/>
                      <w:divBdr>
                        <w:top w:val="none" w:sz="0" w:space="0" w:color="auto"/>
                        <w:left w:val="none" w:sz="0" w:space="0" w:color="auto"/>
                        <w:bottom w:val="none" w:sz="0" w:space="0" w:color="auto"/>
                        <w:right w:val="none" w:sz="0" w:space="0" w:color="auto"/>
                      </w:divBdr>
                    </w:div>
                    <w:div w:id="499807117">
                      <w:marLeft w:val="0"/>
                      <w:marRight w:val="0"/>
                      <w:marTop w:val="0"/>
                      <w:marBottom w:val="0"/>
                      <w:divBdr>
                        <w:top w:val="none" w:sz="0" w:space="0" w:color="auto"/>
                        <w:left w:val="none" w:sz="0" w:space="0" w:color="auto"/>
                        <w:bottom w:val="none" w:sz="0" w:space="0" w:color="auto"/>
                        <w:right w:val="none" w:sz="0" w:space="0" w:color="auto"/>
                      </w:divBdr>
                    </w:div>
                    <w:div w:id="628440984">
                      <w:marLeft w:val="0"/>
                      <w:marRight w:val="0"/>
                      <w:marTop w:val="0"/>
                      <w:marBottom w:val="0"/>
                      <w:divBdr>
                        <w:top w:val="none" w:sz="0" w:space="0" w:color="auto"/>
                        <w:left w:val="none" w:sz="0" w:space="0" w:color="auto"/>
                        <w:bottom w:val="none" w:sz="0" w:space="0" w:color="auto"/>
                        <w:right w:val="none" w:sz="0" w:space="0" w:color="auto"/>
                      </w:divBdr>
                    </w:div>
                    <w:div w:id="856769234">
                      <w:marLeft w:val="0"/>
                      <w:marRight w:val="0"/>
                      <w:marTop w:val="0"/>
                      <w:marBottom w:val="0"/>
                      <w:divBdr>
                        <w:top w:val="none" w:sz="0" w:space="0" w:color="auto"/>
                        <w:left w:val="none" w:sz="0" w:space="0" w:color="auto"/>
                        <w:bottom w:val="none" w:sz="0" w:space="0" w:color="auto"/>
                        <w:right w:val="none" w:sz="0" w:space="0" w:color="auto"/>
                      </w:divBdr>
                    </w:div>
                    <w:div w:id="1113982124">
                      <w:marLeft w:val="0"/>
                      <w:marRight w:val="0"/>
                      <w:marTop w:val="0"/>
                      <w:marBottom w:val="0"/>
                      <w:divBdr>
                        <w:top w:val="none" w:sz="0" w:space="0" w:color="auto"/>
                        <w:left w:val="none" w:sz="0" w:space="0" w:color="auto"/>
                        <w:bottom w:val="none" w:sz="0" w:space="0" w:color="auto"/>
                        <w:right w:val="none" w:sz="0" w:space="0" w:color="auto"/>
                      </w:divBdr>
                    </w:div>
                    <w:div w:id="1114052967">
                      <w:marLeft w:val="0"/>
                      <w:marRight w:val="0"/>
                      <w:marTop w:val="0"/>
                      <w:marBottom w:val="0"/>
                      <w:divBdr>
                        <w:top w:val="none" w:sz="0" w:space="0" w:color="auto"/>
                        <w:left w:val="none" w:sz="0" w:space="0" w:color="auto"/>
                        <w:bottom w:val="none" w:sz="0" w:space="0" w:color="auto"/>
                        <w:right w:val="none" w:sz="0" w:space="0" w:color="auto"/>
                      </w:divBdr>
                    </w:div>
                    <w:div w:id="1800025777">
                      <w:marLeft w:val="0"/>
                      <w:marRight w:val="0"/>
                      <w:marTop w:val="0"/>
                      <w:marBottom w:val="0"/>
                      <w:divBdr>
                        <w:top w:val="none" w:sz="0" w:space="0" w:color="auto"/>
                        <w:left w:val="none" w:sz="0" w:space="0" w:color="auto"/>
                        <w:bottom w:val="none" w:sz="0" w:space="0" w:color="auto"/>
                        <w:right w:val="none" w:sz="0" w:space="0" w:color="auto"/>
                      </w:divBdr>
                    </w:div>
                  </w:divsChild>
                </w:div>
                <w:div w:id="1166289259">
                  <w:marLeft w:val="0"/>
                  <w:marRight w:val="0"/>
                  <w:marTop w:val="0"/>
                  <w:marBottom w:val="0"/>
                  <w:divBdr>
                    <w:top w:val="none" w:sz="0" w:space="0" w:color="auto"/>
                    <w:left w:val="none" w:sz="0" w:space="0" w:color="auto"/>
                    <w:bottom w:val="none" w:sz="0" w:space="0" w:color="auto"/>
                    <w:right w:val="none" w:sz="0" w:space="0" w:color="auto"/>
                  </w:divBdr>
                  <w:divsChild>
                    <w:div w:id="229317742">
                      <w:marLeft w:val="0"/>
                      <w:marRight w:val="0"/>
                      <w:marTop w:val="0"/>
                      <w:marBottom w:val="0"/>
                      <w:divBdr>
                        <w:top w:val="none" w:sz="0" w:space="0" w:color="auto"/>
                        <w:left w:val="none" w:sz="0" w:space="0" w:color="auto"/>
                        <w:bottom w:val="none" w:sz="0" w:space="0" w:color="auto"/>
                        <w:right w:val="none" w:sz="0" w:space="0" w:color="auto"/>
                      </w:divBdr>
                    </w:div>
                  </w:divsChild>
                </w:div>
                <w:div w:id="1518304620">
                  <w:marLeft w:val="0"/>
                  <w:marRight w:val="0"/>
                  <w:marTop w:val="0"/>
                  <w:marBottom w:val="0"/>
                  <w:divBdr>
                    <w:top w:val="none" w:sz="0" w:space="0" w:color="auto"/>
                    <w:left w:val="none" w:sz="0" w:space="0" w:color="auto"/>
                    <w:bottom w:val="none" w:sz="0" w:space="0" w:color="auto"/>
                    <w:right w:val="none" w:sz="0" w:space="0" w:color="auto"/>
                  </w:divBdr>
                  <w:divsChild>
                    <w:div w:id="16777619">
                      <w:marLeft w:val="0"/>
                      <w:marRight w:val="0"/>
                      <w:marTop w:val="0"/>
                      <w:marBottom w:val="0"/>
                      <w:divBdr>
                        <w:top w:val="none" w:sz="0" w:space="0" w:color="auto"/>
                        <w:left w:val="none" w:sz="0" w:space="0" w:color="auto"/>
                        <w:bottom w:val="none" w:sz="0" w:space="0" w:color="auto"/>
                        <w:right w:val="none" w:sz="0" w:space="0" w:color="auto"/>
                      </w:divBdr>
                    </w:div>
                  </w:divsChild>
                </w:div>
                <w:div w:id="1527282487">
                  <w:marLeft w:val="0"/>
                  <w:marRight w:val="0"/>
                  <w:marTop w:val="0"/>
                  <w:marBottom w:val="0"/>
                  <w:divBdr>
                    <w:top w:val="none" w:sz="0" w:space="0" w:color="auto"/>
                    <w:left w:val="none" w:sz="0" w:space="0" w:color="auto"/>
                    <w:bottom w:val="none" w:sz="0" w:space="0" w:color="auto"/>
                    <w:right w:val="none" w:sz="0" w:space="0" w:color="auto"/>
                  </w:divBdr>
                  <w:divsChild>
                    <w:div w:id="51663169">
                      <w:marLeft w:val="0"/>
                      <w:marRight w:val="0"/>
                      <w:marTop w:val="0"/>
                      <w:marBottom w:val="0"/>
                      <w:divBdr>
                        <w:top w:val="none" w:sz="0" w:space="0" w:color="auto"/>
                        <w:left w:val="none" w:sz="0" w:space="0" w:color="auto"/>
                        <w:bottom w:val="none" w:sz="0" w:space="0" w:color="auto"/>
                        <w:right w:val="none" w:sz="0" w:space="0" w:color="auto"/>
                      </w:divBdr>
                    </w:div>
                  </w:divsChild>
                </w:div>
                <w:div w:id="1699156036">
                  <w:marLeft w:val="0"/>
                  <w:marRight w:val="0"/>
                  <w:marTop w:val="0"/>
                  <w:marBottom w:val="0"/>
                  <w:divBdr>
                    <w:top w:val="none" w:sz="0" w:space="0" w:color="auto"/>
                    <w:left w:val="none" w:sz="0" w:space="0" w:color="auto"/>
                    <w:bottom w:val="none" w:sz="0" w:space="0" w:color="auto"/>
                    <w:right w:val="none" w:sz="0" w:space="0" w:color="auto"/>
                  </w:divBdr>
                  <w:divsChild>
                    <w:div w:id="1500002561">
                      <w:marLeft w:val="0"/>
                      <w:marRight w:val="0"/>
                      <w:marTop w:val="0"/>
                      <w:marBottom w:val="0"/>
                      <w:divBdr>
                        <w:top w:val="none" w:sz="0" w:space="0" w:color="auto"/>
                        <w:left w:val="none" w:sz="0" w:space="0" w:color="auto"/>
                        <w:bottom w:val="none" w:sz="0" w:space="0" w:color="auto"/>
                        <w:right w:val="none" w:sz="0" w:space="0" w:color="auto"/>
                      </w:divBdr>
                    </w:div>
                  </w:divsChild>
                </w:div>
                <w:div w:id="1713576747">
                  <w:marLeft w:val="0"/>
                  <w:marRight w:val="0"/>
                  <w:marTop w:val="0"/>
                  <w:marBottom w:val="0"/>
                  <w:divBdr>
                    <w:top w:val="none" w:sz="0" w:space="0" w:color="auto"/>
                    <w:left w:val="none" w:sz="0" w:space="0" w:color="auto"/>
                    <w:bottom w:val="none" w:sz="0" w:space="0" w:color="auto"/>
                    <w:right w:val="none" w:sz="0" w:space="0" w:color="auto"/>
                  </w:divBdr>
                  <w:divsChild>
                    <w:div w:id="485245943">
                      <w:marLeft w:val="0"/>
                      <w:marRight w:val="0"/>
                      <w:marTop w:val="0"/>
                      <w:marBottom w:val="0"/>
                      <w:divBdr>
                        <w:top w:val="none" w:sz="0" w:space="0" w:color="auto"/>
                        <w:left w:val="none" w:sz="0" w:space="0" w:color="auto"/>
                        <w:bottom w:val="none" w:sz="0" w:space="0" w:color="auto"/>
                        <w:right w:val="none" w:sz="0" w:space="0" w:color="auto"/>
                      </w:divBdr>
                    </w:div>
                    <w:div w:id="707485628">
                      <w:marLeft w:val="0"/>
                      <w:marRight w:val="0"/>
                      <w:marTop w:val="0"/>
                      <w:marBottom w:val="0"/>
                      <w:divBdr>
                        <w:top w:val="none" w:sz="0" w:space="0" w:color="auto"/>
                        <w:left w:val="none" w:sz="0" w:space="0" w:color="auto"/>
                        <w:bottom w:val="none" w:sz="0" w:space="0" w:color="auto"/>
                        <w:right w:val="none" w:sz="0" w:space="0" w:color="auto"/>
                      </w:divBdr>
                    </w:div>
                    <w:div w:id="1957171969">
                      <w:marLeft w:val="0"/>
                      <w:marRight w:val="0"/>
                      <w:marTop w:val="0"/>
                      <w:marBottom w:val="0"/>
                      <w:divBdr>
                        <w:top w:val="none" w:sz="0" w:space="0" w:color="auto"/>
                        <w:left w:val="none" w:sz="0" w:space="0" w:color="auto"/>
                        <w:bottom w:val="none" w:sz="0" w:space="0" w:color="auto"/>
                        <w:right w:val="none" w:sz="0" w:space="0" w:color="auto"/>
                      </w:divBdr>
                    </w:div>
                    <w:div w:id="2032797951">
                      <w:marLeft w:val="0"/>
                      <w:marRight w:val="0"/>
                      <w:marTop w:val="0"/>
                      <w:marBottom w:val="0"/>
                      <w:divBdr>
                        <w:top w:val="none" w:sz="0" w:space="0" w:color="auto"/>
                        <w:left w:val="none" w:sz="0" w:space="0" w:color="auto"/>
                        <w:bottom w:val="none" w:sz="0" w:space="0" w:color="auto"/>
                        <w:right w:val="none" w:sz="0" w:space="0" w:color="auto"/>
                      </w:divBdr>
                    </w:div>
                  </w:divsChild>
                </w:div>
                <w:div w:id="1735275284">
                  <w:marLeft w:val="0"/>
                  <w:marRight w:val="0"/>
                  <w:marTop w:val="0"/>
                  <w:marBottom w:val="0"/>
                  <w:divBdr>
                    <w:top w:val="none" w:sz="0" w:space="0" w:color="auto"/>
                    <w:left w:val="none" w:sz="0" w:space="0" w:color="auto"/>
                    <w:bottom w:val="none" w:sz="0" w:space="0" w:color="auto"/>
                    <w:right w:val="none" w:sz="0" w:space="0" w:color="auto"/>
                  </w:divBdr>
                  <w:divsChild>
                    <w:div w:id="1421833517">
                      <w:marLeft w:val="0"/>
                      <w:marRight w:val="0"/>
                      <w:marTop w:val="0"/>
                      <w:marBottom w:val="0"/>
                      <w:divBdr>
                        <w:top w:val="none" w:sz="0" w:space="0" w:color="auto"/>
                        <w:left w:val="none" w:sz="0" w:space="0" w:color="auto"/>
                        <w:bottom w:val="none" w:sz="0" w:space="0" w:color="auto"/>
                        <w:right w:val="none" w:sz="0" w:space="0" w:color="auto"/>
                      </w:divBdr>
                    </w:div>
                  </w:divsChild>
                </w:div>
                <w:div w:id="1799495434">
                  <w:marLeft w:val="0"/>
                  <w:marRight w:val="0"/>
                  <w:marTop w:val="0"/>
                  <w:marBottom w:val="0"/>
                  <w:divBdr>
                    <w:top w:val="none" w:sz="0" w:space="0" w:color="auto"/>
                    <w:left w:val="none" w:sz="0" w:space="0" w:color="auto"/>
                    <w:bottom w:val="none" w:sz="0" w:space="0" w:color="auto"/>
                    <w:right w:val="none" w:sz="0" w:space="0" w:color="auto"/>
                  </w:divBdr>
                  <w:divsChild>
                    <w:div w:id="710307704">
                      <w:marLeft w:val="0"/>
                      <w:marRight w:val="0"/>
                      <w:marTop w:val="0"/>
                      <w:marBottom w:val="0"/>
                      <w:divBdr>
                        <w:top w:val="none" w:sz="0" w:space="0" w:color="auto"/>
                        <w:left w:val="none" w:sz="0" w:space="0" w:color="auto"/>
                        <w:bottom w:val="none" w:sz="0" w:space="0" w:color="auto"/>
                        <w:right w:val="none" w:sz="0" w:space="0" w:color="auto"/>
                      </w:divBdr>
                    </w:div>
                  </w:divsChild>
                </w:div>
                <w:div w:id="1883790171">
                  <w:marLeft w:val="0"/>
                  <w:marRight w:val="0"/>
                  <w:marTop w:val="0"/>
                  <w:marBottom w:val="0"/>
                  <w:divBdr>
                    <w:top w:val="none" w:sz="0" w:space="0" w:color="auto"/>
                    <w:left w:val="none" w:sz="0" w:space="0" w:color="auto"/>
                    <w:bottom w:val="none" w:sz="0" w:space="0" w:color="auto"/>
                    <w:right w:val="none" w:sz="0" w:space="0" w:color="auto"/>
                  </w:divBdr>
                  <w:divsChild>
                    <w:div w:id="363215288">
                      <w:marLeft w:val="0"/>
                      <w:marRight w:val="0"/>
                      <w:marTop w:val="0"/>
                      <w:marBottom w:val="0"/>
                      <w:divBdr>
                        <w:top w:val="none" w:sz="0" w:space="0" w:color="auto"/>
                        <w:left w:val="none" w:sz="0" w:space="0" w:color="auto"/>
                        <w:bottom w:val="none" w:sz="0" w:space="0" w:color="auto"/>
                        <w:right w:val="none" w:sz="0" w:space="0" w:color="auto"/>
                      </w:divBdr>
                    </w:div>
                  </w:divsChild>
                </w:div>
                <w:div w:id="2067606053">
                  <w:marLeft w:val="0"/>
                  <w:marRight w:val="0"/>
                  <w:marTop w:val="0"/>
                  <w:marBottom w:val="0"/>
                  <w:divBdr>
                    <w:top w:val="none" w:sz="0" w:space="0" w:color="auto"/>
                    <w:left w:val="none" w:sz="0" w:space="0" w:color="auto"/>
                    <w:bottom w:val="none" w:sz="0" w:space="0" w:color="auto"/>
                    <w:right w:val="none" w:sz="0" w:space="0" w:color="auto"/>
                  </w:divBdr>
                  <w:divsChild>
                    <w:div w:id="1120757290">
                      <w:marLeft w:val="0"/>
                      <w:marRight w:val="0"/>
                      <w:marTop w:val="0"/>
                      <w:marBottom w:val="0"/>
                      <w:divBdr>
                        <w:top w:val="none" w:sz="0" w:space="0" w:color="auto"/>
                        <w:left w:val="none" w:sz="0" w:space="0" w:color="auto"/>
                        <w:bottom w:val="none" w:sz="0" w:space="0" w:color="auto"/>
                        <w:right w:val="none" w:sz="0" w:space="0" w:color="auto"/>
                      </w:divBdr>
                    </w:div>
                  </w:divsChild>
                </w:div>
                <w:div w:id="2075003745">
                  <w:marLeft w:val="0"/>
                  <w:marRight w:val="0"/>
                  <w:marTop w:val="0"/>
                  <w:marBottom w:val="0"/>
                  <w:divBdr>
                    <w:top w:val="none" w:sz="0" w:space="0" w:color="auto"/>
                    <w:left w:val="none" w:sz="0" w:space="0" w:color="auto"/>
                    <w:bottom w:val="none" w:sz="0" w:space="0" w:color="auto"/>
                    <w:right w:val="none" w:sz="0" w:space="0" w:color="auto"/>
                  </w:divBdr>
                  <w:divsChild>
                    <w:div w:id="932392800">
                      <w:marLeft w:val="0"/>
                      <w:marRight w:val="0"/>
                      <w:marTop w:val="0"/>
                      <w:marBottom w:val="0"/>
                      <w:divBdr>
                        <w:top w:val="none" w:sz="0" w:space="0" w:color="auto"/>
                        <w:left w:val="none" w:sz="0" w:space="0" w:color="auto"/>
                        <w:bottom w:val="none" w:sz="0" w:space="0" w:color="auto"/>
                        <w:right w:val="none" w:sz="0" w:space="0" w:color="auto"/>
                      </w:divBdr>
                    </w:div>
                  </w:divsChild>
                </w:div>
                <w:div w:id="2092585139">
                  <w:marLeft w:val="0"/>
                  <w:marRight w:val="0"/>
                  <w:marTop w:val="0"/>
                  <w:marBottom w:val="0"/>
                  <w:divBdr>
                    <w:top w:val="none" w:sz="0" w:space="0" w:color="auto"/>
                    <w:left w:val="none" w:sz="0" w:space="0" w:color="auto"/>
                    <w:bottom w:val="none" w:sz="0" w:space="0" w:color="auto"/>
                    <w:right w:val="none" w:sz="0" w:space="0" w:color="auto"/>
                  </w:divBdr>
                  <w:divsChild>
                    <w:div w:id="1753504904">
                      <w:marLeft w:val="0"/>
                      <w:marRight w:val="0"/>
                      <w:marTop w:val="0"/>
                      <w:marBottom w:val="0"/>
                      <w:divBdr>
                        <w:top w:val="none" w:sz="0" w:space="0" w:color="auto"/>
                        <w:left w:val="none" w:sz="0" w:space="0" w:color="auto"/>
                        <w:bottom w:val="none" w:sz="0" w:space="0" w:color="auto"/>
                        <w:right w:val="none" w:sz="0" w:space="0" w:color="auto"/>
                      </w:divBdr>
                    </w:div>
                  </w:divsChild>
                </w:div>
                <w:div w:id="2105607702">
                  <w:marLeft w:val="0"/>
                  <w:marRight w:val="0"/>
                  <w:marTop w:val="0"/>
                  <w:marBottom w:val="0"/>
                  <w:divBdr>
                    <w:top w:val="none" w:sz="0" w:space="0" w:color="auto"/>
                    <w:left w:val="none" w:sz="0" w:space="0" w:color="auto"/>
                    <w:bottom w:val="none" w:sz="0" w:space="0" w:color="auto"/>
                    <w:right w:val="none" w:sz="0" w:space="0" w:color="auto"/>
                  </w:divBdr>
                  <w:divsChild>
                    <w:div w:id="1418408046">
                      <w:marLeft w:val="0"/>
                      <w:marRight w:val="0"/>
                      <w:marTop w:val="0"/>
                      <w:marBottom w:val="0"/>
                      <w:divBdr>
                        <w:top w:val="none" w:sz="0" w:space="0" w:color="auto"/>
                        <w:left w:val="none" w:sz="0" w:space="0" w:color="auto"/>
                        <w:bottom w:val="none" w:sz="0" w:space="0" w:color="auto"/>
                        <w:right w:val="none" w:sz="0" w:space="0" w:color="auto"/>
                      </w:divBdr>
                    </w:div>
                  </w:divsChild>
                </w:div>
                <w:div w:id="2116092082">
                  <w:marLeft w:val="0"/>
                  <w:marRight w:val="0"/>
                  <w:marTop w:val="0"/>
                  <w:marBottom w:val="0"/>
                  <w:divBdr>
                    <w:top w:val="none" w:sz="0" w:space="0" w:color="auto"/>
                    <w:left w:val="none" w:sz="0" w:space="0" w:color="auto"/>
                    <w:bottom w:val="none" w:sz="0" w:space="0" w:color="auto"/>
                    <w:right w:val="none" w:sz="0" w:space="0" w:color="auto"/>
                  </w:divBdr>
                  <w:divsChild>
                    <w:div w:id="2858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Images/171736-specification-accredited-a-level-gce-biology-a-h420.pdf" TargetMode="External"/><Relationship Id="rId18" Type="http://schemas.openxmlformats.org/officeDocument/2006/relationships/hyperlink" Target="https://www.jcq.org.uk/exams-office/information-for-candidates-documents" TargetMode="External"/><Relationship Id="rId26" Type="http://schemas.openxmlformats.org/officeDocument/2006/relationships/hyperlink" Target="mailto:learningresources@derby-college.ac.uk" TargetMode="External"/><Relationship Id="rId39" Type="http://schemas.openxmlformats.org/officeDocument/2006/relationships/hyperlink" Target="https://www.anatomy.tv/" TargetMode="External"/><Relationship Id="rId21" Type="http://schemas.openxmlformats.org/officeDocument/2006/relationships/hyperlink" Target="https://www.savemyexams.co.uk/a-level/" TargetMode="External"/><Relationship Id="rId34" Type="http://schemas.openxmlformats.org/officeDocument/2006/relationships/hyperlink" Target="https://pod.derby-college.ac.uk/mod/book/view.php?id=470"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image" Target="media/image1.wmf"/><Relationship Id="rId24" Type="http://schemas.openxmlformats.org/officeDocument/2006/relationships/hyperlink" Target="https://pod.derby-college.ac.uk/course/view.php?id=36" TargetMode="External"/><Relationship Id="rId32" Type="http://schemas.openxmlformats.org/officeDocument/2006/relationships/hyperlink" Target="https://pod.derby-college.ac.uk/mod/book/view.php?id=452" TargetMode="External"/><Relationship Id="rId37" Type="http://schemas.openxmlformats.org/officeDocument/2006/relationships/hyperlink" Target="https://pod.derby-college.ac.uk/mod/book/view.php?id=491" TargetMode="External"/><Relationship Id="rId40" Type="http://schemas.openxmlformats.org/officeDocument/2006/relationships/hyperlink" Target="https://infotrac.gale.com/itweb/dtc_jisc"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lison.Buckenham@derby-college.ac.uk" TargetMode="External"/><Relationship Id="rId23" Type="http://schemas.openxmlformats.org/officeDocument/2006/relationships/hyperlink" Target="https://alevelbiology.co.uk/notes/" TargetMode="External"/><Relationship Id="rId28" Type="http://schemas.openxmlformats.org/officeDocument/2006/relationships/image" Target="media/image5.png"/><Relationship Id="rId36" Type="http://schemas.openxmlformats.org/officeDocument/2006/relationships/hyperlink" Target="https://pod.derby-college.ac.uk/mod/book/view.php?id=48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erby-college.ac.uk/student-support/examination-information/" TargetMode="External"/><Relationship Id="rId31" Type="http://schemas.openxmlformats.org/officeDocument/2006/relationships/hyperlink" Target="https://pod.derby-college.ac.uk/mod/book/view.php?id=451"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smin.Briggs@derby-college.ac.uk" TargetMode="External"/><Relationship Id="rId22" Type="http://schemas.openxmlformats.org/officeDocument/2006/relationships/hyperlink" Target="https://www.physicsandmathstutor.com/biology-revision/" TargetMode="External"/><Relationship Id="rId27" Type="http://schemas.openxmlformats.org/officeDocument/2006/relationships/hyperlink" Target="https://broomx.cirqahosting.com/cirqa-web-app/" TargetMode="External"/><Relationship Id="rId30" Type="http://schemas.openxmlformats.org/officeDocument/2006/relationships/hyperlink" Target="https://nam04.safelinks.protection.outlook.com/?url=http%3A%2F%2Fwww.hoddereducationmagazines.com%2F&amp;data=05%7C01%7Cfrances.booth%40derby-college.ac.uk%7C8d4eb70f07c14c7ca37b08db8134364f%7C7584d7479421477d8345bedc5d73bc46%7C0%7C0%7C638245833467240334%7CUnknown%7CTWFpbGZsb3d8eyJWIjoiMC4wLjAwMDAiLCJQIjoiV2luMzIiLCJBTiI6Ik1haWwiLCJXVCI6Mn0%3D%7C3000%7C%7C%7C&amp;sdata=cD3LSFxSgBclifsFrK4bpF0KbZAkh%2FVp%2FZvKZGdPhCs%3D&amp;reserved=0" TargetMode="External"/><Relationship Id="rId35" Type="http://schemas.openxmlformats.org/officeDocument/2006/relationships/hyperlink" Target="https://pod.derby-college.ac.uk/mod/book/view.php?id=475"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openai.com/blog/chatgpt/" TargetMode="External"/><Relationship Id="rId25" Type="http://schemas.openxmlformats.org/officeDocument/2006/relationships/hyperlink" Target="https://pod.derby-college.ac.uk/mod/glossary/view.php?id=958" TargetMode="External"/><Relationship Id="rId33" Type="http://schemas.openxmlformats.org/officeDocument/2006/relationships/hyperlink" Target="https://pod.derby-college.ac.uk/mod/book/view.php?id=458" TargetMode="External"/><Relationship Id="rId38" Type="http://schemas.openxmlformats.org/officeDocument/2006/relationships/hyperlink" Target="https://pod.derby-college.ac.uk/mod/book/view.php?id=493" TargetMode="External"/><Relationship Id="rId46"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https://academic.eb.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Jennifer Hilton</DisplayName>
        <AccountId>48</AccountId>
        <AccountType/>
      </UserInfo>
    </SharedWithUsers>
  </documentManagement>
</p:properties>
</file>

<file path=customXml/itemProps1.xml><?xml version="1.0" encoding="utf-8"?>
<ds:datastoreItem xmlns:ds="http://schemas.openxmlformats.org/officeDocument/2006/customXml" ds:itemID="{D3E77771-ECA8-47AB-AD18-08D864B6F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A3706A85-78FE-4E35-A117-D3040E3456E2}">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3866</Words>
  <Characters>22037</Characters>
  <Application>Microsoft Office Word</Application>
  <DocSecurity>4</DocSecurity>
  <Lines>183</Lines>
  <Paragraphs>51</Paragraphs>
  <ScaleCrop>false</ScaleCrop>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Yasmin Briggs</cp:lastModifiedBy>
  <cp:revision>20</cp:revision>
  <dcterms:created xsi:type="dcterms:W3CDTF">2024-06-19T15:02:00Z</dcterms:created>
  <dcterms:modified xsi:type="dcterms:W3CDTF">2024-06-24T12:57:00Z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2023-06-08T14:22:05Z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a2f8a36e-8ee9-48f3-b923-5d1603708402</vt:lpwstr>
  </property>
  <property fmtid="{D5CDD505-2E9C-101B-9397-08002B2CF9AE}" pid="10" name="MSIP_Label_a8660e0d-c47b-41e7-a62b-fb6eff85b393_ContentBits">
    <vt:lpwstr>0</vt:lpwstr>
  </property>
  <property fmtid="{D5CDD505-2E9C-101B-9397-08002B2CF9AE}" pid="11" name="GrammarlyDocumentId">
    <vt:lpwstr>34b173b11386840c155493bb80a479d0a4ec1480ed8248cb3a69ed05b6888d1a</vt:lpwstr>
  </property>
</Properties>
</file>