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CB0" w14:textId="4FEFB122" w:rsidR="00DE5D10" w:rsidRDefault="00DE5D10"/>
    <w:tbl>
      <w:tblPr>
        <w:tblStyle w:val="TableGrid"/>
        <w:tblW w:w="10715" w:type="dxa"/>
        <w:tblInd w:w="-142" w:type="dxa"/>
        <w:tblLayout w:type="fixed"/>
        <w:tblLook w:val="04A0" w:firstRow="1" w:lastRow="0" w:firstColumn="1" w:lastColumn="0" w:noHBand="0" w:noVBand="1"/>
      </w:tblPr>
      <w:tblGrid>
        <w:gridCol w:w="10715"/>
      </w:tblGrid>
      <w:tr w:rsidR="006F5176" w14:paraId="215523A3" w14:textId="77777777" w:rsidTr="006F5176">
        <w:tc>
          <w:tcPr>
            <w:tcW w:w="10715" w:type="dxa"/>
            <w:tcBorders>
              <w:top w:val="nil"/>
              <w:left w:val="nil"/>
              <w:bottom w:val="nil"/>
              <w:right w:val="nil"/>
            </w:tcBorders>
            <w:shd w:val="clear" w:color="auto" w:fill="1F3864" w:themeFill="accent1" w:themeFillShade="80"/>
          </w:tcPr>
          <w:p w14:paraId="7282DC95" w14:textId="3588E564" w:rsidR="00A347EB" w:rsidRDefault="00A347EB" w:rsidP="006F5176">
            <w:pPr>
              <w:spacing w:before="600" w:after="600"/>
              <w:ind w:left="7937" w:right="-172"/>
            </w:pPr>
            <w:r>
              <w:rPr>
                <w:noProof/>
              </w:rPr>
              <w:drawing>
                <wp:inline distT="0" distB="0" distL="0" distR="0" wp14:anchorId="5FD4F9D4" wp14:editId="3311EDE4">
                  <wp:extent cx="1174449" cy="13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006F5176" w14:paraId="1F55647E" w14:textId="77777777" w:rsidTr="006F5176">
        <w:tc>
          <w:tcPr>
            <w:tcW w:w="10715" w:type="dxa"/>
            <w:tcBorders>
              <w:top w:val="nil"/>
              <w:left w:val="nil"/>
              <w:bottom w:val="nil"/>
              <w:right w:val="nil"/>
            </w:tcBorders>
            <w:shd w:val="clear" w:color="auto" w:fill="1F3864" w:themeFill="accent1" w:themeFillShade="80"/>
          </w:tcPr>
          <w:p w14:paraId="5A44E015" w14:textId="29EF7FDC" w:rsidR="00A347EB" w:rsidRPr="006F5176" w:rsidRDefault="00345DAD" w:rsidP="006F5176">
            <w:pPr>
              <w:spacing w:after="120"/>
              <w:ind w:left="1134" w:right="-172"/>
              <w:rPr>
                <w:rFonts w:ascii="Arial" w:hAnsi="Arial" w:cs="Arial"/>
                <w:b/>
                <w:bCs/>
                <w:color w:val="FFFFFF" w:themeColor="background1"/>
                <w:sz w:val="56"/>
                <w:szCs w:val="56"/>
              </w:rPr>
            </w:pPr>
            <w:r>
              <w:rPr>
                <w:rFonts w:ascii="Arial" w:hAnsi="Arial" w:cs="Arial"/>
                <w:b/>
                <w:bCs/>
                <w:color w:val="FFFFFF" w:themeColor="background1"/>
                <w:sz w:val="56"/>
                <w:szCs w:val="56"/>
              </w:rPr>
              <w:t>English Language</w:t>
            </w:r>
            <w:r w:rsidR="00DA5D0C">
              <w:rPr>
                <w:rFonts w:ascii="Arial" w:hAnsi="Arial" w:cs="Arial"/>
                <w:b/>
                <w:bCs/>
                <w:color w:val="FFFFFF" w:themeColor="background1"/>
                <w:sz w:val="56"/>
                <w:szCs w:val="56"/>
              </w:rPr>
              <w:t xml:space="preserve"> 202</w:t>
            </w:r>
            <w:r w:rsidR="007112D5">
              <w:rPr>
                <w:rFonts w:ascii="Arial" w:hAnsi="Arial" w:cs="Arial"/>
                <w:b/>
                <w:bCs/>
                <w:color w:val="FFFFFF" w:themeColor="background1"/>
                <w:sz w:val="56"/>
                <w:szCs w:val="56"/>
              </w:rPr>
              <w:t>5/2026</w:t>
            </w:r>
          </w:p>
        </w:tc>
      </w:tr>
      <w:tr w:rsidR="006F5176" w14:paraId="664DD0C4" w14:textId="77777777" w:rsidTr="00923536">
        <w:trPr>
          <w:trHeight w:val="748"/>
        </w:trPr>
        <w:tc>
          <w:tcPr>
            <w:tcW w:w="10715" w:type="dxa"/>
            <w:tcBorders>
              <w:top w:val="nil"/>
              <w:left w:val="nil"/>
              <w:bottom w:val="nil"/>
              <w:right w:val="nil"/>
            </w:tcBorders>
            <w:shd w:val="clear" w:color="auto" w:fill="1F3864" w:themeFill="accent1" w:themeFillShade="80"/>
          </w:tcPr>
          <w:p w14:paraId="29FCE79A" w14:textId="1F29BC55" w:rsidR="00A347EB" w:rsidRPr="006F5176" w:rsidRDefault="003F031B" w:rsidP="00923536">
            <w:pPr>
              <w:ind w:left="1134" w:right="-172"/>
              <w:rPr>
                <w:rFonts w:ascii="Arial" w:hAnsi="Arial" w:cs="Arial"/>
                <w:b/>
                <w:bCs/>
                <w:color w:val="FFFFFF" w:themeColor="background1"/>
                <w:sz w:val="32"/>
                <w:szCs w:val="32"/>
              </w:rPr>
            </w:pPr>
            <w:r>
              <w:rPr>
                <w:rFonts w:ascii="Arial" w:hAnsi="Arial" w:cs="Arial"/>
                <w:b/>
                <w:bCs/>
                <w:color w:val="FFFFFF" w:themeColor="background1"/>
                <w:sz w:val="32"/>
                <w:szCs w:val="32"/>
              </w:rPr>
              <w:t xml:space="preserve">Academic Studies </w:t>
            </w:r>
          </w:p>
        </w:tc>
      </w:tr>
    </w:tbl>
    <w:p w14:paraId="279E6084" w14:textId="4C5ECED9" w:rsidR="006622CC" w:rsidRPr="006918AA" w:rsidRDefault="006622CC" w:rsidP="006918AA">
      <w:pPr>
        <w:pStyle w:val="CommentText"/>
        <w:jc w:val="center"/>
        <w:rPr>
          <w:rFonts w:cs="Arial"/>
          <w:sz w:val="22"/>
          <w:szCs w:val="22"/>
        </w:rPr>
      </w:pPr>
    </w:p>
    <w:p w14:paraId="39716894" w14:textId="039901D2" w:rsidR="003E4B41" w:rsidRDefault="00C06D86" w:rsidP="003E4B41">
      <w:pPr>
        <w:rPr>
          <w:rFonts w:cs="Arial"/>
          <w:szCs w:val="22"/>
        </w:rPr>
      </w:pPr>
      <w:r>
        <w:rPr>
          <w:noProof/>
        </w:rPr>
        <w:drawing>
          <wp:anchor distT="0" distB="0" distL="114300" distR="114300" simplePos="0" relativeHeight="251659264" behindDoc="0" locked="0" layoutInCell="1" allowOverlap="1" wp14:anchorId="34D023A7" wp14:editId="361680C5">
            <wp:simplePos x="0" y="0"/>
            <wp:positionH relativeFrom="margin">
              <wp:posOffset>968897</wp:posOffset>
            </wp:positionH>
            <wp:positionV relativeFrom="paragraph">
              <wp:posOffset>60334</wp:posOffset>
            </wp:positionV>
            <wp:extent cx="4621188" cy="3083838"/>
            <wp:effectExtent l="0" t="0" r="8255" b="2540"/>
            <wp:wrapNone/>
            <wp:docPr id="3" name="Picture 3" descr="The English language is the world's Achilles 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nglish language is the world's Achilles he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1188" cy="30838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6F720" w14:textId="29AA4154" w:rsidR="006622CC" w:rsidRDefault="006622CC" w:rsidP="003E4B41">
      <w:pPr>
        <w:rPr>
          <w:rFonts w:cs="Arial"/>
          <w:szCs w:val="22"/>
        </w:rPr>
      </w:pPr>
    </w:p>
    <w:p w14:paraId="6F46E68D" w14:textId="4F8C4278" w:rsidR="006622CC" w:rsidRDefault="006622CC" w:rsidP="003E4B41">
      <w:pPr>
        <w:rPr>
          <w:rFonts w:cs="Arial"/>
          <w:szCs w:val="22"/>
        </w:rPr>
      </w:pPr>
    </w:p>
    <w:p w14:paraId="56972924" w14:textId="071FAA18" w:rsidR="006622CC" w:rsidRDefault="006622CC" w:rsidP="003E4B41">
      <w:pPr>
        <w:rPr>
          <w:rFonts w:cs="Arial"/>
          <w:szCs w:val="22"/>
        </w:rPr>
      </w:pPr>
    </w:p>
    <w:p w14:paraId="3938CE4B" w14:textId="46B8F562" w:rsidR="006622CC" w:rsidRDefault="006622CC" w:rsidP="003E4B41">
      <w:pPr>
        <w:rPr>
          <w:rFonts w:cs="Arial"/>
          <w:szCs w:val="22"/>
        </w:rPr>
      </w:pPr>
    </w:p>
    <w:p w14:paraId="5EC7AB07" w14:textId="1B8B3983" w:rsidR="00923536" w:rsidRDefault="00923536" w:rsidP="003E4B41">
      <w:pPr>
        <w:rPr>
          <w:rFonts w:cs="Arial"/>
          <w:szCs w:val="22"/>
        </w:rPr>
      </w:pPr>
    </w:p>
    <w:p w14:paraId="68E5CB8C" w14:textId="42F42BCC" w:rsidR="00923536" w:rsidRDefault="00923536" w:rsidP="003E4B41">
      <w:pPr>
        <w:rPr>
          <w:rFonts w:cs="Arial"/>
          <w:szCs w:val="22"/>
        </w:rPr>
      </w:pPr>
    </w:p>
    <w:p w14:paraId="7685310E" w14:textId="7FA95D41" w:rsidR="00923536" w:rsidRDefault="00923536" w:rsidP="003E4B41">
      <w:pPr>
        <w:rPr>
          <w:rFonts w:cs="Arial"/>
          <w:szCs w:val="22"/>
        </w:rPr>
      </w:pPr>
    </w:p>
    <w:p w14:paraId="393BD05F" w14:textId="46B597D1" w:rsidR="00030AC3" w:rsidRDefault="00030AC3" w:rsidP="003E4B41">
      <w:pPr>
        <w:rPr>
          <w:rFonts w:cs="Arial"/>
          <w:szCs w:val="22"/>
        </w:rPr>
      </w:pPr>
    </w:p>
    <w:p w14:paraId="3F8DF575" w14:textId="01269E99" w:rsidR="00030AC3" w:rsidRDefault="00030AC3" w:rsidP="003E4B41">
      <w:pPr>
        <w:rPr>
          <w:rFonts w:cs="Arial"/>
          <w:szCs w:val="22"/>
        </w:rPr>
      </w:pPr>
    </w:p>
    <w:p w14:paraId="419EF9F2" w14:textId="0AE792C2" w:rsidR="00C06D86" w:rsidRDefault="00C06D86" w:rsidP="003E4B41">
      <w:pPr>
        <w:rPr>
          <w:rFonts w:cs="Arial"/>
          <w:szCs w:val="22"/>
        </w:rPr>
      </w:pPr>
    </w:p>
    <w:p w14:paraId="70F5D33F" w14:textId="21B60FA0" w:rsidR="00C06D86" w:rsidRDefault="00C06D86" w:rsidP="003E4B41">
      <w:pPr>
        <w:rPr>
          <w:rFonts w:cs="Arial"/>
          <w:szCs w:val="22"/>
        </w:rPr>
      </w:pPr>
    </w:p>
    <w:p w14:paraId="60822ACA" w14:textId="7CB07407" w:rsidR="00C06D86" w:rsidRDefault="00C06D86" w:rsidP="003E4B41">
      <w:pPr>
        <w:rPr>
          <w:rFonts w:cs="Arial"/>
          <w:szCs w:val="22"/>
        </w:rPr>
      </w:pPr>
    </w:p>
    <w:p w14:paraId="186018EC" w14:textId="39A8CA43" w:rsidR="00C06D86" w:rsidRDefault="00C06D86" w:rsidP="003E4B41">
      <w:pPr>
        <w:rPr>
          <w:rFonts w:cs="Arial"/>
          <w:szCs w:val="22"/>
        </w:rPr>
      </w:pPr>
    </w:p>
    <w:p w14:paraId="1B642C7B" w14:textId="77777777" w:rsidR="00C06D86" w:rsidRDefault="00C06D86" w:rsidP="003E4B41">
      <w:pPr>
        <w:rPr>
          <w:rFonts w:cs="Arial"/>
          <w:szCs w:val="22"/>
        </w:rPr>
      </w:pPr>
    </w:p>
    <w:p w14:paraId="131302DA" w14:textId="56CE9EAE" w:rsidR="006622CC" w:rsidRDefault="006622CC" w:rsidP="003E4B41">
      <w:pPr>
        <w:rPr>
          <w:rFonts w:cs="Arial"/>
          <w:szCs w:val="22"/>
        </w:rPr>
      </w:pPr>
    </w:p>
    <w:p w14:paraId="36BD1301" w14:textId="538E0AC9" w:rsidR="006622CC" w:rsidRDefault="006622CC" w:rsidP="003E4B41">
      <w:pPr>
        <w:rPr>
          <w:rFonts w:cs="Arial"/>
          <w:szCs w:val="22"/>
        </w:rPr>
      </w:pPr>
    </w:p>
    <w:p w14:paraId="178E3280" w14:textId="75C4DFB2" w:rsidR="006622CC" w:rsidRDefault="006622CC" w:rsidP="003E4B41">
      <w:pPr>
        <w:rPr>
          <w:rFonts w:cs="Arial"/>
          <w:szCs w:val="22"/>
        </w:rPr>
      </w:pPr>
    </w:p>
    <w:p w14:paraId="12FBC29A" w14:textId="77777777" w:rsidR="006622CC" w:rsidRPr="0075168C" w:rsidRDefault="006622CC" w:rsidP="003E4B41">
      <w:pPr>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4"/>
        <w:gridCol w:w="5468"/>
      </w:tblGrid>
      <w:tr w:rsidR="003E4B41" w:rsidRPr="0075168C" w14:paraId="0FE4F5A9" w14:textId="77777777" w:rsidTr="006622CC">
        <w:trPr>
          <w:trHeight w:val="776"/>
          <w:jc w:val="center"/>
        </w:trPr>
        <w:tc>
          <w:tcPr>
            <w:tcW w:w="3804" w:type="dxa"/>
            <w:vAlign w:val="center"/>
          </w:tcPr>
          <w:p w14:paraId="4EC5BBAC" w14:textId="77777777" w:rsidR="003E4B41" w:rsidRPr="0075168C" w:rsidRDefault="003E4B41" w:rsidP="00F37008">
            <w:pPr>
              <w:rPr>
                <w:rFonts w:cs="Arial"/>
                <w:b/>
                <w:szCs w:val="22"/>
              </w:rPr>
            </w:pPr>
            <w:r w:rsidRPr="0075168C">
              <w:rPr>
                <w:rFonts w:cs="Arial"/>
                <w:b/>
                <w:szCs w:val="22"/>
              </w:rPr>
              <w:t>Start Date</w:t>
            </w:r>
          </w:p>
        </w:tc>
        <w:tc>
          <w:tcPr>
            <w:tcW w:w="5468" w:type="dxa"/>
            <w:vAlign w:val="center"/>
          </w:tcPr>
          <w:p w14:paraId="12BDA162" w14:textId="6EC04294" w:rsidR="003E4B41" w:rsidRPr="00C970E6" w:rsidRDefault="009E258B" w:rsidP="00F37008">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September 202</w:t>
            </w:r>
            <w:r w:rsidR="007112D5">
              <w:rPr>
                <w:rFonts w:ascii="Arial" w:hAnsi="Arial" w:cs="Arial"/>
                <w:color w:val="767171" w:themeColor="background2" w:themeShade="80"/>
                <w:sz w:val="21"/>
                <w:szCs w:val="21"/>
              </w:rPr>
              <w:t>5</w:t>
            </w:r>
          </w:p>
        </w:tc>
      </w:tr>
      <w:tr w:rsidR="003E4B41" w:rsidRPr="0075168C" w14:paraId="4B0B7663" w14:textId="77777777" w:rsidTr="006622CC">
        <w:trPr>
          <w:trHeight w:val="776"/>
          <w:jc w:val="center"/>
        </w:trPr>
        <w:tc>
          <w:tcPr>
            <w:tcW w:w="3804" w:type="dxa"/>
            <w:vAlign w:val="center"/>
          </w:tcPr>
          <w:p w14:paraId="5DB10BB1" w14:textId="77777777" w:rsidR="003E4B41" w:rsidRPr="0075168C" w:rsidRDefault="003E4B41" w:rsidP="00F37008">
            <w:pPr>
              <w:rPr>
                <w:rFonts w:cs="Arial"/>
                <w:b/>
                <w:szCs w:val="22"/>
              </w:rPr>
            </w:pPr>
            <w:r w:rsidRPr="0075168C">
              <w:rPr>
                <w:rFonts w:cs="Arial"/>
                <w:b/>
                <w:szCs w:val="22"/>
              </w:rPr>
              <w:t>End Date</w:t>
            </w:r>
          </w:p>
        </w:tc>
        <w:tc>
          <w:tcPr>
            <w:tcW w:w="5468" w:type="dxa"/>
            <w:vAlign w:val="center"/>
          </w:tcPr>
          <w:p w14:paraId="49465567" w14:textId="51216A23" w:rsidR="003E4B41" w:rsidRDefault="009E258B" w:rsidP="00F37008">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July 202</w:t>
            </w:r>
            <w:r w:rsidR="007112D5">
              <w:rPr>
                <w:rFonts w:ascii="Arial" w:hAnsi="Arial" w:cs="Arial"/>
                <w:color w:val="767171" w:themeColor="background2" w:themeShade="80"/>
                <w:sz w:val="21"/>
                <w:szCs w:val="21"/>
              </w:rPr>
              <w:t>6</w:t>
            </w:r>
            <w:r w:rsidR="00142A9A">
              <w:rPr>
                <w:rFonts w:ascii="Arial" w:hAnsi="Arial" w:cs="Arial"/>
                <w:color w:val="767171" w:themeColor="background2" w:themeShade="80"/>
                <w:sz w:val="21"/>
                <w:szCs w:val="21"/>
              </w:rPr>
              <w:t xml:space="preserve"> (End of Year 1)</w:t>
            </w:r>
          </w:p>
          <w:p w14:paraId="6C1A6116" w14:textId="23B8C731" w:rsidR="00142A9A" w:rsidRPr="00C970E6" w:rsidRDefault="00142A9A" w:rsidP="00F37008">
            <w:pPr>
              <w:tabs>
                <w:tab w:val="left" w:pos="1095"/>
              </w:tabs>
              <w:rPr>
                <w:rFonts w:ascii="Arial" w:hAnsi="Arial" w:cs="Arial"/>
                <w:color w:val="767171" w:themeColor="background2" w:themeShade="80"/>
                <w:sz w:val="21"/>
                <w:szCs w:val="21"/>
              </w:rPr>
            </w:pPr>
            <w:r>
              <w:rPr>
                <w:rFonts w:ascii="Arial" w:hAnsi="Arial" w:cs="Arial"/>
                <w:color w:val="767171" w:themeColor="background2" w:themeShade="80"/>
                <w:sz w:val="21"/>
                <w:szCs w:val="21"/>
              </w:rPr>
              <w:t>Ju</w:t>
            </w:r>
            <w:r w:rsidR="007112D5">
              <w:rPr>
                <w:rFonts w:ascii="Arial" w:hAnsi="Arial" w:cs="Arial"/>
                <w:color w:val="767171" w:themeColor="background2" w:themeShade="80"/>
                <w:sz w:val="21"/>
                <w:szCs w:val="21"/>
              </w:rPr>
              <w:t>ne</w:t>
            </w:r>
            <w:r>
              <w:rPr>
                <w:rFonts w:ascii="Arial" w:hAnsi="Arial" w:cs="Arial"/>
                <w:color w:val="767171" w:themeColor="background2" w:themeShade="80"/>
                <w:sz w:val="21"/>
                <w:szCs w:val="21"/>
              </w:rPr>
              <w:t xml:space="preserve"> 202</w:t>
            </w:r>
            <w:r w:rsidR="007112D5">
              <w:rPr>
                <w:rFonts w:ascii="Arial" w:hAnsi="Arial" w:cs="Arial"/>
                <w:color w:val="767171" w:themeColor="background2" w:themeShade="80"/>
                <w:sz w:val="21"/>
                <w:szCs w:val="21"/>
              </w:rPr>
              <w:t>7</w:t>
            </w:r>
            <w:r>
              <w:rPr>
                <w:rFonts w:ascii="Arial" w:hAnsi="Arial" w:cs="Arial"/>
                <w:color w:val="767171" w:themeColor="background2" w:themeShade="80"/>
                <w:sz w:val="21"/>
                <w:szCs w:val="21"/>
              </w:rPr>
              <w:t>(End of Year 2)</w:t>
            </w:r>
          </w:p>
        </w:tc>
      </w:tr>
      <w:tr w:rsidR="003E4B41" w:rsidRPr="0075168C" w14:paraId="00F956B0" w14:textId="77777777" w:rsidTr="006622CC">
        <w:trPr>
          <w:trHeight w:val="776"/>
          <w:jc w:val="center"/>
        </w:trPr>
        <w:tc>
          <w:tcPr>
            <w:tcW w:w="3804" w:type="dxa"/>
            <w:vAlign w:val="center"/>
          </w:tcPr>
          <w:p w14:paraId="11C9954D" w14:textId="77777777" w:rsidR="003E4B41" w:rsidRPr="0075168C" w:rsidRDefault="003E4B41" w:rsidP="00F37008">
            <w:pPr>
              <w:rPr>
                <w:rFonts w:cs="Arial"/>
                <w:b/>
                <w:szCs w:val="22"/>
              </w:rPr>
            </w:pPr>
            <w:r w:rsidRPr="0075168C">
              <w:rPr>
                <w:rFonts w:cs="Arial"/>
                <w:b/>
                <w:szCs w:val="22"/>
              </w:rPr>
              <w:t>Level of course</w:t>
            </w:r>
          </w:p>
        </w:tc>
        <w:tc>
          <w:tcPr>
            <w:tcW w:w="5468" w:type="dxa"/>
            <w:vAlign w:val="center"/>
          </w:tcPr>
          <w:p w14:paraId="7D715C92" w14:textId="5FD182C0" w:rsidR="003E4B41" w:rsidRPr="00C970E6" w:rsidRDefault="00C970E6" w:rsidP="00F37008">
            <w:pPr>
              <w:tabs>
                <w:tab w:val="left" w:pos="1320"/>
              </w:tabs>
              <w:rPr>
                <w:rFonts w:ascii="Arial" w:hAnsi="Arial" w:cs="Arial"/>
                <w:color w:val="767171" w:themeColor="background2" w:themeShade="80"/>
                <w:sz w:val="21"/>
                <w:szCs w:val="21"/>
              </w:rPr>
            </w:pPr>
            <w:r w:rsidRPr="00C970E6">
              <w:rPr>
                <w:rFonts w:ascii="Arial" w:hAnsi="Arial" w:cs="Arial"/>
                <w:color w:val="767171" w:themeColor="background2" w:themeShade="80"/>
                <w:sz w:val="21"/>
                <w:szCs w:val="21"/>
              </w:rPr>
              <w:t>Level 3</w:t>
            </w:r>
          </w:p>
        </w:tc>
      </w:tr>
      <w:tr w:rsidR="003E4B41" w:rsidRPr="0075168C" w14:paraId="34A908E5" w14:textId="77777777" w:rsidTr="006622CC">
        <w:trPr>
          <w:trHeight w:val="776"/>
          <w:jc w:val="center"/>
        </w:trPr>
        <w:tc>
          <w:tcPr>
            <w:tcW w:w="3804" w:type="dxa"/>
            <w:vAlign w:val="center"/>
          </w:tcPr>
          <w:p w14:paraId="18E14D19" w14:textId="77777777" w:rsidR="003E4B41" w:rsidRPr="0075168C" w:rsidRDefault="003E4B41" w:rsidP="00F37008">
            <w:pPr>
              <w:rPr>
                <w:rFonts w:cs="Arial"/>
                <w:b/>
                <w:szCs w:val="22"/>
              </w:rPr>
            </w:pPr>
            <w:r w:rsidRPr="0075168C">
              <w:rPr>
                <w:rFonts w:cs="Arial"/>
                <w:b/>
                <w:szCs w:val="22"/>
              </w:rPr>
              <w:t>Awarding Body</w:t>
            </w:r>
          </w:p>
        </w:tc>
        <w:tc>
          <w:tcPr>
            <w:tcW w:w="5468" w:type="dxa"/>
            <w:vAlign w:val="center"/>
          </w:tcPr>
          <w:p w14:paraId="16577826" w14:textId="7585762E" w:rsidR="003E4B41" w:rsidRPr="00C970E6" w:rsidRDefault="00F02EFB" w:rsidP="00F37008">
            <w:pPr>
              <w:tabs>
                <w:tab w:val="left" w:pos="1320"/>
              </w:tabs>
              <w:rPr>
                <w:rFonts w:ascii="Arial" w:hAnsi="Arial" w:cs="Arial"/>
                <w:color w:val="767171" w:themeColor="background2" w:themeShade="80"/>
                <w:sz w:val="21"/>
                <w:szCs w:val="21"/>
              </w:rPr>
            </w:pPr>
            <w:r>
              <w:rPr>
                <w:rFonts w:ascii="Arial" w:hAnsi="Arial" w:cs="Arial"/>
                <w:color w:val="767171" w:themeColor="background2" w:themeShade="80"/>
                <w:sz w:val="21"/>
                <w:szCs w:val="21"/>
              </w:rPr>
              <w:t>AQA</w:t>
            </w:r>
          </w:p>
        </w:tc>
      </w:tr>
      <w:tr w:rsidR="003E4B41" w:rsidRPr="0075168C" w14:paraId="04E6FD70" w14:textId="77777777" w:rsidTr="006622CC">
        <w:trPr>
          <w:trHeight w:val="776"/>
          <w:jc w:val="center"/>
        </w:trPr>
        <w:tc>
          <w:tcPr>
            <w:tcW w:w="3804" w:type="dxa"/>
            <w:vAlign w:val="center"/>
          </w:tcPr>
          <w:p w14:paraId="53C710C8" w14:textId="77777777" w:rsidR="003E4B41" w:rsidRPr="0075168C" w:rsidRDefault="003E4B41" w:rsidP="00F37008">
            <w:pPr>
              <w:rPr>
                <w:rFonts w:cs="Arial"/>
                <w:b/>
                <w:szCs w:val="22"/>
              </w:rPr>
            </w:pPr>
            <w:r w:rsidRPr="0075168C">
              <w:rPr>
                <w:rFonts w:cs="Arial"/>
                <w:b/>
                <w:szCs w:val="22"/>
              </w:rPr>
              <w:t>Specification</w:t>
            </w:r>
          </w:p>
        </w:tc>
        <w:tc>
          <w:tcPr>
            <w:tcW w:w="5468" w:type="dxa"/>
            <w:vAlign w:val="center"/>
          </w:tcPr>
          <w:p w14:paraId="16DBAF76" w14:textId="358F1349" w:rsidR="003E4B41" w:rsidRPr="00C970E6" w:rsidRDefault="008F047F" w:rsidP="00F37008">
            <w:pPr>
              <w:tabs>
                <w:tab w:val="left" w:pos="1320"/>
              </w:tabs>
              <w:rPr>
                <w:rFonts w:ascii="Arial" w:hAnsi="Arial" w:cs="Arial"/>
                <w:color w:val="767171" w:themeColor="background2" w:themeShade="80"/>
                <w:sz w:val="21"/>
                <w:szCs w:val="21"/>
              </w:rPr>
            </w:pPr>
            <w:hyperlink r:id="rId13" w:history="1">
              <w:r w:rsidRPr="008F047F">
                <w:rPr>
                  <w:color w:val="0000FF"/>
                  <w:u w:val="single"/>
                </w:rPr>
                <w:t xml:space="preserve">AQA | AS and A-level | English Language | Specification </w:t>
              </w:r>
              <w:proofErr w:type="gramStart"/>
              <w:r w:rsidRPr="008F047F">
                <w:rPr>
                  <w:color w:val="0000FF"/>
                  <w:u w:val="single"/>
                </w:rPr>
                <w:t>at a glance</w:t>
              </w:r>
              <w:proofErr w:type="gramEnd"/>
            </w:hyperlink>
          </w:p>
        </w:tc>
      </w:tr>
    </w:tbl>
    <w:p w14:paraId="2C9574AD" w14:textId="77777777" w:rsidR="003E4B41" w:rsidRPr="0075168C" w:rsidRDefault="003E4B41" w:rsidP="003E4B41">
      <w:pPr>
        <w:rPr>
          <w:rFonts w:cs="Arial"/>
          <w:szCs w:val="22"/>
        </w:rPr>
      </w:pPr>
    </w:p>
    <w:p w14:paraId="7CA9D328" w14:textId="53F62EC2" w:rsidR="003E4B41" w:rsidRDefault="003E4B41" w:rsidP="003E4B41">
      <w:pPr>
        <w:rPr>
          <w:rFonts w:cs="Arial"/>
          <w:szCs w:val="22"/>
        </w:rPr>
      </w:pPr>
    </w:p>
    <w:p w14:paraId="266C99ED" w14:textId="5895307F" w:rsidR="00003DB8" w:rsidRDefault="00003DB8" w:rsidP="003E4B41">
      <w:pPr>
        <w:rPr>
          <w:rFonts w:cs="Arial"/>
          <w:szCs w:val="22"/>
        </w:rPr>
      </w:pPr>
    </w:p>
    <w:p w14:paraId="6E727078" w14:textId="77777777" w:rsidR="00003DB8" w:rsidRPr="0075168C" w:rsidRDefault="00003DB8" w:rsidP="003E4B41">
      <w:pPr>
        <w:rPr>
          <w:rFonts w:cs="Arial"/>
          <w:szCs w:val="22"/>
        </w:rPr>
      </w:pPr>
    </w:p>
    <w:p w14:paraId="284DF15F" w14:textId="52EC1E97" w:rsidR="003E4B41" w:rsidRPr="0075168C" w:rsidRDefault="003E4B41" w:rsidP="003E4B41">
      <w:pPr>
        <w:spacing w:after="160" w:line="259" w:lineRule="auto"/>
        <w:rPr>
          <w:rFonts w:cs="Arial"/>
          <w:szCs w:val="22"/>
        </w:r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84576A" w:rsidRPr="00D66A1A" w14:paraId="18ED6583" w14:textId="77777777" w:rsidTr="00EC6254">
        <w:tc>
          <w:tcPr>
            <w:tcW w:w="10774" w:type="dxa"/>
            <w:tcBorders>
              <w:bottom w:val="triple" w:sz="2" w:space="0" w:color="FFFFFF"/>
            </w:tcBorders>
            <w:shd w:val="clear" w:color="auto" w:fill="1F3864" w:themeFill="accent1" w:themeFillShade="80"/>
          </w:tcPr>
          <w:p w14:paraId="285D28A7" w14:textId="58A26026" w:rsidR="00D66A1A" w:rsidRPr="00D66A1A" w:rsidRDefault="00D66A1A" w:rsidP="00332786">
            <w:pPr>
              <w:pStyle w:val="SectionHeader"/>
            </w:pPr>
            <w:r w:rsidRPr="00D66A1A">
              <w:t>CONTENTS</w:t>
            </w:r>
          </w:p>
        </w:tc>
      </w:tr>
    </w:tbl>
    <w:p w14:paraId="6B62C420" w14:textId="77777777" w:rsidR="00842836" w:rsidRDefault="00842836" w:rsidP="00842836">
      <w:pPr>
        <w:spacing w:line="360" w:lineRule="auto"/>
        <w:ind w:right="-172" w:firstLine="567"/>
        <w:rPr>
          <w:rFonts w:ascii="Arial" w:hAnsi="Arial" w:cs="Arial"/>
          <w:b/>
          <w:bCs/>
          <w:color w:val="767171" w:themeColor="background2" w:themeShade="80"/>
          <w:sz w:val="28"/>
          <w:szCs w:val="28"/>
        </w:rPr>
      </w:pPr>
    </w:p>
    <w:sdt>
      <w:sdtPr>
        <w:rPr>
          <w:rFonts w:asciiTheme="minorHAnsi" w:hAnsiTheme="minorHAnsi"/>
          <w:b w:val="0"/>
          <w:bCs w:val="0"/>
          <w:iCs w:val="0"/>
          <w:color w:val="auto"/>
          <w:sz w:val="24"/>
        </w:rPr>
        <w:id w:val="-571656567"/>
        <w:docPartObj>
          <w:docPartGallery w:val="Table of Contents"/>
          <w:docPartUnique/>
        </w:docPartObj>
      </w:sdtPr>
      <w:sdtEndPr>
        <w:rPr>
          <w:noProof/>
        </w:rPr>
      </w:sdtEndPr>
      <w:sdtContent>
        <w:p w14:paraId="6EB514AD" w14:textId="320DE6B6" w:rsidR="00EB7D00" w:rsidRDefault="00B126E6">
          <w:pPr>
            <w:pStyle w:val="TOC1"/>
            <w:tabs>
              <w:tab w:val="right" w:leader="dot" w:pos="10450"/>
            </w:tabs>
            <w:rPr>
              <w:rFonts w:asciiTheme="minorHAnsi" w:eastAsiaTheme="minorEastAsia" w:hAnsiTheme="minorHAnsi"/>
              <w:b w:val="0"/>
              <w:bCs w:val="0"/>
              <w:iCs w:val="0"/>
              <w:noProof/>
              <w:color w:val="auto"/>
              <w:szCs w:val="22"/>
              <w:lang w:eastAsia="en-GB"/>
            </w:rPr>
          </w:pPr>
          <w:r>
            <w:fldChar w:fldCharType="begin"/>
          </w:r>
          <w:r>
            <w:instrText xml:space="preserve"> TOC \o "1-3" \h \z \u </w:instrText>
          </w:r>
          <w:r>
            <w:fldChar w:fldCharType="separate"/>
          </w:r>
          <w:hyperlink w:anchor="_Toc108560340" w:history="1">
            <w:r w:rsidR="00EB7D00" w:rsidRPr="00224969">
              <w:rPr>
                <w:rStyle w:val="Hyperlink"/>
                <w:noProof/>
              </w:rPr>
              <w:t>YOUR SUBJECT TEACHERS</w:t>
            </w:r>
            <w:r w:rsidR="00EB7D00">
              <w:rPr>
                <w:noProof/>
                <w:webHidden/>
              </w:rPr>
              <w:tab/>
            </w:r>
            <w:r w:rsidR="00EB7D00">
              <w:rPr>
                <w:noProof/>
                <w:webHidden/>
              </w:rPr>
              <w:fldChar w:fldCharType="begin"/>
            </w:r>
            <w:r w:rsidR="00EB7D00">
              <w:rPr>
                <w:noProof/>
                <w:webHidden/>
              </w:rPr>
              <w:instrText xml:space="preserve"> PAGEREF _Toc108560340 \h </w:instrText>
            </w:r>
            <w:r w:rsidR="00EB7D00">
              <w:rPr>
                <w:noProof/>
                <w:webHidden/>
              </w:rPr>
            </w:r>
            <w:r w:rsidR="00EB7D00">
              <w:rPr>
                <w:noProof/>
                <w:webHidden/>
              </w:rPr>
              <w:fldChar w:fldCharType="separate"/>
            </w:r>
            <w:r w:rsidR="00EB7D00">
              <w:rPr>
                <w:noProof/>
                <w:webHidden/>
              </w:rPr>
              <w:t>3</w:t>
            </w:r>
            <w:r w:rsidR="00EB7D00">
              <w:rPr>
                <w:noProof/>
                <w:webHidden/>
              </w:rPr>
              <w:fldChar w:fldCharType="end"/>
            </w:r>
          </w:hyperlink>
        </w:p>
        <w:p w14:paraId="33E735EC" w14:textId="0E4C6F56"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1" w:history="1">
            <w:r w:rsidRPr="00224969">
              <w:rPr>
                <w:rStyle w:val="Hyperlink"/>
                <w:noProof/>
              </w:rPr>
              <w:t>INTRODUCTION &amp; AIMS OF THE COURSE</w:t>
            </w:r>
            <w:r>
              <w:rPr>
                <w:noProof/>
                <w:webHidden/>
              </w:rPr>
              <w:tab/>
            </w:r>
            <w:r>
              <w:rPr>
                <w:noProof/>
                <w:webHidden/>
              </w:rPr>
              <w:fldChar w:fldCharType="begin"/>
            </w:r>
            <w:r>
              <w:rPr>
                <w:noProof/>
                <w:webHidden/>
              </w:rPr>
              <w:instrText xml:space="preserve"> PAGEREF _Toc108560341 \h </w:instrText>
            </w:r>
            <w:r>
              <w:rPr>
                <w:noProof/>
                <w:webHidden/>
              </w:rPr>
            </w:r>
            <w:r>
              <w:rPr>
                <w:noProof/>
                <w:webHidden/>
              </w:rPr>
              <w:fldChar w:fldCharType="separate"/>
            </w:r>
            <w:r>
              <w:rPr>
                <w:noProof/>
                <w:webHidden/>
              </w:rPr>
              <w:t>4</w:t>
            </w:r>
            <w:r>
              <w:rPr>
                <w:noProof/>
                <w:webHidden/>
              </w:rPr>
              <w:fldChar w:fldCharType="end"/>
            </w:r>
          </w:hyperlink>
        </w:p>
        <w:p w14:paraId="480C68FD" w14:textId="40B309FE"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2" w:history="1">
            <w:r w:rsidRPr="00224969">
              <w:rPr>
                <w:rStyle w:val="Hyperlink"/>
                <w:noProof/>
              </w:rPr>
              <w:t>COURSE STRUCTURE</w:t>
            </w:r>
            <w:r>
              <w:rPr>
                <w:noProof/>
                <w:webHidden/>
              </w:rPr>
              <w:tab/>
            </w:r>
            <w:r>
              <w:rPr>
                <w:noProof/>
                <w:webHidden/>
              </w:rPr>
              <w:fldChar w:fldCharType="begin"/>
            </w:r>
            <w:r>
              <w:rPr>
                <w:noProof/>
                <w:webHidden/>
              </w:rPr>
              <w:instrText xml:space="preserve"> PAGEREF _Toc108560342 \h </w:instrText>
            </w:r>
            <w:r>
              <w:rPr>
                <w:noProof/>
                <w:webHidden/>
              </w:rPr>
            </w:r>
            <w:r>
              <w:rPr>
                <w:noProof/>
                <w:webHidden/>
              </w:rPr>
              <w:fldChar w:fldCharType="separate"/>
            </w:r>
            <w:r>
              <w:rPr>
                <w:noProof/>
                <w:webHidden/>
              </w:rPr>
              <w:t>5</w:t>
            </w:r>
            <w:r>
              <w:rPr>
                <w:noProof/>
                <w:webHidden/>
              </w:rPr>
              <w:fldChar w:fldCharType="end"/>
            </w:r>
          </w:hyperlink>
        </w:p>
        <w:p w14:paraId="1F248BFA" w14:textId="0AE9EEC1"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3" w:history="1">
            <w:r w:rsidRPr="00224969">
              <w:rPr>
                <w:rStyle w:val="Hyperlink"/>
                <w:noProof/>
              </w:rPr>
              <w:t>KEY COURSE INFORMATION</w:t>
            </w:r>
            <w:r>
              <w:rPr>
                <w:noProof/>
                <w:webHidden/>
              </w:rPr>
              <w:tab/>
            </w:r>
            <w:r>
              <w:rPr>
                <w:noProof/>
                <w:webHidden/>
              </w:rPr>
              <w:fldChar w:fldCharType="begin"/>
            </w:r>
            <w:r>
              <w:rPr>
                <w:noProof/>
                <w:webHidden/>
              </w:rPr>
              <w:instrText xml:space="preserve"> PAGEREF _Toc108560343 \h </w:instrText>
            </w:r>
            <w:r>
              <w:rPr>
                <w:noProof/>
                <w:webHidden/>
              </w:rPr>
            </w:r>
            <w:r>
              <w:rPr>
                <w:noProof/>
                <w:webHidden/>
              </w:rPr>
              <w:fldChar w:fldCharType="separate"/>
            </w:r>
            <w:r>
              <w:rPr>
                <w:noProof/>
                <w:webHidden/>
              </w:rPr>
              <w:t>6</w:t>
            </w:r>
            <w:r>
              <w:rPr>
                <w:noProof/>
                <w:webHidden/>
              </w:rPr>
              <w:fldChar w:fldCharType="end"/>
            </w:r>
          </w:hyperlink>
        </w:p>
        <w:p w14:paraId="581AB608" w14:textId="2F3F9F48"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4" w:history="1">
            <w:r w:rsidRPr="00224969">
              <w:rPr>
                <w:rStyle w:val="Hyperlink"/>
                <w:noProof/>
              </w:rPr>
              <w:t>YEAR PLAN OF STUDY</w:t>
            </w:r>
            <w:r>
              <w:rPr>
                <w:noProof/>
                <w:webHidden/>
              </w:rPr>
              <w:tab/>
            </w:r>
            <w:r>
              <w:rPr>
                <w:noProof/>
                <w:webHidden/>
              </w:rPr>
              <w:fldChar w:fldCharType="begin"/>
            </w:r>
            <w:r>
              <w:rPr>
                <w:noProof/>
                <w:webHidden/>
              </w:rPr>
              <w:instrText xml:space="preserve"> PAGEREF _Toc108560344 \h </w:instrText>
            </w:r>
            <w:r>
              <w:rPr>
                <w:noProof/>
                <w:webHidden/>
              </w:rPr>
            </w:r>
            <w:r>
              <w:rPr>
                <w:noProof/>
                <w:webHidden/>
              </w:rPr>
              <w:fldChar w:fldCharType="separate"/>
            </w:r>
            <w:r>
              <w:rPr>
                <w:noProof/>
                <w:webHidden/>
              </w:rPr>
              <w:t>7</w:t>
            </w:r>
            <w:r>
              <w:rPr>
                <w:noProof/>
                <w:webHidden/>
              </w:rPr>
              <w:fldChar w:fldCharType="end"/>
            </w:r>
          </w:hyperlink>
        </w:p>
        <w:p w14:paraId="13C6444D" w14:textId="56C745AF"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5" w:history="1">
            <w:r w:rsidRPr="00224969">
              <w:rPr>
                <w:rStyle w:val="Hyperlink"/>
                <w:noProof/>
              </w:rPr>
              <w:t>ENRICHMENT AND VISITS</w:t>
            </w:r>
            <w:r>
              <w:rPr>
                <w:noProof/>
                <w:webHidden/>
              </w:rPr>
              <w:tab/>
            </w:r>
            <w:r>
              <w:rPr>
                <w:noProof/>
                <w:webHidden/>
              </w:rPr>
              <w:fldChar w:fldCharType="begin"/>
            </w:r>
            <w:r>
              <w:rPr>
                <w:noProof/>
                <w:webHidden/>
              </w:rPr>
              <w:instrText xml:space="preserve"> PAGEREF _Toc108560345 \h </w:instrText>
            </w:r>
            <w:r>
              <w:rPr>
                <w:noProof/>
                <w:webHidden/>
              </w:rPr>
            </w:r>
            <w:r>
              <w:rPr>
                <w:noProof/>
                <w:webHidden/>
              </w:rPr>
              <w:fldChar w:fldCharType="separate"/>
            </w:r>
            <w:r>
              <w:rPr>
                <w:noProof/>
                <w:webHidden/>
              </w:rPr>
              <w:t>8</w:t>
            </w:r>
            <w:r>
              <w:rPr>
                <w:noProof/>
                <w:webHidden/>
              </w:rPr>
              <w:fldChar w:fldCharType="end"/>
            </w:r>
          </w:hyperlink>
        </w:p>
        <w:p w14:paraId="3836E6F6" w14:textId="099FF39B"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6" w:history="1">
            <w:r w:rsidRPr="00224969">
              <w:rPr>
                <w:rStyle w:val="Hyperlink"/>
                <w:noProof/>
              </w:rPr>
              <w:t>SUCCESSFUL LEARNER HABITS</w:t>
            </w:r>
            <w:r>
              <w:rPr>
                <w:noProof/>
                <w:webHidden/>
              </w:rPr>
              <w:tab/>
            </w:r>
            <w:r>
              <w:rPr>
                <w:noProof/>
                <w:webHidden/>
              </w:rPr>
              <w:fldChar w:fldCharType="begin"/>
            </w:r>
            <w:r>
              <w:rPr>
                <w:noProof/>
                <w:webHidden/>
              </w:rPr>
              <w:instrText xml:space="preserve"> PAGEREF _Toc108560346 \h </w:instrText>
            </w:r>
            <w:r>
              <w:rPr>
                <w:noProof/>
                <w:webHidden/>
              </w:rPr>
            </w:r>
            <w:r>
              <w:rPr>
                <w:noProof/>
                <w:webHidden/>
              </w:rPr>
              <w:fldChar w:fldCharType="separate"/>
            </w:r>
            <w:r>
              <w:rPr>
                <w:noProof/>
                <w:webHidden/>
              </w:rPr>
              <w:t>9</w:t>
            </w:r>
            <w:r>
              <w:rPr>
                <w:noProof/>
                <w:webHidden/>
              </w:rPr>
              <w:fldChar w:fldCharType="end"/>
            </w:r>
          </w:hyperlink>
        </w:p>
        <w:p w14:paraId="2D472C8E" w14:textId="57BE450E"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7" w:history="1">
            <w:r w:rsidRPr="00224969">
              <w:rPr>
                <w:rStyle w:val="Hyperlink"/>
                <w:noProof/>
              </w:rPr>
              <w:t>SUBJECT RESOURCES FOR STUDENTS</w:t>
            </w:r>
            <w:r>
              <w:rPr>
                <w:noProof/>
                <w:webHidden/>
              </w:rPr>
              <w:tab/>
            </w:r>
            <w:r>
              <w:rPr>
                <w:noProof/>
                <w:webHidden/>
              </w:rPr>
              <w:fldChar w:fldCharType="begin"/>
            </w:r>
            <w:r>
              <w:rPr>
                <w:noProof/>
                <w:webHidden/>
              </w:rPr>
              <w:instrText xml:space="preserve"> PAGEREF _Toc108560347 \h </w:instrText>
            </w:r>
            <w:r>
              <w:rPr>
                <w:noProof/>
                <w:webHidden/>
              </w:rPr>
            </w:r>
            <w:r>
              <w:rPr>
                <w:noProof/>
                <w:webHidden/>
              </w:rPr>
              <w:fldChar w:fldCharType="separate"/>
            </w:r>
            <w:r>
              <w:rPr>
                <w:noProof/>
                <w:webHidden/>
              </w:rPr>
              <w:t>10</w:t>
            </w:r>
            <w:r>
              <w:rPr>
                <w:noProof/>
                <w:webHidden/>
              </w:rPr>
              <w:fldChar w:fldCharType="end"/>
            </w:r>
          </w:hyperlink>
        </w:p>
        <w:p w14:paraId="1E851E7A" w14:textId="357B3735" w:rsidR="00EB7D00" w:rsidRDefault="00EB7D00">
          <w:pPr>
            <w:pStyle w:val="TOC1"/>
            <w:tabs>
              <w:tab w:val="right" w:leader="dot" w:pos="10450"/>
            </w:tabs>
            <w:rPr>
              <w:rFonts w:asciiTheme="minorHAnsi" w:eastAsiaTheme="minorEastAsia" w:hAnsiTheme="minorHAnsi"/>
              <w:b w:val="0"/>
              <w:bCs w:val="0"/>
              <w:iCs w:val="0"/>
              <w:noProof/>
              <w:color w:val="auto"/>
              <w:szCs w:val="22"/>
              <w:lang w:eastAsia="en-GB"/>
            </w:rPr>
          </w:pPr>
          <w:hyperlink w:anchor="_Toc108560348" w:history="1">
            <w:r w:rsidRPr="00224969">
              <w:rPr>
                <w:rStyle w:val="Hyperlink"/>
                <w:noProof/>
              </w:rPr>
              <w:t>TERMINOLOGY GLOSSARY</w:t>
            </w:r>
            <w:r>
              <w:rPr>
                <w:noProof/>
                <w:webHidden/>
              </w:rPr>
              <w:tab/>
            </w:r>
            <w:r>
              <w:rPr>
                <w:noProof/>
                <w:webHidden/>
              </w:rPr>
              <w:fldChar w:fldCharType="begin"/>
            </w:r>
            <w:r>
              <w:rPr>
                <w:noProof/>
                <w:webHidden/>
              </w:rPr>
              <w:instrText xml:space="preserve"> PAGEREF _Toc108560348 \h </w:instrText>
            </w:r>
            <w:r>
              <w:rPr>
                <w:noProof/>
                <w:webHidden/>
              </w:rPr>
            </w:r>
            <w:r>
              <w:rPr>
                <w:noProof/>
                <w:webHidden/>
              </w:rPr>
              <w:fldChar w:fldCharType="separate"/>
            </w:r>
            <w:r>
              <w:rPr>
                <w:noProof/>
                <w:webHidden/>
              </w:rPr>
              <w:t>11</w:t>
            </w:r>
            <w:r>
              <w:rPr>
                <w:noProof/>
                <w:webHidden/>
              </w:rPr>
              <w:fldChar w:fldCharType="end"/>
            </w:r>
          </w:hyperlink>
        </w:p>
        <w:p w14:paraId="403DE5E8" w14:textId="73EEEE75" w:rsidR="00B126E6" w:rsidRDefault="00B126E6">
          <w:r>
            <w:rPr>
              <w:b/>
              <w:bCs/>
              <w:noProof/>
            </w:rPr>
            <w:fldChar w:fldCharType="end"/>
          </w:r>
        </w:p>
      </w:sdtContent>
    </w:sdt>
    <w:p w14:paraId="591C8E58" w14:textId="1B5EE7B8" w:rsidR="00842836" w:rsidRDefault="00842836">
      <w:pPr>
        <w:rPr>
          <w:rFonts w:ascii="Arial" w:hAnsi="Arial" w:cs="Arial"/>
          <w:b/>
          <w:bCs/>
          <w:color w:val="767171" w:themeColor="background2" w:themeShade="80"/>
          <w:sz w:val="28"/>
          <w:szCs w:val="28"/>
        </w:rPr>
      </w:pPr>
      <w:r>
        <w:rPr>
          <w:rFonts w:ascii="Arial" w:hAnsi="Arial" w:cs="Arial"/>
          <w:b/>
          <w:bCs/>
          <w:color w:val="767171" w:themeColor="background2" w:themeShade="80"/>
          <w:sz w:val="28"/>
          <w:szCs w:val="28"/>
        </w:rPr>
        <w:br w:type="page"/>
      </w:r>
    </w:p>
    <w:p w14:paraId="49EFC182" w14:textId="0DDF70F2" w:rsidR="00842836" w:rsidRDefault="00842836" w:rsidP="00842836"/>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842836" w:rsidRPr="00D66A1A" w14:paraId="4DFC68A1" w14:textId="77777777" w:rsidTr="00676E3D">
        <w:tc>
          <w:tcPr>
            <w:tcW w:w="10772" w:type="dxa"/>
            <w:shd w:val="clear" w:color="auto" w:fill="1F3864" w:themeFill="accent1" w:themeFillShade="80"/>
          </w:tcPr>
          <w:p w14:paraId="7449CAF7" w14:textId="044BBB34" w:rsidR="00842836" w:rsidRPr="00D66A1A" w:rsidRDefault="00FA181A" w:rsidP="00332786">
            <w:pPr>
              <w:pStyle w:val="Heading1"/>
            </w:pPr>
            <w:bookmarkStart w:id="0" w:name="_Toc108560340"/>
            <w:r>
              <w:t>YOUR SUBJECT TEACHERS</w:t>
            </w:r>
            <w:bookmarkEnd w:id="0"/>
          </w:p>
        </w:tc>
      </w:tr>
    </w:tbl>
    <w:p w14:paraId="3A519A88" w14:textId="77777777" w:rsidR="00842836" w:rsidRDefault="00842836" w:rsidP="00842836"/>
    <w:p w14:paraId="241429E3" w14:textId="5A41B641" w:rsidR="00404DF7" w:rsidRDefault="00435601" w:rsidP="002E73D7">
      <w:pPr>
        <w:spacing w:after="160" w:line="259" w:lineRule="auto"/>
        <w:ind w:firstLine="142"/>
        <w:rPr>
          <w:rFonts w:ascii="Arial" w:hAnsi="Arial" w:cs="Arial"/>
          <w:color w:val="767171" w:themeColor="background2" w:themeShade="80"/>
          <w:sz w:val="72"/>
          <w:szCs w:val="72"/>
        </w:rPr>
      </w:pPr>
      <w:r w:rsidRPr="00435601">
        <w:rPr>
          <w:rFonts w:ascii="Arial" w:hAnsi="Arial" w:cs="Arial"/>
          <w:color w:val="767171" w:themeColor="background2" w:themeShade="80"/>
          <w:sz w:val="72"/>
          <w:szCs w:val="72"/>
        </w:rPr>
        <w:t>Welcome to English Language!</w:t>
      </w:r>
    </w:p>
    <w:p w14:paraId="57F4C28F" w14:textId="051257C6" w:rsidR="003D0764" w:rsidRDefault="00646E6A">
      <w:r>
        <w:rPr>
          <w:noProof/>
        </w:rPr>
        <w:drawing>
          <wp:anchor distT="0" distB="0" distL="114300" distR="114300" simplePos="0" relativeHeight="251656704" behindDoc="0" locked="0" layoutInCell="1" allowOverlap="1" wp14:anchorId="40250A6E" wp14:editId="63BFC48B">
            <wp:simplePos x="0" y="0"/>
            <wp:positionH relativeFrom="column">
              <wp:posOffset>2162175</wp:posOffset>
            </wp:positionH>
            <wp:positionV relativeFrom="paragraph">
              <wp:posOffset>161925</wp:posOffset>
            </wp:positionV>
            <wp:extent cx="2144395" cy="2697567"/>
            <wp:effectExtent l="0" t="0" r="8255" b="7620"/>
            <wp:wrapNone/>
            <wp:docPr id="1" name="Picture 1" descr="A person sitting on a round red and green cou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itting on a round red and green couch&#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30654" r="28557" b="30556"/>
                    <a:stretch/>
                  </pic:blipFill>
                  <pic:spPr bwMode="auto">
                    <a:xfrm>
                      <a:off x="0" y="0"/>
                      <a:ext cx="2144464" cy="2697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3BD7CF" w14:textId="02BE6B1C" w:rsidR="003D0764" w:rsidRPr="003D0764" w:rsidRDefault="003D0764" w:rsidP="003D0764"/>
    <w:p w14:paraId="72A7BEAA" w14:textId="00E0D2D9" w:rsidR="003D0764" w:rsidRPr="003D0764" w:rsidRDefault="003D0764" w:rsidP="003D0764"/>
    <w:p w14:paraId="490E20E0" w14:textId="128AA168" w:rsidR="003D0764" w:rsidRPr="003D0764" w:rsidRDefault="003D0764" w:rsidP="003D0764"/>
    <w:p w14:paraId="094BA5FE" w14:textId="77777777" w:rsidR="003D0764" w:rsidRPr="003D0764" w:rsidRDefault="003D0764" w:rsidP="003D0764"/>
    <w:p w14:paraId="448E6942" w14:textId="77777777" w:rsidR="003D0764" w:rsidRPr="003D0764" w:rsidRDefault="003D0764" w:rsidP="003D0764"/>
    <w:p w14:paraId="23983DA8" w14:textId="77777777" w:rsidR="003D0764" w:rsidRPr="003D0764" w:rsidRDefault="003D0764" w:rsidP="003D0764"/>
    <w:p w14:paraId="745153C3" w14:textId="77777777" w:rsidR="003D0764" w:rsidRPr="003D0764" w:rsidRDefault="003D0764" w:rsidP="003D0764"/>
    <w:p w14:paraId="08BFFA8A" w14:textId="77777777" w:rsidR="003D0764" w:rsidRPr="003D0764" w:rsidRDefault="003D0764" w:rsidP="003D0764"/>
    <w:p w14:paraId="08B8D336" w14:textId="77777777" w:rsidR="003D0764" w:rsidRPr="003D0764" w:rsidRDefault="003D0764" w:rsidP="003D0764"/>
    <w:p w14:paraId="445C7518" w14:textId="77777777" w:rsidR="003D0764" w:rsidRPr="003D0764" w:rsidRDefault="003D0764" w:rsidP="003D0764"/>
    <w:p w14:paraId="1AF50724" w14:textId="77777777" w:rsidR="003D0764" w:rsidRPr="003D0764" w:rsidRDefault="003D0764" w:rsidP="003D0764"/>
    <w:p w14:paraId="6C397494" w14:textId="77777777" w:rsidR="003D0764" w:rsidRPr="003D0764" w:rsidRDefault="003D0764" w:rsidP="003D0764"/>
    <w:p w14:paraId="1F6768D8" w14:textId="77777777" w:rsidR="003D0764" w:rsidRPr="003D0764" w:rsidRDefault="003D0764" w:rsidP="003D0764"/>
    <w:p w14:paraId="440BDF35" w14:textId="77777777" w:rsidR="003D0764" w:rsidRPr="003D0764" w:rsidRDefault="003D0764" w:rsidP="003D0764"/>
    <w:p w14:paraId="17091F2C" w14:textId="77777777" w:rsidR="003D0764" w:rsidRPr="003D0764" w:rsidRDefault="003D0764" w:rsidP="003D0764"/>
    <w:p w14:paraId="5B0DD7CB" w14:textId="77777777" w:rsidR="00646E6A" w:rsidRDefault="003D0764" w:rsidP="003D0764">
      <w:r>
        <w:t xml:space="preserve">       </w:t>
      </w:r>
    </w:p>
    <w:p w14:paraId="4A8E9D6E" w14:textId="2FBACFE5" w:rsidR="49943D0C" w:rsidRDefault="49943D0C" w:rsidP="05B24329">
      <w:pPr>
        <w:rPr>
          <w:sz w:val="20"/>
          <w:szCs w:val="20"/>
        </w:rPr>
      </w:pPr>
      <w:r>
        <w:t xml:space="preserve">I’m Jude and </w:t>
      </w:r>
      <w:r w:rsidR="294744EC">
        <w:t>I did a degree in English Studies at Nottingham University</w:t>
      </w:r>
      <w:r w:rsidR="2E3B7D15">
        <w:t>,</w:t>
      </w:r>
      <w:r w:rsidR="168E4674">
        <w:t xml:space="preserve"> followed by a PGCE</w:t>
      </w:r>
      <w:r w:rsidR="33C39B81">
        <w:t xml:space="preserve">.  </w:t>
      </w:r>
      <w:r w:rsidR="294744EC">
        <w:t xml:space="preserve">I’ve been teaching English since 2001.  </w:t>
      </w:r>
      <w:r w:rsidR="730DACE0">
        <w:t>I’ve also worked as an examiner for both OCR and AQA exam boards marking English Language A level papers.</w:t>
      </w:r>
      <w:r w:rsidR="2E1FE698">
        <w:t xml:space="preserve">  If you’ve got any questions about English Language A-level, please get in touch with me via Teams or at judegrundy@derby-college.ac.uk</w:t>
      </w:r>
    </w:p>
    <w:p w14:paraId="4ACA1957" w14:textId="25636B38" w:rsidR="05B24329" w:rsidRDefault="05B24329" w:rsidP="05B24329">
      <w:pPr>
        <w:rPr>
          <w:sz w:val="20"/>
          <w:szCs w:val="20"/>
        </w:rPr>
      </w:pPr>
    </w:p>
    <w:p w14:paraId="4B2CE017" w14:textId="77777777" w:rsidR="007525E8" w:rsidRPr="002550A2" w:rsidRDefault="007525E8" w:rsidP="003D0764">
      <w:pPr>
        <w:rPr>
          <w:sz w:val="20"/>
          <w:szCs w:val="20"/>
        </w:rPr>
      </w:pPr>
    </w:p>
    <w:p w14:paraId="17801009" w14:textId="683DFE78" w:rsidR="0048412E" w:rsidRDefault="0048412E">
      <w:pPr>
        <w:rPr>
          <w:rFonts w:ascii="Arial" w:hAnsi="Arial" w:cs="Arial"/>
          <w:color w:val="767171" w:themeColor="background2" w:themeShade="80"/>
          <w:sz w:val="21"/>
          <w:szCs w:val="21"/>
        </w:rPr>
      </w:pPr>
      <w:r w:rsidRPr="003D0764">
        <w:br w:type="page"/>
      </w:r>
      <w:r w:rsidR="00887F05">
        <w:lastRenderedPageBreak/>
        <w:br/>
      </w:r>
    </w:p>
    <w:p w14:paraId="037CD3E3" w14:textId="3976783A" w:rsidR="0048412E" w:rsidRDefault="0048412E" w:rsidP="00F80DD6">
      <w:pPr>
        <w:pStyle w:val="Mainbodytext"/>
      </w:pPr>
    </w:p>
    <w:tbl>
      <w:tblPr>
        <w:tblStyle w:val="TableGrid"/>
        <w:tblW w:w="0" w:type="auto"/>
        <w:tblLook w:val="04A0" w:firstRow="1" w:lastRow="0" w:firstColumn="1" w:lastColumn="0" w:noHBand="0" w:noVBand="1"/>
      </w:tblPr>
      <w:tblGrid>
        <w:gridCol w:w="10450"/>
      </w:tblGrid>
      <w:tr w:rsidR="0048412E" w14:paraId="76885C95" w14:textId="77777777" w:rsidTr="00F37008">
        <w:tc>
          <w:tcPr>
            <w:tcW w:w="10450" w:type="dxa"/>
            <w:tcBorders>
              <w:top w:val="nil"/>
              <w:left w:val="nil"/>
              <w:bottom w:val="nil"/>
              <w:right w:val="nil"/>
            </w:tcBorders>
            <w:shd w:val="clear" w:color="auto" w:fill="1F3864" w:themeFill="accent1" w:themeFillShade="80"/>
          </w:tcPr>
          <w:p w14:paraId="26F3EAED" w14:textId="5BE697B0" w:rsidR="0048412E" w:rsidRDefault="00D00E73" w:rsidP="00F37008">
            <w:pPr>
              <w:pStyle w:val="Heading1"/>
            </w:pPr>
            <w:bookmarkStart w:id="1" w:name="_Toc108560341"/>
            <w:r>
              <w:t xml:space="preserve">INTRODUCTION </w:t>
            </w:r>
            <w:r w:rsidR="007432B5">
              <w:t>&amp; AIMS OF THE COURSE</w:t>
            </w:r>
            <w:bookmarkEnd w:id="1"/>
          </w:p>
        </w:tc>
      </w:tr>
    </w:tbl>
    <w:p w14:paraId="6854A9A0" w14:textId="2AF1B26B" w:rsidR="0048412E" w:rsidRDefault="0048412E" w:rsidP="0048412E"/>
    <w:p w14:paraId="4374F72A" w14:textId="2DF7EB29" w:rsidR="00FB5E41" w:rsidRPr="00B00789" w:rsidRDefault="00FB5E41" w:rsidP="00F80DD6">
      <w:pPr>
        <w:pStyle w:val="OpenPar"/>
      </w:pPr>
      <w:r>
        <w:t>Headline</w:t>
      </w:r>
    </w:p>
    <w:p w14:paraId="7571FBBD" w14:textId="7CC4BEA5" w:rsidR="0048412E" w:rsidRDefault="0048412E" w:rsidP="00F80DD6">
      <w:pPr>
        <w:pStyle w:val="OpenPar"/>
      </w:pPr>
    </w:p>
    <w:p w14:paraId="2BCD78F8" w14:textId="6404E378" w:rsidR="00A3330B" w:rsidRPr="0037071B" w:rsidRDefault="008210E7" w:rsidP="2B061087">
      <w:pPr>
        <w:spacing w:after="160" w:line="259" w:lineRule="auto"/>
        <w:rPr>
          <w:rFonts w:ascii="Arial" w:hAnsi="Arial" w:cs="Arial"/>
          <w:color w:val="767171" w:themeColor="background2" w:themeShade="80"/>
          <w:sz w:val="21"/>
          <w:szCs w:val="21"/>
        </w:rPr>
      </w:pPr>
      <w:r w:rsidRPr="2B061087">
        <w:rPr>
          <w:rFonts w:ascii="Arial" w:hAnsi="Arial" w:cs="Arial"/>
          <w:color w:val="767171" w:themeColor="background2" w:themeShade="80"/>
          <w:sz w:val="21"/>
          <w:szCs w:val="21"/>
        </w:rPr>
        <w:t xml:space="preserve"> </w:t>
      </w:r>
      <w:r w:rsidR="00372DC2" w:rsidRPr="2B061087">
        <w:rPr>
          <w:rFonts w:ascii="Arial" w:hAnsi="Arial" w:cs="Arial"/>
          <w:sz w:val="21"/>
          <w:szCs w:val="21"/>
        </w:rPr>
        <w:t>During your two years studying</w:t>
      </w:r>
      <w:r w:rsidRPr="2B061087">
        <w:rPr>
          <w:rFonts w:ascii="Arial" w:hAnsi="Arial" w:cs="Arial"/>
          <w:sz w:val="21"/>
          <w:szCs w:val="21"/>
        </w:rPr>
        <w:t xml:space="preserve"> English Language we aim to analyse, </w:t>
      </w:r>
      <w:r w:rsidR="009E44F5" w:rsidRPr="2B061087">
        <w:rPr>
          <w:rFonts w:ascii="Arial" w:hAnsi="Arial" w:cs="Arial"/>
          <w:sz w:val="21"/>
          <w:szCs w:val="21"/>
        </w:rPr>
        <w:t>debate,</w:t>
      </w:r>
      <w:r w:rsidRPr="2B061087">
        <w:rPr>
          <w:rFonts w:ascii="Arial" w:hAnsi="Arial" w:cs="Arial"/>
          <w:sz w:val="21"/>
          <w:szCs w:val="21"/>
        </w:rPr>
        <w:t xml:space="preserve"> and </w:t>
      </w:r>
      <w:r w:rsidR="00872FED" w:rsidRPr="2B061087">
        <w:rPr>
          <w:rFonts w:ascii="Arial" w:hAnsi="Arial" w:cs="Arial"/>
          <w:sz w:val="21"/>
          <w:szCs w:val="21"/>
        </w:rPr>
        <w:t xml:space="preserve">evaluate theory relating to the language we speak </w:t>
      </w:r>
      <w:r w:rsidR="009E44F5" w:rsidRPr="2B061087">
        <w:rPr>
          <w:rFonts w:ascii="Arial" w:hAnsi="Arial" w:cs="Arial"/>
          <w:sz w:val="21"/>
          <w:szCs w:val="21"/>
        </w:rPr>
        <w:t>daily</w:t>
      </w:r>
      <w:r w:rsidR="00872FED" w:rsidRPr="2B061087">
        <w:rPr>
          <w:rFonts w:ascii="Arial" w:hAnsi="Arial" w:cs="Arial"/>
          <w:sz w:val="21"/>
          <w:szCs w:val="21"/>
        </w:rPr>
        <w:t xml:space="preserve">. Throughout the first year </w:t>
      </w:r>
      <w:r w:rsidR="004B70DE" w:rsidRPr="2B061087">
        <w:rPr>
          <w:rFonts w:ascii="Arial" w:hAnsi="Arial" w:cs="Arial"/>
          <w:sz w:val="21"/>
          <w:szCs w:val="21"/>
        </w:rPr>
        <w:t>you will cover: The Methods of Analysis, Language and Gender, Accent and Dialect</w:t>
      </w:r>
      <w:r w:rsidR="00BA01FA" w:rsidRPr="2B061087">
        <w:rPr>
          <w:rFonts w:ascii="Arial" w:hAnsi="Arial" w:cs="Arial"/>
          <w:sz w:val="21"/>
          <w:szCs w:val="21"/>
        </w:rPr>
        <w:t xml:space="preserve">, Occupational Language, Language and Social </w:t>
      </w:r>
      <w:r w:rsidR="0037071B" w:rsidRPr="2B061087">
        <w:rPr>
          <w:rFonts w:ascii="Arial" w:hAnsi="Arial" w:cs="Arial"/>
          <w:sz w:val="21"/>
          <w:szCs w:val="21"/>
        </w:rPr>
        <w:t>G</w:t>
      </w:r>
      <w:r w:rsidR="00BA01FA" w:rsidRPr="2B061087">
        <w:rPr>
          <w:rFonts w:ascii="Arial" w:hAnsi="Arial" w:cs="Arial"/>
          <w:sz w:val="21"/>
          <w:szCs w:val="21"/>
        </w:rPr>
        <w:t xml:space="preserve">roups and an original writing coursework. </w:t>
      </w:r>
      <w:r w:rsidR="0037071B" w:rsidRPr="2B061087">
        <w:rPr>
          <w:rFonts w:ascii="Arial" w:hAnsi="Arial" w:cs="Arial"/>
          <w:sz w:val="21"/>
          <w:szCs w:val="21"/>
        </w:rPr>
        <w:t xml:space="preserve"> </w:t>
      </w:r>
      <w:r w:rsidR="0037071B" w:rsidRPr="2B061087">
        <w:rPr>
          <w:rFonts w:ascii="Arial" w:hAnsi="Arial" w:cs="Arial"/>
          <w:b/>
          <w:bCs/>
          <w:sz w:val="21"/>
          <w:szCs w:val="21"/>
        </w:rPr>
        <w:t xml:space="preserve">In your second year </w:t>
      </w:r>
      <w:r w:rsidR="0037071B" w:rsidRPr="2B061087">
        <w:rPr>
          <w:rFonts w:ascii="Arial" w:hAnsi="Arial" w:cs="Arial"/>
          <w:sz w:val="21"/>
          <w:szCs w:val="21"/>
        </w:rPr>
        <w:t>you will</w:t>
      </w:r>
      <w:r w:rsidR="009E44F5" w:rsidRPr="2B061087">
        <w:rPr>
          <w:rFonts w:ascii="Arial" w:hAnsi="Arial" w:cs="Arial"/>
          <w:sz w:val="21"/>
          <w:szCs w:val="21"/>
        </w:rPr>
        <w:t xml:space="preserve"> explore</w:t>
      </w:r>
      <w:r w:rsidR="0037071B" w:rsidRPr="2B061087">
        <w:rPr>
          <w:rFonts w:ascii="Arial" w:hAnsi="Arial" w:cs="Arial"/>
          <w:sz w:val="21"/>
          <w:szCs w:val="21"/>
        </w:rPr>
        <w:t xml:space="preserve"> </w:t>
      </w:r>
      <w:r w:rsidR="002D2398" w:rsidRPr="2B061087">
        <w:rPr>
          <w:rFonts w:ascii="Arial" w:hAnsi="Arial" w:cs="Arial"/>
          <w:sz w:val="21"/>
          <w:szCs w:val="21"/>
        </w:rPr>
        <w:t xml:space="preserve">Language Change, Global English and Child Language Acquisition as well as conducting your own language investigation piece of coursework. </w:t>
      </w:r>
    </w:p>
    <w:p w14:paraId="3C69122E" w14:textId="5327E152" w:rsidR="002D2398" w:rsidRDefault="002D2398" w:rsidP="2B061087">
      <w:pPr>
        <w:spacing w:after="160" w:line="259" w:lineRule="auto"/>
        <w:ind w:firstLine="142"/>
        <w:rPr>
          <w:rFonts w:ascii="Arial" w:hAnsi="Arial" w:cs="Arial"/>
          <w:color w:val="767171" w:themeColor="background2" w:themeShade="80"/>
          <w:sz w:val="21"/>
          <w:szCs w:val="21"/>
        </w:rPr>
      </w:pPr>
    </w:p>
    <w:p w14:paraId="39FA48C2" w14:textId="77777777" w:rsidR="00280EBB" w:rsidRDefault="002D2398" w:rsidP="2B061087">
      <w:pPr>
        <w:spacing w:after="160" w:line="259" w:lineRule="auto"/>
        <w:ind w:firstLine="142"/>
        <w:rPr>
          <w:rFonts w:ascii="Arial" w:hAnsi="Arial" w:cs="Arial"/>
          <w:color w:val="767171" w:themeColor="background2" w:themeShade="80"/>
          <w:sz w:val="21"/>
          <w:szCs w:val="21"/>
        </w:rPr>
      </w:pPr>
      <w:r w:rsidRPr="2B061087">
        <w:rPr>
          <w:rFonts w:ascii="Arial" w:hAnsi="Arial" w:cs="Arial"/>
          <w:sz w:val="21"/>
          <w:szCs w:val="21"/>
        </w:rPr>
        <w:t xml:space="preserve">English Language works well with many other subjects </w:t>
      </w:r>
      <w:proofErr w:type="gramStart"/>
      <w:r w:rsidR="00F53EC9" w:rsidRPr="2B061087">
        <w:rPr>
          <w:rFonts w:ascii="Arial" w:hAnsi="Arial" w:cs="Arial"/>
          <w:sz w:val="21"/>
          <w:szCs w:val="21"/>
        </w:rPr>
        <w:t>including</w:t>
      </w:r>
      <w:r w:rsidR="00280EBB" w:rsidRPr="2B061087">
        <w:rPr>
          <w:rFonts w:ascii="Arial" w:hAnsi="Arial" w:cs="Arial"/>
          <w:sz w:val="21"/>
          <w:szCs w:val="21"/>
        </w:rPr>
        <w:t>;</w:t>
      </w:r>
      <w:proofErr w:type="gramEnd"/>
    </w:p>
    <w:p w14:paraId="18452C80" w14:textId="77777777" w:rsidR="00280EBB" w:rsidRDefault="00280EBB" w:rsidP="2B061087">
      <w:pPr>
        <w:pStyle w:val="ListParagraph"/>
        <w:numPr>
          <w:ilvl w:val="0"/>
          <w:numId w:val="22"/>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Sociology</w:t>
      </w:r>
    </w:p>
    <w:p w14:paraId="799D3283" w14:textId="77777777" w:rsidR="00280EBB" w:rsidRDefault="00280EBB" w:rsidP="2B061087">
      <w:pPr>
        <w:pStyle w:val="ListParagraph"/>
        <w:numPr>
          <w:ilvl w:val="0"/>
          <w:numId w:val="22"/>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 xml:space="preserve"> Psychology</w:t>
      </w:r>
    </w:p>
    <w:p w14:paraId="6D55B058" w14:textId="77777777" w:rsidR="00280EBB" w:rsidRDefault="00280EBB" w:rsidP="2B061087">
      <w:pPr>
        <w:pStyle w:val="ListParagraph"/>
        <w:numPr>
          <w:ilvl w:val="0"/>
          <w:numId w:val="22"/>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English Literature</w:t>
      </w:r>
    </w:p>
    <w:p w14:paraId="57457654" w14:textId="77777777" w:rsidR="00280EBB" w:rsidRDefault="00280EBB" w:rsidP="2B061087">
      <w:pPr>
        <w:pStyle w:val="ListParagraph"/>
        <w:numPr>
          <w:ilvl w:val="0"/>
          <w:numId w:val="22"/>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History</w:t>
      </w:r>
    </w:p>
    <w:p w14:paraId="6D2AEFD3" w14:textId="1ED94D02" w:rsidR="00280EBB" w:rsidRPr="00280EBB" w:rsidRDefault="00280EBB" w:rsidP="2B061087">
      <w:pPr>
        <w:pStyle w:val="ListParagraph"/>
        <w:numPr>
          <w:ilvl w:val="0"/>
          <w:numId w:val="22"/>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 xml:space="preserve">Law </w:t>
      </w:r>
    </w:p>
    <w:p w14:paraId="5022DCCB" w14:textId="77777777" w:rsidR="00280EBB" w:rsidRDefault="00280EBB" w:rsidP="2B061087">
      <w:pPr>
        <w:spacing w:after="160" w:line="259" w:lineRule="auto"/>
        <w:ind w:firstLine="142"/>
        <w:rPr>
          <w:rFonts w:ascii="Arial" w:hAnsi="Arial" w:cs="Arial"/>
          <w:color w:val="767171" w:themeColor="background2" w:themeShade="80"/>
          <w:sz w:val="21"/>
          <w:szCs w:val="21"/>
        </w:rPr>
      </w:pPr>
    </w:p>
    <w:p w14:paraId="5A9B1E19" w14:textId="47E945FA" w:rsidR="004443E3" w:rsidRDefault="00305654" w:rsidP="2B061087">
      <w:pPr>
        <w:spacing w:after="160" w:line="259" w:lineRule="auto"/>
        <w:ind w:firstLine="142"/>
        <w:rPr>
          <w:rFonts w:ascii="Arial" w:hAnsi="Arial" w:cs="Arial"/>
          <w:color w:val="767171" w:themeColor="background2" w:themeShade="80"/>
          <w:sz w:val="21"/>
          <w:szCs w:val="21"/>
        </w:rPr>
      </w:pPr>
      <w:r w:rsidRPr="2B061087">
        <w:rPr>
          <w:rFonts w:ascii="Arial" w:hAnsi="Arial" w:cs="Arial"/>
          <w:sz w:val="21"/>
          <w:szCs w:val="21"/>
        </w:rPr>
        <w:t xml:space="preserve">Other students who study </w:t>
      </w:r>
      <w:r w:rsidR="00121E15" w:rsidRPr="2B061087">
        <w:rPr>
          <w:rFonts w:ascii="Arial" w:hAnsi="Arial" w:cs="Arial"/>
          <w:sz w:val="21"/>
          <w:szCs w:val="21"/>
        </w:rPr>
        <w:t>English have gone on to study</w:t>
      </w:r>
      <w:r w:rsidR="00D9212F" w:rsidRPr="2B061087">
        <w:rPr>
          <w:rFonts w:ascii="Arial" w:hAnsi="Arial" w:cs="Arial"/>
          <w:sz w:val="21"/>
          <w:szCs w:val="21"/>
        </w:rPr>
        <w:t xml:space="preserve">/ have careers </w:t>
      </w:r>
      <w:proofErr w:type="gramStart"/>
      <w:r w:rsidR="00D9212F" w:rsidRPr="2B061087">
        <w:rPr>
          <w:rFonts w:ascii="Arial" w:hAnsi="Arial" w:cs="Arial"/>
          <w:sz w:val="21"/>
          <w:szCs w:val="21"/>
        </w:rPr>
        <w:t>in</w:t>
      </w:r>
      <w:r w:rsidR="00121E15" w:rsidRPr="2B061087">
        <w:rPr>
          <w:rFonts w:ascii="Arial" w:hAnsi="Arial" w:cs="Arial"/>
          <w:sz w:val="21"/>
          <w:szCs w:val="21"/>
        </w:rPr>
        <w:t>;</w:t>
      </w:r>
      <w:proofErr w:type="gramEnd"/>
    </w:p>
    <w:p w14:paraId="117D66DB" w14:textId="6E16B09D" w:rsidR="00121E15" w:rsidRDefault="00121E15"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Speech and Language Therapy</w:t>
      </w:r>
    </w:p>
    <w:p w14:paraId="77825644" w14:textId="528F024C" w:rsidR="00121E15" w:rsidRDefault="00121E15"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Linguistics</w:t>
      </w:r>
    </w:p>
    <w:p w14:paraId="535800BD" w14:textId="0636A7A2" w:rsidR="00121E15" w:rsidRDefault="00121E15"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Teaching</w:t>
      </w:r>
      <w:r w:rsidR="00FA5651" w:rsidRPr="2B061087">
        <w:rPr>
          <w:rFonts w:ascii="Arial" w:hAnsi="Arial" w:cs="Arial"/>
          <w:sz w:val="21"/>
          <w:szCs w:val="21"/>
        </w:rPr>
        <w:t xml:space="preserve"> </w:t>
      </w:r>
    </w:p>
    <w:p w14:paraId="208C9717" w14:textId="1304603E" w:rsidR="00121E15" w:rsidRDefault="00121E15"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Journalism</w:t>
      </w:r>
    </w:p>
    <w:p w14:paraId="29ECE50B" w14:textId="535F471A" w:rsidR="00121E15" w:rsidRDefault="00121E15"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Creative Writing</w:t>
      </w:r>
    </w:p>
    <w:p w14:paraId="09379215" w14:textId="5B2E5BBD" w:rsidR="00121E15" w:rsidRDefault="00D9212F"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Business and Marketing</w:t>
      </w:r>
    </w:p>
    <w:p w14:paraId="1C824C49" w14:textId="140AD1E2" w:rsidR="00D9212F" w:rsidRDefault="00D9212F" w:rsidP="2B061087">
      <w:pPr>
        <w:pStyle w:val="ListParagraph"/>
        <w:numPr>
          <w:ilvl w:val="0"/>
          <w:numId w:val="23"/>
        </w:numPr>
        <w:spacing w:after="160" w:line="259" w:lineRule="auto"/>
        <w:rPr>
          <w:rFonts w:ascii="Arial" w:hAnsi="Arial" w:cs="Arial"/>
          <w:color w:val="767171" w:themeColor="background2" w:themeShade="80"/>
          <w:sz w:val="21"/>
          <w:szCs w:val="21"/>
        </w:rPr>
      </w:pPr>
      <w:r w:rsidRPr="2B061087">
        <w:rPr>
          <w:rFonts w:ascii="Arial" w:hAnsi="Arial" w:cs="Arial"/>
          <w:sz w:val="21"/>
          <w:szCs w:val="21"/>
        </w:rPr>
        <w:t>Working with</w:t>
      </w:r>
      <w:r w:rsidR="00FA5651" w:rsidRPr="2B061087">
        <w:rPr>
          <w:rFonts w:ascii="Arial" w:hAnsi="Arial" w:cs="Arial"/>
          <w:sz w:val="21"/>
          <w:szCs w:val="21"/>
        </w:rPr>
        <w:t>in SEND</w:t>
      </w:r>
    </w:p>
    <w:p w14:paraId="7E227C67" w14:textId="77777777" w:rsidR="00084613" w:rsidRDefault="00084613" w:rsidP="2B061087">
      <w:pPr>
        <w:pStyle w:val="ListParagraph"/>
        <w:spacing w:after="160" w:line="259" w:lineRule="auto"/>
        <w:ind w:left="862"/>
        <w:rPr>
          <w:rFonts w:ascii="Arial" w:hAnsi="Arial" w:cs="Arial"/>
          <w:color w:val="767171" w:themeColor="background2" w:themeShade="80"/>
          <w:sz w:val="21"/>
          <w:szCs w:val="21"/>
        </w:rPr>
      </w:pPr>
    </w:p>
    <w:p w14:paraId="49DE8B86" w14:textId="6E95DC70" w:rsidR="00FA5651" w:rsidRPr="00121E15" w:rsidRDefault="00FA5651" w:rsidP="00FA5651">
      <w:pPr>
        <w:pStyle w:val="ListParagraph"/>
        <w:spacing w:after="160" w:line="259" w:lineRule="auto"/>
        <w:ind w:left="862"/>
        <w:rPr>
          <w:rFonts w:ascii="Arial" w:hAnsi="Arial" w:cs="Arial"/>
          <w:color w:val="767171" w:themeColor="background2" w:themeShade="80"/>
          <w:sz w:val="21"/>
          <w:szCs w:val="21"/>
        </w:rPr>
      </w:pPr>
      <w:r w:rsidRPr="2B061087">
        <w:rPr>
          <w:rFonts w:ascii="Arial" w:hAnsi="Arial" w:cs="Arial"/>
          <w:sz w:val="21"/>
          <w:szCs w:val="21"/>
        </w:rPr>
        <w:t>And many more</w:t>
      </w:r>
      <w:r w:rsidRPr="2B061087">
        <w:rPr>
          <w:rFonts w:ascii="Arial" w:hAnsi="Arial" w:cs="Arial"/>
          <w:color w:val="767171" w:themeColor="background2" w:themeShade="80"/>
          <w:sz w:val="21"/>
          <w:szCs w:val="21"/>
        </w:rPr>
        <w:t>…</w:t>
      </w:r>
    </w:p>
    <w:p w14:paraId="189FDAB1" w14:textId="65C89974" w:rsidR="00152BE3" w:rsidRDefault="00152BE3">
      <w:r>
        <w:br w:type="page"/>
      </w:r>
    </w:p>
    <w:p w14:paraId="5BB3DF97" w14:textId="0A7FF3A7" w:rsidR="00676E3D" w:rsidRDefault="00676E3D" w:rsidP="00676E3D"/>
    <w:tbl>
      <w:tblPr>
        <w:tblStyle w:val="TableGrid"/>
        <w:tblW w:w="0" w:type="auto"/>
        <w:tblLook w:val="04A0" w:firstRow="1" w:lastRow="0" w:firstColumn="1" w:lastColumn="0" w:noHBand="0" w:noVBand="1"/>
      </w:tblPr>
      <w:tblGrid>
        <w:gridCol w:w="10450"/>
      </w:tblGrid>
      <w:tr w:rsidR="00676E3D" w14:paraId="318AC6D2" w14:textId="77777777" w:rsidTr="00676E3D">
        <w:tc>
          <w:tcPr>
            <w:tcW w:w="10450" w:type="dxa"/>
            <w:tcBorders>
              <w:top w:val="nil"/>
              <w:left w:val="nil"/>
              <w:bottom w:val="nil"/>
              <w:right w:val="nil"/>
            </w:tcBorders>
            <w:shd w:val="clear" w:color="auto" w:fill="1F3864" w:themeFill="accent1" w:themeFillShade="80"/>
          </w:tcPr>
          <w:p w14:paraId="58DD0161" w14:textId="26EEE23D" w:rsidR="00676E3D" w:rsidRPr="00332786" w:rsidRDefault="00676E3D" w:rsidP="00332786">
            <w:pPr>
              <w:pStyle w:val="Heading1"/>
            </w:pPr>
            <w:bookmarkStart w:id="2" w:name="_Toc74737905"/>
            <w:bookmarkStart w:id="3" w:name="_Toc108560342"/>
            <w:r w:rsidRPr="00332786">
              <w:t>COURSE STRUCTURE</w:t>
            </w:r>
            <w:bookmarkEnd w:id="2"/>
            <w:bookmarkEnd w:id="3"/>
          </w:p>
        </w:tc>
      </w:tr>
    </w:tbl>
    <w:p w14:paraId="2DC65F21" w14:textId="39CF21A4" w:rsidR="00676E3D" w:rsidRDefault="00676E3D" w:rsidP="00676E3D">
      <w:pPr>
        <w:ind w:firstLine="142"/>
      </w:pPr>
    </w:p>
    <w:p w14:paraId="219367AD" w14:textId="29C92682" w:rsidR="00676E3D" w:rsidRDefault="004443E3" w:rsidP="00F80DD6">
      <w:pPr>
        <w:pStyle w:val="OpenPar"/>
      </w:pPr>
      <w:r>
        <w:t>Assessment overview</w:t>
      </w:r>
      <w:r w:rsidR="00F471EA">
        <w:t>.</w:t>
      </w:r>
    </w:p>
    <w:p w14:paraId="0F9AC41F" w14:textId="5A4A50DE" w:rsidR="00E97D97" w:rsidRDefault="00E97D97" w:rsidP="00F80DD6">
      <w:pPr>
        <w:pStyle w:val="OpenPar"/>
      </w:pPr>
    </w:p>
    <w:p w14:paraId="051D7AE1" w14:textId="2D310F4D" w:rsidR="6882548B" w:rsidRDefault="6882548B">
      <w:r>
        <w:rPr>
          <w:noProof/>
        </w:rPr>
        <w:drawing>
          <wp:anchor distT="0" distB="0" distL="114300" distR="114300" simplePos="0" relativeHeight="251658240" behindDoc="0" locked="0" layoutInCell="1" allowOverlap="1" wp14:anchorId="162F3EE8" wp14:editId="1D23DACC">
            <wp:simplePos x="0" y="0"/>
            <wp:positionH relativeFrom="column">
              <wp:posOffset>971550</wp:posOffset>
            </wp:positionH>
            <wp:positionV relativeFrom="paragraph">
              <wp:posOffset>76200</wp:posOffset>
            </wp:positionV>
            <wp:extent cx="4715533" cy="5734850"/>
            <wp:effectExtent l="0" t="0" r="0" b="0"/>
            <wp:wrapNone/>
            <wp:docPr id="59319149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91495" name=""/>
                    <pic:cNvPicPr/>
                  </pic:nvPicPr>
                  <pic:blipFill>
                    <a:blip r:embed="rId15">
                      <a:extLst>
                        <a:ext uri="{28A0092B-C50C-407E-A947-70E740481C1C}">
                          <a14:useLocalDpi xmlns:a14="http://schemas.microsoft.com/office/drawing/2010/main" val="0"/>
                        </a:ext>
                      </a:extLst>
                    </a:blip>
                    <a:stretch>
                      <a:fillRect/>
                    </a:stretch>
                  </pic:blipFill>
                  <pic:spPr>
                    <a:xfrm>
                      <a:off x="0" y="0"/>
                      <a:ext cx="4715533" cy="5734850"/>
                    </a:xfrm>
                    <a:prstGeom prst="rect">
                      <a:avLst/>
                    </a:prstGeom>
                  </pic:spPr>
                </pic:pic>
              </a:graphicData>
            </a:graphic>
            <wp14:sizeRelH relativeFrom="page">
              <wp14:pctWidth>0</wp14:pctWidth>
            </wp14:sizeRelH>
            <wp14:sizeRelV relativeFrom="page">
              <wp14:pctHeight>0</wp14:pctHeight>
            </wp14:sizeRelV>
          </wp:anchor>
        </w:drawing>
      </w:r>
    </w:p>
    <w:p w14:paraId="449E0ABC" w14:textId="0A5BB75A" w:rsidR="00E97D97" w:rsidRDefault="00E97D97" w:rsidP="00F80DD6">
      <w:pPr>
        <w:pStyle w:val="OpenPar"/>
      </w:pPr>
    </w:p>
    <w:p w14:paraId="1140559E" w14:textId="4ED59E2E" w:rsidR="00E97D97" w:rsidRDefault="00E97D97" w:rsidP="00F80DD6">
      <w:pPr>
        <w:pStyle w:val="OpenPar"/>
      </w:pPr>
    </w:p>
    <w:p w14:paraId="52310853" w14:textId="0781A559" w:rsidR="00E97D97" w:rsidRDefault="00E97D97" w:rsidP="00F80DD6">
      <w:pPr>
        <w:pStyle w:val="OpenPar"/>
      </w:pPr>
    </w:p>
    <w:p w14:paraId="139CF528" w14:textId="18DFE207" w:rsidR="00E97D97" w:rsidRPr="00B00789" w:rsidRDefault="00E97D97" w:rsidP="00F80DD6">
      <w:pPr>
        <w:pStyle w:val="OpenPar"/>
      </w:pPr>
    </w:p>
    <w:p w14:paraId="2EFD15D1" w14:textId="3CEC7B3A" w:rsidR="00676E3D" w:rsidRDefault="00676E3D" w:rsidP="00F80DD6">
      <w:pPr>
        <w:pStyle w:val="OpenPar"/>
      </w:pPr>
    </w:p>
    <w:p w14:paraId="37332BF4" w14:textId="0A7CC1E2" w:rsidR="00D643F9" w:rsidRDefault="00D643F9" w:rsidP="00F80DD6">
      <w:pPr>
        <w:pStyle w:val="OpenPar"/>
      </w:pPr>
    </w:p>
    <w:p w14:paraId="05F6B722" w14:textId="7504BE70" w:rsidR="00D643F9" w:rsidRDefault="00D643F9" w:rsidP="00F80DD6">
      <w:pPr>
        <w:pStyle w:val="OpenPar"/>
      </w:pPr>
    </w:p>
    <w:p w14:paraId="7292F94E" w14:textId="4333A7E1" w:rsidR="00D643F9" w:rsidRDefault="00D643F9" w:rsidP="00F80DD6">
      <w:pPr>
        <w:pStyle w:val="OpenPar"/>
      </w:pPr>
    </w:p>
    <w:p w14:paraId="58C7CFA8" w14:textId="0476561F" w:rsidR="00D643F9" w:rsidRDefault="00D643F9" w:rsidP="00F80DD6">
      <w:pPr>
        <w:pStyle w:val="OpenPar"/>
      </w:pPr>
    </w:p>
    <w:p w14:paraId="4AD2A0ED" w14:textId="25B9944C" w:rsidR="00D643F9" w:rsidRDefault="00D643F9" w:rsidP="00F80DD6">
      <w:pPr>
        <w:pStyle w:val="OpenPar"/>
      </w:pPr>
    </w:p>
    <w:p w14:paraId="4BE1B166" w14:textId="7F055281" w:rsidR="00D643F9" w:rsidRDefault="00D643F9" w:rsidP="00F80DD6">
      <w:pPr>
        <w:pStyle w:val="OpenPar"/>
      </w:pPr>
    </w:p>
    <w:p w14:paraId="6479D42E" w14:textId="4DF5D8A4" w:rsidR="00D643F9" w:rsidRDefault="00D643F9" w:rsidP="3FB418DE"/>
    <w:p w14:paraId="641465B5" w14:textId="7D8EBB73" w:rsidR="00D643F9" w:rsidRDefault="00D643F9" w:rsidP="00F80DD6">
      <w:pPr>
        <w:pStyle w:val="OpenPar"/>
      </w:pPr>
    </w:p>
    <w:p w14:paraId="67BA1DCA" w14:textId="6FACE8F9" w:rsidR="00D643F9" w:rsidRDefault="00D643F9" w:rsidP="00F80DD6">
      <w:pPr>
        <w:pStyle w:val="OpenPar"/>
      </w:pPr>
    </w:p>
    <w:p w14:paraId="609AAE0F" w14:textId="0E860008" w:rsidR="00D643F9" w:rsidRDefault="00D643F9" w:rsidP="00F80DD6">
      <w:pPr>
        <w:pStyle w:val="OpenPar"/>
      </w:pPr>
    </w:p>
    <w:p w14:paraId="1034A1E1" w14:textId="498F20A1" w:rsidR="00D643F9" w:rsidRDefault="00D643F9" w:rsidP="00F80DD6">
      <w:pPr>
        <w:pStyle w:val="OpenPar"/>
      </w:pPr>
    </w:p>
    <w:p w14:paraId="1276527B" w14:textId="45343B49" w:rsidR="00D643F9" w:rsidRDefault="00D643F9" w:rsidP="00F80DD6">
      <w:pPr>
        <w:pStyle w:val="OpenPar"/>
      </w:pPr>
    </w:p>
    <w:p w14:paraId="1FD844CA" w14:textId="58352539" w:rsidR="00D643F9" w:rsidRDefault="00D643F9" w:rsidP="00F80DD6">
      <w:pPr>
        <w:pStyle w:val="OpenPar"/>
      </w:pPr>
    </w:p>
    <w:p w14:paraId="4161C82E" w14:textId="4A376070" w:rsidR="00D643F9" w:rsidRDefault="00D643F9" w:rsidP="00F80DD6">
      <w:pPr>
        <w:pStyle w:val="OpenPar"/>
      </w:pPr>
    </w:p>
    <w:p w14:paraId="1EB937D8" w14:textId="68CB645A" w:rsidR="00D643F9" w:rsidRDefault="00D643F9" w:rsidP="00F80DD6">
      <w:pPr>
        <w:pStyle w:val="OpenPar"/>
      </w:pPr>
    </w:p>
    <w:p w14:paraId="13CF528D" w14:textId="4A361B9E" w:rsidR="00D643F9" w:rsidRDefault="00D643F9" w:rsidP="00F80DD6">
      <w:pPr>
        <w:pStyle w:val="OpenPar"/>
      </w:pPr>
    </w:p>
    <w:p w14:paraId="486BBCFE" w14:textId="355A85FF" w:rsidR="00D643F9" w:rsidRDefault="00D643F9" w:rsidP="00F80DD6">
      <w:pPr>
        <w:pStyle w:val="OpenPar"/>
      </w:pPr>
    </w:p>
    <w:p w14:paraId="33646297" w14:textId="51189649" w:rsidR="00D643F9" w:rsidRDefault="00D643F9" w:rsidP="00F80DD6">
      <w:pPr>
        <w:pStyle w:val="OpenPar"/>
      </w:pPr>
    </w:p>
    <w:p w14:paraId="4EC208CD" w14:textId="7E5BE007" w:rsidR="00D643F9" w:rsidRDefault="00D643F9" w:rsidP="00F80DD6">
      <w:pPr>
        <w:pStyle w:val="OpenPar"/>
      </w:pPr>
    </w:p>
    <w:p w14:paraId="01EA08F1" w14:textId="1D7C524E" w:rsidR="00D643F9" w:rsidRDefault="00D643F9" w:rsidP="00F80DD6">
      <w:pPr>
        <w:pStyle w:val="OpenPar"/>
      </w:pPr>
    </w:p>
    <w:p w14:paraId="7CBFC478" w14:textId="01A516F5" w:rsidR="00D643F9" w:rsidRDefault="00D643F9" w:rsidP="00F80DD6">
      <w:pPr>
        <w:pStyle w:val="OpenPar"/>
      </w:pPr>
    </w:p>
    <w:p w14:paraId="52EA2449" w14:textId="35E086EE" w:rsidR="00D643F9" w:rsidRDefault="00D643F9" w:rsidP="00F80DD6">
      <w:pPr>
        <w:pStyle w:val="OpenPar"/>
      </w:pPr>
    </w:p>
    <w:p w14:paraId="5002401D" w14:textId="0162894E" w:rsidR="00D643F9" w:rsidRDefault="00D643F9" w:rsidP="00F80DD6">
      <w:pPr>
        <w:pStyle w:val="OpenPar"/>
      </w:pPr>
    </w:p>
    <w:p w14:paraId="3C3A36F9" w14:textId="205BCCCC" w:rsidR="00D643F9" w:rsidRDefault="00D643F9" w:rsidP="00F80DD6">
      <w:pPr>
        <w:pStyle w:val="OpenPar"/>
      </w:pPr>
    </w:p>
    <w:p w14:paraId="7CCC60FB" w14:textId="47B18A33" w:rsidR="00D643F9" w:rsidRDefault="00D643F9" w:rsidP="00F80DD6">
      <w:pPr>
        <w:pStyle w:val="OpenPar"/>
      </w:pPr>
    </w:p>
    <w:p w14:paraId="010F9AAD" w14:textId="4EAD91A6" w:rsidR="00D643F9" w:rsidRDefault="00D643F9" w:rsidP="00F80DD6">
      <w:pPr>
        <w:pStyle w:val="OpenPar"/>
      </w:pPr>
    </w:p>
    <w:p w14:paraId="73B96CFD" w14:textId="2B97097E" w:rsidR="00D643F9" w:rsidRDefault="00D643F9" w:rsidP="00F80DD6">
      <w:pPr>
        <w:pStyle w:val="OpenPar"/>
      </w:pPr>
    </w:p>
    <w:p w14:paraId="5C53E9AF" w14:textId="1A38C049" w:rsidR="00D643F9" w:rsidRDefault="00D643F9" w:rsidP="00F80DD6">
      <w:pPr>
        <w:pStyle w:val="OpenPar"/>
      </w:pPr>
    </w:p>
    <w:p w14:paraId="0E355E9B" w14:textId="307B089F" w:rsidR="00D643F9" w:rsidRDefault="00D643F9" w:rsidP="00F80DD6">
      <w:pPr>
        <w:pStyle w:val="OpenPar"/>
      </w:pPr>
    </w:p>
    <w:p w14:paraId="7B068AF5" w14:textId="450DD8FB" w:rsidR="00D643F9" w:rsidRDefault="00D643F9" w:rsidP="00F80DD6">
      <w:pPr>
        <w:pStyle w:val="OpenPar"/>
      </w:pPr>
    </w:p>
    <w:p w14:paraId="3F49F850" w14:textId="13C7FAD1" w:rsidR="00D643F9" w:rsidRDefault="00D643F9" w:rsidP="00F80DD6">
      <w:pPr>
        <w:pStyle w:val="OpenPar"/>
      </w:pPr>
    </w:p>
    <w:p w14:paraId="79EDF106" w14:textId="38446FDC" w:rsidR="00D643F9" w:rsidRDefault="00D643F9" w:rsidP="00F80DD6">
      <w:pPr>
        <w:pStyle w:val="OpenPar"/>
      </w:pPr>
    </w:p>
    <w:p w14:paraId="34842E5A" w14:textId="4DF30DF5" w:rsidR="00D643F9" w:rsidRDefault="00D643F9" w:rsidP="00F80DD6">
      <w:pPr>
        <w:pStyle w:val="OpenPar"/>
      </w:pPr>
    </w:p>
    <w:p w14:paraId="006B52FD" w14:textId="305B655D" w:rsidR="00D643F9" w:rsidRDefault="00D643F9" w:rsidP="00F80DD6">
      <w:pPr>
        <w:pStyle w:val="OpenPar"/>
      </w:pPr>
    </w:p>
    <w:p w14:paraId="3D4C7621" w14:textId="395CB10F" w:rsidR="00D643F9" w:rsidRDefault="00D643F9" w:rsidP="00F80DD6">
      <w:pPr>
        <w:pStyle w:val="OpenPar"/>
      </w:pPr>
    </w:p>
    <w:p w14:paraId="34015F2C" w14:textId="33ACE2D7" w:rsidR="00D643F9" w:rsidRDefault="00D643F9" w:rsidP="00F80DD6">
      <w:pPr>
        <w:pStyle w:val="OpenPar"/>
      </w:pPr>
    </w:p>
    <w:p w14:paraId="0A87335E" w14:textId="7FCA47C7" w:rsidR="00D643F9" w:rsidRDefault="00D643F9" w:rsidP="00F80DD6">
      <w:pPr>
        <w:pStyle w:val="OpenPar"/>
      </w:pPr>
    </w:p>
    <w:p w14:paraId="0E30AB10" w14:textId="7C1F2B66" w:rsidR="00D643F9" w:rsidRDefault="00D643F9" w:rsidP="00F80DD6">
      <w:pPr>
        <w:pStyle w:val="OpenPar"/>
      </w:pPr>
    </w:p>
    <w:p w14:paraId="52D0D6CC" w14:textId="30CD3BEF" w:rsidR="00D643F9" w:rsidRDefault="00D643F9" w:rsidP="00F80DD6">
      <w:pPr>
        <w:pStyle w:val="OpenPar"/>
      </w:pPr>
    </w:p>
    <w:p w14:paraId="4C8101E9" w14:textId="0C33296E" w:rsidR="00D643F9" w:rsidRDefault="00D643F9" w:rsidP="00F80DD6">
      <w:pPr>
        <w:pStyle w:val="OpenPar"/>
      </w:pPr>
    </w:p>
    <w:p w14:paraId="21C91603" w14:textId="3A5E3BA5" w:rsidR="00D643F9" w:rsidRDefault="00D643F9" w:rsidP="00F80DD6">
      <w:pPr>
        <w:pStyle w:val="OpenPar"/>
      </w:pPr>
    </w:p>
    <w:p w14:paraId="4C22F884" w14:textId="74A4B60B" w:rsidR="00D643F9" w:rsidRDefault="00D643F9" w:rsidP="00F80DD6">
      <w:pPr>
        <w:pStyle w:val="OpenPar"/>
      </w:pPr>
    </w:p>
    <w:p w14:paraId="6DE8B8E2" w14:textId="14099DBB" w:rsidR="00D643F9" w:rsidRDefault="00D643F9" w:rsidP="00F80DD6">
      <w:pPr>
        <w:pStyle w:val="OpenPar"/>
      </w:pPr>
    </w:p>
    <w:p w14:paraId="4FF4CA80" w14:textId="7D0979D9" w:rsidR="00D643F9" w:rsidRDefault="00D643F9" w:rsidP="00F80DD6">
      <w:pPr>
        <w:pStyle w:val="OpenPar"/>
      </w:pPr>
    </w:p>
    <w:p w14:paraId="6F946281" w14:textId="2A93E5A0" w:rsidR="00D643F9" w:rsidRDefault="00D643F9" w:rsidP="00F80DD6">
      <w:pPr>
        <w:pStyle w:val="OpenPar"/>
      </w:pPr>
    </w:p>
    <w:p w14:paraId="06DD0139" w14:textId="67848FDE" w:rsidR="00D643F9" w:rsidRDefault="00D643F9" w:rsidP="00F80DD6">
      <w:pPr>
        <w:pStyle w:val="OpenPar"/>
      </w:pPr>
    </w:p>
    <w:p w14:paraId="63901F46" w14:textId="2B0CA24A" w:rsidR="00D643F9" w:rsidRDefault="00D643F9" w:rsidP="00F80DD6">
      <w:pPr>
        <w:pStyle w:val="OpenPar"/>
      </w:pPr>
    </w:p>
    <w:p w14:paraId="1EBAACE7" w14:textId="7A87E059" w:rsidR="00D643F9" w:rsidRDefault="00D643F9" w:rsidP="00F80DD6">
      <w:pPr>
        <w:pStyle w:val="OpenPar"/>
      </w:pPr>
    </w:p>
    <w:p w14:paraId="49B6ACA5" w14:textId="000A0897" w:rsidR="00D643F9" w:rsidRDefault="00D643F9" w:rsidP="00F80DD6">
      <w:pPr>
        <w:pStyle w:val="OpenPar"/>
      </w:pPr>
    </w:p>
    <w:p w14:paraId="1BF849BF" w14:textId="1F31E368" w:rsidR="00D643F9" w:rsidRDefault="00D643F9" w:rsidP="00F80DD6">
      <w:pPr>
        <w:pStyle w:val="OpenPar"/>
      </w:pPr>
    </w:p>
    <w:p w14:paraId="57EDC4AD" w14:textId="579F0E04" w:rsidR="00D643F9" w:rsidRDefault="00D643F9" w:rsidP="00F80DD6">
      <w:pPr>
        <w:pStyle w:val="OpenPar"/>
      </w:pPr>
    </w:p>
    <w:p w14:paraId="0BE9A23F" w14:textId="1D0208DB" w:rsidR="00D643F9" w:rsidRDefault="00D643F9" w:rsidP="00F80DD6">
      <w:pPr>
        <w:pStyle w:val="OpenPar"/>
      </w:pPr>
    </w:p>
    <w:p w14:paraId="721A7559" w14:textId="7C14D595" w:rsidR="00D643F9" w:rsidRDefault="00D643F9" w:rsidP="00F80DD6">
      <w:pPr>
        <w:pStyle w:val="OpenPar"/>
      </w:pPr>
    </w:p>
    <w:p w14:paraId="4652B7E1" w14:textId="77777777" w:rsidR="00D643F9" w:rsidRDefault="00D643F9" w:rsidP="00F80DD6">
      <w:pPr>
        <w:pStyle w:val="OpenPar"/>
      </w:pPr>
    </w:p>
    <w:p w14:paraId="693499A0" w14:textId="77777777" w:rsidR="00676E3D" w:rsidRDefault="00676E3D">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7B2160" w14:paraId="00A8DE88" w14:textId="77777777" w:rsidTr="00F37008">
        <w:tc>
          <w:tcPr>
            <w:tcW w:w="10450" w:type="dxa"/>
            <w:tcBorders>
              <w:top w:val="nil"/>
              <w:left w:val="nil"/>
              <w:bottom w:val="nil"/>
              <w:right w:val="nil"/>
            </w:tcBorders>
            <w:shd w:val="clear" w:color="auto" w:fill="1F3864" w:themeFill="accent1" w:themeFillShade="80"/>
          </w:tcPr>
          <w:p w14:paraId="06A19A4B" w14:textId="61B93AA6" w:rsidR="007B2160" w:rsidRPr="00332786" w:rsidRDefault="00CE284E" w:rsidP="00F37008">
            <w:pPr>
              <w:pStyle w:val="Heading1"/>
            </w:pPr>
            <w:bookmarkStart w:id="4" w:name="_Toc108560343"/>
            <w:r>
              <w:t>KEY COURSE INFORMATION</w:t>
            </w:r>
            <w:bookmarkEnd w:id="4"/>
          </w:p>
        </w:tc>
      </w:tr>
    </w:tbl>
    <w:p w14:paraId="696DAC1E" w14:textId="77777777" w:rsidR="007B2160" w:rsidRDefault="007B2160" w:rsidP="007B2160">
      <w:pPr>
        <w:ind w:firstLine="142"/>
      </w:pPr>
    </w:p>
    <w:p w14:paraId="2DD03303" w14:textId="77777777" w:rsidR="006B12E7" w:rsidRPr="00B00789" w:rsidRDefault="006B12E7" w:rsidP="2B061087">
      <w:pPr>
        <w:pStyle w:val="OpenPar"/>
      </w:pPr>
      <w:r>
        <w:t>Headline</w:t>
      </w:r>
    </w:p>
    <w:p w14:paraId="1C63B153" w14:textId="77777777" w:rsidR="007B2160" w:rsidRDefault="007B2160" w:rsidP="2B061087">
      <w:pPr>
        <w:pStyle w:val="OpenPa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6"/>
        <w:gridCol w:w="7496"/>
      </w:tblGrid>
      <w:tr w:rsidR="00455AB3" w:rsidRPr="0075168C" w14:paraId="05A12E5E" w14:textId="77777777" w:rsidTr="3FB418DE">
        <w:trPr>
          <w:trHeight w:val="567"/>
        </w:trPr>
        <w:tc>
          <w:tcPr>
            <w:tcW w:w="2426" w:type="dxa"/>
            <w:vAlign w:val="center"/>
          </w:tcPr>
          <w:p w14:paraId="5756AD5B" w14:textId="77777777" w:rsidR="00455AB3" w:rsidRPr="00455AB3" w:rsidRDefault="22EEFE4B"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Length of Study</w:t>
            </w:r>
          </w:p>
        </w:tc>
        <w:tc>
          <w:tcPr>
            <w:tcW w:w="7496" w:type="dxa"/>
          </w:tcPr>
          <w:p w14:paraId="33455380" w14:textId="2270B43B" w:rsidR="00455AB3" w:rsidRPr="00455AB3" w:rsidRDefault="6D0AAF07"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 xml:space="preserve">5 hours per week, over two years. </w:t>
            </w:r>
          </w:p>
        </w:tc>
      </w:tr>
      <w:tr w:rsidR="00455AB3" w:rsidRPr="0075168C" w14:paraId="4D240DAA" w14:textId="77777777" w:rsidTr="3FB418DE">
        <w:trPr>
          <w:trHeight w:val="567"/>
        </w:trPr>
        <w:tc>
          <w:tcPr>
            <w:tcW w:w="2426" w:type="dxa"/>
            <w:vAlign w:val="center"/>
          </w:tcPr>
          <w:p w14:paraId="137C8FF6" w14:textId="77777777" w:rsidR="00455AB3" w:rsidRPr="00455AB3" w:rsidRDefault="22EEFE4B"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Your classrooms</w:t>
            </w:r>
          </w:p>
        </w:tc>
        <w:tc>
          <w:tcPr>
            <w:tcW w:w="7496" w:type="dxa"/>
          </w:tcPr>
          <w:p w14:paraId="2CAB929B" w14:textId="30F35427" w:rsidR="00455AB3" w:rsidRPr="00455AB3" w:rsidRDefault="6D0AAF07"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S27</w:t>
            </w:r>
          </w:p>
        </w:tc>
      </w:tr>
      <w:tr w:rsidR="00455AB3" w:rsidRPr="0075168C" w14:paraId="5B2C95CF" w14:textId="77777777" w:rsidTr="3FB418DE">
        <w:trPr>
          <w:trHeight w:val="567"/>
        </w:trPr>
        <w:tc>
          <w:tcPr>
            <w:tcW w:w="2426" w:type="dxa"/>
            <w:vAlign w:val="center"/>
          </w:tcPr>
          <w:p w14:paraId="7B2D05ED" w14:textId="77777777" w:rsidR="00455AB3" w:rsidRPr="00455AB3" w:rsidRDefault="22EEFE4B"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Key skills you will be developing during the course to be successful</w:t>
            </w:r>
          </w:p>
        </w:tc>
        <w:tc>
          <w:tcPr>
            <w:tcW w:w="7496" w:type="dxa"/>
          </w:tcPr>
          <w:p w14:paraId="094946C4" w14:textId="08D23A57" w:rsidR="00455AB3" w:rsidRPr="00455AB3" w:rsidRDefault="366C1E03" w:rsidP="3FB418DE">
            <w:pPr>
              <w:pStyle w:val="BodyText1"/>
              <w:rPr>
                <w:rFonts w:eastAsiaTheme="minorEastAsia"/>
                <w:color w:val="767171" w:themeColor="background2" w:themeShade="80"/>
                <w:sz w:val="21"/>
                <w:szCs w:val="21"/>
              </w:rPr>
            </w:pPr>
            <w:r w:rsidRPr="3FB418DE">
              <w:rPr>
                <w:rFonts w:eastAsiaTheme="minorEastAsia"/>
                <w:color w:val="auto"/>
                <w:sz w:val="21"/>
                <w:szCs w:val="21"/>
              </w:rPr>
              <w:t>The ability to think analytically, apply theory and write in many different styles.</w:t>
            </w:r>
            <w:r w:rsidR="4EF4177E" w:rsidRPr="3FB418DE">
              <w:rPr>
                <w:rFonts w:eastAsiaTheme="minorEastAsia"/>
                <w:color w:val="auto"/>
                <w:sz w:val="21"/>
                <w:szCs w:val="21"/>
              </w:rPr>
              <w:t xml:space="preserve"> We will </w:t>
            </w:r>
            <w:r w:rsidR="43DA7335" w:rsidRPr="3FB418DE">
              <w:rPr>
                <w:rFonts w:eastAsiaTheme="minorEastAsia"/>
                <w:color w:val="auto"/>
                <w:sz w:val="21"/>
                <w:szCs w:val="21"/>
              </w:rPr>
              <w:t xml:space="preserve">also regularly look at how language is evolving around us and </w:t>
            </w:r>
            <w:r w:rsidR="0861D16D" w:rsidRPr="3FB418DE">
              <w:rPr>
                <w:rFonts w:eastAsiaTheme="minorEastAsia"/>
                <w:color w:val="auto"/>
                <w:sz w:val="21"/>
                <w:szCs w:val="21"/>
              </w:rPr>
              <w:t xml:space="preserve">apply theory to this. </w:t>
            </w:r>
            <w:r w:rsidRPr="3FB418DE">
              <w:rPr>
                <w:rFonts w:eastAsiaTheme="minorEastAsia"/>
                <w:color w:val="auto"/>
                <w:sz w:val="21"/>
                <w:szCs w:val="21"/>
              </w:rPr>
              <w:t xml:space="preserve"> </w:t>
            </w:r>
          </w:p>
        </w:tc>
      </w:tr>
      <w:tr w:rsidR="00455AB3" w:rsidRPr="0075168C" w14:paraId="3C0E082E" w14:textId="77777777" w:rsidTr="3FB418DE">
        <w:trPr>
          <w:trHeight w:val="567"/>
        </w:trPr>
        <w:tc>
          <w:tcPr>
            <w:tcW w:w="2426" w:type="dxa"/>
            <w:vAlign w:val="center"/>
          </w:tcPr>
          <w:p w14:paraId="587C0069" w14:textId="77777777" w:rsidR="00455AB3" w:rsidRPr="00455AB3" w:rsidRDefault="22EEFE4B"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What will lessons look like?</w:t>
            </w:r>
          </w:p>
        </w:tc>
        <w:tc>
          <w:tcPr>
            <w:tcW w:w="7496" w:type="dxa"/>
          </w:tcPr>
          <w:p w14:paraId="2828B0A9" w14:textId="33ECBAFC" w:rsidR="00C66E3A" w:rsidRPr="00455AB3" w:rsidRDefault="1CE2E80F"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 xml:space="preserve">You will engage in group work, class discussion, interactive activities, independent research and </w:t>
            </w:r>
            <w:r w:rsidR="07A9D76B" w:rsidRPr="2B061087">
              <w:rPr>
                <w:rFonts w:eastAsiaTheme="minorEastAsia"/>
                <w:color w:val="auto"/>
                <w:sz w:val="21"/>
                <w:szCs w:val="21"/>
                <w:lang w:val="en-GB"/>
              </w:rPr>
              <w:t xml:space="preserve">a variety of written tasks. </w:t>
            </w:r>
          </w:p>
        </w:tc>
      </w:tr>
      <w:tr w:rsidR="00455AB3" w:rsidRPr="0075168C" w14:paraId="4F6F0120" w14:textId="77777777" w:rsidTr="3FB418DE">
        <w:trPr>
          <w:trHeight w:val="567"/>
        </w:trPr>
        <w:tc>
          <w:tcPr>
            <w:tcW w:w="2426" w:type="dxa"/>
            <w:vAlign w:val="center"/>
          </w:tcPr>
          <w:p w14:paraId="015C9CD0" w14:textId="7FCB4449" w:rsidR="00455AB3" w:rsidRPr="00455AB3" w:rsidRDefault="28CC0DF9"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 xml:space="preserve">Informal </w:t>
            </w:r>
            <w:r w:rsidR="22EEFE4B" w:rsidRPr="2B061087">
              <w:rPr>
                <w:rFonts w:eastAsiaTheme="minorEastAsia"/>
                <w:color w:val="auto"/>
                <w:sz w:val="21"/>
                <w:szCs w:val="21"/>
                <w:lang w:val="en-GB"/>
              </w:rPr>
              <w:t>Assessment Methods</w:t>
            </w:r>
          </w:p>
        </w:tc>
        <w:tc>
          <w:tcPr>
            <w:tcW w:w="7496" w:type="dxa"/>
          </w:tcPr>
          <w:p w14:paraId="7825710D" w14:textId="5BBA4D5E" w:rsidR="00455AB3" w:rsidRPr="00455AB3" w:rsidRDefault="50AEFD5C"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Exam style essay questions will feature frequently throughout the year.</w:t>
            </w:r>
            <w:r w:rsidR="0861D16D" w:rsidRPr="2B061087">
              <w:rPr>
                <w:rFonts w:eastAsiaTheme="minorEastAsia"/>
                <w:color w:val="auto"/>
                <w:sz w:val="21"/>
                <w:szCs w:val="21"/>
                <w:lang w:val="en-GB"/>
              </w:rPr>
              <w:t xml:space="preserve"> We will also do lots of quizzes to ensure you remember the terminology and theory.</w:t>
            </w:r>
          </w:p>
        </w:tc>
      </w:tr>
      <w:tr w:rsidR="00455AB3" w:rsidRPr="0075168C" w14:paraId="43D68C82" w14:textId="77777777" w:rsidTr="3FB418DE">
        <w:trPr>
          <w:trHeight w:val="567"/>
        </w:trPr>
        <w:tc>
          <w:tcPr>
            <w:tcW w:w="2426" w:type="dxa"/>
            <w:vAlign w:val="center"/>
          </w:tcPr>
          <w:p w14:paraId="708AF6C6" w14:textId="18F5A1E2" w:rsidR="00455AB3" w:rsidRPr="00455AB3" w:rsidRDefault="0ED78AFF"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 xml:space="preserve">Essential </w:t>
            </w:r>
            <w:r w:rsidR="22EEFE4B" w:rsidRPr="2B061087">
              <w:rPr>
                <w:rFonts w:eastAsiaTheme="minorEastAsia"/>
                <w:color w:val="auto"/>
                <w:sz w:val="21"/>
                <w:szCs w:val="21"/>
                <w:lang w:val="en-GB"/>
              </w:rPr>
              <w:t>Equipment/ Resources</w:t>
            </w:r>
          </w:p>
        </w:tc>
        <w:tc>
          <w:tcPr>
            <w:tcW w:w="7496" w:type="dxa"/>
          </w:tcPr>
          <w:p w14:paraId="70067C2C" w14:textId="2A2A8068" w:rsidR="00954C8A" w:rsidRPr="00455AB3" w:rsidRDefault="50AEFD5C" w:rsidP="2B061087">
            <w:pPr>
              <w:pStyle w:val="BodyText1"/>
              <w:rPr>
                <w:rFonts w:eastAsiaTheme="minorEastAsia"/>
                <w:color w:val="767171" w:themeColor="background2" w:themeShade="80"/>
                <w:sz w:val="21"/>
                <w:szCs w:val="21"/>
                <w:lang w:val="en-GB"/>
              </w:rPr>
            </w:pPr>
            <w:r w:rsidRPr="2B061087">
              <w:rPr>
                <w:rFonts w:eastAsiaTheme="minorEastAsia"/>
                <w:color w:val="auto"/>
                <w:sz w:val="21"/>
                <w:szCs w:val="21"/>
                <w:lang w:val="en-GB"/>
              </w:rPr>
              <w:t xml:space="preserve">Paper, pens, highlighters. </w:t>
            </w:r>
          </w:p>
        </w:tc>
      </w:tr>
    </w:tbl>
    <w:p w14:paraId="70077975" w14:textId="3A9E7F00" w:rsidR="00152BE3" w:rsidRDefault="00152BE3" w:rsidP="2B061087">
      <w:pPr>
        <w:pStyle w:val="BodyText1"/>
        <w:tabs>
          <w:tab w:val="left" w:pos="8647"/>
        </w:tabs>
        <w:ind w:left="502"/>
        <w:rPr>
          <w:b/>
          <w:bCs/>
          <w:color w:val="auto"/>
          <w:sz w:val="22"/>
          <w:szCs w:val="22"/>
        </w:rPr>
      </w:pPr>
    </w:p>
    <w:p w14:paraId="6D7B04DB" w14:textId="77777777" w:rsidR="00152BE3" w:rsidRDefault="00152BE3" w:rsidP="2B061087">
      <w:pPr>
        <w:rPr>
          <w:rFonts w:ascii="Arial" w:eastAsia="Times New Roman" w:hAnsi="Arial" w:cs="Arial"/>
          <w:b/>
          <w:bCs/>
          <w:sz w:val="22"/>
          <w:szCs w:val="22"/>
          <w:lang w:val="en-US"/>
        </w:rPr>
      </w:pPr>
      <w:r w:rsidRPr="2B061087">
        <w:rPr>
          <w:b/>
          <w:bCs/>
          <w:sz w:val="22"/>
          <w:szCs w:val="22"/>
        </w:rPr>
        <w:br w:type="page"/>
      </w:r>
    </w:p>
    <w:p w14:paraId="1163BEE1" w14:textId="77777777" w:rsidR="00837FD8" w:rsidRPr="0075168C" w:rsidRDefault="00837FD8" w:rsidP="2B061087">
      <w:pPr>
        <w:pStyle w:val="BodyText1"/>
        <w:tabs>
          <w:tab w:val="left" w:pos="8647"/>
        </w:tabs>
        <w:ind w:left="502"/>
        <w:rPr>
          <w:b/>
          <w:bCs/>
          <w:color w:val="auto"/>
          <w:sz w:val="22"/>
          <w:szCs w:val="22"/>
        </w:rPr>
      </w:pPr>
    </w:p>
    <w:tbl>
      <w:tblPr>
        <w:tblStyle w:val="TableGrid"/>
        <w:tblW w:w="0" w:type="auto"/>
        <w:tblLook w:val="04A0" w:firstRow="1" w:lastRow="0" w:firstColumn="1" w:lastColumn="0" w:noHBand="0" w:noVBand="1"/>
      </w:tblPr>
      <w:tblGrid>
        <w:gridCol w:w="10450"/>
      </w:tblGrid>
      <w:tr w:rsidR="00165604" w14:paraId="40CD4F18" w14:textId="77777777" w:rsidTr="00F37008">
        <w:tc>
          <w:tcPr>
            <w:tcW w:w="10450" w:type="dxa"/>
            <w:tcBorders>
              <w:top w:val="nil"/>
              <w:left w:val="nil"/>
              <w:bottom w:val="nil"/>
              <w:right w:val="nil"/>
            </w:tcBorders>
            <w:shd w:val="clear" w:color="auto" w:fill="1F3864" w:themeFill="accent1" w:themeFillShade="80"/>
          </w:tcPr>
          <w:p w14:paraId="4431AD2C" w14:textId="77777777" w:rsidR="00165604" w:rsidRPr="00332786" w:rsidRDefault="00165604" w:rsidP="00F37008">
            <w:pPr>
              <w:pStyle w:val="Heading1"/>
            </w:pPr>
            <w:bookmarkStart w:id="5" w:name="_Toc108560344"/>
            <w:r>
              <w:t>YEAR PLAN OF STUDY</w:t>
            </w:r>
            <w:bookmarkEnd w:id="5"/>
          </w:p>
        </w:tc>
      </w:tr>
    </w:tbl>
    <w:p w14:paraId="1F602AF4" w14:textId="77777777" w:rsidR="00165604" w:rsidRDefault="00165604" w:rsidP="00165604">
      <w:pPr>
        <w:ind w:firstLine="142"/>
      </w:pPr>
    </w:p>
    <w:p w14:paraId="475CA74F" w14:textId="12C5A3BA" w:rsidR="00165604" w:rsidRDefault="00E54AFB" w:rsidP="00F80DD6">
      <w:pPr>
        <w:pStyle w:val="OpenPar"/>
      </w:pPr>
      <w:r>
        <w:t xml:space="preserve">Content by </w:t>
      </w:r>
      <w:proofErr w:type="gramStart"/>
      <w:r>
        <w:t>term;</w:t>
      </w:r>
      <w:proofErr w:type="gramEnd"/>
    </w:p>
    <w:p w14:paraId="4326D55C" w14:textId="43D40C81" w:rsidR="00E54AFB" w:rsidRPr="00F80DD6" w:rsidRDefault="00E54AFB" w:rsidP="00F80DD6">
      <w:pPr>
        <w:pStyle w:val="OpenPar"/>
      </w:pPr>
    </w:p>
    <w:p w14:paraId="38F081C9" w14:textId="17ADF878" w:rsidR="00E54AFB" w:rsidRPr="00F80DD6" w:rsidRDefault="00E54AFB" w:rsidP="00F80DD6">
      <w:pPr>
        <w:pStyle w:val="OpenPar"/>
      </w:pPr>
      <w:r w:rsidRPr="00F80DD6">
        <w:t xml:space="preserve">Autumn Term </w:t>
      </w:r>
      <w:r w:rsidR="005944A6" w:rsidRPr="00F80DD6">
        <w:t>first year</w:t>
      </w:r>
      <w:r w:rsidRPr="00F80DD6">
        <w:t>:</w:t>
      </w:r>
    </w:p>
    <w:p w14:paraId="45520608" w14:textId="76BE27A3" w:rsidR="00E54AFB" w:rsidRDefault="00E54AFB" w:rsidP="00F80DD6">
      <w:pPr>
        <w:pStyle w:val="OpenPar"/>
      </w:pPr>
    </w:p>
    <w:p w14:paraId="0BEA91CF" w14:textId="1C6BCB9D" w:rsidR="00B0527B" w:rsidRDefault="00240356" w:rsidP="00F80DD6">
      <w:pPr>
        <w:pStyle w:val="OpenPar"/>
      </w:pPr>
      <w:r>
        <w:t>Methods</w:t>
      </w:r>
      <w:r w:rsidR="00E54AFB">
        <w:t xml:space="preserve"> of analysis</w:t>
      </w:r>
      <w:r w:rsidR="00B0527B">
        <w:t xml:space="preserve"> which includes:</w:t>
      </w:r>
    </w:p>
    <w:p w14:paraId="6F61812D" w14:textId="77777777" w:rsidR="00AA5CDF" w:rsidRDefault="00AA5CDF" w:rsidP="00F80DD6">
      <w:pPr>
        <w:pStyle w:val="OpenPar"/>
      </w:pPr>
    </w:p>
    <w:p w14:paraId="52ED8BB3" w14:textId="102D1334" w:rsidR="00B0527B" w:rsidRPr="00F80DD6" w:rsidRDefault="00B0527B" w:rsidP="00F80DD6">
      <w:pPr>
        <w:pStyle w:val="OpenPar"/>
        <w:numPr>
          <w:ilvl w:val="0"/>
          <w:numId w:val="30"/>
        </w:numPr>
        <w:rPr>
          <w:color w:val="767171" w:themeColor="background2" w:themeShade="80"/>
        </w:rPr>
      </w:pPr>
      <w:r w:rsidRPr="00F80DD6">
        <w:rPr>
          <w:color w:val="767171" w:themeColor="background2" w:themeShade="80"/>
        </w:rPr>
        <w:t>Grammar</w:t>
      </w:r>
    </w:p>
    <w:p w14:paraId="2C467B8C" w14:textId="0AF64E81" w:rsidR="00B0527B" w:rsidRPr="00F80DD6" w:rsidRDefault="00B0527B" w:rsidP="00F80DD6">
      <w:pPr>
        <w:pStyle w:val="OpenPar"/>
        <w:numPr>
          <w:ilvl w:val="0"/>
          <w:numId w:val="30"/>
        </w:numPr>
        <w:rPr>
          <w:color w:val="767171" w:themeColor="background2" w:themeShade="80"/>
        </w:rPr>
      </w:pPr>
      <w:r w:rsidRPr="00F80DD6">
        <w:rPr>
          <w:color w:val="767171" w:themeColor="background2" w:themeShade="80"/>
        </w:rPr>
        <w:t>Lexis and Semantics</w:t>
      </w:r>
    </w:p>
    <w:p w14:paraId="262E6DDA" w14:textId="77026128" w:rsidR="00B0527B" w:rsidRPr="00F80DD6" w:rsidRDefault="00B0527B" w:rsidP="00F80DD6">
      <w:pPr>
        <w:pStyle w:val="OpenPar"/>
        <w:numPr>
          <w:ilvl w:val="0"/>
          <w:numId w:val="30"/>
        </w:numPr>
        <w:rPr>
          <w:color w:val="767171" w:themeColor="background2" w:themeShade="80"/>
        </w:rPr>
      </w:pPr>
      <w:r w:rsidRPr="00F80DD6">
        <w:rPr>
          <w:color w:val="767171" w:themeColor="background2" w:themeShade="80"/>
        </w:rPr>
        <w:t>Discourse</w:t>
      </w:r>
    </w:p>
    <w:p w14:paraId="31563E82" w14:textId="0AA581B4" w:rsidR="00B0527B" w:rsidRPr="00F80DD6" w:rsidRDefault="00B0527B" w:rsidP="00F80DD6">
      <w:pPr>
        <w:pStyle w:val="OpenPar"/>
        <w:numPr>
          <w:ilvl w:val="0"/>
          <w:numId w:val="30"/>
        </w:numPr>
        <w:rPr>
          <w:color w:val="767171" w:themeColor="background2" w:themeShade="80"/>
        </w:rPr>
      </w:pPr>
      <w:r w:rsidRPr="00F80DD6">
        <w:rPr>
          <w:color w:val="767171" w:themeColor="background2" w:themeShade="80"/>
        </w:rPr>
        <w:t>Graphology</w:t>
      </w:r>
    </w:p>
    <w:p w14:paraId="0A6D8EAA" w14:textId="4D51F4BC" w:rsidR="00AA5CDF" w:rsidRPr="00F80DD6" w:rsidRDefault="00AA5CDF" w:rsidP="00F80DD6">
      <w:pPr>
        <w:pStyle w:val="OpenPar"/>
      </w:pPr>
    </w:p>
    <w:p w14:paraId="5C26BB71" w14:textId="77777777" w:rsidR="00314256" w:rsidRPr="00F80DD6" w:rsidRDefault="00314256" w:rsidP="00F80DD6">
      <w:pPr>
        <w:pStyle w:val="OpenPar"/>
      </w:pPr>
    </w:p>
    <w:p w14:paraId="28DB2B2F" w14:textId="38C44113" w:rsidR="00AA5CDF" w:rsidRPr="00F80DD6" w:rsidRDefault="00AA5CDF" w:rsidP="00F80DD6">
      <w:pPr>
        <w:pStyle w:val="OpenPar"/>
      </w:pPr>
      <w:r w:rsidRPr="00F80DD6">
        <w:t xml:space="preserve">Spring Term </w:t>
      </w:r>
      <w:r w:rsidR="005944A6" w:rsidRPr="00F80DD6">
        <w:t>first year</w:t>
      </w:r>
      <w:r w:rsidRPr="00F80DD6">
        <w:t>:</w:t>
      </w:r>
    </w:p>
    <w:p w14:paraId="01E1FDCA" w14:textId="1D8E4E49" w:rsidR="00AA5CDF" w:rsidRDefault="00AA5CDF" w:rsidP="00F80DD6">
      <w:pPr>
        <w:pStyle w:val="OpenPar"/>
      </w:pPr>
    </w:p>
    <w:p w14:paraId="775E15DE" w14:textId="33080C5D" w:rsidR="00D16D33" w:rsidRDefault="00D16D33" w:rsidP="00F80DD6">
      <w:pPr>
        <w:pStyle w:val="OpenPar"/>
      </w:pPr>
      <w:r>
        <w:t>Sociolinguistic topics and coursework</w:t>
      </w:r>
    </w:p>
    <w:p w14:paraId="56CF0D0C" w14:textId="60346737" w:rsidR="00D16D33" w:rsidRDefault="00D16D33" w:rsidP="00F80DD6">
      <w:pPr>
        <w:pStyle w:val="OpenPar"/>
      </w:pPr>
    </w:p>
    <w:p w14:paraId="55688B5C" w14:textId="705052FD" w:rsidR="00D16D33" w:rsidRPr="00F80DD6" w:rsidRDefault="00CB0E7B" w:rsidP="00F80DD6">
      <w:pPr>
        <w:pStyle w:val="OpenPar"/>
        <w:numPr>
          <w:ilvl w:val="0"/>
          <w:numId w:val="31"/>
        </w:numPr>
        <w:rPr>
          <w:color w:val="767171" w:themeColor="background2" w:themeShade="80"/>
        </w:rPr>
      </w:pPr>
      <w:r w:rsidRPr="00F80DD6">
        <w:rPr>
          <w:color w:val="767171" w:themeColor="background2" w:themeShade="80"/>
        </w:rPr>
        <w:t>Original Writing coursework</w:t>
      </w:r>
    </w:p>
    <w:p w14:paraId="548CA9D9" w14:textId="0B1ED809" w:rsidR="00CB0E7B" w:rsidRPr="00F80DD6" w:rsidRDefault="00CB0E7B" w:rsidP="00F80DD6">
      <w:pPr>
        <w:pStyle w:val="OpenPar"/>
        <w:numPr>
          <w:ilvl w:val="0"/>
          <w:numId w:val="31"/>
        </w:numPr>
        <w:rPr>
          <w:color w:val="767171" w:themeColor="background2" w:themeShade="80"/>
        </w:rPr>
      </w:pPr>
      <w:r w:rsidRPr="00F80DD6">
        <w:rPr>
          <w:color w:val="767171" w:themeColor="background2" w:themeShade="80"/>
        </w:rPr>
        <w:t>Language and Gender</w:t>
      </w:r>
    </w:p>
    <w:p w14:paraId="00515B62" w14:textId="4868D648" w:rsidR="00CB0E7B" w:rsidRPr="00F80DD6" w:rsidRDefault="00CB0E7B" w:rsidP="00F80DD6">
      <w:pPr>
        <w:pStyle w:val="OpenPar"/>
        <w:numPr>
          <w:ilvl w:val="0"/>
          <w:numId w:val="31"/>
        </w:numPr>
        <w:rPr>
          <w:color w:val="767171" w:themeColor="background2" w:themeShade="80"/>
        </w:rPr>
      </w:pPr>
      <w:r w:rsidRPr="00F80DD6">
        <w:rPr>
          <w:color w:val="767171" w:themeColor="background2" w:themeShade="80"/>
        </w:rPr>
        <w:t>Accent and Dialect</w:t>
      </w:r>
    </w:p>
    <w:p w14:paraId="78F150E9" w14:textId="54F1D483" w:rsidR="00CB0E7B" w:rsidRPr="00F80DD6" w:rsidRDefault="00CB0E7B" w:rsidP="00F80DD6">
      <w:pPr>
        <w:pStyle w:val="OpenPar"/>
        <w:numPr>
          <w:ilvl w:val="0"/>
          <w:numId w:val="31"/>
        </w:numPr>
        <w:rPr>
          <w:color w:val="767171" w:themeColor="background2" w:themeShade="80"/>
        </w:rPr>
      </w:pPr>
      <w:r w:rsidRPr="00F80DD6">
        <w:rPr>
          <w:color w:val="767171" w:themeColor="background2" w:themeShade="80"/>
        </w:rPr>
        <w:t>Language and occupation</w:t>
      </w:r>
    </w:p>
    <w:p w14:paraId="5C728619" w14:textId="77777777" w:rsidR="00314256" w:rsidRPr="00F80DD6" w:rsidRDefault="00314256" w:rsidP="00F80DD6">
      <w:pPr>
        <w:pStyle w:val="OpenPar"/>
      </w:pPr>
    </w:p>
    <w:p w14:paraId="474514D6" w14:textId="403D3AAC" w:rsidR="00314256" w:rsidRPr="00F80DD6" w:rsidRDefault="00314256" w:rsidP="00F80DD6">
      <w:pPr>
        <w:pStyle w:val="OpenPar"/>
      </w:pPr>
    </w:p>
    <w:p w14:paraId="0800A5AA" w14:textId="2A0352B1" w:rsidR="00314256" w:rsidRPr="00F80DD6" w:rsidRDefault="00314256" w:rsidP="00F80DD6">
      <w:pPr>
        <w:pStyle w:val="OpenPar"/>
      </w:pPr>
      <w:r w:rsidRPr="00F80DD6">
        <w:t>Summer term first year:</w:t>
      </w:r>
    </w:p>
    <w:p w14:paraId="5C881AC7" w14:textId="4A53044C" w:rsidR="00314256" w:rsidRDefault="00111F0D" w:rsidP="00F80DD6">
      <w:pPr>
        <w:pStyle w:val="OpenPar"/>
      </w:pPr>
      <w:r>
        <w:t xml:space="preserve"> </w:t>
      </w:r>
    </w:p>
    <w:p w14:paraId="6DD8BF62" w14:textId="67AECF86" w:rsidR="00111F0D" w:rsidRDefault="00F80DD6" w:rsidP="00F80DD6">
      <w:pPr>
        <w:pStyle w:val="OpenPar"/>
      </w:pPr>
      <w:r>
        <w:t>Sociolinguistic</w:t>
      </w:r>
      <w:r w:rsidR="00111F0D">
        <w:t xml:space="preserve"> topics and coursework</w:t>
      </w:r>
    </w:p>
    <w:p w14:paraId="74BE3CBC" w14:textId="412CF9B3" w:rsidR="00111F0D" w:rsidRDefault="00111F0D" w:rsidP="00F80DD6">
      <w:pPr>
        <w:pStyle w:val="OpenPar"/>
      </w:pPr>
    </w:p>
    <w:p w14:paraId="7574162D" w14:textId="10716F5D" w:rsidR="00111F0D" w:rsidRPr="00F80DD6" w:rsidRDefault="00111F0D" w:rsidP="00F80DD6">
      <w:pPr>
        <w:pStyle w:val="OpenPar"/>
        <w:numPr>
          <w:ilvl w:val="0"/>
          <w:numId w:val="32"/>
        </w:numPr>
        <w:rPr>
          <w:color w:val="767171" w:themeColor="background2" w:themeShade="80"/>
        </w:rPr>
      </w:pPr>
      <w:r w:rsidRPr="00F80DD6">
        <w:rPr>
          <w:color w:val="767171" w:themeColor="background2" w:themeShade="80"/>
        </w:rPr>
        <w:t>Begin Language investigation</w:t>
      </w:r>
    </w:p>
    <w:p w14:paraId="6AC9FB94" w14:textId="4B470435" w:rsidR="00111F0D" w:rsidRPr="00F80DD6" w:rsidRDefault="007163E5" w:rsidP="00F80DD6">
      <w:pPr>
        <w:pStyle w:val="OpenPar"/>
        <w:numPr>
          <w:ilvl w:val="0"/>
          <w:numId w:val="32"/>
        </w:numPr>
        <w:rPr>
          <w:color w:val="767171" w:themeColor="background2" w:themeShade="80"/>
        </w:rPr>
      </w:pPr>
      <w:r w:rsidRPr="00F80DD6">
        <w:rPr>
          <w:color w:val="767171" w:themeColor="background2" w:themeShade="80"/>
        </w:rPr>
        <w:t>Language and Gender continued</w:t>
      </w:r>
    </w:p>
    <w:p w14:paraId="7E7937E5" w14:textId="58D5F108" w:rsidR="007163E5" w:rsidRPr="00F80DD6" w:rsidRDefault="007163E5" w:rsidP="00F80DD6">
      <w:pPr>
        <w:pStyle w:val="OpenPar"/>
        <w:numPr>
          <w:ilvl w:val="0"/>
          <w:numId w:val="32"/>
        </w:numPr>
        <w:rPr>
          <w:color w:val="767171" w:themeColor="background2" w:themeShade="80"/>
        </w:rPr>
      </w:pPr>
      <w:r w:rsidRPr="00F80DD6">
        <w:rPr>
          <w:color w:val="767171" w:themeColor="background2" w:themeShade="80"/>
        </w:rPr>
        <w:t>Language and Social Groups</w:t>
      </w:r>
    </w:p>
    <w:p w14:paraId="5A536B8D" w14:textId="228CB279" w:rsidR="00314256" w:rsidRDefault="00314256" w:rsidP="00F80DD6">
      <w:pPr>
        <w:pStyle w:val="OpenPar"/>
      </w:pPr>
    </w:p>
    <w:p w14:paraId="0AA79B62" w14:textId="1AA4C0F4" w:rsidR="007163E5" w:rsidRPr="00F80DD6" w:rsidRDefault="007163E5" w:rsidP="00F80DD6">
      <w:pPr>
        <w:pStyle w:val="OpenPar"/>
      </w:pPr>
      <w:r w:rsidRPr="00F80DD6">
        <w:t>Autumn Term second year:</w:t>
      </w:r>
    </w:p>
    <w:p w14:paraId="3D8B0CA9" w14:textId="1A7175D4" w:rsidR="007163E5" w:rsidRDefault="007163E5" w:rsidP="00F80DD6">
      <w:pPr>
        <w:pStyle w:val="OpenPar"/>
      </w:pPr>
    </w:p>
    <w:p w14:paraId="0DC215F8" w14:textId="7E84068A" w:rsidR="007163E5" w:rsidRPr="00F80DD6" w:rsidRDefault="00C86F18" w:rsidP="00F80DD6">
      <w:pPr>
        <w:pStyle w:val="OpenPar"/>
        <w:numPr>
          <w:ilvl w:val="0"/>
          <w:numId w:val="33"/>
        </w:numPr>
        <w:rPr>
          <w:color w:val="767171" w:themeColor="background2" w:themeShade="80"/>
        </w:rPr>
      </w:pPr>
      <w:r w:rsidRPr="00F80DD6">
        <w:rPr>
          <w:color w:val="767171" w:themeColor="background2" w:themeShade="80"/>
        </w:rPr>
        <w:t>Language investigation</w:t>
      </w:r>
    </w:p>
    <w:p w14:paraId="29FBE182" w14:textId="17DC91B2" w:rsidR="00C86F18" w:rsidRPr="00F80DD6" w:rsidRDefault="00C86F18" w:rsidP="00F80DD6">
      <w:pPr>
        <w:pStyle w:val="OpenPar"/>
        <w:numPr>
          <w:ilvl w:val="0"/>
          <w:numId w:val="33"/>
        </w:numPr>
        <w:rPr>
          <w:color w:val="767171" w:themeColor="background2" w:themeShade="80"/>
        </w:rPr>
      </w:pPr>
      <w:r w:rsidRPr="00F80DD6">
        <w:rPr>
          <w:color w:val="767171" w:themeColor="background2" w:themeShade="80"/>
        </w:rPr>
        <w:t>Child Language Acquisition</w:t>
      </w:r>
    </w:p>
    <w:p w14:paraId="03CE262B" w14:textId="034E1AC2" w:rsidR="00C86F18" w:rsidRPr="00F80DD6" w:rsidRDefault="00C86F18" w:rsidP="00F80DD6">
      <w:pPr>
        <w:pStyle w:val="OpenPar"/>
        <w:numPr>
          <w:ilvl w:val="0"/>
          <w:numId w:val="33"/>
        </w:numPr>
        <w:rPr>
          <w:color w:val="767171" w:themeColor="background2" w:themeShade="80"/>
        </w:rPr>
      </w:pPr>
      <w:r w:rsidRPr="00F80DD6">
        <w:rPr>
          <w:color w:val="767171" w:themeColor="background2" w:themeShade="80"/>
        </w:rPr>
        <w:t>Language Change</w:t>
      </w:r>
    </w:p>
    <w:p w14:paraId="66652D63" w14:textId="528B0F8D" w:rsidR="00C86F18" w:rsidRDefault="00C86F18" w:rsidP="00F80DD6">
      <w:pPr>
        <w:pStyle w:val="OpenPar"/>
      </w:pPr>
    </w:p>
    <w:p w14:paraId="3BE063DF" w14:textId="4FF0AC7E" w:rsidR="00C86F18" w:rsidRDefault="000C5ADF" w:rsidP="00F80DD6">
      <w:pPr>
        <w:pStyle w:val="OpenPar"/>
      </w:pPr>
      <w:r>
        <w:t xml:space="preserve">Spring Term second </w:t>
      </w:r>
      <w:proofErr w:type="gramStart"/>
      <w:r>
        <w:t>year;</w:t>
      </w:r>
      <w:proofErr w:type="gramEnd"/>
    </w:p>
    <w:p w14:paraId="5F164D91" w14:textId="75AA8DD0" w:rsidR="000C5ADF" w:rsidRPr="00F80DD6" w:rsidRDefault="000C5ADF" w:rsidP="00F80DD6">
      <w:pPr>
        <w:pStyle w:val="OpenPar"/>
        <w:rPr>
          <w:color w:val="767171" w:themeColor="background2" w:themeShade="80"/>
        </w:rPr>
      </w:pPr>
    </w:p>
    <w:p w14:paraId="2B0F521C" w14:textId="53538BAB" w:rsidR="000C5ADF" w:rsidRPr="00F80DD6" w:rsidRDefault="000C5ADF" w:rsidP="00F80DD6">
      <w:pPr>
        <w:pStyle w:val="OpenPar"/>
        <w:numPr>
          <w:ilvl w:val="0"/>
          <w:numId w:val="34"/>
        </w:numPr>
        <w:rPr>
          <w:color w:val="767171" w:themeColor="background2" w:themeShade="80"/>
        </w:rPr>
      </w:pPr>
      <w:r w:rsidRPr="00F80DD6">
        <w:rPr>
          <w:color w:val="767171" w:themeColor="background2" w:themeShade="80"/>
        </w:rPr>
        <w:t>Child Language Acquisition continued</w:t>
      </w:r>
    </w:p>
    <w:p w14:paraId="4721F0F1" w14:textId="533D4A1C" w:rsidR="000C5ADF" w:rsidRPr="00F80DD6" w:rsidRDefault="000C5ADF" w:rsidP="00F80DD6">
      <w:pPr>
        <w:pStyle w:val="OpenPar"/>
        <w:numPr>
          <w:ilvl w:val="0"/>
          <w:numId w:val="34"/>
        </w:numPr>
        <w:rPr>
          <w:color w:val="767171" w:themeColor="background2" w:themeShade="80"/>
        </w:rPr>
      </w:pPr>
      <w:r w:rsidRPr="00F80DD6">
        <w:rPr>
          <w:color w:val="767171" w:themeColor="background2" w:themeShade="80"/>
        </w:rPr>
        <w:t>Language Investigation continued</w:t>
      </w:r>
    </w:p>
    <w:p w14:paraId="715107EF" w14:textId="144E6A25" w:rsidR="000C5ADF" w:rsidRPr="00F80DD6" w:rsidRDefault="007922A9" w:rsidP="00F80DD6">
      <w:pPr>
        <w:pStyle w:val="OpenPar"/>
        <w:numPr>
          <w:ilvl w:val="0"/>
          <w:numId w:val="34"/>
        </w:numPr>
        <w:rPr>
          <w:color w:val="767171" w:themeColor="background2" w:themeShade="80"/>
        </w:rPr>
      </w:pPr>
      <w:r w:rsidRPr="00F80DD6">
        <w:rPr>
          <w:color w:val="767171" w:themeColor="background2" w:themeShade="80"/>
        </w:rPr>
        <w:t>Global English</w:t>
      </w:r>
    </w:p>
    <w:p w14:paraId="1F4AD91F" w14:textId="15783F46" w:rsidR="007922A9" w:rsidRDefault="007922A9" w:rsidP="00F80DD6">
      <w:pPr>
        <w:pStyle w:val="OpenPar"/>
      </w:pPr>
    </w:p>
    <w:p w14:paraId="41201F12" w14:textId="49AE94E1" w:rsidR="007922A9" w:rsidRDefault="007922A9" w:rsidP="00F80DD6">
      <w:pPr>
        <w:pStyle w:val="OpenPar"/>
      </w:pPr>
      <w:r>
        <w:t xml:space="preserve">Summer term second </w:t>
      </w:r>
      <w:proofErr w:type="gramStart"/>
      <w:r>
        <w:t>year;</w:t>
      </w:r>
      <w:proofErr w:type="gramEnd"/>
    </w:p>
    <w:p w14:paraId="499263BD" w14:textId="10092800" w:rsidR="007922A9" w:rsidRPr="00F80DD6" w:rsidRDefault="007922A9" w:rsidP="00F80DD6">
      <w:pPr>
        <w:pStyle w:val="OpenPar"/>
        <w:rPr>
          <w:color w:val="767171" w:themeColor="background2" w:themeShade="80"/>
        </w:rPr>
      </w:pPr>
    </w:p>
    <w:p w14:paraId="4A502F69" w14:textId="33A8076D" w:rsidR="007922A9" w:rsidRPr="00F80DD6" w:rsidRDefault="007922A9" w:rsidP="00F80DD6">
      <w:pPr>
        <w:pStyle w:val="OpenPar"/>
        <w:numPr>
          <w:ilvl w:val="0"/>
          <w:numId w:val="35"/>
        </w:numPr>
        <w:rPr>
          <w:color w:val="767171" w:themeColor="background2" w:themeShade="80"/>
        </w:rPr>
      </w:pPr>
      <w:r w:rsidRPr="00F80DD6">
        <w:rPr>
          <w:color w:val="767171" w:themeColor="background2" w:themeShade="80"/>
        </w:rPr>
        <w:t>Revisit of exam structure</w:t>
      </w:r>
    </w:p>
    <w:p w14:paraId="5031AE5F" w14:textId="072B38C0" w:rsidR="007922A9" w:rsidRPr="00F80DD6" w:rsidRDefault="007922A9" w:rsidP="00F80DD6">
      <w:pPr>
        <w:pStyle w:val="OpenPar"/>
        <w:numPr>
          <w:ilvl w:val="0"/>
          <w:numId w:val="35"/>
        </w:numPr>
        <w:rPr>
          <w:color w:val="767171" w:themeColor="background2" w:themeShade="80"/>
        </w:rPr>
      </w:pPr>
      <w:r w:rsidRPr="00F80DD6">
        <w:rPr>
          <w:color w:val="767171" w:themeColor="background2" w:themeShade="80"/>
        </w:rPr>
        <w:t>Revision of first year topics</w:t>
      </w:r>
    </w:p>
    <w:p w14:paraId="175FBC46" w14:textId="627498AC" w:rsidR="00CB0E7B" w:rsidRPr="00F80DD6" w:rsidRDefault="00CB0E7B" w:rsidP="00F80DD6">
      <w:pPr>
        <w:pStyle w:val="OpenPar"/>
        <w:rPr>
          <w:color w:val="767171" w:themeColor="background2" w:themeShade="80"/>
        </w:rPr>
      </w:pPr>
    </w:p>
    <w:p w14:paraId="2E11D6C0" w14:textId="77777777" w:rsidR="005944A6" w:rsidRPr="00B00789" w:rsidRDefault="005944A6" w:rsidP="00F80DD6">
      <w:pPr>
        <w:pStyle w:val="OpenPar"/>
      </w:pPr>
    </w:p>
    <w:p w14:paraId="1EA17A1D" w14:textId="77777777" w:rsidR="00F80DD6" w:rsidRDefault="00F80DD6" w:rsidP="00F80DD6">
      <w:pPr>
        <w:rPr>
          <w:rFonts w:cs="Arial"/>
          <w:b/>
          <w:bCs/>
          <w:szCs w:val="22"/>
        </w:rPr>
      </w:pPr>
    </w:p>
    <w:p w14:paraId="69CB7C48" w14:textId="7344FD39" w:rsidR="00837FD8" w:rsidRPr="00F80DD6" w:rsidRDefault="00F80DD6" w:rsidP="00F80DD6">
      <w:pPr>
        <w:rPr>
          <w:rFonts w:cs="Arial"/>
          <w:b/>
          <w:bCs/>
          <w:szCs w:val="22"/>
        </w:rPr>
      </w:pPr>
      <w:r>
        <w:rPr>
          <w:rFonts w:cs="Arial"/>
          <w:b/>
          <w:bCs/>
          <w:szCs w:val="22"/>
        </w:rPr>
        <w:t xml:space="preserve">              </w:t>
      </w:r>
      <w:r w:rsidR="005657AB" w:rsidRPr="00F80DD6">
        <w:rPr>
          <w:rFonts w:cs="Arial"/>
          <w:b/>
          <w:bCs/>
          <w:szCs w:val="22"/>
        </w:rPr>
        <w:t xml:space="preserve">A weekly independent study plan will be provided on </w:t>
      </w:r>
      <w:r w:rsidR="00EB5F93">
        <w:rPr>
          <w:rFonts w:cs="Arial"/>
          <w:b/>
          <w:bCs/>
          <w:szCs w:val="22"/>
        </w:rPr>
        <w:t>T</w:t>
      </w:r>
      <w:r w:rsidR="005657AB" w:rsidRPr="00F80DD6">
        <w:rPr>
          <w:rFonts w:cs="Arial"/>
          <w:b/>
          <w:bCs/>
          <w:szCs w:val="22"/>
        </w:rPr>
        <w:t>eams</w:t>
      </w:r>
      <w:r w:rsidRPr="00F80DD6">
        <w:rPr>
          <w:rFonts w:cs="Arial"/>
          <w:b/>
          <w:bCs/>
          <w:szCs w:val="22"/>
        </w:rPr>
        <w:t xml:space="preserve"> once the course has begun. </w:t>
      </w:r>
    </w:p>
    <w:p w14:paraId="5FB65376" w14:textId="08014683" w:rsidR="00152BE3" w:rsidRDefault="00152BE3">
      <w:r>
        <w:br w:type="page"/>
      </w:r>
    </w:p>
    <w:p w14:paraId="44621398" w14:textId="0196903B" w:rsidR="00353E19" w:rsidRDefault="00353E19" w:rsidP="001674E2">
      <w:pPr>
        <w:pStyle w:val="OpenPar"/>
        <w:ind w:firstLine="0"/>
      </w:pPr>
    </w:p>
    <w:p w14:paraId="0827CB07" w14:textId="428C5B6D" w:rsidR="00353E19" w:rsidRDefault="00353E19" w:rsidP="00F80DD6">
      <w:pPr>
        <w:pStyle w:val="OpenPar"/>
      </w:pPr>
    </w:p>
    <w:p w14:paraId="1D9C39B8" w14:textId="77777777" w:rsidR="00353E19" w:rsidRDefault="00353E19" w:rsidP="00F80DD6">
      <w:pPr>
        <w:pStyle w:val="OpenPar"/>
      </w:pPr>
    </w:p>
    <w:tbl>
      <w:tblPr>
        <w:tblStyle w:val="TableGrid"/>
        <w:tblW w:w="0" w:type="auto"/>
        <w:tblLook w:val="04A0" w:firstRow="1" w:lastRow="0" w:firstColumn="1" w:lastColumn="0" w:noHBand="0" w:noVBand="1"/>
      </w:tblPr>
      <w:tblGrid>
        <w:gridCol w:w="10450"/>
      </w:tblGrid>
      <w:tr w:rsidR="00462A69" w14:paraId="2C591EDE" w14:textId="77777777" w:rsidTr="00F37008">
        <w:tc>
          <w:tcPr>
            <w:tcW w:w="10450" w:type="dxa"/>
            <w:tcBorders>
              <w:top w:val="nil"/>
              <w:left w:val="nil"/>
              <w:bottom w:val="nil"/>
              <w:right w:val="nil"/>
            </w:tcBorders>
            <w:shd w:val="clear" w:color="auto" w:fill="1F3864" w:themeFill="accent1" w:themeFillShade="80"/>
          </w:tcPr>
          <w:p w14:paraId="70ACB2ED" w14:textId="7EFB6A52" w:rsidR="00462A69" w:rsidRPr="00676E3D" w:rsidRDefault="00F601A5" w:rsidP="00F37008">
            <w:pPr>
              <w:pStyle w:val="Heading1"/>
            </w:pPr>
            <w:bookmarkStart w:id="6" w:name="_Toc108560345"/>
            <w:r>
              <w:t>ENRICHMENT AND VISITS</w:t>
            </w:r>
            <w:bookmarkEnd w:id="6"/>
          </w:p>
        </w:tc>
      </w:tr>
    </w:tbl>
    <w:p w14:paraId="7201EC5C" w14:textId="560E0798" w:rsidR="00462A69" w:rsidRDefault="00462A69" w:rsidP="00F80DD6">
      <w:pPr>
        <w:pStyle w:val="OpenPar"/>
      </w:pPr>
    </w:p>
    <w:p w14:paraId="73463DF6" w14:textId="77777777" w:rsidR="00353E19" w:rsidRPr="00B00789" w:rsidRDefault="00353E19" w:rsidP="00F80DD6">
      <w:pPr>
        <w:pStyle w:val="OpenPar"/>
      </w:pPr>
    </w:p>
    <w:p w14:paraId="4ED56AB9" w14:textId="044C6C8A" w:rsidR="00462A69" w:rsidRDefault="001674E2" w:rsidP="00F80DD6">
      <w:pPr>
        <w:pStyle w:val="OpenPar"/>
      </w:pPr>
      <w:r>
        <w:t xml:space="preserve">        Visits:</w:t>
      </w:r>
    </w:p>
    <w:p w14:paraId="57B1A50C" w14:textId="5515AD4D" w:rsidR="00D270A4" w:rsidRDefault="00D270A4" w:rsidP="00F80DD6">
      <w:pPr>
        <w:pStyle w:val="OpenPar"/>
      </w:pPr>
    </w:p>
    <w:p w14:paraId="46238B7A" w14:textId="3AC5A194" w:rsidR="00676E3D" w:rsidRDefault="00A97780" w:rsidP="00A97780">
      <w:pPr>
        <w:pStyle w:val="Mainbodytext"/>
        <w:numPr>
          <w:ilvl w:val="0"/>
          <w:numId w:val="36"/>
        </w:numPr>
      </w:pPr>
      <w:r w:rsidRPr="002722D2">
        <w:rPr>
          <w:b/>
          <w:bCs/>
        </w:rPr>
        <w:t>Nursery school</w:t>
      </w:r>
      <w:r>
        <w:t xml:space="preserve"> – in second year you will visit a local nursery to enable you to collect original data and witness child language acquisition happening in the real world. </w:t>
      </w:r>
    </w:p>
    <w:p w14:paraId="4AD4746C" w14:textId="77777777" w:rsidR="003F051C" w:rsidRPr="003F051C" w:rsidRDefault="003F051C" w:rsidP="003F051C"/>
    <w:p w14:paraId="66E1D91C" w14:textId="3103D305" w:rsidR="002722D2" w:rsidRDefault="003F051C" w:rsidP="002722D2">
      <w:pPr>
        <w:pStyle w:val="ListParagraph"/>
        <w:numPr>
          <w:ilvl w:val="0"/>
          <w:numId w:val="36"/>
        </w:numPr>
      </w:pPr>
      <w:r w:rsidRPr="003F051C">
        <w:rPr>
          <w:b/>
          <w:bCs/>
        </w:rPr>
        <w:t>University masterclasses</w:t>
      </w:r>
      <w:r>
        <w:t xml:space="preserve"> – we aim to visit university for masterclasses in topics we cover throughout the year.</w:t>
      </w:r>
    </w:p>
    <w:p w14:paraId="1B340A89" w14:textId="77777777" w:rsidR="00B55CCF" w:rsidRDefault="00B55CCF" w:rsidP="001867E3">
      <w:pPr>
        <w:pStyle w:val="ListParagraph"/>
        <w:rPr>
          <w:b/>
          <w:bCs/>
        </w:rPr>
      </w:pPr>
    </w:p>
    <w:p w14:paraId="562E50A5" w14:textId="4A057FBE" w:rsidR="001674E2" w:rsidRDefault="001674E2" w:rsidP="001867E3">
      <w:pPr>
        <w:pStyle w:val="ListParagraph"/>
      </w:pPr>
      <w:r>
        <w:rPr>
          <w:b/>
          <w:bCs/>
        </w:rPr>
        <w:t>Enrichment:</w:t>
      </w:r>
    </w:p>
    <w:p w14:paraId="4D8AC317" w14:textId="7B363DD6" w:rsidR="00C359F9" w:rsidRDefault="004A6CF5" w:rsidP="00C359F9">
      <w:pPr>
        <w:pStyle w:val="ListParagraph"/>
        <w:numPr>
          <w:ilvl w:val="0"/>
          <w:numId w:val="37"/>
        </w:numPr>
      </w:pPr>
      <w:r>
        <w:t>Newspaper club</w:t>
      </w:r>
    </w:p>
    <w:p w14:paraId="7A809CCE" w14:textId="77777777" w:rsidR="001674E2" w:rsidRDefault="001674E2" w:rsidP="001674E2">
      <w:pPr>
        <w:pStyle w:val="ListParagraph"/>
        <w:ind w:left="1440"/>
      </w:pPr>
    </w:p>
    <w:p w14:paraId="02CBD58F" w14:textId="77777777" w:rsidR="001674E2" w:rsidRDefault="001674E2" w:rsidP="001674E2">
      <w:pPr>
        <w:pStyle w:val="ListParagraph"/>
        <w:ind w:left="1440"/>
      </w:pPr>
    </w:p>
    <w:p w14:paraId="584FD7B5" w14:textId="721D957A" w:rsidR="001674E2" w:rsidRDefault="001674E2" w:rsidP="001674E2">
      <w:pPr>
        <w:pStyle w:val="paragraph"/>
        <w:jc w:val="both"/>
        <w:textAlignment w:val="baseline"/>
        <w:rPr>
          <w:rFonts w:ascii="Segoe UI" w:hAnsi="Segoe UI" w:cs="Segoe UI"/>
          <w:sz w:val="18"/>
          <w:szCs w:val="18"/>
        </w:rPr>
      </w:pPr>
      <w:r>
        <w:rPr>
          <w:rFonts w:ascii="Segoe UI" w:hAnsi="Segoe UI" w:cs="Segoe UI"/>
          <w:sz w:val="18"/>
          <w:szCs w:val="18"/>
        </w:rPr>
        <w:t xml:space="preserve">Successful Learner Habits </w:t>
      </w:r>
    </w:p>
    <w:p w14:paraId="3629A2D6" w14:textId="5C5AB5B6" w:rsidR="001674E2" w:rsidRDefault="001674E2" w:rsidP="001674E2">
      <w:pPr>
        <w:pStyle w:val="paragraph"/>
        <w:jc w:val="both"/>
        <w:textAlignment w:val="baseline"/>
        <w:rPr>
          <w:rFonts w:ascii="Segoe UI" w:hAnsi="Segoe UI" w:cs="Segoe UI"/>
          <w:sz w:val="18"/>
          <w:szCs w:val="18"/>
        </w:rPr>
      </w:pPr>
      <w:r w:rsidRPr="001E2B82">
        <w:rPr>
          <w:rFonts w:ascii="Segoe UI" w:hAnsi="Segoe UI" w:cs="Segoe UI"/>
          <w:b/>
          <w:bCs/>
          <w:sz w:val="18"/>
          <w:szCs w:val="18"/>
        </w:rPr>
        <w:t>Regular revision:</w:t>
      </w:r>
      <w:r>
        <w:rPr>
          <w:rFonts w:ascii="Segoe UI" w:hAnsi="Segoe UI" w:cs="Segoe UI"/>
          <w:sz w:val="18"/>
          <w:szCs w:val="18"/>
        </w:rPr>
        <w:t xml:space="preserve"> this will be necessary throughout the year due to the number of theories and array of terminology that we cover in English language, you will be able to do this in whichever way you please such as flashcards, mind maps, </w:t>
      </w:r>
      <w:proofErr w:type="spellStart"/>
      <w:r>
        <w:rPr>
          <w:rFonts w:ascii="Segoe UI" w:hAnsi="Segoe UI" w:cs="Segoe UI"/>
          <w:sz w:val="18"/>
          <w:szCs w:val="18"/>
        </w:rPr>
        <w:t>Quizlets</w:t>
      </w:r>
      <w:proofErr w:type="spellEnd"/>
      <w:r>
        <w:rPr>
          <w:rFonts w:ascii="Segoe UI" w:hAnsi="Segoe UI" w:cs="Segoe UI"/>
          <w:sz w:val="18"/>
          <w:szCs w:val="18"/>
        </w:rPr>
        <w:t xml:space="preserve"> etc.</w:t>
      </w:r>
    </w:p>
    <w:p w14:paraId="613276C6" w14:textId="6EE04E54" w:rsidR="001E2B82" w:rsidRDefault="001E2B82" w:rsidP="001674E2">
      <w:pPr>
        <w:pStyle w:val="paragraph"/>
        <w:jc w:val="both"/>
        <w:textAlignment w:val="baseline"/>
        <w:rPr>
          <w:rFonts w:ascii="Segoe UI" w:hAnsi="Segoe UI" w:cs="Segoe UI"/>
          <w:sz w:val="18"/>
          <w:szCs w:val="18"/>
        </w:rPr>
      </w:pPr>
      <w:r w:rsidRPr="001E2B82">
        <w:rPr>
          <w:rFonts w:ascii="Segoe UI" w:hAnsi="Segoe UI" w:cs="Segoe UI"/>
          <w:b/>
          <w:bCs/>
          <w:sz w:val="18"/>
          <w:szCs w:val="18"/>
        </w:rPr>
        <w:t>Good attendance:</w:t>
      </w:r>
      <w:r>
        <w:rPr>
          <w:rFonts w:ascii="Segoe UI" w:hAnsi="Segoe UI" w:cs="Segoe UI"/>
          <w:sz w:val="18"/>
          <w:szCs w:val="18"/>
        </w:rPr>
        <w:t xml:space="preserve"> We have lots of content to cover so attendance is essential to ensure that you don’t miss a key idea/concept.</w:t>
      </w:r>
    </w:p>
    <w:p w14:paraId="19DB3BA0" w14:textId="425D0366" w:rsidR="001E2B82" w:rsidRDefault="001E2B82" w:rsidP="001674E2">
      <w:pPr>
        <w:pStyle w:val="paragraph"/>
        <w:jc w:val="both"/>
        <w:textAlignment w:val="baseline"/>
        <w:rPr>
          <w:rFonts w:ascii="Segoe UI" w:hAnsi="Segoe UI" w:cs="Segoe UI"/>
          <w:sz w:val="18"/>
          <w:szCs w:val="18"/>
        </w:rPr>
      </w:pPr>
      <w:r w:rsidRPr="001E2B82">
        <w:rPr>
          <w:rFonts w:ascii="Segoe UI" w:hAnsi="Segoe UI" w:cs="Segoe UI"/>
          <w:b/>
          <w:bCs/>
          <w:sz w:val="18"/>
          <w:szCs w:val="18"/>
        </w:rPr>
        <w:t>Exam practice:</w:t>
      </w:r>
      <w:r>
        <w:rPr>
          <w:rFonts w:ascii="Segoe UI" w:hAnsi="Segoe UI" w:cs="Segoe UI"/>
          <w:sz w:val="18"/>
          <w:szCs w:val="18"/>
        </w:rPr>
        <w:t xml:space="preserve"> As the year progresses you will need to engage with a variety of exam-style questions and practice</w:t>
      </w:r>
    </w:p>
    <w:p w14:paraId="689F7195" w14:textId="301DC4F3" w:rsidR="001674E2" w:rsidRPr="001E2B82" w:rsidRDefault="001E2B82" w:rsidP="001674E2">
      <w:pPr>
        <w:pStyle w:val="paragraph"/>
        <w:jc w:val="both"/>
        <w:textAlignment w:val="baseline"/>
        <w:rPr>
          <w:rFonts w:ascii="Segoe UI" w:hAnsi="Segoe UI" w:cs="Segoe UI"/>
          <w:sz w:val="18"/>
          <w:szCs w:val="18"/>
        </w:rPr>
      </w:pPr>
      <w:r w:rsidRPr="001E2B82">
        <w:rPr>
          <w:rFonts w:ascii="Segoe UI" w:hAnsi="Segoe UI" w:cs="Segoe UI"/>
          <w:b/>
          <w:bCs/>
          <w:sz w:val="18"/>
          <w:szCs w:val="18"/>
        </w:rPr>
        <w:t xml:space="preserve">Engage with WAGOLLS: </w:t>
      </w:r>
      <w:r w:rsidRPr="001E2B82">
        <w:rPr>
          <w:rFonts w:ascii="Segoe UI" w:hAnsi="Segoe UI" w:cs="Segoe UI"/>
          <w:sz w:val="18"/>
          <w:szCs w:val="18"/>
        </w:rPr>
        <w:t xml:space="preserve">Exemplars are provided regularly </w:t>
      </w:r>
    </w:p>
    <w:p w14:paraId="0A131C50" w14:textId="77777777" w:rsidR="001674E2" w:rsidRPr="001674E2" w:rsidRDefault="001674E2" w:rsidP="001674E2">
      <w:pPr>
        <w:pStyle w:val="paragraph"/>
        <w:jc w:val="both"/>
        <w:textAlignment w:val="baseline"/>
        <w:rPr>
          <w:rFonts w:ascii="Segoe UI" w:hAnsi="Segoe UI" w:cs="Segoe UI"/>
          <w:sz w:val="18"/>
          <w:szCs w:val="18"/>
        </w:rPr>
      </w:pPr>
    </w:p>
    <w:p w14:paraId="7AC341A0" w14:textId="0341F700" w:rsidR="001867E3" w:rsidRPr="001E2B82" w:rsidRDefault="001867E3" w:rsidP="001E2B82">
      <w:pPr>
        <w:pStyle w:val="paragraph"/>
        <w:jc w:val="both"/>
        <w:textAlignment w:val="baseline"/>
        <w:rPr>
          <w:rFonts w:ascii="Segoe UI" w:hAnsi="Segoe UI" w:cs="Segoe UI"/>
          <w:sz w:val="18"/>
          <w:szCs w:val="18"/>
        </w:rPr>
      </w:pPr>
    </w:p>
    <w:p w14:paraId="17C5B7F3" w14:textId="77777777" w:rsidR="00A97780" w:rsidRPr="00A97780" w:rsidRDefault="00A97780" w:rsidP="00A97780"/>
    <w:tbl>
      <w:tblPr>
        <w:tblStyle w:val="TableGrid"/>
        <w:tblW w:w="0" w:type="auto"/>
        <w:tblLook w:val="04A0" w:firstRow="1" w:lastRow="0" w:firstColumn="1" w:lastColumn="0" w:noHBand="0" w:noVBand="1"/>
      </w:tblPr>
      <w:tblGrid>
        <w:gridCol w:w="10450"/>
      </w:tblGrid>
      <w:tr w:rsidR="00676E3D" w14:paraId="5A37D076" w14:textId="77777777" w:rsidTr="00676E3D">
        <w:tc>
          <w:tcPr>
            <w:tcW w:w="10450" w:type="dxa"/>
            <w:tcBorders>
              <w:top w:val="nil"/>
              <w:left w:val="nil"/>
              <w:bottom w:val="nil"/>
              <w:right w:val="nil"/>
            </w:tcBorders>
            <w:shd w:val="clear" w:color="auto" w:fill="1F3864" w:themeFill="accent1" w:themeFillShade="80"/>
          </w:tcPr>
          <w:p w14:paraId="242929DD" w14:textId="50CFE42D" w:rsidR="00676E3D" w:rsidRDefault="00DE6CC3" w:rsidP="00332786">
            <w:pPr>
              <w:pStyle w:val="Heading1"/>
            </w:pPr>
            <w:r>
              <w:t>Subject resources</w:t>
            </w:r>
          </w:p>
        </w:tc>
      </w:tr>
    </w:tbl>
    <w:p w14:paraId="4DF7B31D" w14:textId="509304D9" w:rsidR="00676E3D" w:rsidRDefault="00676E3D" w:rsidP="00676E3D"/>
    <w:p w14:paraId="66B9C1B6" w14:textId="77777777" w:rsidR="00696E9C" w:rsidRPr="005A053C" w:rsidRDefault="00696E9C" w:rsidP="005A053C">
      <w:pPr>
        <w:spacing w:after="160" w:line="259" w:lineRule="auto"/>
        <w:rPr>
          <w:rFonts w:ascii="Arial" w:hAnsi="Arial" w:cs="Arial"/>
          <w:color w:val="767171" w:themeColor="background2" w:themeShade="80"/>
          <w:sz w:val="21"/>
          <w:szCs w:val="21"/>
        </w:rPr>
      </w:pPr>
    </w:p>
    <w:p w14:paraId="6DF18F16" w14:textId="22C854AC" w:rsidR="006E6153" w:rsidRDefault="00DE6CC3" w:rsidP="006E6153">
      <w:pPr>
        <w:spacing w:after="160" w:line="259" w:lineRule="auto"/>
        <w:rPr>
          <w:rFonts w:ascii="Arial" w:hAnsi="Arial" w:cs="Arial"/>
          <w:color w:val="767171" w:themeColor="background2" w:themeShade="80"/>
          <w:sz w:val="21"/>
          <w:szCs w:val="21"/>
        </w:rPr>
      </w:pPr>
      <w:r>
        <w:rPr>
          <w:rFonts w:ascii="Arial" w:hAnsi="Arial" w:cs="Arial"/>
          <w:color w:val="767171" w:themeColor="background2" w:themeShade="80"/>
          <w:sz w:val="21"/>
          <w:szCs w:val="21"/>
        </w:rPr>
        <w:t>All resources can be found on the English Language library link:</w:t>
      </w:r>
    </w:p>
    <w:p w14:paraId="4F19B6EC" w14:textId="723A6CDB" w:rsidR="00693174" w:rsidRPr="00693174" w:rsidRDefault="00693174" w:rsidP="00693174">
      <w:pPr>
        <w:shd w:val="clear" w:color="auto" w:fill="FFFFFF"/>
        <w:spacing w:after="100" w:afterAutospacing="1"/>
        <w:outlineLvl w:val="3"/>
        <w:rPr>
          <w:rFonts w:ascii="Arial" w:eastAsia="Times New Roman" w:hAnsi="Arial" w:cs="Arial"/>
          <w:b/>
          <w:bCs/>
          <w:color w:val="1B1B4D"/>
          <w:lang w:eastAsia="en-GB"/>
        </w:rPr>
      </w:pPr>
      <w:hyperlink r:id="rId16" w:history="1">
        <w:r w:rsidRPr="00693174">
          <w:rPr>
            <w:rStyle w:val="Hyperlink"/>
            <w:rFonts w:ascii="Arial" w:eastAsia="Times New Roman" w:hAnsi="Arial" w:cs="Arial"/>
            <w:b/>
            <w:bCs/>
            <w:lang w:eastAsia="en-GB"/>
          </w:rPr>
          <w:t>English Language (A Level) - Level 3</w:t>
        </w:r>
      </w:hyperlink>
    </w:p>
    <w:p w14:paraId="1F8A456F" w14:textId="77777777" w:rsidR="00DE6CC3" w:rsidRDefault="00DE6CC3" w:rsidP="006E6153">
      <w:pPr>
        <w:spacing w:after="160" w:line="259" w:lineRule="auto"/>
        <w:rPr>
          <w:rFonts w:ascii="Arial" w:hAnsi="Arial" w:cs="Arial"/>
          <w:color w:val="767171" w:themeColor="background2" w:themeShade="80"/>
          <w:sz w:val="21"/>
          <w:szCs w:val="21"/>
        </w:rPr>
      </w:pPr>
    </w:p>
    <w:p w14:paraId="3948CBAC" w14:textId="77777777" w:rsidR="005B1DD7" w:rsidRDefault="005B1DD7" w:rsidP="006E6153">
      <w:pPr>
        <w:spacing w:after="160" w:line="259" w:lineRule="auto"/>
        <w:rPr>
          <w:rFonts w:ascii="Arial" w:hAnsi="Arial" w:cs="Arial"/>
          <w:color w:val="767171" w:themeColor="background2" w:themeShade="80"/>
          <w:sz w:val="21"/>
          <w:szCs w:val="21"/>
        </w:rPr>
      </w:pPr>
    </w:p>
    <w:p w14:paraId="146D6D4B" w14:textId="77777777" w:rsidR="005B1DD7" w:rsidRDefault="005B1DD7" w:rsidP="006E6153">
      <w:pPr>
        <w:spacing w:after="160" w:line="259" w:lineRule="auto"/>
        <w:rPr>
          <w:rFonts w:ascii="Arial" w:hAnsi="Arial" w:cs="Arial"/>
          <w:color w:val="767171" w:themeColor="background2" w:themeShade="80"/>
          <w:sz w:val="21"/>
          <w:szCs w:val="21"/>
        </w:rPr>
      </w:pPr>
    </w:p>
    <w:p w14:paraId="2A53A80C" w14:textId="77777777" w:rsidR="005B1DD7" w:rsidRDefault="005B1DD7" w:rsidP="006E6153">
      <w:pPr>
        <w:spacing w:after="160" w:line="259" w:lineRule="auto"/>
        <w:rPr>
          <w:rFonts w:ascii="Arial" w:hAnsi="Arial" w:cs="Arial"/>
          <w:color w:val="767171" w:themeColor="background2" w:themeShade="80"/>
          <w:sz w:val="21"/>
          <w:szCs w:val="21"/>
        </w:rPr>
      </w:pPr>
    </w:p>
    <w:p w14:paraId="7231F2AA" w14:textId="77777777" w:rsidR="005B1DD7" w:rsidRPr="006E6153" w:rsidRDefault="005B1DD7" w:rsidP="006E6153">
      <w:pPr>
        <w:spacing w:after="160" w:line="259" w:lineRule="auto"/>
        <w:rPr>
          <w:rFonts w:ascii="Arial" w:hAnsi="Arial" w:cs="Arial"/>
          <w:color w:val="767171" w:themeColor="background2" w:themeShade="80"/>
          <w:sz w:val="21"/>
          <w:szCs w:val="21"/>
        </w:rPr>
      </w:pPr>
    </w:p>
    <w:p w14:paraId="2339586D" w14:textId="39B5D486" w:rsidR="0066261F" w:rsidRPr="004C1DAC" w:rsidRDefault="0066261F" w:rsidP="004C1DAC">
      <w:pPr>
        <w:rPr>
          <w:rFonts w:ascii="Arial" w:hAnsi="Arial" w:cs="Arial"/>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E70279" w14:paraId="09FF37A6" w14:textId="77777777" w:rsidTr="00E70279">
        <w:tc>
          <w:tcPr>
            <w:tcW w:w="10450" w:type="dxa"/>
            <w:tcBorders>
              <w:top w:val="nil"/>
              <w:left w:val="nil"/>
              <w:bottom w:val="nil"/>
              <w:right w:val="nil"/>
            </w:tcBorders>
            <w:shd w:val="clear" w:color="auto" w:fill="1F3864" w:themeFill="accent1" w:themeFillShade="80"/>
          </w:tcPr>
          <w:p w14:paraId="46B4326C" w14:textId="591D0173" w:rsidR="00E70279" w:rsidRPr="00E70279" w:rsidRDefault="00E70279" w:rsidP="00332786">
            <w:pPr>
              <w:pStyle w:val="Heading1"/>
            </w:pPr>
            <w:bookmarkStart w:id="7" w:name="_Toc74737912"/>
            <w:bookmarkStart w:id="8" w:name="_Toc108560348"/>
            <w:r w:rsidRPr="00E70279">
              <w:lastRenderedPageBreak/>
              <w:t>TERMINOLOGY GLOSSARY</w:t>
            </w:r>
            <w:bookmarkEnd w:id="7"/>
            <w:bookmarkEnd w:id="8"/>
          </w:p>
        </w:tc>
      </w:tr>
    </w:tbl>
    <w:p w14:paraId="3F4E8754" w14:textId="6EE6DE27" w:rsidR="00E70279" w:rsidRDefault="00E70279" w:rsidP="00F80DD6">
      <w:pPr>
        <w:pStyle w:val="Mainbodytext"/>
      </w:pPr>
    </w:p>
    <w:p w14:paraId="29E55FF3" w14:textId="5F9EC8C3" w:rsidR="000B35EB" w:rsidRDefault="000B35EB" w:rsidP="000B35EB"/>
    <w:p w14:paraId="6988D8B9" w14:textId="41EF2306" w:rsidR="000B35EB" w:rsidRDefault="000B35EB" w:rsidP="000B35EB"/>
    <w:p w14:paraId="0E1F73A6" w14:textId="65376849" w:rsidR="000B35EB" w:rsidRDefault="00B4695C" w:rsidP="000B35EB">
      <w:r>
        <w:t xml:space="preserve">We </w:t>
      </w:r>
      <w:r w:rsidR="00961C95">
        <w:t>cover a huge amount of terminology across both years; therefore, t</w:t>
      </w:r>
      <w:r w:rsidR="000B35EB">
        <w:t xml:space="preserve">his will be provided </w:t>
      </w:r>
      <w:r w:rsidR="00E950BC">
        <w:t xml:space="preserve">in class in the form of the methods booklet. You will also receive a theory bank at the end of each year. </w:t>
      </w:r>
      <w:r w:rsidR="001E2B82">
        <w:t>But some key things we may refer to are:</w:t>
      </w:r>
    </w:p>
    <w:tbl>
      <w:tblPr>
        <w:tblStyle w:val="TableGrid"/>
        <w:tblpPr w:leftFromText="180" w:rightFromText="180" w:vertAnchor="page" w:horzAnchor="margin" w:tblpY="3032"/>
        <w:tblW w:w="0" w:type="auto"/>
        <w:tblLook w:val="04A0" w:firstRow="1" w:lastRow="0" w:firstColumn="1" w:lastColumn="0" w:noHBand="0" w:noVBand="1"/>
      </w:tblPr>
      <w:tblGrid>
        <w:gridCol w:w="2972"/>
        <w:gridCol w:w="7478"/>
      </w:tblGrid>
      <w:tr w:rsidR="001E2B82" w14:paraId="4727F689" w14:textId="77777777" w:rsidTr="005B1DD7">
        <w:tc>
          <w:tcPr>
            <w:tcW w:w="2972" w:type="dxa"/>
          </w:tcPr>
          <w:p w14:paraId="3AB91068" w14:textId="52B4AB84" w:rsidR="001E2B82" w:rsidRDefault="001E2B82" w:rsidP="005B1DD7">
            <w:r>
              <w:t>NEA</w:t>
            </w:r>
          </w:p>
          <w:p w14:paraId="2434D771" w14:textId="77777777" w:rsidR="001E2B82" w:rsidRDefault="001E2B82" w:rsidP="005B1DD7"/>
          <w:p w14:paraId="36731B55" w14:textId="77777777" w:rsidR="001E2B82" w:rsidRDefault="001E2B82" w:rsidP="005B1DD7"/>
          <w:p w14:paraId="34298E53" w14:textId="77777777" w:rsidR="001E2B82" w:rsidRDefault="001E2B82" w:rsidP="005B1DD7"/>
        </w:tc>
        <w:tc>
          <w:tcPr>
            <w:tcW w:w="7478" w:type="dxa"/>
          </w:tcPr>
          <w:p w14:paraId="3945D5CD" w14:textId="128A982B" w:rsidR="001E2B82" w:rsidRDefault="001E2B82" w:rsidP="005B1DD7">
            <w:r>
              <w:t>Non- examined assessment. This is coursework that you will complete throughout the course which results in 20% of your grade.</w:t>
            </w:r>
          </w:p>
        </w:tc>
      </w:tr>
      <w:tr w:rsidR="001E2B82" w14:paraId="48CCF4E2" w14:textId="77777777" w:rsidTr="005B1DD7">
        <w:tc>
          <w:tcPr>
            <w:tcW w:w="2972" w:type="dxa"/>
          </w:tcPr>
          <w:p w14:paraId="2074509A" w14:textId="30BD4075" w:rsidR="001E2B82" w:rsidRDefault="001E2B82" w:rsidP="005B1DD7">
            <w:r>
              <w:t xml:space="preserve">Analysis </w:t>
            </w:r>
          </w:p>
          <w:p w14:paraId="563EDFE6" w14:textId="77777777" w:rsidR="001E2B82" w:rsidRDefault="001E2B82" w:rsidP="005B1DD7"/>
          <w:p w14:paraId="05272ECC" w14:textId="77777777" w:rsidR="001E2B82" w:rsidRDefault="001E2B82" w:rsidP="005B1DD7"/>
          <w:p w14:paraId="6329B02C" w14:textId="77777777" w:rsidR="001E2B82" w:rsidRDefault="001E2B82" w:rsidP="005B1DD7"/>
        </w:tc>
        <w:tc>
          <w:tcPr>
            <w:tcW w:w="7478" w:type="dxa"/>
          </w:tcPr>
          <w:p w14:paraId="51586FFC" w14:textId="2C48428D" w:rsidR="001E2B82" w:rsidRDefault="001E2B82" w:rsidP="005B1DD7">
            <w:r>
              <w:t>One of the essay styles you will become familiar with is an analysis, sometimes referred to as a methods analysis which involves you identifying how a text creates representations through specific terminology.</w:t>
            </w:r>
          </w:p>
        </w:tc>
      </w:tr>
      <w:tr w:rsidR="001E2B82" w14:paraId="697711C6" w14:textId="77777777" w:rsidTr="005B1DD7">
        <w:tc>
          <w:tcPr>
            <w:tcW w:w="2972" w:type="dxa"/>
          </w:tcPr>
          <w:p w14:paraId="310BF894" w14:textId="1D728F88" w:rsidR="001E2B82" w:rsidRDefault="001E2B82" w:rsidP="005B1DD7">
            <w:r>
              <w:t>Comparison</w:t>
            </w:r>
          </w:p>
          <w:p w14:paraId="09799997" w14:textId="77777777" w:rsidR="001E2B82" w:rsidRDefault="001E2B82" w:rsidP="005B1DD7"/>
          <w:p w14:paraId="11AA4101" w14:textId="77777777" w:rsidR="001E2B82" w:rsidRDefault="001E2B82" w:rsidP="005B1DD7"/>
          <w:p w14:paraId="79DB4FE0" w14:textId="77777777" w:rsidR="001E2B82" w:rsidRDefault="001E2B82" w:rsidP="005B1DD7"/>
        </w:tc>
        <w:tc>
          <w:tcPr>
            <w:tcW w:w="7478" w:type="dxa"/>
          </w:tcPr>
          <w:p w14:paraId="6D94330B" w14:textId="66228AA3" w:rsidR="001E2B82" w:rsidRDefault="001E2B82" w:rsidP="005B1DD7">
            <w:r>
              <w:t xml:space="preserve">This is an exam question which involves you comparing two texts for context and the way in which they use language according to the </w:t>
            </w:r>
            <w:proofErr w:type="gramStart"/>
            <w:r>
              <w:t>time period</w:t>
            </w:r>
            <w:proofErr w:type="gramEnd"/>
            <w:r>
              <w:t xml:space="preserve"> they were produced in. </w:t>
            </w:r>
          </w:p>
        </w:tc>
      </w:tr>
      <w:tr w:rsidR="001E2B82" w14:paraId="5D05B546" w14:textId="77777777" w:rsidTr="005B1DD7">
        <w:tc>
          <w:tcPr>
            <w:tcW w:w="2972" w:type="dxa"/>
          </w:tcPr>
          <w:p w14:paraId="67A39D2C" w14:textId="77777777" w:rsidR="001E2B82" w:rsidRDefault="001E2B82" w:rsidP="005B1DD7"/>
          <w:p w14:paraId="226A366E" w14:textId="2A48F5E6" w:rsidR="001E2B82" w:rsidRDefault="009029CC" w:rsidP="005B1DD7">
            <w:r>
              <w:t>Opinion article</w:t>
            </w:r>
          </w:p>
          <w:p w14:paraId="038F4C61" w14:textId="77777777" w:rsidR="001E2B82" w:rsidRDefault="001E2B82" w:rsidP="005B1DD7"/>
          <w:p w14:paraId="17F1BE9C" w14:textId="77777777" w:rsidR="001E2B82" w:rsidRDefault="001E2B82" w:rsidP="005B1DD7"/>
        </w:tc>
        <w:tc>
          <w:tcPr>
            <w:tcW w:w="7478" w:type="dxa"/>
          </w:tcPr>
          <w:p w14:paraId="302A2CCE" w14:textId="2B302330" w:rsidR="001E2B82" w:rsidRDefault="009029CC" w:rsidP="005B1DD7">
            <w:r>
              <w:t>This is a</w:t>
            </w:r>
            <w:r w:rsidR="004E1FC0">
              <w:t xml:space="preserve"> requirement on paper 2 where you will need to produce an article on a specified topic of language ensuring that you write for a non-specialist audience and use </w:t>
            </w:r>
            <w:r w:rsidR="009A4A68">
              <w:t>creative language techniques.</w:t>
            </w:r>
          </w:p>
        </w:tc>
      </w:tr>
      <w:tr w:rsidR="001E2B82" w14:paraId="3D6A6C9A" w14:textId="77777777" w:rsidTr="005B1DD7">
        <w:tc>
          <w:tcPr>
            <w:tcW w:w="2972" w:type="dxa"/>
          </w:tcPr>
          <w:p w14:paraId="4AA7A9BD" w14:textId="77777777" w:rsidR="001E2B82" w:rsidRDefault="001E2B82" w:rsidP="005B1DD7"/>
          <w:p w14:paraId="102882A5" w14:textId="4B0AA652" w:rsidR="001E2B82" w:rsidRDefault="006513A0" w:rsidP="005B1DD7">
            <w:r>
              <w:t>Discursive</w:t>
            </w:r>
          </w:p>
          <w:p w14:paraId="1AA31172" w14:textId="77777777" w:rsidR="001E2B82" w:rsidRDefault="001E2B82" w:rsidP="005B1DD7"/>
          <w:p w14:paraId="3F08217C" w14:textId="77777777" w:rsidR="001E2B82" w:rsidRDefault="001E2B82" w:rsidP="005B1DD7"/>
        </w:tc>
        <w:tc>
          <w:tcPr>
            <w:tcW w:w="7478" w:type="dxa"/>
          </w:tcPr>
          <w:p w14:paraId="35F970D5" w14:textId="41767A41" w:rsidR="001E2B82" w:rsidRDefault="006513A0" w:rsidP="005B1DD7">
            <w:r>
              <w:t xml:space="preserve">This is an essay style which requires you to discuss two sides on an argument on a language issue, using theory and terminology to support your points. </w:t>
            </w:r>
          </w:p>
        </w:tc>
      </w:tr>
      <w:tr w:rsidR="001E2B82" w14:paraId="76B53E5F" w14:textId="77777777" w:rsidTr="005B1DD7">
        <w:tc>
          <w:tcPr>
            <w:tcW w:w="2972" w:type="dxa"/>
          </w:tcPr>
          <w:p w14:paraId="5C8E05C7" w14:textId="77777777" w:rsidR="001E2B82" w:rsidRDefault="001E2B82" w:rsidP="005B1DD7"/>
          <w:p w14:paraId="0E89DBD2" w14:textId="77777777" w:rsidR="001E2B82" w:rsidRDefault="001E2B82" w:rsidP="005B1DD7"/>
          <w:p w14:paraId="2032EF7A" w14:textId="32BD82D4" w:rsidR="001E2B82" w:rsidRDefault="006513A0" w:rsidP="005B1DD7">
            <w:r>
              <w:t>AO</w:t>
            </w:r>
          </w:p>
          <w:p w14:paraId="36D525E4" w14:textId="77777777" w:rsidR="001E2B82" w:rsidRDefault="001E2B82" w:rsidP="005B1DD7"/>
        </w:tc>
        <w:tc>
          <w:tcPr>
            <w:tcW w:w="7478" w:type="dxa"/>
          </w:tcPr>
          <w:p w14:paraId="2A1B5C6B" w14:textId="4201C8F4" w:rsidR="001E2B82" w:rsidRDefault="006513A0" w:rsidP="005B1DD7">
            <w:r>
              <w:t>We regularly refer to the AO’s, these are assessment objectives tha</w:t>
            </w:r>
            <w:r w:rsidR="005B1DD7">
              <w:t>t are used to mark your work as set out by the exam board. AO1 is terminology, AO2 is theory, AO3 is context, AO4 is comparisons and AO5 is creativity.</w:t>
            </w:r>
          </w:p>
        </w:tc>
      </w:tr>
    </w:tbl>
    <w:p w14:paraId="4F51E3CC" w14:textId="77777777" w:rsidR="00E70279" w:rsidRPr="00E70279" w:rsidRDefault="00E70279" w:rsidP="00E70279"/>
    <w:sectPr w:rsidR="00E70279" w:rsidRPr="00E70279" w:rsidSect="00332786">
      <w:footerReference w:type="even" r:id="rId17"/>
      <w:footerReference w:type="default" r:id="rId18"/>
      <w:pgSz w:w="11900" w:h="16840"/>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3896" w14:textId="77777777" w:rsidR="005B2B9E" w:rsidRDefault="005B2B9E" w:rsidP="00B00789">
      <w:r>
        <w:separator/>
      </w:r>
    </w:p>
  </w:endnote>
  <w:endnote w:type="continuationSeparator" w:id="0">
    <w:p w14:paraId="5E81F8F6" w14:textId="77777777" w:rsidR="005B2B9E" w:rsidRDefault="005B2B9E" w:rsidP="00B00789">
      <w:r>
        <w:continuationSeparator/>
      </w:r>
    </w:p>
  </w:endnote>
  <w:endnote w:type="continuationNotice" w:id="1">
    <w:p w14:paraId="0F9F9CD7" w14:textId="77777777" w:rsidR="005B2B9E" w:rsidRDefault="005B2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591967"/>
      <w:docPartObj>
        <w:docPartGallery w:val="Page Numbers (Bottom of Page)"/>
        <w:docPartUnique/>
      </w:docPartObj>
    </w:sdtPr>
    <w:sdtEndPr>
      <w:rPr>
        <w:rStyle w:val="PageNumber"/>
      </w:rPr>
    </w:sdtEndPr>
    <w:sdtContent>
      <w:p w14:paraId="18FF7B95" w14:textId="2D0EECD4" w:rsidR="00B00789" w:rsidRDefault="00B00789" w:rsidP="00417B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32D418" w14:textId="77777777" w:rsidR="00B00789" w:rsidRDefault="00B00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EndPr>
      <w:rPr>
        <w:rStyle w:val="PageNumber"/>
      </w:rPr>
    </w:sdtEndPr>
    <w:sdtContent>
      <w:p w14:paraId="101549FD" w14:textId="58AA5401" w:rsidR="00B00789" w:rsidRDefault="00B00789" w:rsidP="00B00789">
        <w:pPr>
          <w:pStyle w:val="Footer"/>
          <w:framePr w:wrap="none" w:vAnchor="text" w:hAnchor="page"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14:paraId="236DC2BA" w14:textId="18260749" w:rsidR="00B21B0C" w:rsidRDefault="00E548B4">
    <w:pPr>
      <w:pStyle w:val="Footer"/>
    </w:pPr>
    <w:r>
      <w:t>English Language 202</w:t>
    </w:r>
    <w:r w:rsidR="004A6CF5">
      <w:t>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C653" w14:textId="77777777" w:rsidR="005B2B9E" w:rsidRDefault="005B2B9E" w:rsidP="00B00789">
      <w:r>
        <w:separator/>
      </w:r>
    </w:p>
  </w:footnote>
  <w:footnote w:type="continuationSeparator" w:id="0">
    <w:p w14:paraId="5EC3AA31" w14:textId="77777777" w:rsidR="005B2B9E" w:rsidRDefault="005B2B9E" w:rsidP="00B00789">
      <w:r>
        <w:continuationSeparator/>
      </w:r>
    </w:p>
  </w:footnote>
  <w:footnote w:type="continuationNotice" w:id="1">
    <w:p w14:paraId="254230F7" w14:textId="77777777" w:rsidR="005B2B9E" w:rsidRDefault="005B2B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311"/>
    <w:multiLevelType w:val="hybridMultilevel"/>
    <w:tmpl w:val="4BA8D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0B37AD"/>
    <w:multiLevelType w:val="hybridMultilevel"/>
    <w:tmpl w:val="64BAB3A8"/>
    <w:lvl w:ilvl="0" w:tplc="08090001">
      <w:start w:val="1"/>
      <w:numFmt w:val="bullet"/>
      <w:lvlText w:val=""/>
      <w:lvlJc w:val="left"/>
      <w:pPr>
        <w:ind w:left="917" w:hanging="360"/>
      </w:pPr>
      <w:rPr>
        <w:rFonts w:ascii="Symbol" w:hAnsi="Symbol" w:hint="default"/>
      </w:rPr>
    </w:lvl>
    <w:lvl w:ilvl="1" w:tplc="08090003" w:tentative="1">
      <w:start w:val="1"/>
      <w:numFmt w:val="bullet"/>
      <w:lvlText w:val="o"/>
      <w:lvlJc w:val="left"/>
      <w:pPr>
        <w:ind w:left="1637" w:hanging="360"/>
      </w:pPr>
      <w:rPr>
        <w:rFonts w:ascii="Courier New" w:hAnsi="Courier New" w:cs="Courier New" w:hint="default"/>
      </w:rPr>
    </w:lvl>
    <w:lvl w:ilvl="2" w:tplc="08090005" w:tentative="1">
      <w:start w:val="1"/>
      <w:numFmt w:val="bullet"/>
      <w:lvlText w:val=""/>
      <w:lvlJc w:val="left"/>
      <w:pPr>
        <w:ind w:left="2357" w:hanging="360"/>
      </w:pPr>
      <w:rPr>
        <w:rFonts w:ascii="Wingdings" w:hAnsi="Wingdings" w:hint="default"/>
      </w:rPr>
    </w:lvl>
    <w:lvl w:ilvl="3" w:tplc="08090001" w:tentative="1">
      <w:start w:val="1"/>
      <w:numFmt w:val="bullet"/>
      <w:lvlText w:val=""/>
      <w:lvlJc w:val="left"/>
      <w:pPr>
        <w:ind w:left="3077" w:hanging="360"/>
      </w:pPr>
      <w:rPr>
        <w:rFonts w:ascii="Symbol" w:hAnsi="Symbol" w:hint="default"/>
      </w:rPr>
    </w:lvl>
    <w:lvl w:ilvl="4" w:tplc="08090003" w:tentative="1">
      <w:start w:val="1"/>
      <w:numFmt w:val="bullet"/>
      <w:lvlText w:val="o"/>
      <w:lvlJc w:val="left"/>
      <w:pPr>
        <w:ind w:left="3797" w:hanging="360"/>
      </w:pPr>
      <w:rPr>
        <w:rFonts w:ascii="Courier New" w:hAnsi="Courier New" w:cs="Courier New" w:hint="default"/>
      </w:rPr>
    </w:lvl>
    <w:lvl w:ilvl="5" w:tplc="08090005" w:tentative="1">
      <w:start w:val="1"/>
      <w:numFmt w:val="bullet"/>
      <w:lvlText w:val=""/>
      <w:lvlJc w:val="left"/>
      <w:pPr>
        <w:ind w:left="4517" w:hanging="360"/>
      </w:pPr>
      <w:rPr>
        <w:rFonts w:ascii="Wingdings" w:hAnsi="Wingdings" w:hint="default"/>
      </w:rPr>
    </w:lvl>
    <w:lvl w:ilvl="6" w:tplc="08090001" w:tentative="1">
      <w:start w:val="1"/>
      <w:numFmt w:val="bullet"/>
      <w:lvlText w:val=""/>
      <w:lvlJc w:val="left"/>
      <w:pPr>
        <w:ind w:left="5237" w:hanging="360"/>
      </w:pPr>
      <w:rPr>
        <w:rFonts w:ascii="Symbol" w:hAnsi="Symbol" w:hint="default"/>
      </w:rPr>
    </w:lvl>
    <w:lvl w:ilvl="7" w:tplc="08090003" w:tentative="1">
      <w:start w:val="1"/>
      <w:numFmt w:val="bullet"/>
      <w:lvlText w:val="o"/>
      <w:lvlJc w:val="left"/>
      <w:pPr>
        <w:ind w:left="5957" w:hanging="360"/>
      </w:pPr>
      <w:rPr>
        <w:rFonts w:ascii="Courier New" w:hAnsi="Courier New" w:cs="Courier New" w:hint="default"/>
      </w:rPr>
    </w:lvl>
    <w:lvl w:ilvl="8" w:tplc="08090005" w:tentative="1">
      <w:start w:val="1"/>
      <w:numFmt w:val="bullet"/>
      <w:lvlText w:val=""/>
      <w:lvlJc w:val="left"/>
      <w:pPr>
        <w:ind w:left="6677" w:hanging="360"/>
      </w:pPr>
      <w:rPr>
        <w:rFonts w:ascii="Wingdings" w:hAnsi="Wingdings" w:hint="default"/>
      </w:rPr>
    </w:lvl>
  </w:abstractNum>
  <w:abstractNum w:abstractNumId="3" w15:restartNumberingAfterBreak="0">
    <w:nsid w:val="06E10B21"/>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25539"/>
    <w:multiLevelType w:val="hybridMultilevel"/>
    <w:tmpl w:val="51BC1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F3822"/>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224746"/>
    <w:multiLevelType w:val="hybridMultilevel"/>
    <w:tmpl w:val="FD5AEF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A5F6DB5"/>
    <w:multiLevelType w:val="hybridMultilevel"/>
    <w:tmpl w:val="2DAA1B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AED2AD4"/>
    <w:multiLevelType w:val="multilevel"/>
    <w:tmpl w:val="7FE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70A76"/>
    <w:multiLevelType w:val="hybridMultilevel"/>
    <w:tmpl w:val="B3A8B11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1BF654EC"/>
    <w:multiLevelType w:val="multilevel"/>
    <w:tmpl w:val="61A8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170D30"/>
    <w:multiLevelType w:val="hybridMultilevel"/>
    <w:tmpl w:val="5504D6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26EB40B5"/>
    <w:multiLevelType w:val="hybridMultilevel"/>
    <w:tmpl w:val="29806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8F575D"/>
    <w:multiLevelType w:val="hybridMultilevel"/>
    <w:tmpl w:val="A4ACD6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C8243EA"/>
    <w:multiLevelType w:val="hybridMultilevel"/>
    <w:tmpl w:val="6024C724"/>
    <w:lvl w:ilvl="0" w:tplc="33AA54F4">
      <w:start w:val="1"/>
      <w:numFmt w:val="bullet"/>
      <w:lvlText w:val="•"/>
      <w:lvlJc w:val="left"/>
      <w:pPr>
        <w:tabs>
          <w:tab w:val="num" w:pos="720"/>
        </w:tabs>
        <w:ind w:left="720" w:hanging="360"/>
      </w:pPr>
      <w:rPr>
        <w:rFonts w:ascii="Arial" w:hAnsi="Arial" w:hint="default"/>
      </w:rPr>
    </w:lvl>
    <w:lvl w:ilvl="1" w:tplc="988CD878" w:tentative="1">
      <w:start w:val="1"/>
      <w:numFmt w:val="bullet"/>
      <w:lvlText w:val="•"/>
      <w:lvlJc w:val="left"/>
      <w:pPr>
        <w:tabs>
          <w:tab w:val="num" w:pos="1440"/>
        </w:tabs>
        <w:ind w:left="1440" w:hanging="360"/>
      </w:pPr>
      <w:rPr>
        <w:rFonts w:ascii="Arial" w:hAnsi="Arial" w:hint="default"/>
      </w:rPr>
    </w:lvl>
    <w:lvl w:ilvl="2" w:tplc="033A1876" w:tentative="1">
      <w:start w:val="1"/>
      <w:numFmt w:val="bullet"/>
      <w:lvlText w:val="•"/>
      <w:lvlJc w:val="left"/>
      <w:pPr>
        <w:tabs>
          <w:tab w:val="num" w:pos="2160"/>
        </w:tabs>
        <w:ind w:left="2160" w:hanging="360"/>
      </w:pPr>
      <w:rPr>
        <w:rFonts w:ascii="Arial" w:hAnsi="Arial" w:hint="default"/>
      </w:rPr>
    </w:lvl>
    <w:lvl w:ilvl="3" w:tplc="A5D2E774" w:tentative="1">
      <w:start w:val="1"/>
      <w:numFmt w:val="bullet"/>
      <w:lvlText w:val="•"/>
      <w:lvlJc w:val="left"/>
      <w:pPr>
        <w:tabs>
          <w:tab w:val="num" w:pos="2880"/>
        </w:tabs>
        <w:ind w:left="2880" w:hanging="360"/>
      </w:pPr>
      <w:rPr>
        <w:rFonts w:ascii="Arial" w:hAnsi="Arial" w:hint="default"/>
      </w:rPr>
    </w:lvl>
    <w:lvl w:ilvl="4" w:tplc="FEAA8158" w:tentative="1">
      <w:start w:val="1"/>
      <w:numFmt w:val="bullet"/>
      <w:lvlText w:val="•"/>
      <w:lvlJc w:val="left"/>
      <w:pPr>
        <w:tabs>
          <w:tab w:val="num" w:pos="3600"/>
        </w:tabs>
        <w:ind w:left="3600" w:hanging="360"/>
      </w:pPr>
      <w:rPr>
        <w:rFonts w:ascii="Arial" w:hAnsi="Arial" w:hint="default"/>
      </w:rPr>
    </w:lvl>
    <w:lvl w:ilvl="5" w:tplc="6F42C908" w:tentative="1">
      <w:start w:val="1"/>
      <w:numFmt w:val="bullet"/>
      <w:lvlText w:val="•"/>
      <w:lvlJc w:val="left"/>
      <w:pPr>
        <w:tabs>
          <w:tab w:val="num" w:pos="4320"/>
        </w:tabs>
        <w:ind w:left="4320" w:hanging="360"/>
      </w:pPr>
      <w:rPr>
        <w:rFonts w:ascii="Arial" w:hAnsi="Arial" w:hint="default"/>
      </w:rPr>
    </w:lvl>
    <w:lvl w:ilvl="6" w:tplc="D2DE11C6" w:tentative="1">
      <w:start w:val="1"/>
      <w:numFmt w:val="bullet"/>
      <w:lvlText w:val="•"/>
      <w:lvlJc w:val="left"/>
      <w:pPr>
        <w:tabs>
          <w:tab w:val="num" w:pos="5040"/>
        </w:tabs>
        <w:ind w:left="5040" w:hanging="360"/>
      </w:pPr>
      <w:rPr>
        <w:rFonts w:ascii="Arial" w:hAnsi="Arial" w:hint="default"/>
      </w:rPr>
    </w:lvl>
    <w:lvl w:ilvl="7" w:tplc="5E18247E" w:tentative="1">
      <w:start w:val="1"/>
      <w:numFmt w:val="bullet"/>
      <w:lvlText w:val="•"/>
      <w:lvlJc w:val="left"/>
      <w:pPr>
        <w:tabs>
          <w:tab w:val="num" w:pos="5760"/>
        </w:tabs>
        <w:ind w:left="5760" w:hanging="360"/>
      </w:pPr>
      <w:rPr>
        <w:rFonts w:ascii="Arial" w:hAnsi="Arial" w:hint="default"/>
      </w:rPr>
    </w:lvl>
    <w:lvl w:ilvl="8" w:tplc="761EE3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781A5A"/>
    <w:multiLevelType w:val="hybridMultilevel"/>
    <w:tmpl w:val="3F9214FC"/>
    <w:lvl w:ilvl="0" w:tplc="5FAA5596">
      <w:start w:val="1"/>
      <w:numFmt w:val="bullet"/>
      <w:lvlText w:val="•"/>
      <w:lvlJc w:val="left"/>
      <w:pPr>
        <w:tabs>
          <w:tab w:val="num" w:pos="720"/>
        </w:tabs>
        <w:ind w:left="720" w:hanging="360"/>
      </w:pPr>
      <w:rPr>
        <w:rFonts w:ascii="Arial" w:hAnsi="Arial" w:hint="default"/>
      </w:rPr>
    </w:lvl>
    <w:lvl w:ilvl="1" w:tplc="E5D255D4" w:tentative="1">
      <w:start w:val="1"/>
      <w:numFmt w:val="bullet"/>
      <w:lvlText w:val="•"/>
      <w:lvlJc w:val="left"/>
      <w:pPr>
        <w:tabs>
          <w:tab w:val="num" w:pos="1440"/>
        </w:tabs>
        <w:ind w:left="1440" w:hanging="360"/>
      </w:pPr>
      <w:rPr>
        <w:rFonts w:ascii="Arial" w:hAnsi="Arial" w:hint="default"/>
      </w:rPr>
    </w:lvl>
    <w:lvl w:ilvl="2" w:tplc="284C4322" w:tentative="1">
      <w:start w:val="1"/>
      <w:numFmt w:val="bullet"/>
      <w:lvlText w:val="•"/>
      <w:lvlJc w:val="left"/>
      <w:pPr>
        <w:tabs>
          <w:tab w:val="num" w:pos="2160"/>
        </w:tabs>
        <w:ind w:left="2160" w:hanging="360"/>
      </w:pPr>
      <w:rPr>
        <w:rFonts w:ascii="Arial" w:hAnsi="Arial" w:hint="default"/>
      </w:rPr>
    </w:lvl>
    <w:lvl w:ilvl="3" w:tplc="000660BE" w:tentative="1">
      <w:start w:val="1"/>
      <w:numFmt w:val="bullet"/>
      <w:lvlText w:val="•"/>
      <w:lvlJc w:val="left"/>
      <w:pPr>
        <w:tabs>
          <w:tab w:val="num" w:pos="2880"/>
        </w:tabs>
        <w:ind w:left="2880" w:hanging="360"/>
      </w:pPr>
      <w:rPr>
        <w:rFonts w:ascii="Arial" w:hAnsi="Arial" w:hint="default"/>
      </w:rPr>
    </w:lvl>
    <w:lvl w:ilvl="4" w:tplc="D1065E50" w:tentative="1">
      <w:start w:val="1"/>
      <w:numFmt w:val="bullet"/>
      <w:lvlText w:val="•"/>
      <w:lvlJc w:val="left"/>
      <w:pPr>
        <w:tabs>
          <w:tab w:val="num" w:pos="3600"/>
        </w:tabs>
        <w:ind w:left="3600" w:hanging="360"/>
      </w:pPr>
      <w:rPr>
        <w:rFonts w:ascii="Arial" w:hAnsi="Arial" w:hint="default"/>
      </w:rPr>
    </w:lvl>
    <w:lvl w:ilvl="5" w:tplc="A49C8A4C" w:tentative="1">
      <w:start w:val="1"/>
      <w:numFmt w:val="bullet"/>
      <w:lvlText w:val="•"/>
      <w:lvlJc w:val="left"/>
      <w:pPr>
        <w:tabs>
          <w:tab w:val="num" w:pos="4320"/>
        </w:tabs>
        <w:ind w:left="4320" w:hanging="360"/>
      </w:pPr>
      <w:rPr>
        <w:rFonts w:ascii="Arial" w:hAnsi="Arial" w:hint="default"/>
      </w:rPr>
    </w:lvl>
    <w:lvl w:ilvl="6" w:tplc="27484DA4" w:tentative="1">
      <w:start w:val="1"/>
      <w:numFmt w:val="bullet"/>
      <w:lvlText w:val="•"/>
      <w:lvlJc w:val="left"/>
      <w:pPr>
        <w:tabs>
          <w:tab w:val="num" w:pos="5040"/>
        </w:tabs>
        <w:ind w:left="5040" w:hanging="360"/>
      </w:pPr>
      <w:rPr>
        <w:rFonts w:ascii="Arial" w:hAnsi="Arial" w:hint="default"/>
      </w:rPr>
    </w:lvl>
    <w:lvl w:ilvl="7" w:tplc="21681F4E" w:tentative="1">
      <w:start w:val="1"/>
      <w:numFmt w:val="bullet"/>
      <w:lvlText w:val="•"/>
      <w:lvlJc w:val="left"/>
      <w:pPr>
        <w:tabs>
          <w:tab w:val="num" w:pos="5760"/>
        </w:tabs>
        <w:ind w:left="5760" w:hanging="360"/>
      </w:pPr>
      <w:rPr>
        <w:rFonts w:ascii="Arial" w:hAnsi="Arial" w:hint="default"/>
      </w:rPr>
    </w:lvl>
    <w:lvl w:ilvl="8" w:tplc="4454AAA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0595C95"/>
    <w:multiLevelType w:val="multilevel"/>
    <w:tmpl w:val="32B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3005F"/>
    <w:multiLevelType w:val="hybridMultilevel"/>
    <w:tmpl w:val="FBE8A51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45424894"/>
    <w:multiLevelType w:val="hybridMultilevel"/>
    <w:tmpl w:val="3808E94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59C232F"/>
    <w:multiLevelType w:val="hybridMultilevel"/>
    <w:tmpl w:val="D3ECA916"/>
    <w:lvl w:ilvl="0" w:tplc="5B18FB28">
      <w:start w:val="1"/>
      <w:numFmt w:val="bullet"/>
      <w:lvlText w:val="•"/>
      <w:lvlJc w:val="left"/>
      <w:pPr>
        <w:tabs>
          <w:tab w:val="num" w:pos="720"/>
        </w:tabs>
        <w:ind w:left="720" w:hanging="360"/>
      </w:pPr>
      <w:rPr>
        <w:rFonts w:ascii="Arial" w:hAnsi="Arial" w:hint="default"/>
      </w:rPr>
    </w:lvl>
    <w:lvl w:ilvl="1" w:tplc="B9E4DDA6" w:tentative="1">
      <w:start w:val="1"/>
      <w:numFmt w:val="bullet"/>
      <w:lvlText w:val="•"/>
      <w:lvlJc w:val="left"/>
      <w:pPr>
        <w:tabs>
          <w:tab w:val="num" w:pos="1440"/>
        </w:tabs>
        <w:ind w:left="1440" w:hanging="360"/>
      </w:pPr>
      <w:rPr>
        <w:rFonts w:ascii="Arial" w:hAnsi="Arial" w:hint="default"/>
      </w:rPr>
    </w:lvl>
    <w:lvl w:ilvl="2" w:tplc="E85E259C" w:tentative="1">
      <w:start w:val="1"/>
      <w:numFmt w:val="bullet"/>
      <w:lvlText w:val="•"/>
      <w:lvlJc w:val="left"/>
      <w:pPr>
        <w:tabs>
          <w:tab w:val="num" w:pos="2160"/>
        </w:tabs>
        <w:ind w:left="2160" w:hanging="360"/>
      </w:pPr>
      <w:rPr>
        <w:rFonts w:ascii="Arial" w:hAnsi="Arial" w:hint="default"/>
      </w:rPr>
    </w:lvl>
    <w:lvl w:ilvl="3" w:tplc="318E620A" w:tentative="1">
      <w:start w:val="1"/>
      <w:numFmt w:val="bullet"/>
      <w:lvlText w:val="•"/>
      <w:lvlJc w:val="left"/>
      <w:pPr>
        <w:tabs>
          <w:tab w:val="num" w:pos="2880"/>
        </w:tabs>
        <w:ind w:left="2880" w:hanging="360"/>
      </w:pPr>
      <w:rPr>
        <w:rFonts w:ascii="Arial" w:hAnsi="Arial" w:hint="default"/>
      </w:rPr>
    </w:lvl>
    <w:lvl w:ilvl="4" w:tplc="735E816E" w:tentative="1">
      <w:start w:val="1"/>
      <w:numFmt w:val="bullet"/>
      <w:lvlText w:val="•"/>
      <w:lvlJc w:val="left"/>
      <w:pPr>
        <w:tabs>
          <w:tab w:val="num" w:pos="3600"/>
        </w:tabs>
        <w:ind w:left="3600" w:hanging="360"/>
      </w:pPr>
      <w:rPr>
        <w:rFonts w:ascii="Arial" w:hAnsi="Arial" w:hint="default"/>
      </w:rPr>
    </w:lvl>
    <w:lvl w:ilvl="5" w:tplc="BE985FE2" w:tentative="1">
      <w:start w:val="1"/>
      <w:numFmt w:val="bullet"/>
      <w:lvlText w:val="•"/>
      <w:lvlJc w:val="left"/>
      <w:pPr>
        <w:tabs>
          <w:tab w:val="num" w:pos="4320"/>
        </w:tabs>
        <w:ind w:left="4320" w:hanging="360"/>
      </w:pPr>
      <w:rPr>
        <w:rFonts w:ascii="Arial" w:hAnsi="Arial" w:hint="default"/>
      </w:rPr>
    </w:lvl>
    <w:lvl w:ilvl="6" w:tplc="E9AC0490" w:tentative="1">
      <w:start w:val="1"/>
      <w:numFmt w:val="bullet"/>
      <w:lvlText w:val="•"/>
      <w:lvlJc w:val="left"/>
      <w:pPr>
        <w:tabs>
          <w:tab w:val="num" w:pos="5040"/>
        </w:tabs>
        <w:ind w:left="5040" w:hanging="360"/>
      </w:pPr>
      <w:rPr>
        <w:rFonts w:ascii="Arial" w:hAnsi="Arial" w:hint="default"/>
      </w:rPr>
    </w:lvl>
    <w:lvl w:ilvl="7" w:tplc="40B26046" w:tentative="1">
      <w:start w:val="1"/>
      <w:numFmt w:val="bullet"/>
      <w:lvlText w:val="•"/>
      <w:lvlJc w:val="left"/>
      <w:pPr>
        <w:tabs>
          <w:tab w:val="num" w:pos="5760"/>
        </w:tabs>
        <w:ind w:left="5760" w:hanging="360"/>
      </w:pPr>
      <w:rPr>
        <w:rFonts w:ascii="Arial" w:hAnsi="Arial" w:hint="default"/>
      </w:rPr>
    </w:lvl>
    <w:lvl w:ilvl="8" w:tplc="F28A3BE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5A228FF"/>
    <w:multiLevelType w:val="hybridMultilevel"/>
    <w:tmpl w:val="FA54162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46E90AEA"/>
    <w:multiLevelType w:val="hybridMultilevel"/>
    <w:tmpl w:val="A7248D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4C3F5DFA"/>
    <w:multiLevelType w:val="hybridMultilevel"/>
    <w:tmpl w:val="32A8A0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4D742317"/>
    <w:multiLevelType w:val="hybridMultilevel"/>
    <w:tmpl w:val="A9C0DFF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4" w15:restartNumberingAfterBreak="0">
    <w:nsid w:val="4DE348EA"/>
    <w:multiLevelType w:val="hybridMultilevel"/>
    <w:tmpl w:val="059C922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4FE66700"/>
    <w:multiLevelType w:val="hybridMultilevel"/>
    <w:tmpl w:val="1D6E8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CC4D0F"/>
    <w:multiLevelType w:val="hybridMultilevel"/>
    <w:tmpl w:val="00F6430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5C5877E2"/>
    <w:multiLevelType w:val="hybridMultilevel"/>
    <w:tmpl w:val="EEFC03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CAA3514"/>
    <w:multiLevelType w:val="multilevel"/>
    <w:tmpl w:val="1568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B93D53"/>
    <w:multiLevelType w:val="multilevel"/>
    <w:tmpl w:val="9AFA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612183"/>
    <w:multiLevelType w:val="hybridMultilevel"/>
    <w:tmpl w:val="92AE9554"/>
    <w:lvl w:ilvl="0" w:tplc="1BD89FFA">
      <w:start w:val="1"/>
      <w:numFmt w:val="bullet"/>
      <w:lvlText w:val="•"/>
      <w:lvlJc w:val="left"/>
      <w:pPr>
        <w:tabs>
          <w:tab w:val="num" w:pos="720"/>
        </w:tabs>
        <w:ind w:left="720" w:hanging="360"/>
      </w:pPr>
      <w:rPr>
        <w:rFonts w:ascii="Arial" w:hAnsi="Arial" w:hint="default"/>
      </w:rPr>
    </w:lvl>
    <w:lvl w:ilvl="1" w:tplc="E60851EC" w:tentative="1">
      <w:start w:val="1"/>
      <w:numFmt w:val="bullet"/>
      <w:lvlText w:val="•"/>
      <w:lvlJc w:val="left"/>
      <w:pPr>
        <w:tabs>
          <w:tab w:val="num" w:pos="1440"/>
        </w:tabs>
        <w:ind w:left="1440" w:hanging="360"/>
      </w:pPr>
      <w:rPr>
        <w:rFonts w:ascii="Arial" w:hAnsi="Arial" w:hint="default"/>
      </w:rPr>
    </w:lvl>
    <w:lvl w:ilvl="2" w:tplc="381CDA1E" w:tentative="1">
      <w:start w:val="1"/>
      <w:numFmt w:val="bullet"/>
      <w:lvlText w:val="•"/>
      <w:lvlJc w:val="left"/>
      <w:pPr>
        <w:tabs>
          <w:tab w:val="num" w:pos="2160"/>
        </w:tabs>
        <w:ind w:left="2160" w:hanging="360"/>
      </w:pPr>
      <w:rPr>
        <w:rFonts w:ascii="Arial" w:hAnsi="Arial" w:hint="default"/>
      </w:rPr>
    </w:lvl>
    <w:lvl w:ilvl="3" w:tplc="3C808E56" w:tentative="1">
      <w:start w:val="1"/>
      <w:numFmt w:val="bullet"/>
      <w:lvlText w:val="•"/>
      <w:lvlJc w:val="left"/>
      <w:pPr>
        <w:tabs>
          <w:tab w:val="num" w:pos="2880"/>
        </w:tabs>
        <w:ind w:left="2880" w:hanging="360"/>
      </w:pPr>
      <w:rPr>
        <w:rFonts w:ascii="Arial" w:hAnsi="Arial" w:hint="default"/>
      </w:rPr>
    </w:lvl>
    <w:lvl w:ilvl="4" w:tplc="1F7C28E0" w:tentative="1">
      <w:start w:val="1"/>
      <w:numFmt w:val="bullet"/>
      <w:lvlText w:val="•"/>
      <w:lvlJc w:val="left"/>
      <w:pPr>
        <w:tabs>
          <w:tab w:val="num" w:pos="3600"/>
        </w:tabs>
        <w:ind w:left="3600" w:hanging="360"/>
      </w:pPr>
      <w:rPr>
        <w:rFonts w:ascii="Arial" w:hAnsi="Arial" w:hint="default"/>
      </w:rPr>
    </w:lvl>
    <w:lvl w:ilvl="5" w:tplc="71FC3CDA" w:tentative="1">
      <w:start w:val="1"/>
      <w:numFmt w:val="bullet"/>
      <w:lvlText w:val="•"/>
      <w:lvlJc w:val="left"/>
      <w:pPr>
        <w:tabs>
          <w:tab w:val="num" w:pos="4320"/>
        </w:tabs>
        <w:ind w:left="4320" w:hanging="360"/>
      </w:pPr>
      <w:rPr>
        <w:rFonts w:ascii="Arial" w:hAnsi="Arial" w:hint="default"/>
      </w:rPr>
    </w:lvl>
    <w:lvl w:ilvl="6" w:tplc="EA72C304" w:tentative="1">
      <w:start w:val="1"/>
      <w:numFmt w:val="bullet"/>
      <w:lvlText w:val="•"/>
      <w:lvlJc w:val="left"/>
      <w:pPr>
        <w:tabs>
          <w:tab w:val="num" w:pos="5040"/>
        </w:tabs>
        <w:ind w:left="5040" w:hanging="360"/>
      </w:pPr>
      <w:rPr>
        <w:rFonts w:ascii="Arial" w:hAnsi="Arial" w:hint="default"/>
      </w:rPr>
    </w:lvl>
    <w:lvl w:ilvl="7" w:tplc="180874B0" w:tentative="1">
      <w:start w:val="1"/>
      <w:numFmt w:val="bullet"/>
      <w:lvlText w:val="•"/>
      <w:lvlJc w:val="left"/>
      <w:pPr>
        <w:tabs>
          <w:tab w:val="num" w:pos="5760"/>
        </w:tabs>
        <w:ind w:left="5760" w:hanging="360"/>
      </w:pPr>
      <w:rPr>
        <w:rFonts w:ascii="Arial" w:hAnsi="Arial" w:hint="default"/>
      </w:rPr>
    </w:lvl>
    <w:lvl w:ilvl="8" w:tplc="122454C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7724550"/>
    <w:multiLevelType w:val="hybridMultilevel"/>
    <w:tmpl w:val="820EDB9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2" w15:restartNumberingAfterBreak="0">
    <w:nsid w:val="717A2417"/>
    <w:multiLevelType w:val="hybridMultilevel"/>
    <w:tmpl w:val="86B2CCD0"/>
    <w:lvl w:ilvl="0" w:tplc="D12E7012">
      <w:start w:val="1"/>
      <w:numFmt w:val="bullet"/>
      <w:lvlText w:val="•"/>
      <w:lvlJc w:val="left"/>
      <w:pPr>
        <w:tabs>
          <w:tab w:val="num" w:pos="720"/>
        </w:tabs>
        <w:ind w:left="720" w:hanging="360"/>
      </w:pPr>
      <w:rPr>
        <w:rFonts w:ascii="Arial" w:hAnsi="Arial" w:hint="default"/>
      </w:rPr>
    </w:lvl>
    <w:lvl w:ilvl="1" w:tplc="EF229EDA" w:tentative="1">
      <w:start w:val="1"/>
      <w:numFmt w:val="bullet"/>
      <w:lvlText w:val="•"/>
      <w:lvlJc w:val="left"/>
      <w:pPr>
        <w:tabs>
          <w:tab w:val="num" w:pos="1440"/>
        </w:tabs>
        <w:ind w:left="1440" w:hanging="360"/>
      </w:pPr>
      <w:rPr>
        <w:rFonts w:ascii="Arial" w:hAnsi="Arial" w:hint="default"/>
      </w:rPr>
    </w:lvl>
    <w:lvl w:ilvl="2" w:tplc="847E781C" w:tentative="1">
      <w:start w:val="1"/>
      <w:numFmt w:val="bullet"/>
      <w:lvlText w:val="•"/>
      <w:lvlJc w:val="left"/>
      <w:pPr>
        <w:tabs>
          <w:tab w:val="num" w:pos="2160"/>
        </w:tabs>
        <w:ind w:left="2160" w:hanging="360"/>
      </w:pPr>
      <w:rPr>
        <w:rFonts w:ascii="Arial" w:hAnsi="Arial" w:hint="default"/>
      </w:rPr>
    </w:lvl>
    <w:lvl w:ilvl="3" w:tplc="7006087E" w:tentative="1">
      <w:start w:val="1"/>
      <w:numFmt w:val="bullet"/>
      <w:lvlText w:val="•"/>
      <w:lvlJc w:val="left"/>
      <w:pPr>
        <w:tabs>
          <w:tab w:val="num" w:pos="2880"/>
        </w:tabs>
        <w:ind w:left="2880" w:hanging="360"/>
      </w:pPr>
      <w:rPr>
        <w:rFonts w:ascii="Arial" w:hAnsi="Arial" w:hint="default"/>
      </w:rPr>
    </w:lvl>
    <w:lvl w:ilvl="4" w:tplc="1C5C7FFE" w:tentative="1">
      <w:start w:val="1"/>
      <w:numFmt w:val="bullet"/>
      <w:lvlText w:val="•"/>
      <w:lvlJc w:val="left"/>
      <w:pPr>
        <w:tabs>
          <w:tab w:val="num" w:pos="3600"/>
        </w:tabs>
        <w:ind w:left="3600" w:hanging="360"/>
      </w:pPr>
      <w:rPr>
        <w:rFonts w:ascii="Arial" w:hAnsi="Arial" w:hint="default"/>
      </w:rPr>
    </w:lvl>
    <w:lvl w:ilvl="5" w:tplc="C804CF94" w:tentative="1">
      <w:start w:val="1"/>
      <w:numFmt w:val="bullet"/>
      <w:lvlText w:val="•"/>
      <w:lvlJc w:val="left"/>
      <w:pPr>
        <w:tabs>
          <w:tab w:val="num" w:pos="4320"/>
        </w:tabs>
        <w:ind w:left="4320" w:hanging="360"/>
      </w:pPr>
      <w:rPr>
        <w:rFonts w:ascii="Arial" w:hAnsi="Arial" w:hint="default"/>
      </w:rPr>
    </w:lvl>
    <w:lvl w:ilvl="6" w:tplc="F1087624" w:tentative="1">
      <w:start w:val="1"/>
      <w:numFmt w:val="bullet"/>
      <w:lvlText w:val="•"/>
      <w:lvlJc w:val="left"/>
      <w:pPr>
        <w:tabs>
          <w:tab w:val="num" w:pos="5040"/>
        </w:tabs>
        <w:ind w:left="5040" w:hanging="360"/>
      </w:pPr>
      <w:rPr>
        <w:rFonts w:ascii="Arial" w:hAnsi="Arial" w:hint="default"/>
      </w:rPr>
    </w:lvl>
    <w:lvl w:ilvl="7" w:tplc="C74E9F46" w:tentative="1">
      <w:start w:val="1"/>
      <w:numFmt w:val="bullet"/>
      <w:lvlText w:val="•"/>
      <w:lvlJc w:val="left"/>
      <w:pPr>
        <w:tabs>
          <w:tab w:val="num" w:pos="5760"/>
        </w:tabs>
        <w:ind w:left="5760" w:hanging="360"/>
      </w:pPr>
      <w:rPr>
        <w:rFonts w:ascii="Arial" w:hAnsi="Arial" w:hint="default"/>
      </w:rPr>
    </w:lvl>
    <w:lvl w:ilvl="8" w:tplc="AB60F3E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C27698"/>
    <w:multiLevelType w:val="hybridMultilevel"/>
    <w:tmpl w:val="C7E66B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495422E"/>
    <w:multiLevelType w:val="hybridMultilevel"/>
    <w:tmpl w:val="F50C60C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5" w15:restartNumberingAfterBreak="0">
    <w:nsid w:val="79464159"/>
    <w:multiLevelType w:val="hybridMultilevel"/>
    <w:tmpl w:val="6FA8DB28"/>
    <w:lvl w:ilvl="0" w:tplc="0E0637DA">
      <w:start w:val="1"/>
      <w:numFmt w:val="bullet"/>
      <w:lvlText w:val="•"/>
      <w:lvlJc w:val="left"/>
      <w:pPr>
        <w:tabs>
          <w:tab w:val="num" w:pos="720"/>
        </w:tabs>
        <w:ind w:left="720" w:hanging="360"/>
      </w:pPr>
      <w:rPr>
        <w:rFonts w:ascii="Arial" w:hAnsi="Arial" w:hint="default"/>
      </w:rPr>
    </w:lvl>
    <w:lvl w:ilvl="1" w:tplc="F41A4166" w:tentative="1">
      <w:start w:val="1"/>
      <w:numFmt w:val="bullet"/>
      <w:lvlText w:val="•"/>
      <w:lvlJc w:val="left"/>
      <w:pPr>
        <w:tabs>
          <w:tab w:val="num" w:pos="1440"/>
        </w:tabs>
        <w:ind w:left="1440" w:hanging="360"/>
      </w:pPr>
      <w:rPr>
        <w:rFonts w:ascii="Arial" w:hAnsi="Arial" w:hint="default"/>
      </w:rPr>
    </w:lvl>
    <w:lvl w:ilvl="2" w:tplc="3F5E8004" w:tentative="1">
      <w:start w:val="1"/>
      <w:numFmt w:val="bullet"/>
      <w:lvlText w:val="•"/>
      <w:lvlJc w:val="left"/>
      <w:pPr>
        <w:tabs>
          <w:tab w:val="num" w:pos="2160"/>
        </w:tabs>
        <w:ind w:left="2160" w:hanging="360"/>
      </w:pPr>
      <w:rPr>
        <w:rFonts w:ascii="Arial" w:hAnsi="Arial" w:hint="default"/>
      </w:rPr>
    </w:lvl>
    <w:lvl w:ilvl="3" w:tplc="AE4C30E8" w:tentative="1">
      <w:start w:val="1"/>
      <w:numFmt w:val="bullet"/>
      <w:lvlText w:val="•"/>
      <w:lvlJc w:val="left"/>
      <w:pPr>
        <w:tabs>
          <w:tab w:val="num" w:pos="2880"/>
        </w:tabs>
        <w:ind w:left="2880" w:hanging="360"/>
      </w:pPr>
      <w:rPr>
        <w:rFonts w:ascii="Arial" w:hAnsi="Arial" w:hint="default"/>
      </w:rPr>
    </w:lvl>
    <w:lvl w:ilvl="4" w:tplc="9320D900" w:tentative="1">
      <w:start w:val="1"/>
      <w:numFmt w:val="bullet"/>
      <w:lvlText w:val="•"/>
      <w:lvlJc w:val="left"/>
      <w:pPr>
        <w:tabs>
          <w:tab w:val="num" w:pos="3600"/>
        </w:tabs>
        <w:ind w:left="3600" w:hanging="360"/>
      </w:pPr>
      <w:rPr>
        <w:rFonts w:ascii="Arial" w:hAnsi="Arial" w:hint="default"/>
      </w:rPr>
    </w:lvl>
    <w:lvl w:ilvl="5" w:tplc="5978E274" w:tentative="1">
      <w:start w:val="1"/>
      <w:numFmt w:val="bullet"/>
      <w:lvlText w:val="•"/>
      <w:lvlJc w:val="left"/>
      <w:pPr>
        <w:tabs>
          <w:tab w:val="num" w:pos="4320"/>
        </w:tabs>
        <w:ind w:left="4320" w:hanging="360"/>
      </w:pPr>
      <w:rPr>
        <w:rFonts w:ascii="Arial" w:hAnsi="Arial" w:hint="default"/>
      </w:rPr>
    </w:lvl>
    <w:lvl w:ilvl="6" w:tplc="3F645860" w:tentative="1">
      <w:start w:val="1"/>
      <w:numFmt w:val="bullet"/>
      <w:lvlText w:val="•"/>
      <w:lvlJc w:val="left"/>
      <w:pPr>
        <w:tabs>
          <w:tab w:val="num" w:pos="5040"/>
        </w:tabs>
        <w:ind w:left="5040" w:hanging="360"/>
      </w:pPr>
      <w:rPr>
        <w:rFonts w:ascii="Arial" w:hAnsi="Arial" w:hint="default"/>
      </w:rPr>
    </w:lvl>
    <w:lvl w:ilvl="7" w:tplc="B18A70A2" w:tentative="1">
      <w:start w:val="1"/>
      <w:numFmt w:val="bullet"/>
      <w:lvlText w:val="•"/>
      <w:lvlJc w:val="left"/>
      <w:pPr>
        <w:tabs>
          <w:tab w:val="num" w:pos="5760"/>
        </w:tabs>
        <w:ind w:left="5760" w:hanging="360"/>
      </w:pPr>
      <w:rPr>
        <w:rFonts w:ascii="Arial" w:hAnsi="Arial" w:hint="default"/>
      </w:rPr>
    </w:lvl>
    <w:lvl w:ilvl="8" w:tplc="6F2A416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F31557A"/>
    <w:multiLevelType w:val="hybridMultilevel"/>
    <w:tmpl w:val="D78CC15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655256700">
    <w:abstractNumId w:val="34"/>
  </w:num>
  <w:num w:numId="2" w16cid:durableId="1319186030">
    <w:abstractNumId w:val="6"/>
  </w:num>
  <w:num w:numId="3" w16cid:durableId="1447893286">
    <w:abstractNumId w:val="16"/>
  </w:num>
  <w:num w:numId="4" w16cid:durableId="582951056">
    <w:abstractNumId w:val="28"/>
  </w:num>
  <w:num w:numId="5" w16cid:durableId="950747891">
    <w:abstractNumId w:val="10"/>
  </w:num>
  <w:num w:numId="6" w16cid:durableId="301926008">
    <w:abstractNumId w:val="0"/>
  </w:num>
  <w:num w:numId="7" w16cid:durableId="536771497">
    <w:abstractNumId w:val="8"/>
  </w:num>
  <w:num w:numId="8" w16cid:durableId="810949713">
    <w:abstractNumId w:val="26"/>
  </w:num>
  <w:num w:numId="9" w16cid:durableId="1181433218">
    <w:abstractNumId w:val="24"/>
  </w:num>
  <w:num w:numId="10" w16cid:durableId="37122233">
    <w:abstractNumId w:val="20"/>
  </w:num>
  <w:num w:numId="11" w16cid:durableId="1036199992">
    <w:abstractNumId w:val="9"/>
  </w:num>
  <w:num w:numId="12" w16cid:durableId="1070468961">
    <w:abstractNumId w:val="17"/>
  </w:num>
  <w:num w:numId="13" w16cid:durableId="1143811801">
    <w:abstractNumId w:val="25"/>
  </w:num>
  <w:num w:numId="14" w16cid:durableId="190997456">
    <w:abstractNumId w:val="31"/>
  </w:num>
  <w:num w:numId="15" w16cid:durableId="995188598">
    <w:abstractNumId w:val="23"/>
  </w:num>
  <w:num w:numId="16" w16cid:durableId="1509252973">
    <w:abstractNumId w:val="4"/>
  </w:num>
  <w:num w:numId="17" w16cid:durableId="1705592356">
    <w:abstractNumId w:val="7"/>
  </w:num>
  <w:num w:numId="18" w16cid:durableId="180626131">
    <w:abstractNumId w:val="3"/>
  </w:num>
  <w:num w:numId="19" w16cid:durableId="563108844">
    <w:abstractNumId w:val="29"/>
  </w:num>
  <w:num w:numId="20" w16cid:durableId="263004529">
    <w:abstractNumId w:val="5"/>
  </w:num>
  <w:num w:numId="21" w16cid:durableId="360712497">
    <w:abstractNumId w:val="1"/>
  </w:num>
  <w:num w:numId="22" w16cid:durableId="1055738360">
    <w:abstractNumId w:val="2"/>
  </w:num>
  <w:num w:numId="23" w16cid:durableId="819073640">
    <w:abstractNumId w:val="27"/>
  </w:num>
  <w:num w:numId="24" w16cid:durableId="23487873">
    <w:abstractNumId w:val="35"/>
  </w:num>
  <w:num w:numId="25" w16cid:durableId="1662197062">
    <w:abstractNumId w:val="19"/>
  </w:num>
  <w:num w:numId="26" w16cid:durableId="777914675">
    <w:abstractNumId w:val="32"/>
  </w:num>
  <w:num w:numId="27" w16cid:durableId="784271366">
    <w:abstractNumId w:val="15"/>
  </w:num>
  <w:num w:numId="28" w16cid:durableId="1872566082">
    <w:abstractNumId w:val="14"/>
  </w:num>
  <w:num w:numId="29" w16cid:durableId="38018936">
    <w:abstractNumId w:val="30"/>
  </w:num>
  <w:num w:numId="30" w16cid:durableId="2007395889">
    <w:abstractNumId w:val="13"/>
  </w:num>
  <w:num w:numId="31" w16cid:durableId="1363941528">
    <w:abstractNumId w:val="21"/>
  </w:num>
  <w:num w:numId="32" w16cid:durableId="1594122348">
    <w:abstractNumId w:val="22"/>
  </w:num>
  <w:num w:numId="33" w16cid:durableId="2006124603">
    <w:abstractNumId w:val="33"/>
  </w:num>
  <w:num w:numId="34" w16cid:durableId="216597225">
    <w:abstractNumId w:val="18"/>
  </w:num>
  <w:num w:numId="35" w16cid:durableId="1085036363">
    <w:abstractNumId w:val="11"/>
  </w:num>
  <w:num w:numId="36" w16cid:durableId="1085154005">
    <w:abstractNumId w:val="36"/>
  </w:num>
  <w:num w:numId="37" w16cid:durableId="6523759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3DB8"/>
    <w:rsid w:val="0000507D"/>
    <w:rsid w:val="00005F8D"/>
    <w:rsid w:val="0002050F"/>
    <w:rsid w:val="00022433"/>
    <w:rsid w:val="00023E9C"/>
    <w:rsid w:val="00027468"/>
    <w:rsid w:val="00030AC3"/>
    <w:rsid w:val="00033FD3"/>
    <w:rsid w:val="000379D5"/>
    <w:rsid w:val="0004010F"/>
    <w:rsid w:val="0004191B"/>
    <w:rsid w:val="00041BF3"/>
    <w:rsid w:val="00043A10"/>
    <w:rsid w:val="000448B0"/>
    <w:rsid w:val="0004523C"/>
    <w:rsid w:val="00064778"/>
    <w:rsid w:val="00065E60"/>
    <w:rsid w:val="00074E60"/>
    <w:rsid w:val="00076350"/>
    <w:rsid w:val="00083EA7"/>
    <w:rsid w:val="00084613"/>
    <w:rsid w:val="000878AB"/>
    <w:rsid w:val="000923C8"/>
    <w:rsid w:val="0009584E"/>
    <w:rsid w:val="000A253E"/>
    <w:rsid w:val="000B35EB"/>
    <w:rsid w:val="000B42ED"/>
    <w:rsid w:val="000B794C"/>
    <w:rsid w:val="000C0AE3"/>
    <w:rsid w:val="000C5ADF"/>
    <w:rsid w:val="000C7B7F"/>
    <w:rsid w:val="000D2641"/>
    <w:rsid w:val="000E550B"/>
    <w:rsid w:val="000E6D67"/>
    <w:rsid w:val="00101073"/>
    <w:rsid w:val="00103AA5"/>
    <w:rsid w:val="00111049"/>
    <w:rsid w:val="00111F0D"/>
    <w:rsid w:val="00115FE3"/>
    <w:rsid w:val="00116C82"/>
    <w:rsid w:val="00116CAD"/>
    <w:rsid w:val="00121E15"/>
    <w:rsid w:val="00122061"/>
    <w:rsid w:val="00124F06"/>
    <w:rsid w:val="00142A9A"/>
    <w:rsid w:val="00152BE3"/>
    <w:rsid w:val="001569E0"/>
    <w:rsid w:val="00165604"/>
    <w:rsid w:val="001674E2"/>
    <w:rsid w:val="001676D1"/>
    <w:rsid w:val="00174E25"/>
    <w:rsid w:val="00176D46"/>
    <w:rsid w:val="001774C7"/>
    <w:rsid w:val="001775AE"/>
    <w:rsid w:val="00180074"/>
    <w:rsid w:val="001867E3"/>
    <w:rsid w:val="00192C8A"/>
    <w:rsid w:val="00196032"/>
    <w:rsid w:val="001A2213"/>
    <w:rsid w:val="001A352A"/>
    <w:rsid w:val="001C6480"/>
    <w:rsid w:val="001C79DB"/>
    <w:rsid w:val="001E10CB"/>
    <w:rsid w:val="001E2B82"/>
    <w:rsid w:val="0020125E"/>
    <w:rsid w:val="002073EE"/>
    <w:rsid w:val="002123CF"/>
    <w:rsid w:val="0021456F"/>
    <w:rsid w:val="00224C78"/>
    <w:rsid w:val="00225071"/>
    <w:rsid w:val="00233C2B"/>
    <w:rsid w:val="00240356"/>
    <w:rsid w:val="00241D8F"/>
    <w:rsid w:val="002469A7"/>
    <w:rsid w:val="00251248"/>
    <w:rsid w:val="002550A2"/>
    <w:rsid w:val="00264CFD"/>
    <w:rsid w:val="00266DFA"/>
    <w:rsid w:val="00270D8D"/>
    <w:rsid w:val="002722D2"/>
    <w:rsid w:val="00280EBB"/>
    <w:rsid w:val="00287B50"/>
    <w:rsid w:val="00290F56"/>
    <w:rsid w:val="002921C6"/>
    <w:rsid w:val="002961C2"/>
    <w:rsid w:val="002A1336"/>
    <w:rsid w:val="002B09CA"/>
    <w:rsid w:val="002B43C3"/>
    <w:rsid w:val="002C3231"/>
    <w:rsid w:val="002D0E49"/>
    <w:rsid w:val="002D2398"/>
    <w:rsid w:val="002D61C4"/>
    <w:rsid w:val="002E5BFA"/>
    <w:rsid w:val="002E5DF0"/>
    <w:rsid w:val="002E73D7"/>
    <w:rsid w:val="002F36D5"/>
    <w:rsid w:val="002F73AA"/>
    <w:rsid w:val="00305654"/>
    <w:rsid w:val="00306B81"/>
    <w:rsid w:val="0031242E"/>
    <w:rsid w:val="00314256"/>
    <w:rsid w:val="003151FA"/>
    <w:rsid w:val="003208DD"/>
    <w:rsid w:val="00326370"/>
    <w:rsid w:val="00330862"/>
    <w:rsid w:val="00332786"/>
    <w:rsid w:val="003329E8"/>
    <w:rsid w:val="00333F9E"/>
    <w:rsid w:val="003373D7"/>
    <w:rsid w:val="0033740A"/>
    <w:rsid w:val="0034236A"/>
    <w:rsid w:val="00345DAD"/>
    <w:rsid w:val="00345E03"/>
    <w:rsid w:val="00350704"/>
    <w:rsid w:val="00353E19"/>
    <w:rsid w:val="003561BF"/>
    <w:rsid w:val="0037068D"/>
    <w:rsid w:val="0037071B"/>
    <w:rsid w:val="00372DC2"/>
    <w:rsid w:val="00386B10"/>
    <w:rsid w:val="003A2CFD"/>
    <w:rsid w:val="003A675B"/>
    <w:rsid w:val="003C0A4C"/>
    <w:rsid w:val="003C7635"/>
    <w:rsid w:val="003C7EFA"/>
    <w:rsid w:val="003D0764"/>
    <w:rsid w:val="003E4B41"/>
    <w:rsid w:val="003E623B"/>
    <w:rsid w:val="003E642A"/>
    <w:rsid w:val="003F031B"/>
    <w:rsid w:val="003F051C"/>
    <w:rsid w:val="00404DF7"/>
    <w:rsid w:val="004052DB"/>
    <w:rsid w:val="00422E94"/>
    <w:rsid w:val="00426887"/>
    <w:rsid w:val="00431719"/>
    <w:rsid w:val="00435601"/>
    <w:rsid w:val="004427FF"/>
    <w:rsid w:val="004443E3"/>
    <w:rsid w:val="004444FC"/>
    <w:rsid w:val="00447646"/>
    <w:rsid w:val="00453FD0"/>
    <w:rsid w:val="0045403B"/>
    <w:rsid w:val="00455AB3"/>
    <w:rsid w:val="00462A69"/>
    <w:rsid w:val="00481CE5"/>
    <w:rsid w:val="0048412E"/>
    <w:rsid w:val="00491AFA"/>
    <w:rsid w:val="004938E3"/>
    <w:rsid w:val="0049459E"/>
    <w:rsid w:val="00497EFC"/>
    <w:rsid w:val="004A3426"/>
    <w:rsid w:val="004A6CF5"/>
    <w:rsid w:val="004A7396"/>
    <w:rsid w:val="004B4FC3"/>
    <w:rsid w:val="004B70DE"/>
    <w:rsid w:val="004C1DAC"/>
    <w:rsid w:val="004C5F6D"/>
    <w:rsid w:val="004C7218"/>
    <w:rsid w:val="004E1FC0"/>
    <w:rsid w:val="004E4026"/>
    <w:rsid w:val="004F29A4"/>
    <w:rsid w:val="00500C9A"/>
    <w:rsid w:val="00515E8F"/>
    <w:rsid w:val="00524106"/>
    <w:rsid w:val="00530D26"/>
    <w:rsid w:val="00535BB3"/>
    <w:rsid w:val="00546CFE"/>
    <w:rsid w:val="00552A25"/>
    <w:rsid w:val="0055451B"/>
    <w:rsid w:val="00560E63"/>
    <w:rsid w:val="00561A51"/>
    <w:rsid w:val="005657AB"/>
    <w:rsid w:val="00566EEC"/>
    <w:rsid w:val="00572AAC"/>
    <w:rsid w:val="00594096"/>
    <w:rsid w:val="005940AE"/>
    <w:rsid w:val="005944A6"/>
    <w:rsid w:val="005A053C"/>
    <w:rsid w:val="005A6BE7"/>
    <w:rsid w:val="005B1DD7"/>
    <w:rsid w:val="005B2B9E"/>
    <w:rsid w:val="005B2CFD"/>
    <w:rsid w:val="005C33DB"/>
    <w:rsid w:val="005D10C6"/>
    <w:rsid w:val="005D4694"/>
    <w:rsid w:val="005D4840"/>
    <w:rsid w:val="005E15E1"/>
    <w:rsid w:val="00616209"/>
    <w:rsid w:val="00620F9C"/>
    <w:rsid w:val="00627F45"/>
    <w:rsid w:val="0063127E"/>
    <w:rsid w:val="00636798"/>
    <w:rsid w:val="00646E6A"/>
    <w:rsid w:val="006513A0"/>
    <w:rsid w:val="00653D19"/>
    <w:rsid w:val="006622CC"/>
    <w:rsid w:val="0066261F"/>
    <w:rsid w:val="00676E3D"/>
    <w:rsid w:val="006918AA"/>
    <w:rsid w:val="00693174"/>
    <w:rsid w:val="00696E9C"/>
    <w:rsid w:val="006A773F"/>
    <w:rsid w:val="006A7ECE"/>
    <w:rsid w:val="006B12E7"/>
    <w:rsid w:val="006B2E7C"/>
    <w:rsid w:val="006B55DB"/>
    <w:rsid w:val="006C59E6"/>
    <w:rsid w:val="006C6193"/>
    <w:rsid w:val="006D382E"/>
    <w:rsid w:val="006D3F79"/>
    <w:rsid w:val="006D6D46"/>
    <w:rsid w:val="006D79E4"/>
    <w:rsid w:val="006E0758"/>
    <w:rsid w:val="006E44BE"/>
    <w:rsid w:val="006E6153"/>
    <w:rsid w:val="006E775D"/>
    <w:rsid w:val="006F456F"/>
    <w:rsid w:val="006F5176"/>
    <w:rsid w:val="007112D5"/>
    <w:rsid w:val="007163E5"/>
    <w:rsid w:val="0073125E"/>
    <w:rsid w:val="007325B8"/>
    <w:rsid w:val="007419DE"/>
    <w:rsid w:val="007432B5"/>
    <w:rsid w:val="007525E8"/>
    <w:rsid w:val="00780973"/>
    <w:rsid w:val="00785281"/>
    <w:rsid w:val="00791DA4"/>
    <w:rsid w:val="00792221"/>
    <w:rsid w:val="007922A9"/>
    <w:rsid w:val="007B0667"/>
    <w:rsid w:val="007B2160"/>
    <w:rsid w:val="007B3131"/>
    <w:rsid w:val="007B79D1"/>
    <w:rsid w:val="007C0AA5"/>
    <w:rsid w:val="007C52A2"/>
    <w:rsid w:val="007C555B"/>
    <w:rsid w:val="007D076D"/>
    <w:rsid w:val="007D4975"/>
    <w:rsid w:val="007D6C58"/>
    <w:rsid w:val="007E0523"/>
    <w:rsid w:val="007E2686"/>
    <w:rsid w:val="008101CA"/>
    <w:rsid w:val="008154C9"/>
    <w:rsid w:val="008210E7"/>
    <w:rsid w:val="00822E6C"/>
    <w:rsid w:val="0082384E"/>
    <w:rsid w:val="0082674E"/>
    <w:rsid w:val="008305DA"/>
    <w:rsid w:val="008318C7"/>
    <w:rsid w:val="00833010"/>
    <w:rsid w:val="008338F7"/>
    <w:rsid w:val="00834007"/>
    <w:rsid w:val="008347A5"/>
    <w:rsid w:val="00835477"/>
    <w:rsid w:val="00837FD8"/>
    <w:rsid w:val="00842836"/>
    <w:rsid w:val="00842E24"/>
    <w:rsid w:val="0084576A"/>
    <w:rsid w:val="008471D5"/>
    <w:rsid w:val="008506E8"/>
    <w:rsid w:val="00857723"/>
    <w:rsid w:val="0087170A"/>
    <w:rsid w:val="00872FED"/>
    <w:rsid w:val="00883744"/>
    <w:rsid w:val="00887F05"/>
    <w:rsid w:val="00893E16"/>
    <w:rsid w:val="008A6018"/>
    <w:rsid w:val="008B2A7A"/>
    <w:rsid w:val="008B3CE8"/>
    <w:rsid w:val="008C6E5C"/>
    <w:rsid w:val="008D195C"/>
    <w:rsid w:val="008D7ACD"/>
    <w:rsid w:val="008E3705"/>
    <w:rsid w:val="008E4712"/>
    <w:rsid w:val="008F047F"/>
    <w:rsid w:val="009029CC"/>
    <w:rsid w:val="009130F4"/>
    <w:rsid w:val="00915B76"/>
    <w:rsid w:val="00923536"/>
    <w:rsid w:val="0092759E"/>
    <w:rsid w:val="00935F2A"/>
    <w:rsid w:val="00937D11"/>
    <w:rsid w:val="0094435B"/>
    <w:rsid w:val="00954C8A"/>
    <w:rsid w:val="00955EF8"/>
    <w:rsid w:val="00961C95"/>
    <w:rsid w:val="00962520"/>
    <w:rsid w:val="009765B3"/>
    <w:rsid w:val="00980DAF"/>
    <w:rsid w:val="00981289"/>
    <w:rsid w:val="0099718F"/>
    <w:rsid w:val="009A4A68"/>
    <w:rsid w:val="009B0E84"/>
    <w:rsid w:val="009B78EF"/>
    <w:rsid w:val="009C5E72"/>
    <w:rsid w:val="009D0058"/>
    <w:rsid w:val="009D26D6"/>
    <w:rsid w:val="009D3A6C"/>
    <w:rsid w:val="009D4458"/>
    <w:rsid w:val="009D4470"/>
    <w:rsid w:val="009E258B"/>
    <w:rsid w:val="009E2E25"/>
    <w:rsid w:val="009E44F5"/>
    <w:rsid w:val="009E699C"/>
    <w:rsid w:val="009E6BAF"/>
    <w:rsid w:val="009F0E62"/>
    <w:rsid w:val="009F6917"/>
    <w:rsid w:val="00A05ADF"/>
    <w:rsid w:val="00A3330B"/>
    <w:rsid w:val="00A347EB"/>
    <w:rsid w:val="00A35F17"/>
    <w:rsid w:val="00A41150"/>
    <w:rsid w:val="00A41913"/>
    <w:rsid w:val="00A44DA9"/>
    <w:rsid w:val="00A44F64"/>
    <w:rsid w:val="00A54E78"/>
    <w:rsid w:val="00A614CA"/>
    <w:rsid w:val="00A63341"/>
    <w:rsid w:val="00A67294"/>
    <w:rsid w:val="00A9075F"/>
    <w:rsid w:val="00A930C0"/>
    <w:rsid w:val="00A97780"/>
    <w:rsid w:val="00AA2020"/>
    <w:rsid w:val="00AA5CDF"/>
    <w:rsid w:val="00AB5BE4"/>
    <w:rsid w:val="00AD1D52"/>
    <w:rsid w:val="00AD6E78"/>
    <w:rsid w:val="00AE241E"/>
    <w:rsid w:val="00AE6196"/>
    <w:rsid w:val="00AE7439"/>
    <w:rsid w:val="00AF4B64"/>
    <w:rsid w:val="00AF5E0E"/>
    <w:rsid w:val="00B00789"/>
    <w:rsid w:val="00B0527B"/>
    <w:rsid w:val="00B067FA"/>
    <w:rsid w:val="00B0767F"/>
    <w:rsid w:val="00B11973"/>
    <w:rsid w:val="00B126E6"/>
    <w:rsid w:val="00B1737F"/>
    <w:rsid w:val="00B21B0C"/>
    <w:rsid w:val="00B37640"/>
    <w:rsid w:val="00B4695C"/>
    <w:rsid w:val="00B472AF"/>
    <w:rsid w:val="00B55CCF"/>
    <w:rsid w:val="00B82C6B"/>
    <w:rsid w:val="00B86302"/>
    <w:rsid w:val="00B92EEF"/>
    <w:rsid w:val="00BA01FA"/>
    <w:rsid w:val="00BC1A2B"/>
    <w:rsid w:val="00BC3B75"/>
    <w:rsid w:val="00BC7B2A"/>
    <w:rsid w:val="00BD03FE"/>
    <w:rsid w:val="00BD14CA"/>
    <w:rsid w:val="00C0455D"/>
    <w:rsid w:val="00C04D77"/>
    <w:rsid w:val="00C06D86"/>
    <w:rsid w:val="00C16D88"/>
    <w:rsid w:val="00C1759A"/>
    <w:rsid w:val="00C21FCC"/>
    <w:rsid w:val="00C359F9"/>
    <w:rsid w:val="00C375BE"/>
    <w:rsid w:val="00C43EA0"/>
    <w:rsid w:val="00C53A20"/>
    <w:rsid w:val="00C66E3A"/>
    <w:rsid w:val="00C67AC9"/>
    <w:rsid w:val="00C67BD1"/>
    <w:rsid w:val="00C772A2"/>
    <w:rsid w:val="00C86F18"/>
    <w:rsid w:val="00C91938"/>
    <w:rsid w:val="00C970E6"/>
    <w:rsid w:val="00CB0E7B"/>
    <w:rsid w:val="00CB5AFA"/>
    <w:rsid w:val="00CB62BB"/>
    <w:rsid w:val="00CC2568"/>
    <w:rsid w:val="00CD4455"/>
    <w:rsid w:val="00CE284E"/>
    <w:rsid w:val="00CE63A8"/>
    <w:rsid w:val="00CF2B6C"/>
    <w:rsid w:val="00CF396F"/>
    <w:rsid w:val="00D00E73"/>
    <w:rsid w:val="00D0236B"/>
    <w:rsid w:val="00D05D86"/>
    <w:rsid w:val="00D064AF"/>
    <w:rsid w:val="00D10372"/>
    <w:rsid w:val="00D10F94"/>
    <w:rsid w:val="00D129C5"/>
    <w:rsid w:val="00D16D33"/>
    <w:rsid w:val="00D270A4"/>
    <w:rsid w:val="00D27E7D"/>
    <w:rsid w:val="00D34D3B"/>
    <w:rsid w:val="00D53762"/>
    <w:rsid w:val="00D63C32"/>
    <w:rsid w:val="00D63F2E"/>
    <w:rsid w:val="00D643F9"/>
    <w:rsid w:val="00D66A1A"/>
    <w:rsid w:val="00D6791C"/>
    <w:rsid w:val="00D829ED"/>
    <w:rsid w:val="00D83D3B"/>
    <w:rsid w:val="00D9212F"/>
    <w:rsid w:val="00D96F57"/>
    <w:rsid w:val="00DA328C"/>
    <w:rsid w:val="00DA5D0C"/>
    <w:rsid w:val="00DA7406"/>
    <w:rsid w:val="00DB020E"/>
    <w:rsid w:val="00DB3BBA"/>
    <w:rsid w:val="00DC37AE"/>
    <w:rsid w:val="00DE5D10"/>
    <w:rsid w:val="00DE6CC3"/>
    <w:rsid w:val="00DF7079"/>
    <w:rsid w:val="00E024F2"/>
    <w:rsid w:val="00E04EFC"/>
    <w:rsid w:val="00E0700C"/>
    <w:rsid w:val="00E11380"/>
    <w:rsid w:val="00E26DDE"/>
    <w:rsid w:val="00E3568C"/>
    <w:rsid w:val="00E4333E"/>
    <w:rsid w:val="00E548B4"/>
    <w:rsid w:val="00E54AFB"/>
    <w:rsid w:val="00E637D0"/>
    <w:rsid w:val="00E70279"/>
    <w:rsid w:val="00E7300D"/>
    <w:rsid w:val="00E950BC"/>
    <w:rsid w:val="00E97D97"/>
    <w:rsid w:val="00EA0175"/>
    <w:rsid w:val="00EA35FB"/>
    <w:rsid w:val="00EA6968"/>
    <w:rsid w:val="00EB5F93"/>
    <w:rsid w:val="00EB7D00"/>
    <w:rsid w:val="00EC2FD6"/>
    <w:rsid w:val="00EC6254"/>
    <w:rsid w:val="00EE0DD5"/>
    <w:rsid w:val="00EE4DF3"/>
    <w:rsid w:val="00EE5EC8"/>
    <w:rsid w:val="00EF2212"/>
    <w:rsid w:val="00EF31E8"/>
    <w:rsid w:val="00EF5B2C"/>
    <w:rsid w:val="00EF5D43"/>
    <w:rsid w:val="00F02EFB"/>
    <w:rsid w:val="00F0340E"/>
    <w:rsid w:val="00F114A1"/>
    <w:rsid w:val="00F16825"/>
    <w:rsid w:val="00F21353"/>
    <w:rsid w:val="00F27ACF"/>
    <w:rsid w:val="00F3420F"/>
    <w:rsid w:val="00F35299"/>
    <w:rsid w:val="00F376FE"/>
    <w:rsid w:val="00F440D9"/>
    <w:rsid w:val="00F471EA"/>
    <w:rsid w:val="00F47617"/>
    <w:rsid w:val="00F53EC9"/>
    <w:rsid w:val="00F55EA5"/>
    <w:rsid w:val="00F601A5"/>
    <w:rsid w:val="00F7224C"/>
    <w:rsid w:val="00F73055"/>
    <w:rsid w:val="00F80DD6"/>
    <w:rsid w:val="00F81518"/>
    <w:rsid w:val="00F86A08"/>
    <w:rsid w:val="00F913BA"/>
    <w:rsid w:val="00FA181A"/>
    <w:rsid w:val="00FA523D"/>
    <w:rsid w:val="00FA5651"/>
    <w:rsid w:val="00FA691A"/>
    <w:rsid w:val="00FB5E41"/>
    <w:rsid w:val="00FB7629"/>
    <w:rsid w:val="00FC62E9"/>
    <w:rsid w:val="00FD29C4"/>
    <w:rsid w:val="00FD51DB"/>
    <w:rsid w:val="00FD60F7"/>
    <w:rsid w:val="00FD6914"/>
    <w:rsid w:val="00FD6D9A"/>
    <w:rsid w:val="00FE2AE8"/>
    <w:rsid w:val="00FF0682"/>
    <w:rsid w:val="00FF157B"/>
    <w:rsid w:val="00FF52EE"/>
    <w:rsid w:val="00FF6877"/>
    <w:rsid w:val="05B24329"/>
    <w:rsid w:val="07A9D76B"/>
    <w:rsid w:val="0861D16D"/>
    <w:rsid w:val="0A3BBED1"/>
    <w:rsid w:val="0ED78AFF"/>
    <w:rsid w:val="168E4674"/>
    <w:rsid w:val="1915FBF0"/>
    <w:rsid w:val="1CE2E80F"/>
    <w:rsid w:val="22EEFE4B"/>
    <w:rsid w:val="278B8969"/>
    <w:rsid w:val="28CC0DF9"/>
    <w:rsid w:val="294744EC"/>
    <w:rsid w:val="2B061087"/>
    <w:rsid w:val="2B29CBBB"/>
    <w:rsid w:val="2E1FE698"/>
    <w:rsid w:val="2E3B7D15"/>
    <w:rsid w:val="33C39B81"/>
    <w:rsid w:val="366C1E03"/>
    <w:rsid w:val="3FB418DE"/>
    <w:rsid w:val="4090E41C"/>
    <w:rsid w:val="43DA7335"/>
    <w:rsid w:val="49943D0C"/>
    <w:rsid w:val="4EE93DFB"/>
    <w:rsid w:val="4EF4177E"/>
    <w:rsid w:val="4F6ED7DA"/>
    <w:rsid w:val="50AEFD5C"/>
    <w:rsid w:val="60BBDBBA"/>
    <w:rsid w:val="665F720B"/>
    <w:rsid w:val="6882548B"/>
    <w:rsid w:val="6D0AAF07"/>
    <w:rsid w:val="730DA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A3264"/>
  <w14:defaultImageDpi w14:val="32767"/>
  <w15:chartTrackingRefBased/>
  <w15:docId w15:val="{D7FDEA34-53BA-954F-A725-332789A6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eastAsiaTheme="majorEastAsia" w:hAnsi="Arial" w:cstheme="majorBidi"/>
      <w:b/>
      <w:color w:val="FFFFFF" w:themeColor="background1"/>
      <w:sz w:val="36"/>
      <w:szCs w:val="32"/>
    </w:rPr>
  </w:style>
  <w:style w:type="paragraph" w:styleId="Heading2">
    <w:name w:val="heading 2"/>
    <w:basedOn w:val="Normal"/>
    <w:next w:val="Normal"/>
    <w:link w:val="Heading2Char"/>
    <w:uiPriority w:val="9"/>
    <w:semiHidden/>
    <w:unhideWhenUsed/>
    <w:qFormat/>
    <w:rsid w:val="00F34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052DB"/>
    <w:rPr>
      <w:rFonts w:ascii="Arial" w:hAnsi="Arial"/>
      <w:b/>
    </w:rPr>
    <w:tblPr/>
  </w:style>
  <w:style w:type="table" w:customStyle="1" w:styleId="NewTable">
    <w:name w:val="New Table"/>
    <w:basedOn w:val="TableNormal"/>
    <w:uiPriority w:val="99"/>
    <w:rsid w:val="004052DB"/>
    <w:rPr>
      <w:rFonts w:ascii="Arial" w:hAnsi="Arial"/>
      <w:b/>
    </w:rPr>
    <w:tblPr/>
  </w:style>
  <w:style w:type="table" w:customStyle="1" w:styleId="TableHeader">
    <w:name w:val="Table Header"/>
    <w:basedOn w:val="TableNormal"/>
    <w:uiPriority w:val="99"/>
    <w:rsid w:val="004052DB"/>
    <w:tblPr/>
    <w:tblStylePr w:type="lastRow">
      <w:rPr>
        <w:rFonts w:ascii="Arial" w:hAnsi="Arial"/>
        <w:b/>
        <w:i w:val="0"/>
        <w:sz w:val="36"/>
      </w:rPr>
    </w:tblStylePr>
  </w:style>
  <w:style w:type="table" w:customStyle="1" w:styleId="JWCTable">
    <w:name w:val="JWC Table"/>
    <w:basedOn w:val="TableNormal"/>
    <w:uiPriority w:val="99"/>
    <w:rsid w:val="004052DB"/>
    <w:tblPr/>
    <w:tblStylePr w:type="firstRow">
      <w:pPr>
        <w:jc w:val="left"/>
      </w:pPr>
      <w:rPr>
        <w:rFonts w:ascii="Arial" w:hAnsi="Arial"/>
        <w:b/>
        <w:i w:val="0"/>
        <w:sz w:val="36"/>
      </w:rPr>
    </w:tblStylePr>
  </w:style>
  <w:style w:type="paragraph" w:customStyle="1" w:styleId="SectionHeader">
    <w:name w:val="Section Header"/>
    <w:basedOn w:val="Normal"/>
    <w:qFormat/>
    <w:rsid w:val="001569E0"/>
    <w:pPr>
      <w:spacing w:before="240" w:after="240"/>
      <w:ind w:left="567"/>
    </w:pPr>
    <w:rPr>
      <w:rFonts w:ascii="Arial" w:hAnsi="Arial" w:cs="Arial"/>
      <w:b/>
      <w:bCs/>
      <w:sz w:val="36"/>
      <w:szCs w:val="36"/>
    </w:rPr>
  </w:style>
  <w:style w:type="paragraph" w:customStyle="1" w:styleId="OpenPar">
    <w:name w:val="Open Par"/>
    <w:autoRedefine/>
    <w:qFormat/>
    <w:rsid w:val="00F80DD6"/>
    <w:pPr>
      <w:ind w:firstLine="142"/>
    </w:pPr>
    <w:rPr>
      <w:rFonts w:ascii="Arial" w:hAnsi="Arial" w:cs="Arial"/>
      <w:b/>
      <w:sz w:val="21"/>
      <w:szCs w:val="21"/>
    </w:rPr>
  </w:style>
  <w:style w:type="paragraph" w:customStyle="1" w:styleId="Mainbodytext">
    <w:name w:val="Main body text"/>
    <w:basedOn w:val="OpenPar"/>
    <w:next w:val="Normal"/>
    <w:qFormat/>
    <w:rsid w:val="00B00789"/>
    <w:rPr>
      <w:b w:val="0"/>
    </w:rPr>
  </w:style>
  <w:style w:type="paragraph" w:styleId="Footer">
    <w:name w:val="footer"/>
    <w:basedOn w:val="Normal"/>
    <w:link w:val="FooterChar"/>
    <w:uiPriority w:val="99"/>
    <w:unhideWhenUsed/>
    <w:rsid w:val="00B00789"/>
    <w:pPr>
      <w:tabs>
        <w:tab w:val="center" w:pos="4680"/>
        <w:tab w:val="right" w:pos="9360"/>
      </w:tabs>
    </w:pPr>
  </w:style>
  <w:style w:type="character" w:customStyle="1" w:styleId="FooterChar">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iPriority w:val="99"/>
    <w:unhideWhenUsed/>
    <w:rsid w:val="00B00789"/>
    <w:pPr>
      <w:tabs>
        <w:tab w:val="center" w:pos="4680"/>
        <w:tab w:val="right" w:pos="9360"/>
      </w:tabs>
    </w:pPr>
  </w:style>
  <w:style w:type="character" w:customStyle="1" w:styleId="HeaderChar">
    <w:name w:val="Header Char"/>
    <w:basedOn w:val="DefaultParagraphFont"/>
    <w:link w:val="Header"/>
    <w:uiPriority w:val="99"/>
    <w:rsid w:val="00B00789"/>
  </w:style>
  <w:style w:type="character" w:customStyle="1" w:styleId="Heading1Char">
    <w:name w:val="Heading 1 Char"/>
    <w:basedOn w:val="DefaultParagraphFont"/>
    <w:link w:val="Heading1"/>
    <w:uiPriority w:val="9"/>
    <w:rsid w:val="00332786"/>
    <w:rPr>
      <w:rFonts w:ascii="Arial" w:eastAsiaTheme="majorEastAsia" w:hAnsi="Arial"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semiHidden/>
    <w:unhideWhenUsed/>
    <w:rsid w:val="002E5DF0"/>
    <w:pPr>
      <w:spacing w:before="120"/>
      <w:ind w:left="240"/>
    </w:pPr>
    <w:rPr>
      <w:b/>
      <w:bCs/>
      <w:sz w:val="22"/>
      <w:szCs w:val="22"/>
    </w:rPr>
  </w:style>
  <w:style w:type="paragraph" w:styleId="TOC3">
    <w:name w:val="toc 3"/>
    <w:basedOn w:val="Normal"/>
    <w:next w:val="Normal"/>
    <w:autoRedefine/>
    <w:uiPriority w:val="39"/>
    <w:semiHidden/>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customStyle="1" w:styleId="TOC">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semiHidden/>
    <w:unhideWhenUsed/>
    <w:rsid w:val="003208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3420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customStyle="1" w:styleId="Heading4Char">
    <w:name w:val="Heading 4 Char"/>
    <w:basedOn w:val="DefaultParagraphFont"/>
    <w:link w:val="Heading4"/>
    <w:uiPriority w:val="9"/>
    <w:semiHidden/>
    <w:rsid w:val="00224C78"/>
    <w:rPr>
      <w:rFonts w:asciiTheme="majorHAnsi" w:eastAsiaTheme="majorEastAsia" w:hAnsiTheme="majorHAnsi" w:cstheme="majorBidi"/>
      <w:i/>
      <w:iCs/>
      <w:color w:val="2F5496" w:themeColor="accent1" w:themeShade="BF"/>
    </w:rPr>
  </w:style>
  <w:style w:type="paragraph" w:customStyle="1" w:styleId="BodyText1">
    <w:name w:val="Body Text1"/>
    <w:rsid w:val="000B794C"/>
    <w:pPr>
      <w:autoSpaceDE w:val="0"/>
      <w:autoSpaceDN w:val="0"/>
      <w:adjustRightInd w:val="0"/>
    </w:pPr>
    <w:rPr>
      <w:rFonts w:ascii="Arial" w:eastAsia="Times New Roman" w:hAnsi="Arial" w:cs="Arial"/>
      <w:color w:val="000000"/>
      <w:sz w:val="20"/>
      <w:lang w:val="en-US"/>
    </w:rPr>
  </w:style>
  <w:style w:type="paragraph" w:styleId="CommentText">
    <w:name w:val="annotation text"/>
    <w:basedOn w:val="Normal"/>
    <w:link w:val="CommentTextChar"/>
    <w:uiPriority w:val="99"/>
    <w:unhideWhenUsed/>
    <w:rsid w:val="003E4B41"/>
    <w:pPr>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3E4B41"/>
    <w:rPr>
      <w:rFonts w:ascii="Arial" w:eastAsia="Times New Roman" w:hAnsi="Arial" w:cs="Times New Roman"/>
      <w:sz w:val="20"/>
      <w:szCs w:val="20"/>
    </w:rPr>
  </w:style>
  <w:style w:type="table" w:customStyle="1" w:styleId="TableGrid1">
    <w:name w:val="Table Grid1"/>
    <w:basedOn w:val="TableNormal"/>
    <w:next w:val="TableGrid"/>
    <w:uiPriority w:val="39"/>
    <w:rsid w:val="00546CF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674E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674E2"/>
  </w:style>
  <w:style w:type="character" w:customStyle="1" w:styleId="eop">
    <w:name w:val="eop"/>
    <w:basedOn w:val="DefaultParagraphFont"/>
    <w:rsid w:val="00167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641428706">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815150526">
      <w:bodyDiv w:val="1"/>
      <w:marLeft w:val="0"/>
      <w:marRight w:val="0"/>
      <w:marTop w:val="0"/>
      <w:marBottom w:val="0"/>
      <w:divBdr>
        <w:top w:val="none" w:sz="0" w:space="0" w:color="auto"/>
        <w:left w:val="none" w:sz="0" w:space="0" w:color="auto"/>
        <w:bottom w:val="none" w:sz="0" w:space="0" w:color="auto"/>
        <w:right w:val="none" w:sz="0" w:space="0" w:color="auto"/>
      </w:divBdr>
    </w:div>
    <w:div w:id="1030766434">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214124144">
      <w:bodyDiv w:val="1"/>
      <w:marLeft w:val="0"/>
      <w:marRight w:val="0"/>
      <w:marTop w:val="0"/>
      <w:marBottom w:val="0"/>
      <w:divBdr>
        <w:top w:val="none" w:sz="0" w:space="0" w:color="auto"/>
        <w:left w:val="none" w:sz="0" w:space="0" w:color="auto"/>
        <w:bottom w:val="none" w:sz="0" w:space="0" w:color="auto"/>
        <w:right w:val="none" w:sz="0" w:space="0" w:color="auto"/>
      </w:divBdr>
      <w:divsChild>
        <w:div w:id="1489976582">
          <w:marLeft w:val="0"/>
          <w:marRight w:val="0"/>
          <w:marTop w:val="0"/>
          <w:marBottom w:val="0"/>
          <w:divBdr>
            <w:top w:val="none" w:sz="0" w:space="0" w:color="auto"/>
            <w:left w:val="none" w:sz="0" w:space="0" w:color="auto"/>
            <w:bottom w:val="none" w:sz="0" w:space="0" w:color="auto"/>
            <w:right w:val="none" w:sz="0" w:space="0" w:color="auto"/>
          </w:divBdr>
        </w:div>
        <w:div w:id="438720865">
          <w:marLeft w:val="0"/>
          <w:marRight w:val="0"/>
          <w:marTop w:val="0"/>
          <w:marBottom w:val="0"/>
          <w:divBdr>
            <w:top w:val="none" w:sz="0" w:space="0" w:color="auto"/>
            <w:left w:val="none" w:sz="0" w:space="0" w:color="auto"/>
            <w:bottom w:val="none" w:sz="0" w:space="0" w:color="auto"/>
            <w:right w:val="none" w:sz="0" w:space="0" w:color="auto"/>
          </w:divBdr>
        </w:div>
        <w:div w:id="107697985">
          <w:marLeft w:val="0"/>
          <w:marRight w:val="0"/>
          <w:marTop w:val="0"/>
          <w:marBottom w:val="0"/>
          <w:divBdr>
            <w:top w:val="none" w:sz="0" w:space="0" w:color="auto"/>
            <w:left w:val="none" w:sz="0" w:space="0" w:color="auto"/>
            <w:bottom w:val="none" w:sz="0" w:space="0" w:color="auto"/>
            <w:right w:val="none" w:sz="0" w:space="0" w:color="auto"/>
          </w:divBdr>
        </w:div>
        <w:div w:id="1974368425">
          <w:marLeft w:val="0"/>
          <w:marRight w:val="0"/>
          <w:marTop w:val="0"/>
          <w:marBottom w:val="0"/>
          <w:divBdr>
            <w:top w:val="none" w:sz="0" w:space="0" w:color="auto"/>
            <w:left w:val="none" w:sz="0" w:space="0" w:color="auto"/>
            <w:bottom w:val="none" w:sz="0" w:space="0" w:color="auto"/>
            <w:right w:val="none" w:sz="0" w:space="0" w:color="auto"/>
          </w:divBdr>
        </w:div>
        <w:div w:id="234902876">
          <w:marLeft w:val="0"/>
          <w:marRight w:val="0"/>
          <w:marTop w:val="0"/>
          <w:marBottom w:val="0"/>
          <w:divBdr>
            <w:top w:val="none" w:sz="0" w:space="0" w:color="auto"/>
            <w:left w:val="none" w:sz="0" w:space="0" w:color="auto"/>
            <w:bottom w:val="none" w:sz="0" w:space="0" w:color="auto"/>
            <w:right w:val="none" w:sz="0" w:space="0" w:color="auto"/>
          </w:divBdr>
        </w:div>
        <w:div w:id="1104154564">
          <w:marLeft w:val="0"/>
          <w:marRight w:val="0"/>
          <w:marTop w:val="0"/>
          <w:marBottom w:val="0"/>
          <w:divBdr>
            <w:top w:val="none" w:sz="0" w:space="0" w:color="auto"/>
            <w:left w:val="none" w:sz="0" w:space="0" w:color="auto"/>
            <w:bottom w:val="none" w:sz="0" w:space="0" w:color="auto"/>
            <w:right w:val="none" w:sz="0" w:space="0" w:color="auto"/>
          </w:divBdr>
        </w:div>
        <w:div w:id="1838761219">
          <w:marLeft w:val="0"/>
          <w:marRight w:val="0"/>
          <w:marTop w:val="0"/>
          <w:marBottom w:val="0"/>
          <w:divBdr>
            <w:top w:val="none" w:sz="0" w:space="0" w:color="auto"/>
            <w:left w:val="none" w:sz="0" w:space="0" w:color="auto"/>
            <w:bottom w:val="none" w:sz="0" w:space="0" w:color="auto"/>
            <w:right w:val="none" w:sz="0" w:space="0" w:color="auto"/>
          </w:divBdr>
        </w:div>
        <w:div w:id="527983506">
          <w:marLeft w:val="0"/>
          <w:marRight w:val="0"/>
          <w:marTop w:val="0"/>
          <w:marBottom w:val="0"/>
          <w:divBdr>
            <w:top w:val="none" w:sz="0" w:space="0" w:color="auto"/>
            <w:left w:val="none" w:sz="0" w:space="0" w:color="auto"/>
            <w:bottom w:val="none" w:sz="0" w:space="0" w:color="auto"/>
            <w:right w:val="none" w:sz="0" w:space="0" w:color="auto"/>
          </w:divBdr>
        </w:div>
        <w:div w:id="222720099">
          <w:marLeft w:val="0"/>
          <w:marRight w:val="0"/>
          <w:marTop w:val="0"/>
          <w:marBottom w:val="0"/>
          <w:divBdr>
            <w:top w:val="none" w:sz="0" w:space="0" w:color="auto"/>
            <w:left w:val="none" w:sz="0" w:space="0" w:color="auto"/>
            <w:bottom w:val="none" w:sz="0" w:space="0" w:color="auto"/>
            <w:right w:val="none" w:sz="0" w:space="0" w:color="auto"/>
          </w:divBdr>
        </w:div>
        <w:div w:id="634801068">
          <w:marLeft w:val="0"/>
          <w:marRight w:val="0"/>
          <w:marTop w:val="0"/>
          <w:marBottom w:val="0"/>
          <w:divBdr>
            <w:top w:val="none" w:sz="0" w:space="0" w:color="auto"/>
            <w:left w:val="none" w:sz="0" w:space="0" w:color="auto"/>
            <w:bottom w:val="none" w:sz="0" w:space="0" w:color="auto"/>
            <w:right w:val="none" w:sz="0" w:space="0" w:color="auto"/>
          </w:divBdr>
        </w:div>
        <w:div w:id="333997965">
          <w:marLeft w:val="0"/>
          <w:marRight w:val="0"/>
          <w:marTop w:val="0"/>
          <w:marBottom w:val="0"/>
          <w:divBdr>
            <w:top w:val="none" w:sz="0" w:space="0" w:color="auto"/>
            <w:left w:val="none" w:sz="0" w:space="0" w:color="auto"/>
            <w:bottom w:val="none" w:sz="0" w:space="0" w:color="auto"/>
            <w:right w:val="none" w:sz="0" w:space="0" w:color="auto"/>
          </w:divBdr>
        </w:div>
        <w:div w:id="907350474">
          <w:marLeft w:val="0"/>
          <w:marRight w:val="0"/>
          <w:marTop w:val="0"/>
          <w:marBottom w:val="0"/>
          <w:divBdr>
            <w:top w:val="none" w:sz="0" w:space="0" w:color="auto"/>
            <w:left w:val="none" w:sz="0" w:space="0" w:color="auto"/>
            <w:bottom w:val="none" w:sz="0" w:space="0" w:color="auto"/>
            <w:right w:val="none" w:sz="0" w:space="0" w:color="auto"/>
          </w:divBdr>
        </w:div>
        <w:div w:id="186873651">
          <w:marLeft w:val="0"/>
          <w:marRight w:val="0"/>
          <w:marTop w:val="0"/>
          <w:marBottom w:val="0"/>
          <w:divBdr>
            <w:top w:val="none" w:sz="0" w:space="0" w:color="auto"/>
            <w:left w:val="none" w:sz="0" w:space="0" w:color="auto"/>
            <w:bottom w:val="none" w:sz="0" w:space="0" w:color="auto"/>
            <w:right w:val="none" w:sz="0" w:space="0" w:color="auto"/>
          </w:divBdr>
        </w:div>
        <w:div w:id="394164161">
          <w:marLeft w:val="0"/>
          <w:marRight w:val="0"/>
          <w:marTop w:val="0"/>
          <w:marBottom w:val="0"/>
          <w:divBdr>
            <w:top w:val="none" w:sz="0" w:space="0" w:color="auto"/>
            <w:left w:val="none" w:sz="0" w:space="0" w:color="auto"/>
            <w:bottom w:val="none" w:sz="0" w:space="0" w:color="auto"/>
            <w:right w:val="none" w:sz="0" w:space="0" w:color="auto"/>
          </w:divBdr>
        </w:div>
        <w:div w:id="1582332410">
          <w:marLeft w:val="0"/>
          <w:marRight w:val="0"/>
          <w:marTop w:val="0"/>
          <w:marBottom w:val="0"/>
          <w:divBdr>
            <w:top w:val="none" w:sz="0" w:space="0" w:color="auto"/>
            <w:left w:val="none" w:sz="0" w:space="0" w:color="auto"/>
            <w:bottom w:val="none" w:sz="0" w:space="0" w:color="auto"/>
            <w:right w:val="none" w:sz="0" w:space="0" w:color="auto"/>
          </w:divBdr>
        </w:div>
        <w:div w:id="451752212">
          <w:marLeft w:val="0"/>
          <w:marRight w:val="0"/>
          <w:marTop w:val="0"/>
          <w:marBottom w:val="0"/>
          <w:divBdr>
            <w:top w:val="none" w:sz="0" w:space="0" w:color="auto"/>
            <w:left w:val="none" w:sz="0" w:space="0" w:color="auto"/>
            <w:bottom w:val="none" w:sz="0" w:space="0" w:color="auto"/>
            <w:right w:val="none" w:sz="0" w:space="0" w:color="auto"/>
          </w:divBdr>
        </w:div>
        <w:div w:id="1438528289">
          <w:marLeft w:val="0"/>
          <w:marRight w:val="0"/>
          <w:marTop w:val="0"/>
          <w:marBottom w:val="0"/>
          <w:divBdr>
            <w:top w:val="none" w:sz="0" w:space="0" w:color="auto"/>
            <w:left w:val="none" w:sz="0" w:space="0" w:color="auto"/>
            <w:bottom w:val="none" w:sz="0" w:space="0" w:color="auto"/>
            <w:right w:val="none" w:sz="0" w:space="0" w:color="auto"/>
          </w:divBdr>
        </w:div>
        <w:div w:id="464197608">
          <w:marLeft w:val="0"/>
          <w:marRight w:val="0"/>
          <w:marTop w:val="0"/>
          <w:marBottom w:val="0"/>
          <w:divBdr>
            <w:top w:val="none" w:sz="0" w:space="0" w:color="auto"/>
            <w:left w:val="none" w:sz="0" w:space="0" w:color="auto"/>
            <w:bottom w:val="none" w:sz="0" w:space="0" w:color="auto"/>
            <w:right w:val="none" w:sz="0" w:space="0" w:color="auto"/>
          </w:divBdr>
        </w:div>
        <w:div w:id="979308638">
          <w:marLeft w:val="0"/>
          <w:marRight w:val="0"/>
          <w:marTop w:val="0"/>
          <w:marBottom w:val="0"/>
          <w:divBdr>
            <w:top w:val="none" w:sz="0" w:space="0" w:color="auto"/>
            <w:left w:val="none" w:sz="0" w:space="0" w:color="auto"/>
            <w:bottom w:val="none" w:sz="0" w:space="0" w:color="auto"/>
            <w:right w:val="none" w:sz="0" w:space="0" w:color="auto"/>
          </w:divBdr>
        </w:div>
        <w:div w:id="1673339913">
          <w:marLeft w:val="0"/>
          <w:marRight w:val="0"/>
          <w:marTop w:val="0"/>
          <w:marBottom w:val="0"/>
          <w:divBdr>
            <w:top w:val="none" w:sz="0" w:space="0" w:color="auto"/>
            <w:left w:val="none" w:sz="0" w:space="0" w:color="auto"/>
            <w:bottom w:val="none" w:sz="0" w:space="0" w:color="auto"/>
            <w:right w:val="none" w:sz="0" w:space="0" w:color="auto"/>
          </w:divBdr>
        </w:div>
        <w:div w:id="2026712261">
          <w:marLeft w:val="0"/>
          <w:marRight w:val="0"/>
          <w:marTop w:val="0"/>
          <w:marBottom w:val="0"/>
          <w:divBdr>
            <w:top w:val="none" w:sz="0" w:space="0" w:color="auto"/>
            <w:left w:val="none" w:sz="0" w:space="0" w:color="auto"/>
            <w:bottom w:val="none" w:sz="0" w:space="0" w:color="auto"/>
            <w:right w:val="none" w:sz="0" w:space="0" w:color="auto"/>
          </w:divBdr>
        </w:div>
        <w:div w:id="597064828">
          <w:marLeft w:val="0"/>
          <w:marRight w:val="0"/>
          <w:marTop w:val="0"/>
          <w:marBottom w:val="0"/>
          <w:divBdr>
            <w:top w:val="none" w:sz="0" w:space="0" w:color="auto"/>
            <w:left w:val="none" w:sz="0" w:space="0" w:color="auto"/>
            <w:bottom w:val="none" w:sz="0" w:space="0" w:color="auto"/>
            <w:right w:val="none" w:sz="0" w:space="0" w:color="auto"/>
          </w:divBdr>
        </w:div>
        <w:div w:id="1027753607">
          <w:marLeft w:val="0"/>
          <w:marRight w:val="0"/>
          <w:marTop w:val="0"/>
          <w:marBottom w:val="0"/>
          <w:divBdr>
            <w:top w:val="none" w:sz="0" w:space="0" w:color="auto"/>
            <w:left w:val="none" w:sz="0" w:space="0" w:color="auto"/>
            <w:bottom w:val="none" w:sz="0" w:space="0" w:color="auto"/>
            <w:right w:val="none" w:sz="0" w:space="0" w:color="auto"/>
          </w:divBdr>
        </w:div>
        <w:div w:id="1219822283">
          <w:marLeft w:val="0"/>
          <w:marRight w:val="0"/>
          <w:marTop w:val="0"/>
          <w:marBottom w:val="0"/>
          <w:divBdr>
            <w:top w:val="none" w:sz="0" w:space="0" w:color="auto"/>
            <w:left w:val="none" w:sz="0" w:space="0" w:color="auto"/>
            <w:bottom w:val="none" w:sz="0" w:space="0" w:color="auto"/>
            <w:right w:val="none" w:sz="0" w:space="0" w:color="auto"/>
          </w:divBdr>
        </w:div>
        <w:div w:id="699823408">
          <w:marLeft w:val="0"/>
          <w:marRight w:val="0"/>
          <w:marTop w:val="0"/>
          <w:marBottom w:val="0"/>
          <w:divBdr>
            <w:top w:val="none" w:sz="0" w:space="0" w:color="auto"/>
            <w:left w:val="none" w:sz="0" w:space="0" w:color="auto"/>
            <w:bottom w:val="none" w:sz="0" w:space="0" w:color="auto"/>
            <w:right w:val="none" w:sz="0" w:space="0" w:color="auto"/>
          </w:divBdr>
        </w:div>
        <w:div w:id="1624773649">
          <w:marLeft w:val="0"/>
          <w:marRight w:val="0"/>
          <w:marTop w:val="0"/>
          <w:marBottom w:val="0"/>
          <w:divBdr>
            <w:top w:val="none" w:sz="0" w:space="0" w:color="auto"/>
            <w:left w:val="none" w:sz="0" w:space="0" w:color="auto"/>
            <w:bottom w:val="none" w:sz="0" w:space="0" w:color="auto"/>
            <w:right w:val="none" w:sz="0" w:space="0" w:color="auto"/>
          </w:divBdr>
        </w:div>
        <w:div w:id="1427120347">
          <w:marLeft w:val="0"/>
          <w:marRight w:val="0"/>
          <w:marTop w:val="0"/>
          <w:marBottom w:val="0"/>
          <w:divBdr>
            <w:top w:val="none" w:sz="0" w:space="0" w:color="auto"/>
            <w:left w:val="none" w:sz="0" w:space="0" w:color="auto"/>
            <w:bottom w:val="none" w:sz="0" w:space="0" w:color="auto"/>
            <w:right w:val="none" w:sz="0" w:space="0" w:color="auto"/>
          </w:divBdr>
        </w:div>
        <w:div w:id="180165399">
          <w:marLeft w:val="0"/>
          <w:marRight w:val="0"/>
          <w:marTop w:val="0"/>
          <w:marBottom w:val="0"/>
          <w:divBdr>
            <w:top w:val="none" w:sz="0" w:space="0" w:color="auto"/>
            <w:left w:val="none" w:sz="0" w:space="0" w:color="auto"/>
            <w:bottom w:val="none" w:sz="0" w:space="0" w:color="auto"/>
            <w:right w:val="none" w:sz="0" w:space="0" w:color="auto"/>
          </w:divBdr>
        </w:div>
      </w:divsChild>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qa.org.uk/subjects/english/as-and-a-level/english-language-7701-7702/specification-at-a-glan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d.derby-college.ac.uk/mod/glossary/showentry.php?eid=13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86676-ACEA-4867-844C-995C53C8C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9309A-72E4-4747-95B6-E4EF3DD10F87}">
  <ds:schemaRefs>
    <ds:schemaRef ds:uri="http://schemas.openxmlformats.org/officeDocument/2006/bibliography"/>
  </ds:schemaRefs>
</ds:datastoreItem>
</file>

<file path=customXml/itemProps3.xml><?xml version="1.0" encoding="utf-8"?>
<ds:datastoreItem xmlns:ds="http://schemas.openxmlformats.org/officeDocument/2006/customXml" ds:itemID="{CC376AEE-B5ED-4824-A8EA-2A014048BC78}">
  <ds:schemaRef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6986fc01-2b17-431a-9263-c351215cb777"/>
    <ds:schemaRef ds:uri="http://purl.org/dc/terms/"/>
    <ds:schemaRef ds:uri="http://schemas.microsoft.com/office/infopath/2007/PartnerControls"/>
    <ds:schemaRef ds:uri="http://schemas.openxmlformats.org/package/2006/metadata/core-properties"/>
    <ds:schemaRef ds:uri="75b713d6-ca19-40bf-960d-e18f5dd9854b"/>
  </ds:schemaRefs>
</ds:datastoreItem>
</file>

<file path=customXml/itemProps4.xml><?xml version="1.0" encoding="utf-8"?>
<ds:datastoreItem xmlns:ds="http://schemas.openxmlformats.org/officeDocument/2006/customXml" ds:itemID="{00FC5964-C691-45CB-9292-C10D65381B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919</Words>
  <Characters>4919</Characters>
  <Application>Microsoft Office Word</Application>
  <DocSecurity>0</DocSecurity>
  <Lines>348</Lines>
  <Paragraphs>119</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Lorna Cuttell</cp:lastModifiedBy>
  <cp:revision>12</cp:revision>
  <dcterms:created xsi:type="dcterms:W3CDTF">2025-09-11T09:03:00Z</dcterms:created>
  <dcterms:modified xsi:type="dcterms:W3CDTF">2025-10-09T08:11:00Z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2024-07-09T10:11:35Z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234f7d7b-a31e-4437-a48d-c6ad96e182af</vt:lpwstr>
  </property>
  <property fmtid="{D5CDD505-2E9C-101B-9397-08002B2CF9AE}" pid="10" name="MSIP_Label_a8660e0d-c47b-41e7-a62b-fb6eff85b393_ContentBits">
    <vt:lpwstr>0</vt:lpwstr>
  </property>
</Properties>
</file>