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6B482FC0"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5FADDEBE">
        <w:tc>
          <w:tcPr>
            <w:tcW w:w="10715" w:type="dxa"/>
            <w:tcBorders>
              <w:top w:val="nil"/>
              <w:left w:val="nil"/>
              <w:bottom w:val="nil"/>
              <w:right w:val="nil"/>
            </w:tcBorders>
            <w:shd w:val="clear" w:color="auto" w:fill="1F3864" w:themeFill="accent1" w:themeFillShade="80"/>
          </w:tcPr>
          <w:p w14:paraId="7282DC95" w14:textId="0EBC7D4C" w:rsidR="00A347EB" w:rsidRDefault="00A347EB" w:rsidP="006F5176">
            <w:pPr>
              <w:spacing w:before="600" w:after="600"/>
              <w:ind w:left="7937" w:right="-172"/>
            </w:pPr>
            <w:r>
              <w:rPr>
                <w:noProof/>
              </w:rPr>
              <w:drawing>
                <wp:inline distT="0" distB="0" distL="0" distR="0" wp14:anchorId="5FD4F9D4" wp14:editId="046D5310">
                  <wp:extent cx="1174449" cy="1384300"/>
                  <wp:effectExtent l="0" t="0" r="0" b="0"/>
                  <wp:docPr id="4" name="Picture 4" descr="Picture of DC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DCG Logo.">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5FADDEBE">
        <w:tc>
          <w:tcPr>
            <w:tcW w:w="10715" w:type="dxa"/>
            <w:tcBorders>
              <w:top w:val="nil"/>
              <w:left w:val="nil"/>
              <w:bottom w:val="nil"/>
              <w:right w:val="nil"/>
            </w:tcBorders>
            <w:shd w:val="clear" w:color="auto" w:fill="1F3864" w:themeFill="accent1" w:themeFillShade="80"/>
          </w:tcPr>
          <w:p w14:paraId="24219E90" w14:textId="6C6B1B9E" w:rsidR="00592946" w:rsidRDefault="00A70CA9"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National Extended Certificate in Applied Law </w:t>
            </w:r>
          </w:p>
          <w:p w14:paraId="5A44E015" w14:textId="6874E28F" w:rsidR="00A347EB" w:rsidRPr="003B5882" w:rsidRDefault="00A70CA9" w:rsidP="006F5176">
            <w:pPr>
              <w:spacing w:after="12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202</w:t>
            </w:r>
            <w:r w:rsidR="00646256">
              <w:rPr>
                <w:rFonts w:ascii="Arial" w:hAnsi="Arial" w:cs="Arial"/>
                <w:b/>
                <w:bCs/>
                <w:color w:val="FFFFFF" w:themeColor="background1"/>
                <w:sz w:val="32"/>
                <w:szCs w:val="32"/>
              </w:rPr>
              <w:t>5</w:t>
            </w:r>
            <w:r>
              <w:rPr>
                <w:rFonts w:ascii="Arial" w:hAnsi="Arial" w:cs="Arial"/>
                <w:b/>
                <w:bCs/>
                <w:color w:val="FFFFFF" w:themeColor="background1"/>
                <w:sz w:val="32"/>
                <w:szCs w:val="32"/>
              </w:rPr>
              <w:t>-202</w:t>
            </w:r>
            <w:r w:rsidR="00646256">
              <w:rPr>
                <w:rFonts w:ascii="Arial" w:hAnsi="Arial" w:cs="Arial"/>
                <w:b/>
                <w:bCs/>
                <w:color w:val="FFFFFF" w:themeColor="background1"/>
                <w:sz w:val="32"/>
                <w:szCs w:val="32"/>
              </w:rPr>
              <w:t>6</w:t>
            </w:r>
          </w:p>
        </w:tc>
      </w:tr>
      <w:tr w:rsidR="006F5176" w14:paraId="664DD0C4" w14:textId="77777777" w:rsidTr="5FADDEBE">
        <w:tc>
          <w:tcPr>
            <w:tcW w:w="10715" w:type="dxa"/>
            <w:tcBorders>
              <w:top w:val="nil"/>
              <w:left w:val="nil"/>
              <w:bottom w:val="nil"/>
              <w:right w:val="nil"/>
            </w:tcBorders>
            <w:shd w:val="clear" w:color="auto" w:fill="1F3864" w:themeFill="accent1" w:themeFillShade="80"/>
          </w:tcPr>
          <w:p w14:paraId="29FCE79A" w14:textId="7B8F7B8F"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7FC435E8" w:rsidR="003373D7" w:rsidRDefault="00B63FF5" w:rsidP="003373D7">
      <w:pPr>
        <w:ind w:left="-142" w:right="-172"/>
      </w:pPr>
      <w:r>
        <w:rPr>
          <w:noProof/>
        </w:rPr>
        <w:drawing>
          <wp:anchor distT="0" distB="0" distL="114300" distR="114300" simplePos="0" relativeHeight="251666432" behindDoc="1" locked="0" layoutInCell="1" allowOverlap="1" wp14:anchorId="39637F73" wp14:editId="7F9D32FD">
            <wp:simplePos x="0" y="0"/>
            <wp:positionH relativeFrom="margin">
              <wp:posOffset>-76200</wp:posOffset>
            </wp:positionH>
            <wp:positionV relativeFrom="paragraph">
              <wp:posOffset>203835</wp:posOffset>
            </wp:positionV>
            <wp:extent cx="1989455" cy="2733675"/>
            <wp:effectExtent l="0" t="0" r="0" b="9525"/>
            <wp:wrapTight wrapText="bothSides">
              <wp:wrapPolygon edited="0">
                <wp:start x="0" y="0"/>
                <wp:lineTo x="0" y="21525"/>
                <wp:lineTo x="21304" y="21525"/>
                <wp:lineTo x="21304" y="0"/>
                <wp:lineTo x="0" y="0"/>
              </wp:wrapPolygon>
            </wp:wrapTight>
            <wp:docPr id="1" name="Picture 1" descr="Lady justice law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y justice law Royalty Free Vector Image - VectorStock"/>
                    <pic:cNvPicPr>
                      <a:picLocks noChangeAspect="1" noChangeArrowheads="1"/>
                    </pic:cNvPicPr>
                  </pic:nvPicPr>
                  <pic:blipFill rotWithShape="1">
                    <a:blip r:embed="rId12">
                      <a:extLst>
                        <a:ext uri="{28A0092B-C50C-407E-A947-70E740481C1C}">
                          <a14:useLocalDpi xmlns:a14="http://schemas.microsoft.com/office/drawing/2010/main" val="0"/>
                        </a:ext>
                      </a:extLst>
                    </a:blip>
                    <a:srcRect r="-598" b="10265"/>
                    <a:stretch/>
                  </pic:blipFill>
                  <pic:spPr bwMode="auto">
                    <a:xfrm>
                      <a:off x="0" y="0"/>
                      <a:ext cx="1989455" cy="2733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Spec="right"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5354"/>
      </w:tblGrid>
      <w:tr w:rsidR="00B63FF5" w:rsidRPr="001E37B1" w14:paraId="556F574E" w14:textId="77777777" w:rsidTr="00B63FF5">
        <w:trPr>
          <w:trHeight w:val="1077"/>
        </w:trPr>
        <w:tc>
          <w:tcPr>
            <w:tcW w:w="1586" w:type="dxa"/>
            <w:vAlign w:val="center"/>
          </w:tcPr>
          <w:p w14:paraId="4E9C53AF" w14:textId="77777777" w:rsidR="00B63FF5" w:rsidRPr="001E37B1" w:rsidRDefault="00B63FF5" w:rsidP="00B63FF5">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5E434307" w14:textId="7FD7CF71" w:rsidR="00B63FF5" w:rsidRPr="001E37B1" w:rsidRDefault="00646256" w:rsidP="00B63FF5">
            <w:pPr>
              <w:tabs>
                <w:tab w:val="left" w:pos="1095"/>
              </w:tabs>
              <w:rPr>
                <w:rFonts w:ascii="Arial" w:hAnsi="Arial" w:cs="Arial"/>
                <w:b/>
                <w:sz w:val="22"/>
                <w:szCs w:val="22"/>
              </w:rPr>
            </w:pPr>
            <w:r>
              <w:rPr>
                <w:rFonts w:ascii="Arial" w:hAnsi="Arial" w:cs="Arial"/>
                <w:b/>
                <w:sz w:val="22"/>
                <w:szCs w:val="22"/>
              </w:rPr>
              <w:t>8</w:t>
            </w:r>
            <w:r w:rsidRPr="00646256">
              <w:rPr>
                <w:rFonts w:ascii="Arial" w:hAnsi="Arial" w:cs="Arial"/>
                <w:b/>
                <w:sz w:val="22"/>
                <w:szCs w:val="22"/>
                <w:vertAlign w:val="superscript"/>
              </w:rPr>
              <w:t>th</w:t>
            </w:r>
            <w:r>
              <w:rPr>
                <w:rFonts w:ascii="Arial" w:hAnsi="Arial" w:cs="Arial"/>
                <w:b/>
                <w:sz w:val="22"/>
                <w:szCs w:val="22"/>
              </w:rPr>
              <w:t xml:space="preserve"> </w:t>
            </w:r>
            <w:r w:rsidR="00495FE7">
              <w:rPr>
                <w:rFonts w:ascii="Arial" w:hAnsi="Arial" w:cs="Arial"/>
                <w:b/>
                <w:sz w:val="22"/>
                <w:szCs w:val="22"/>
              </w:rPr>
              <w:t>September 202</w:t>
            </w:r>
            <w:r w:rsidR="003579D8">
              <w:rPr>
                <w:rFonts w:ascii="Arial" w:hAnsi="Arial" w:cs="Arial"/>
                <w:b/>
                <w:sz w:val="22"/>
                <w:szCs w:val="22"/>
              </w:rPr>
              <w:t>6</w:t>
            </w:r>
          </w:p>
        </w:tc>
      </w:tr>
      <w:tr w:rsidR="00B63FF5" w:rsidRPr="001E37B1" w14:paraId="0E3864AD" w14:textId="77777777" w:rsidTr="00B63FF5">
        <w:trPr>
          <w:trHeight w:val="1077"/>
        </w:trPr>
        <w:tc>
          <w:tcPr>
            <w:tcW w:w="1586" w:type="dxa"/>
            <w:vAlign w:val="center"/>
          </w:tcPr>
          <w:p w14:paraId="2B753D87" w14:textId="77777777" w:rsidR="00B63FF5" w:rsidRPr="001E37B1" w:rsidRDefault="00B63FF5" w:rsidP="00B63FF5">
            <w:pPr>
              <w:rPr>
                <w:rFonts w:ascii="Arial" w:hAnsi="Arial" w:cs="Arial"/>
                <w:b/>
                <w:sz w:val="22"/>
                <w:szCs w:val="22"/>
              </w:rPr>
            </w:pPr>
            <w:r w:rsidRPr="001E37B1">
              <w:rPr>
                <w:rFonts w:ascii="Arial" w:hAnsi="Arial" w:cs="Arial"/>
                <w:b/>
                <w:sz w:val="22"/>
                <w:szCs w:val="22"/>
              </w:rPr>
              <w:t>End Date</w:t>
            </w:r>
          </w:p>
        </w:tc>
        <w:tc>
          <w:tcPr>
            <w:tcW w:w="5354" w:type="dxa"/>
            <w:vAlign w:val="center"/>
          </w:tcPr>
          <w:p w14:paraId="1926A5F7" w14:textId="50E7A2D7" w:rsidR="00B63FF5" w:rsidRDefault="00646256" w:rsidP="00B63FF5">
            <w:pPr>
              <w:tabs>
                <w:tab w:val="left" w:pos="1095"/>
              </w:tabs>
              <w:rPr>
                <w:rFonts w:ascii="Arial" w:hAnsi="Arial" w:cs="Arial"/>
                <w:b/>
                <w:sz w:val="22"/>
                <w:szCs w:val="22"/>
              </w:rPr>
            </w:pPr>
            <w:r>
              <w:rPr>
                <w:rFonts w:ascii="Arial" w:hAnsi="Arial" w:cs="Arial"/>
                <w:b/>
                <w:sz w:val="22"/>
                <w:szCs w:val="22"/>
              </w:rPr>
              <w:t>3</w:t>
            </w:r>
            <w:r w:rsidRPr="00646256">
              <w:rPr>
                <w:rFonts w:ascii="Arial" w:hAnsi="Arial" w:cs="Arial"/>
                <w:b/>
                <w:sz w:val="22"/>
                <w:szCs w:val="22"/>
                <w:vertAlign w:val="superscript"/>
              </w:rPr>
              <w:t>rd</w:t>
            </w:r>
            <w:r>
              <w:rPr>
                <w:rFonts w:ascii="Arial" w:hAnsi="Arial" w:cs="Arial"/>
                <w:b/>
                <w:sz w:val="22"/>
                <w:szCs w:val="22"/>
              </w:rPr>
              <w:t xml:space="preserve"> </w:t>
            </w:r>
            <w:r w:rsidR="00D67471">
              <w:rPr>
                <w:rFonts w:ascii="Arial" w:hAnsi="Arial" w:cs="Arial"/>
                <w:b/>
                <w:sz w:val="22"/>
                <w:szCs w:val="22"/>
              </w:rPr>
              <w:t>July 202</w:t>
            </w:r>
            <w:r w:rsidR="00082130">
              <w:rPr>
                <w:rFonts w:ascii="Arial" w:hAnsi="Arial" w:cs="Arial"/>
                <w:b/>
                <w:sz w:val="22"/>
                <w:szCs w:val="22"/>
              </w:rPr>
              <w:t>6</w:t>
            </w:r>
            <w:r w:rsidR="00D67471">
              <w:rPr>
                <w:rFonts w:ascii="Arial" w:hAnsi="Arial" w:cs="Arial"/>
                <w:b/>
                <w:sz w:val="22"/>
                <w:szCs w:val="22"/>
              </w:rPr>
              <w:t xml:space="preserve"> (Year 1)</w:t>
            </w:r>
          </w:p>
          <w:p w14:paraId="4BC636FD" w14:textId="6E97841F" w:rsidR="00D67471" w:rsidRPr="001E37B1" w:rsidRDefault="00D67471" w:rsidP="00B63FF5">
            <w:pPr>
              <w:tabs>
                <w:tab w:val="left" w:pos="1095"/>
              </w:tabs>
              <w:rPr>
                <w:rFonts w:ascii="Arial" w:hAnsi="Arial" w:cs="Arial"/>
                <w:b/>
                <w:sz w:val="22"/>
                <w:szCs w:val="22"/>
              </w:rPr>
            </w:pPr>
            <w:r>
              <w:rPr>
                <w:rFonts w:ascii="Arial" w:hAnsi="Arial" w:cs="Arial"/>
                <w:b/>
                <w:sz w:val="22"/>
                <w:szCs w:val="22"/>
              </w:rPr>
              <w:t>End of July 2026 (Year 2)</w:t>
            </w:r>
          </w:p>
        </w:tc>
      </w:tr>
      <w:tr w:rsidR="00B63FF5" w:rsidRPr="001E37B1" w14:paraId="3B855C42" w14:textId="77777777" w:rsidTr="00B63FF5">
        <w:trPr>
          <w:trHeight w:val="1077"/>
        </w:trPr>
        <w:tc>
          <w:tcPr>
            <w:tcW w:w="1586" w:type="dxa"/>
            <w:vAlign w:val="center"/>
          </w:tcPr>
          <w:p w14:paraId="247AEF61" w14:textId="77777777" w:rsidR="00B63FF5" w:rsidRPr="001E37B1" w:rsidRDefault="00B63FF5" w:rsidP="00B63FF5">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1B3E2E5D" w14:textId="25F6A799" w:rsidR="00B63FF5" w:rsidRPr="001E37B1" w:rsidRDefault="00D67471" w:rsidP="00B63FF5">
            <w:pPr>
              <w:tabs>
                <w:tab w:val="left" w:pos="1320"/>
              </w:tabs>
              <w:rPr>
                <w:rFonts w:ascii="Arial" w:hAnsi="Arial" w:cs="Arial"/>
                <w:b/>
                <w:sz w:val="22"/>
                <w:szCs w:val="22"/>
              </w:rPr>
            </w:pPr>
            <w:r>
              <w:rPr>
                <w:rFonts w:ascii="Arial" w:hAnsi="Arial" w:cs="Arial"/>
                <w:b/>
                <w:sz w:val="22"/>
                <w:szCs w:val="22"/>
              </w:rPr>
              <w:t>Level 3</w:t>
            </w:r>
          </w:p>
        </w:tc>
      </w:tr>
      <w:tr w:rsidR="00B63FF5" w:rsidRPr="001E37B1" w14:paraId="67A9DA04" w14:textId="77777777" w:rsidTr="00B63FF5">
        <w:trPr>
          <w:trHeight w:val="1077"/>
        </w:trPr>
        <w:tc>
          <w:tcPr>
            <w:tcW w:w="1586" w:type="dxa"/>
            <w:vAlign w:val="center"/>
          </w:tcPr>
          <w:p w14:paraId="06312BD8" w14:textId="77777777" w:rsidR="00B63FF5" w:rsidRPr="001E37B1" w:rsidRDefault="00B63FF5" w:rsidP="00B63FF5">
            <w:pPr>
              <w:rPr>
                <w:rFonts w:ascii="Arial" w:hAnsi="Arial" w:cs="Arial"/>
                <w:b/>
                <w:sz w:val="22"/>
                <w:szCs w:val="22"/>
              </w:rPr>
            </w:pPr>
            <w:r w:rsidRPr="001E37B1">
              <w:rPr>
                <w:rFonts w:ascii="Arial" w:hAnsi="Arial" w:cs="Arial"/>
                <w:b/>
                <w:sz w:val="22"/>
                <w:szCs w:val="22"/>
              </w:rPr>
              <w:t>Year of course</w:t>
            </w:r>
          </w:p>
        </w:tc>
        <w:tc>
          <w:tcPr>
            <w:tcW w:w="5354" w:type="dxa"/>
            <w:vAlign w:val="center"/>
          </w:tcPr>
          <w:p w14:paraId="276BA51C" w14:textId="4BE98952" w:rsidR="00B63FF5" w:rsidRPr="001E37B1" w:rsidRDefault="00B84AB0" w:rsidP="00B63FF5">
            <w:pPr>
              <w:tabs>
                <w:tab w:val="left" w:pos="1320"/>
              </w:tabs>
              <w:rPr>
                <w:rFonts w:ascii="Arial" w:hAnsi="Arial" w:cs="Arial"/>
                <w:b/>
                <w:sz w:val="22"/>
                <w:szCs w:val="22"/>
              </w:rPr>
            </w:pPr>
            <w:r>
              <w:rPr>
                <w:rFonts w:ascii="Arial" w:hAnsi="Arial" w:cs="Arial"/>
                <w:b/>
                <w:sz w:val="22"/>
                <w:szCs w:val="22"/>
              </w:rPr>
              <w:t>Year 1</w:t>
            </w:r>
          </w:p>
        </w:tc>
      </w:tr>
      <w:tr w:rsidR="00B63FF5" w:rsidRPr="001E37B1" w14:paraId="536C361E" w14:textId="77777777" w:rsidTr="00B63FF5">
        <w:trPr>
          <w:trHeight w:val="1077"/>
        </w:trPr>
        <w:tc>
          <w:tcPr>
            <w:tcW w:w="1586" w:type="dxa"/>
            <w:vAlign w:val="center"/>
          </w:tcPr>
          <w:p w14:paraId="7A1DCA27" w14:textId="77777777" w:rsidR="00B63FF5" w:rsidRPr="001E37B1" w:rsidRDefault="00B63FF5" w:rsidP="00B63FF5">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63E1404A" w14:textId="7B77BE29" w:rsidR="00B63FF5" w:rsidRPr="001E37B1" w:rsidRDefault="00B84AB0" w:rsidP="00B63FF5">
            <w:pPr>
              <w:tabs>
                <w:tab w:val="left" w:pos="1320"/>
              </w:tabs>
              <w:rPr>
                <w:rFonts w:ascii="Arial" w:hAnsi="Arial" w:cs="Arial"/>
                <w:b/>
                <w:color w:val="7030A0"/>
                <w:sz w:val="22"/>
                <w:szCs w:val="22"/>
              </w:rPr>
            </w:pPr>
            <w:r>
              <w:rPr>
                <w:rFonts w:ascii="Arial" w:hAnsi="Arial" w:cs="Arial"/>
                <w:b/>
                <w:color w:val="7030A0"/>
                <w:sz w:val="22"/>
                <w:szCs w:val="22"/>
              </w:rPr>
              <w:t>Pearson</w:t>
            </w:r>
          </w:p>
        </w:tc>
      </w:tr>
      <w:tr w:rsidR="00B63FF5" w:rsidRPr="001E37B1" w14:paraId="3F4C45E3" w14:textId="77777777" w:rsidTr="00B63FF5">
        <w:trPr>
          <w:trHeight w:val="1077"/>
        </w:trPr>
        <w:tc>
          <w:tcPr>
            <w:tcW w:w="1586" w:type="dxa"/>
            <w:vAlign w:val="center"/>
          </w:tcPr>
          <w:p w14:paraId="7964F190" w14:textId="77777777" w:rsidR="00B63FF5" w:rsidRPr="001E37B1" w:rsidRDefault="00B63FF5" w:rsidP="00B63FF5">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30942B42" w14:textId="13A38179" w:rsidR="00B63FF5" w:rsidRPr="001E37B1" w:rsidRDefault="00BC7E08" w:rsidP="00B63FF5">
            <w:pPr>
              <w:tabs>
                <w:tab w:val="left" w:pos="1320"/>
              </w:tabs>
              <w:rPr>
                <w:rFonts w:ascii="Arial" w:hAnsi="Arial" w:cs="Arial"/>
                <w:b/>
                <w:color w:val="7030A0"/>
                <w:sz w:val="22"/>
                <w:szCs w:val="22"/>
              </w:rPr>
            </w:pPr>
            <w:hyperlink r:id="rId13" w:history="1">
              <w:r w:rsidRPr="000D22F8">
                <w:rPr>
                  <w:rStyle w:val="Hyperlink"/>
                  <w:rFonts w:ascii="Arial" w:hAnsi="Arial" w:cs="Arial"/>
                  <w:b/>
                  <w:sz w:val="22"/>
                  <w:szCs w:val="22"/>
                </w:rPr>
                <w:t>Pearson National Certificate in Applied Law Specification</w:t>
              </w:r>
            </w:hyperlink>
          </w:p>
        </w:tc>
      </w:tr>
    </w:tbl>
    <w:p w14:paraId="54D49823" w14:textId="5F5C17B1" w:rsidR="008D337B" w:rsidRPr="001E37B1" w:rsidRDefault="008D337B" w:rsidP="008D337B">
      <w:pPr>
        <w:pStyle w:val="BodyText1"/>
        <w:jc w:val="center"/>
        <w:rPr>
          <w:b/>
          <w:sz w:val="22"/>
          <w:szCs w:val="22"/>
        </w:rPr>
      </w:pPr>
    </w:p>
    <w:p w14:paraId="7ADD4B28" w14:textId="064AD46E" w:rsidR="008D337B" w:rsidRPr="001E37B1" w:rsidRDefault="008D337B" w:rsidP="008D337B">
      <w:pPr>
        <w:rPr>
          <w:rFonts w:ascii="Arial" w:hAnsi="Arial" w:cs="Arial"/>
          <w:sz w:val="22"/>
          <w:szCs w:val="22"/>
        </w:rPr>
      </w:pPr>
    </w:p>
    <w:p w14:paraId="0CEEB147" w14:textId="3C1398BB" w:rsidR="00302431" w:rsidRPr="001E37B1" w:rsidRDefault="00302431" w:rsidP="008D337B">
      <w:pPr>
        <w:rPr>
          <w:rFonts w:ascii="Arial" w:hAnsi="Arial" w:cs="Arial"/>
          <w:sz w:val="22"/>
          <w:szCs w:val="22"/>
        </w:rPr>
      </w:pPr>
    </w:p>
    <w:p w14:paraId="56D710A7" w14:textId="77777777" w:rsidR="00302431" w:rsidRPr="001E37B1" w:rsidRDefault="00302431" w:rsidP="008D337B">
      <w:pPr>
        <w:rPr>
          <w:rFonts w:ascii="Arial" w:hAnsi="Arial" w:cs="Arial"/>
          <w:sz w:val="22"/>
          <w:szCs w:val="22"/>
        </w:rPr>
      </w:pPr>
    </w:p>
    <w:p w14:paraId="6B2AF5A8" w14:textId="77777777" w:rsidR="008D337B" w:rsidRDefault="008D337B" w:rsidP="008D337B">
      <w:pPr>
        <w:rPr>
          <w:rFonts w:ascii="Arial" w:hAnsi="Arial" w:cs="Arial"/>
          <w:sz w:val="22"/>
          <w:szCs w:val="22"/>
        </w:rPr>
      </w:pPr>
    </w:p>
    <w:p w14:paraId="7380B611" w14:textId="77777777" w:rsidR="00C44008" w:rsidRDefault="00C44008" w:rsidP="008D337B">
      <w:pPr>
        <w:rPr>
          <w:rFonts w:ascii="Arial" w:hAnsi="Arial" w:cs="Arial"/>
          <w:sz w:val="22"/>
          <w:szCs w:val="22"/>
        </w:rPr>
      </w:pPr>
    </w:p>
    <w:p w14:paraId="3E1BA6D0" w14:textId="77777777" w:rsidR="00C44008" w:rsidRDefault="00C44008" w:rsidP="008D337B">
      <w:pPr>
        <w:rPr>
          <w:rFonts w:ascii="Arial" w:hAnsi="Arial" w:cs="Arial"/>
          <w:sz w:val="22"/>
          <w:szCs w:val="22"/>
        </w:rPr>
      </w:pPr>
    </w:p>
    <w:p w14:paraId="0C06F1FB" w14:textId="77777777" w:rsidR="00C44008" w:rsidRDefault="00C44008" w:rsidP="008D337B">
      <w:pPr>
        <w:rPr>
          <w:rFonts w:ascii="Arial" w:hAnsi="Arial" w:cs="Arial"/>
          <w:sz w:val="22"/>
          <w:szCs w:val="22"/>
        </w:rPr>
      </w:pPr>
    </w:p>
    <w:p w14:paraId="527CE749" w14:textId="77777777" w:rsidR="00C44008" w:rsidRDefault="00C44008" w:rsidP="008D337B">
      <w:pPr>
        <w:rPr>
          <w:rFonts w:ascii="Arial" w:hAnsi="Arial" w:cs="Arial"/>
          <w:sz w:val="22"/>
          <w:szCs w:val="22"/>
        </w:rPr>
      </w:pPr>
    </w:p>
    <w:p w14:paraId="4DF88BD3" w14:textId="77777777" w:rsidR="00C44008" w:rsidRDefault="00C44008" w:rsidP="008D337B">
      <w:pPr>
        <w:rPr>
          <w:rFonts w:ascii="Arial" w:hAnsi="Arial" w:cs="Arial"/>
          <w:sz w:val="22"/>
          <w:szCs w:val="22"/>
        </w:rPr>
      </w:pPr>
    </w:p>
    <w:p w14:paraId="01B898FB" w14:textId="77777777" w:rsidR="00C44008" w:rsidRPr="005A03E8" w:rsidRDefault="00C44008"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p w14:paraId="403DE5E8" w14:textId="5EBF1BBD" w:rsidR="00B126E6" w:rsidRPr="00477C9C" w:rsidRDefault="00B126E6">
      <w:pPr>
        <w:rPr>
          <w:rFonts w:ascii="Arial" w:hAnsi="Arial" w:cs="Arial"/>
          <w:sz w:val="22"/>
          <w:szCs w:val="22"/>
        </w:rPr>
      </w:pPr>
    </w:p>
    <w:p w14:paraId="5CDE3D28" w14:textId="7F90A6FA" w:rsidR="005D2107" w:rsidRDefault="007051D8" w:rsidP="008D41B4">
      <w:pPr>
        <w:rPr>
          <w:rFonts w:ascii="Arial" w:hAnsi="Arial" w:cs="Arial"/>
          <w:b/>
          <w:bCs/>
          <w:sz w:val="22"/>
          <w:szCs w:val="22"/>
        </w:rPr>
      </w:pPr>
      <w:r>
        <w:br w:type="page"/>
      </w:r>
    </w:p>
    <w:p w14:paraId="10AC56B5" w14:textId="77777777" w:rsidR="008D41B4" w:rsidRDefault="008D41B4" w:rsidP="005D2107">
      <w:pPr>
        <w:spacing w:line="360" w:lineRule="auto"/>
        <w:ind w:right="-172" w:firstLine="567"/>
        <w:rPr>
          <w:rFonts w:ascii="Arial" w:hAnsi="Arial" w:cs="Arial"/>
          <w:b/>
          <w:bCs/>
          <w:sz w:val="22"/>
          <w:szCs w:val="22"/>
        </w:rPr>
      </w:pPr>
    </w:p>
    <w:p w14:paraId="7D018BE2" w14:textId="77777777" w:rsidR="008D41B4" w:rsidRDefault="008D41B4" w:rsidP="008D41B4"/>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D41B4" w:rsidRPr="00D66A1A" w14:paraId="6E55B19A" w14:textId="77777777" w:rsidTr="00EA03BE">
        <w:tc>
          <w:tcPr>
            <w:tcW w:w="10774" w:type="dxa"/>
            <w:tcBorders>
              <w:bottom w:val="triple" w:sz="2" w:space="0" w:color="FFFFFF"/>
            </w:tcBorders>
            <w:shd w:val="clear" w:color="auto" w:fill="1F3864" w:themeFill="accent1" w:themeFillShade="80"/>
          </w:tcPr>
          <w:p w14:paraId="3F60597C" w14:textId="77777777" w:rsidR="008D41B4" w:rsidRPr="00D66A1A" w:rsidRDefault="008D41B4" w:rsidP="00EA03BE">
            <w:pPr>
              <w:pStyle w:val="SectionHeader"/>
            </w:pPr>
            <w:r w:rsidRPr="00D66A1A">
              <w:t>CONTENTS</w:t>
            </w:r>
          </w:p>
        </w:tc>
      </w:tr>
    </w:tbl>
    <w:p w14:paraId="688B4CB1" w14:textId="77777777" w:rsidR="008D41B4" w:rsidRPr="001E37B1" w:rsidRDefault="008D41B4" w:rsidP="008D41B4">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5C1A8823" w14:textId="3EB68615"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206691723" w:history="1">
            <w:r w:rsidRPr="00063DCE">
              <w:rPr>
                <w:rStyle w:val="Hyperlink"/>
                <w:noProof/>
              </w:rPr>
              <w:t>WELCOME TO DCG</w:t>
            </w:r>
            <w:r>
              <w:rPr>
                <w:noProof/>
                <w:webHidden/>
              </w:rPr>
              <w:tab/>
            </w:r>
            <w:r>
              <w:rPr>
                <w:noProof/>
                <w:webHidden/>
              </w:rPr>
              <w:fldChar w:fldCharType="begin"/>
            </w:r>
            <w:r>
              <w:rPr>
                <w:noProof/>
                <w:webHidden/>
              </w:rPr>
              <w:instrText xml:space="preserve"> PAGEREF _Toc206691723 \h </w:instrText>
            </w:r>
            <w:r>
              <w:rPr>
                <w:noProof/>
                <w:webHidden/>
              </w:rPr>
            </w:r>
            <w:r>
              <w:rPr>
                <w:noProof/>
                <w:webHidden/>
              </w:rPr>
              <w:fldChar w:fldCharType="separate"/>
            </w:r>
            <w:r>
              <w:rPr>
                <w:noProof/>
                <w:webHidden/>
              </w:rPr>
              <w:t>3</w:t>
            </w:r>
            <w:r>
              <w:rPr>
                <w:noProof/>
                <w:webHidden/>
              </w:rPr>
              <w:fldChar w:fldCharType="end"/>
            </w:r>
          </w:hyperlink>
        </w:p>
        <w:p w14:paraId="00E59996" w14:textId="4678F81D"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4" w:history="1">
            <w:r w:rsidRPr="00063DCE">
              <w:rPr>
                <w:rStyle w:val="Hyperlink"/>
                <w:noProof/>
              </w:rPr>
              <w:t>YOUR TEACHERS AND THE TEAM AROUND YOU</w:t>
            </w:r>
            <w:r>
              <w:rPr>
                <w:noProof/>
                <w:webHidden/>
              </w:rPr>
              <w:tab/>
            </w:r>
            <w:r>
              <w:rPr>
                <w:noProof/>
                <w:webHidden/>
              </w:rPr>
              <w:fldChar w:fldCharType="begin"/>
            </w:r>
            <w:r>
              <w:rPr>
                <w:noProof/>
                <w:webHidden/>
              </w:rPr>
              <w:instrText xml:space="preserve"> PAGEREF _Toc206691724 \h </w:instrText>
            </w:r>
            <w:r>
              <w:rPr>
                <w:noProof/>
                <w:webHidden/>
              </w:rPr>
            </w:r>
            <w:r>
              <w:rPr>
                <w:noProof/>
                <w:webHidden/>
              </w:rPr>
              <w:fldChar w:fldCharType="separate"/>
            </w:r>
            <w:r>
              <w:rPr>
                <w:noProof/>
                <w:webHidden/>
              </w:rPr>
              <w:t>4</w:t>
            </w:r>
            <w:r>
              <w:rPr>
                <w:noProof/>
                <w:webHidden/>
              </w:rPr>
              <w:fldChar w:fldCharType="end"/>
            </w:r>
          </w:hyperlink>
        </w:p>
        <w:p w14:paraId="0341AE11" w14:textId="28C522F7"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5" w:history="1">
            <w:r w:rsidRPr="00063DCE">
              <w:rPr>
                <w:rStyle w:val="Hyperlink"/>
                <w:noProof/>
              </w:rPr>
              <w:t>INTRODUCTION AND COURSE CONTENT</w:t>
            </w:r>
            <w:r>
              <w:rPr>
                <w:noProof/>
                <w:webHidden/>
              </w:rPr>
              <w:tab/>
            </w:r>
            <w:r>
              <w:rPr>
                <w:noProof/>
                <w:webHidden/>
              </w:rPr>
              <w:fldChar w:fldCharType="begin"/>
            </w:r>
            <w:r>
              <w:rPr>
                <w:noProof/>
                <w:webHidden/>
              </w:rPr>
              <w:instrText xml:space="preserve"> PAGEREF _Toc206691725 \h </w:instrText>
            </w:r>
            <w:r>
              <w:rPr>
                <w:noProof/>
                <w:webHidden/>
              </w:rPr>
            </w:r>
            <w:r>
              <w:rPr>
                <w:noProof/>
                <w:webHidden/>
              </w:rPr>
              <w:fldChar w:fldCharType="separate"/>
            </w:r>
            <w:r>
              <w:rPr>
                <w:noProof/>
                <w:webHidden/>
              </w:rPr>
              <w:t>5</w:t>
            </w:r>
            <w:r>
              <w:rPr>
                <w:noProof/>
                <w:webHidden/>
              </w:rPr>
              <w:fldChar w:fldCharType="end"/>
            </w:r>
          </w:hyperlink>
        </w:p>
        <w:p w14:paraId="09BF79DA" w14:textId="49EA9C02"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6" w:history="1">
            <w:r w:rsidRPr="00063DCE">
              <w:rPr>
                <w:rStyle w:val="Hyperlink"/>
                <w:noProof/>
              </w:rPr>
              <w:t>OVERVIEW OF UNITS/MODULES/TOPICS</w:t>
            </w:r>
            <w:r>
              <w:rPr>
                <w:noProof/>
                <w:webHidden/>
              </w:rPr>
              <w:tab/>
            </w:r>
            <w:r>
              <w:rPr>
                <w:noProof/>
                <w:webHidden/>
              </w:rPr>
              <w:fldChar w:fldCharType="begin"/>
            </w:r>
            <w:r>
              <w:rPr>
                <w:noProof/>
                <w:webHidden/>
              </w:rPr>
              <w:instrText xml:space="preserve"> PAGEREF _Toc206691726 \h </w:instrText>
            </w:r>
            <w:r>
              <w:rPr>
                <w:noProof/>
                <w:webHidden/>
              </w:rPr>
            </w:r>
            <w:r>
              <w:rPr>
                <w:noProof/>
                <w:webHidden/>
              </w:rPr>
              <w:fldChar w:fldCharType="separate"/>
            </w:r>
            <w:r>
              <w:rPr>
                <w:noProof/>
                <w:webHidden/>
              </w:rPr>
              <w:t>7</w:t>
            </w:r>
            <w:r>
              <w:rPr>
                <w:noProof/>
                <w:webHidden/>
              </w:rPr>
              <w:fldChar w:fldCharType="end"/>
            </w:r>
          </w:hyperlink>
        </w:p>
        <w:p w14:paraId="11B25D9A" w14:textId="077D38DD"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7" w:history="1">
            <w:r w:rsidRPr="00063DCE">
              <w:rPr>
                <w:rStyle w:val="Hyperlink"/>
                <w:rFonts w:eastAsiaTheme="majorEastAsia" w:cstheme="majorBidi"/>
                <w:noProof/>
              </w:rPr>
              <w:t>KEY INFORMATION ABOUT YOUR COURSE</w:t>
            </w:r>
            <w:r>
              <w:rPr>
                <w:noProof/>
                <w:webHidden/>
              </w:rPr>
              <w:tab/>
            </w:r>
            <w:r>
              <w:rPr>
                <w:noProof/>
                <w:webHidden/>
              </w:rPr>
              <w:fldChar w:fldCharType="begin"/>
            </w:r>
            <w:r>
              <w:rPr>
                <w:noProof/>
                <w:webHidden/>
              </w:rPr>
              <w:instrText xml:space="preserve"> PAGEREF _Toc206691727 \h </w:instrText>
            </w:r>
            <w:r>
              <w:rPr>
                <w:noProof/>
                <w:webHidden/>
              </w:rPr>
            </w:r>
            <w:r>
              <w:rPr>
                <w:noProof/>
                <w:webHidden/>
              </w:rPr>
              <w:fldChar w:fldCharType="separate"/>
            </w:r>
            <w:r>
              <w:rPr>
                <w:noProof/>
                <w:webHidden/>
              </w:rPr>
              <w:t>9</w:t>
            </w:r>
            <w:r>
              <w:rPr>
                <w:noProof/>
                <w:webHidden/>
              </w:rPr>
              <w:fldChar w:fldCharType="end"/>
            </w:r>
          </w:hyperlink>
        </w:p>
        <w:p w14:paraId="02BD8708" w14:textId="66580EA9"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8" w:history="1">
            <w:r w:rsidRPr="00063DCE">
              <w:rPr>
                <w:rStyle w:val="Hyperlink"/>
                <w:noProof/>
              </w:rPr>
              <w:t>YEAR PLAN OF STUDY</w:t>
            </w:r>
            <w:r>
              <w:rPr>
                <w:noProof/>
                <w:webHidden/>
              </w:rPr>
              <w:tab/>
            </w:r>
            <w:r>
              <w:rPr>
                <w:noProof/>
                <w:webHidden/>
              </w:rPr>
              <w:fldChar w:fldCharType="begin"/>
            </w:r>
            <w:r>
              <w:rPr>
                <w:noProof/>
                <w:webHidden/>
              </w:rPr>
              <w:instrText xml:space="preserve"> PAGEREF _Toc206691728 \h </w:instrText>
            </w:r>
            <w:r>
              <w:rPr>
                <w:noProof/>
                <w:webHidden/>
              </w:rPr>
            </w:r>
            <w:r>
              <w:rPr>
                <w:noProof/>
                <w:webHidden/>
              </w:rPr>
              <w:fldChar w:fldCharType="separate"/>
            </w:r>
            <w:r>
              <w:rPr>
                <w:noProof/>
                <w:webHidden/>
              </w:rPr>
              <w:t>10</w:t>
            </w:r>
            <w:r>
              <w:rPr>
                <w:noProof/>
                <w:webHidden/>
              </w:rPr>
              <w:fldChar w:fldCharType="end"/>
            </w:r>
          </w:hyperlink>
        </w:p>
        <w:p w14:paraId="3BF1ED1D" w14:textId="7625F7E9"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29" w:history="1">
            <w:r w:rsidRPr="00063DCE">
              <w:rPr>
                <w:rStyle w:val="Hyperlink"/>
                <w:noProof/>
              </w:rPr>
              <w:t>ASSESSMENT AND FEEDBACK</w:t>
            </w:r>
            <w:r>
              <w:rPr>
                <w:noProof/>
                <w:webHidden/>
              </w:rPr>
              <w:tab/>
            </w:r>
            <w:r>
              <w:rPr>
                <w:noProof/>
                <w:webHidden/>
              </w:rPr>
              <w:fldChar w:fldCharType="begin"/>
            </w:r>
            <w:r>
              <w:rPr>
                <w:noProof/>
                <w:webHidden/>
              </w:rPr>
              <w:instrText xml:space="preserve"> PAGEREF _Toc206691729 \h </w:instrText>
            </w:r>
            <w:r>
              <w:rPr>
                <w:noProof/>
                <w:webHidden/>
              </w:rPr>
            </w:r>
            <w:r>
              <w:rPr>
                <w:noProof/>
                <w:webHidden/>
              </w:rPr>
              <w:fldChar w:fldCharType="separate"/>
            </w:r>
            <w:r>
              <w:rPr>
                <w:noProof/>
                <w:webHidden/>
              </w:rPr>
              <w:t>14</w:t>
            </w:r>
            <w:r>
              <w:rPr>
                <w:noProof/>
                <w:webHidden/>
              </w:rPr>
              <w:fldChar w:fldCharType="end"/>
            </w:r>
          </w:hyperlink>
        </w:p>
        <w:p w14:paraId="4B2235A6" w14:textId="288D34D8"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0" w:history="1">
            <w:r w:rsidRPr="00063DCE">
              <w:rPr>
                <w:rStyle w:val="Hyperlink"/>
                <w:noProof/>
              </w:rPr>
              <w:t>KEY EXPECTATIONS</w:t>
            </w:r>
            <w:r>
              <w:rPr>
                <w:noProof/>
                <w:webHidden/>
              </w:rPr>
              <w:tab/>
            </w:r>
            <w:r>
              <w:rPr>
                <w:noProof/>
                <w:webHidden/>
              </w:rPr>
              <w:fldChar w:fldCharType="begin"/>
            </w:r>
            <w:r>
              <w:rPr>
                <w:noProof/>
                <w:webHidden/>
              </w:rPr>
              <w:instrText xml:space="preserve"> PAGEREF _Toc206691730 \h </w:instrText>
            </w:r>
            <w:r>
              <w:rPr>
                <w:noProof/>
                <w:webHidden/>
              </w:rPr>
            </w:r>
            <w:r>
              <w:rPr>
                <w:noProof/>
                <w:webHidden/>
              </w:rPr>
              <w:fldChar w:fldCharType="separate"/>
            </w:r>
            <w:r>
              <w:rPr>
                <w:noProof/>
                <w:webHidden/>
              </w:rPr>
              <w:t>20</w:t>
            </w:r>
            <w:r>
              <w:rPr>
                <w:noProof/>
                <w:webHidden/>
              </w:rPr>
              <w:fldChar w:fldCharType="end"/>
            </w:r>
          </w:hyperlink>
        </w:p>
        <w:p w14:paraId="7A70F00D" w14:textId="11C1C3C4"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1" w:history="1">
            <w:r w:rsidRPr="00063DCE">
              <w:rPr>
                <w:rStyle w:val="Hyperlink"/>
                <w:noProof/>
              </w:rPr>
              <w:t>TUTORIALS</w:t>
            </w:r>
            <w:r>
              <w:rPr>
                <w:noProof/>
                <w:webHidden/>
              </w:rPr>
              <w:tab/>
            </w:r>
            <w:r>
              <w:rPr>
                <w:noProof/>
                <w:webHidden/>
              </w:rPr>
              <w:fldChar w:fldCharType="begin"/>
            </w:r>
            <w:r>
              <w:rPr>
                <w:noProof/>
                <w:webHidden/>
              </w:rPr>
              <w:instrText xml:space="preserve"> PAGEREF _Toc206691731 \h </w:instrText>
            </w:r>
            <w:r>
              <w:rPr>
                <w:noProof/>
                <w:webHidden/>
              </w:rPr>
            </w:r>
            <w:r>
              <w:rPr>
                <w:noProof/>
                <w:webHidden/>
              </w:rPr>
              <w:fldChar w:fldCharType="separate"/>
            </w:r>
            <w:r>
              <w:rPr>
                <w:noProof/>
                <w:webHidden/>
              </w:rPr>
              <w:t>37</w:t>
            </w:r>
            <w:r>
              <w:rPr>
                <w:noProof/>
                <w:webHidden/>
              </w:rPr>
              <w:fldChar w:fldCharType="end"/>
            </w:r>
          </w:hyperlink>
        </w:p>
        <w:p w14:paraId="59B61F41" w14:textId="31E43904"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2" w:history="1">
            <w:r w:rsidRPr="00063DCE">
              <w:rPr>
                <w:rStyle w:val="Hyperlink"/>
                <w:noProof/>
              </w:rPr>
              <w:t>WORK EXPERIENCE</w:t>
            </w:r>
            <w:r>
              <w:rPr>
                <w:noProof/>
                <w:webHidden/>
              </w:rPr>
              <w:tab/>
            </w:r>
            <w:r>
              <w:rPr>
                <w:noProof/>
                <w:webHidden/>
              </w:rPr>
              <w:fldChar w:fldCharType="begin"/>
            </w:r>
            <w:r>
              <w:rPr>
                <w:noProof/>
                <w:webHidden/>
              </w:rPr>
              <w:instrText xml:space="preserve"> PAGEREF _Toc206691732 \h </w:instrText>
            </w:r>
            <w:r>
              <w:rPr>
                <w:noProof/>
                <w:webHidden/>
              </w:rPr>
            </w:r>
            <w:r>
              <w:rPr>
                <w:noProof/>
                <w:webHidden/>
              </w:rPr>
              <w:fldChar w:fldCharType="separate"/>
            </w:r>
            <w:r>
              <w:rPr>
                <w:noProof/>
                <w:webHidden/>
              </w:rPr>
              <w:t>38</w:t>
            </w:r>
            <w:r>
              <w:rPr>
                <w:noProof/>
                <w:webHidden/>
              </w:rPr>
              <w:fldChar w:fldCharType="end"/>
            </w:r>
          </w:hyperlink>
        </w:p>
        <w:p w14:paraId="3AD9D642" w14:textId="1CC61447"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3" w:history="1">
            <w:r w:rsidRPr="00063DCE">
              <w:rPr>
                <w:rStyle w:val="Hyperlink"/>
                <w:noProof/>
              </w:rPr>
              <w:t>LIBRARIES FOR LEARNING</w:t>
            </w:r>
            <w:r>
              <w:rPr>
                <w:noProof/>
                <w:webHidden/>
              </w:rPr>
              <w:tab/>
            </w:r>
            <w:r>
              <w:rPr>
                <w:noProof/>
                <w:webHidden/>
              </w:rPr>
              <w:fldChar w:fldCharType="begin"/>
            </w:r>
            <w:r>
              <w:rPr>
                <w:noProof/>
                <w:webHidden/>
              </w:rPr>
              <w:instrText xml:space="preserve"> PAGEREF _Toc206691733 \h </w:instrText>
            </w:r>
            <w:r>
              <w:rPr>
                <w:noProof/>
                <w:webHidden/>
              </w:rPr>
            </w:r>
            <w:r>
              <w:rPr>
                <w:noProof/>
                <w:webHidden/>
              </w:rPr>
              <w:fldChar w:fldCharType="separate"/>
            </w:r>
            <w:r>
              <w:rPr>
                <w:noProof/>
                <w:webHidden/>
              </w:rPr>
              <w:t>39</w:t>
            </w:r>
            <w:r>
              <w:rPr>
                <w:noProof/>
                <w:webHidden/>
              </w:rPr>
              <w:fldChar w:fldCharType="end"/>
            </w:r>
          </w:hyperlink>
        </w:p>
        <w:p w14:paraId="51FD6D0E" w14:textId="2BEA7F0A"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4" w:history="1">
            <w:r w:rsidRPr="00063DCE">
              <w:rPr>
                <w:rStyle w:val="Hyperlink"/>
                <w:noProof/>
              </w:rPr>
              <w:t>SUPPORT FOR YOUR STUDY SKILLS AT DCG</w:t>
            </w:r>
            <w:r>
              <w:rPr>
                <w:noProof/>
                <w:webHidden/>
              </w:rPr>
              <w:tab/>
            </w:r>
            <w:r>
              <w:rPr>
                <w:noProof/>
                <w:webHidden/>
              </w:rPr>
              <w:fldChar w:fldCharType="begin"/>
            </w:r>
            <w:r>
              <w:rPr>
                <w:noProof/>
                <w:webHidden/>
              </w:rPr>
              <w:instrText xml:space="preserve"> PAGEREF _Toc206691734 \h </w:instrText>
            </w:r>
            <w:r>
              <w:rPr>
                <w:noProof/>
                <w:webHidden/>
              </w:rPr>
            </w:r>
            <w:r>
              <w:rPr>
                <w:noProof/>
                <w:webHidden/>
              </w:rPr>
              <w:fldChar w:fldCharType="separate"/>
            </w:r>
            <w:r>
              <w:rPr>
                <w:noProof/>
                <w:webHidden/>
              </w:rPr>
              <w:t>40</w:t>
            </w:r>
            <w:r>
              <w:rPr>
                <w:noProof/>
                <w:webHidden/>
              </w:rPr>
              <w:fldChar w:fldCharType="end"/>
            </w:r>
          </w:hyperlink>
        </w:p>
        <w:p w14:paraId="024D8C14" w14:textId="6963E28B"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5" w:history="1">
            <w:r w:rsidRPr="00063DCE">
              <w:rPr>
                <w:rStyle w:val="Hyperlink"/>
                <w:noProof/>
              </w:rPr>
              <w:t>SUPPORT FOR YOUR DIGITAL SKILLS AT DCG</w:t>
            </w:r>
            <w:r>
              <w:rPr>
                <w:noProof/>
                <w:webHidden/>
              </w:rPr>
              <w:tab/>
            </w:r>
            <w:r>
              <w:rPr>
                <w:noProof/>
                <w:webHidden/>
              </w:rPr>
              <w:fldChar w:fldCharType="begin"/>
            </w:r>
            <w:r>
              <w:rPr>
                <w:noProof/>
                <w:webHidden/>
              </w:rPr>
              <w:instrText xml:space="preserve"> PAGEREF _Toc206691735 \h </w:instrText>
            </w:r>
            <w:r>
              <w:rPr>
                <w:noProof/>
                <w:webHidden/>
              </w:rPr>
            </w:r>
            <w:r>
              <w:rPr>
                <w:noProof/>
                <w:webHidden/>
              </w:rPr>
              <w:fldChar w:fldCharType="separate"/>
            </w:r>
            <w:r>
              <w:rPr>
                <w:noProof/>
                <w:webHidden/>
              </w:rPr>
              <w:t>41</w:t>
            </w:r>
            <w:r>
              <w:rPr>
                <w:noProof/>
                <w:webHidden/>
              </w:rPr>
              <w:fldChar w:fldCharType="end"/>
            </w:r>
          </w:hyperlink>
        </w:p>
        <w:p w14:paraId="74039482" w14:textId="17249B38"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6" w:history="1">
            <w:r w:rsidRPr="00063DCE">
              <w:rPr>
                <w:rStyle w:val="Hyperlink"/>
                <w:noProof/>
              </w:rPr>
              <w:t>STUDENT VOICE</w:t>
            </w:r>
            <w:r>
              <w:rPr>
                <w:noProof/>
                <w:webHidden/>
              </w:rPr>
              <w:tab/>
            </w:r>
            <w:r>
              <w:rPr>
                <w:noProof/>
                <w:webHidden/>
              </w:rPr>
              <w:fldChar w:fldCharType="begin"/>
            </w:r>
            <w:r>
              <w:rPr>
                <w:noProof/>
                <w:webHidden/>
              </w:rPr>
              <w:instrText xml:space="preserve"> PAGEREF _Toc206691736 \h </w:instrText>
            </w:r>
            <w:r>
              <w:rPr>
                <w:noProof/>
                <w:webHidden/>
              </w:rPr>
            </w:r>
            <w:r>
              <w:rPr>
                <w:noProof/>
                <w:webHidden/>
              </w:rPr>
              <w:fldChar w:fldCharType="separate"/>
            </w:r>
            <w:r>
              <w:rPr>
                <w:noProof/>
                <w:webHidden/>
              </w:rPr>
              <w:t>42</w:t>
            </w:r>
            <w:r>
              <w:rPr>
                <w:noProof/>
                <w:webHidden/>
              </w:rPr>
              <w:fldChar w:fldCharType="end"/>
            </w:r>
          </w:hyperlink>
        </w:p>
        <w:p w14:paraId="486536BD" w14:textId="6CD37C48"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7" w:history="1">
            <w:r w:rsidRPr="00063DCE">
              <w:rPr>
                <w:rStyle w:val="Hyperlink"/>
                <w:noProof/>
              </w:rPr>
              <w:t>GLOSSARY OF TECHNICAL TERMS</w:t>
            </w:r>
            <w:r>
              <w:rPr>
                <w:noProof/>
                <w:webHidden/>
              </w:rPr>
              <w:tab/>
            </w:r>
            <w:r>
              <w:rPr>
                <w:noProof/>
                <w:webHidden/>
              </w:rPr>
              <w:fldChar w:fldCharType="begin"/>
            </w:r>
            <w:r>
              <w:rPr>
                <w:noProof/>
                <w:webHidden/>
              </w:rPr>
              <w:instrText xml:space="preserve"> PAGEREF _Toc206691737 \h </w:instrText>
            </w:r>
            <w:r>
              <w:rPr>
                <w:noProof/>
                <w:webHidden/>
              </w:rPr>
            </w:r>
            <w:r>
              <w:rPr>
                <w:noProof/>
                <w:webHidden/>
              </w:rPr>
              <w:fldChar w:fldCharType="separate"/>
            </w:r>
            <w:r>
              <w:rPr>
                <w:noProof/>
                <w:webHidden/>
              </w:rPr>
              <w:t>43</w:t>
            </w:r>
            <w:r>
              <w:rPr>
                <w:noProof/>
                <w:webHidden/>
              </w:rPr>
              <w:fldChar w:fldCharType="end"/>
            </w:r>
          </w:hyperlink>
        </w:p>
        <w:p w14:paraId="6DF1D6A3" w14:textId="1353592C" w:rsidR="008D41B4" w:rsidRDefault="008D41B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6691738" w:history="1">
            <w:r w:rsidRPr="00063DCE">
              <w:rPr>
                <w:rStyle w:val="Hyperlink"/>
                <w:noProof/>
              </w:rPr>
              <w:t>YOUR NEXT STEPS OPPORTUNITIES</w:t>
            </w:r>
            <w:r>
              <w:rPr>
                <w:noProof/>
                <w:webHidden/>
              </w:rPr>
              <w:tab/>
            </w:r>
            <w:r>
              <w:rPr>
                <w:noProof/>
                <w:webHidden/>
              </w:rPr>
              <w:fldChar w:fldCharType="begin"/>
            </w:r>
            <w:r>
              <w:rPr>
                <w:noProof/>
                <w:webHidden/>
              </w:rPr>
              <w:instrText xml:space="preserve"> PAGEREF _Toc206691738 \h </w:instrText>
            </w:r>
            <w:r>
              <w:rPr>
                <w:noProof/>
                <w:webHidden/>
              </w:rPr>
            </w:r>
            <w:r>
              <w:rPr>
                <w:noProof/>
                <w:webHidden/>
              </w:rPr>
              <w:fldChar w:fldCharType="separate"/>
            </w:r>
            <w:r>
              <w:rPr>
                <w:noProof/>
                <w:webHidden/>
              </w:rPr>
              <w:t>44</w:t>
            </w:r>
            <w:r>
              <w:rPr>
                <w:noProof/>
                <w:webHidden/>
              </w:rPr>
              <w:fldChar w:fldCharType="end"/>
            </w:r>
          </w:hyperlink>
        </w:p>
        <w:p w14:paraId="5D008960" w14:textId="71C40D38" w:rsidR="008D41B4" w:rsidRDefault="008D41B4" w:rsidP="008D41B4">
          <w:pPr>
            <w:spacing w:line="360" w:lineRule="auto"/>
            <w:ind w:right="-172" w:firstLine="567"/>
            <w:rPr>
              <w:rFonts w:ascii="Arial" w:hAnsi="Arial" w:cs="Arial"/>
              <w:b/>
              <w:bCs/>
              <w:sz w:val="22"/>
              <w:szCs w:val="22"/>
            </w:rPr>
          </w:pPr>
          <w:r w:rsidRPr="00477C9C">
            <w:rPr>
              <w:rFonts w:ascii="Arial" w:hAnsi="Arial" w:cs="Arial"/>
              <w:b/>
              <w:bCs/>
              <w:noProof/>
              <w:sz w:val="22"/>
              <w:szCs w:val="22"/>
            </w:rPr>
            <w:fldChar w:fldCharType="end"/>
          </w:r>
        </w:p>
      </w:sdtContent>
    </w:sdt>
    <w:p w14:paraId="207CFB8B" w14:textId="77777777" w:rsidR="008D41B4" w:rsidRDefault="008D41B4" w:rsidP="005D2107">
      <w:pPr>
        <w:spacing w:line="360" w:lineRule="auto"/>
        <w:ind w:right="-172" w:firstLine="567"/>
        <w:rPr>
          <w:rFonts w:ascii="Arial" w:hAnsi="Arial" w:cs="Arial"/>
          <w:b/>
          <w:bCs/>
          <w:sz w:val="22"/>
          <w:szCs w:val="22"/>
        </w:rPr>
      </w:pPr>
    </w:p>
    <w:p w14:paraId="7EA62B6F" w14:textId="77777777" w:rsidR="008D41B4" w:rsidRDefault="008D41B4" w:rsidP="005D2107">
      <w:pPr>
        <w:spacing w:line="360" w:lineRule="auto"/>
        <w:ind w:right="-172" w:firstLine="567"/>
        <w:rPr>
          <w:rFonts w:ascii="Arial" w:hAnsi="Arial" w:cs="Arial"/>
          <w:b/>
          <w:bCs/>
          <w:sz w:val="22"/>
          <w:szCs w:val="22"/>
        </w:rPr>
      </w:pPr>
    </w:p>
    <w:p w14:paraId="0D0836BA" w14:textId="77777777" w:rsidR="008D41B4" w:rsidRDefault="008D41B4" w:rsidP="005D2107">
      <w:pPr>
        <w:spacing w:line="360" w:lineRule="auto"/>
        <w:ind w:right="-172" w:firstLine="567"/>
        <w:rPr>
          <w:rFonts w:ascii="Arial" w:hAnsi="Arial" w:cs="Arial"/>
          <w:b/>
          <w:bCs/>
          <w:sz w:val="22"/>
          <w:szCs w:val="22"/>
        </w:rPr>
      </w:pPr>
    </w:p>
    <w:p w14:paraId="136D10DB" w14:textId="77777777" w:rsidR="008D41B4" w:rsidRDefault="008D41B4" w:rsidP="005D2107">
      <w:pPr>
        <w:spacing w:line="360" w:lineRule="auto"/>
        <w:ind w:right="-172" w:firstLine="567"/>
        <w:rPr>
          <w:rFonts w:ascii="Arial" w:hAnsi="Arial" w:cs="Arial"/>
          <w:b/>
          <w:bCs/>
          <w:sz w:val="22"/>
          <w:szCs w:val="22"/>
        </w:rPr>
      </w:pPr>
    </w:p>
    <w:p w14:paraId="70C177B5" w14:textId="77777777" w:rsidR="008D41B4" w:rsidRDefault="008D41B4" w:rsidP="005D2107">
      <w:pPr>
        <w:spacing w:line="360" w:lineRule="auto"/>
        <w:ind w:right="-172" w:firstLine="567"/>
        <w:rPr>
          <w:rFonts w:ascii="Arial" w:hAnsi="Arial" w:cs="Arial"/>
          <w:b/>
          <w:bCs/>
          <w:sz w:val="22"/>
          <w:szCs w:val="22"/>
        </w:rPr>
      </w:pPr>
    </w:p>
    <w:p w14:paraId="11C46A7A" w14:textId="77777777" w:rsidR="008D41B4" w:rsidRDefault="008D41B4" w:rsidP="005D2107">
      <w:pPr>
        <w:spacing w:line="360" w:lineRule="auto"/>
        <w:ind w:right="-172" w:firstLine="567"/>
        <w:rPr>
          <w:rFonts w:ascii="Arial" w:hAnsi="Arial" w:cs="Arial"/>
          <w:b/>
          <w:bCs/>
          <w:sz w:val="22"/>
          <w:szCs w:val="22"/>
        </w:rPr>
      </w:pPr>
    </w:p>
    <w:p w14:paraId="1C2A55A2" w14:textId="77777777" w:rsidR="008D41B4" w:rsidRDefault="008D41B4" w:rsidP="005D2107">
      <w:pPr>
        <w:spacing w:line="360" w:lineRule="auto"/>
        <w:ind w:right="-172" w:firstLine="567"/>
        <w:rPr>
          <w:rFonts w:ascii="Arial" w:hAnsi="Arial" w:cs="Arial"/>
          <w:b/>
          <w:bCs/>
          <w:sz w:val="22"/>
          <w:szCs w:val="22"/>
        </w:rPr>
      </w:pPr>
    </w:p>
    <w:p w14:paraId="0D1BF221" w14:textId="6B62B549" w:rsidR="005D2107" w:rsidRDefault="005D2107" w:rsidP="008D41B4">
      <w:pPr>
        <w:pStyle w:val="TOC1"/>
        <w:tabs>
          <w:tab w:val="right" w:leader="dot" w:pos="10450"/>
        </w:tabs>
        <w:rPr>
          <w:rFonts w:asciiTheme="minorHAnsi" w:eastAsiaTheme="minorEastAsia" w:hAnsiTheme="minorHAnsi"/>
          <w:b w:val="0"/>
          <w:bCs w:val="0"/>
          <w:iCs w:val="0"/>
          <w:noProof/>
          <w:color w:val="auto"/>
          <w:szCs w:val="22"/>
          <w:lang w:eastAsia="en-GB"/>
        </w:rPr>
      </w:pPr>
      <w:r>
        <w:rPr>
          <w:rFonts w:cs="Arial"/>
          <w:color w:val="auto"/>
          <w:szCs w:val="22"/>
        </w:rPr>
        <w:fldChar w:fldCharType="begin"/>
      </w:r>
      <w:r>
        <w:rPr>
          <w:rFonts w:cs="Arial"/>
          <w:color w:val="auto"/>
          <w:szCs w:val="22"/>
        </w:rPr>
        <w:instrText xml:space="preserve"> TOC \o "1-3" \h \z \u </w:instrText>
      </w:r>
      <w:r>
        <w:rPr>
          <w:rFonts w:cs="Arial"/>
          <w:color w:val="auto"/>
          <w:szCs w:val="22"/>
        </w:rPr>
        <w:fldChar w:fldCharType="separate"/>
      </w:r>
    </w:p>
    <w:p w14:paraId="575FD55E" w14:textId="04249CE1" w:rsidR="005D2107" w:rsidRDefault="005D2107" w:rsidP="005D2107">
      <w:r>
        <w:rPr>
          <w:rFonts w:ascii="Arial" w:hAnsi="Arial" w:cs="Arial"/>
          <w:b/>
          <w:bCs/>
          <w:noProof/>
          <w:sz w:val="22"/>
          <w:szCs w:val="22"/>
        </w:rPr>
        <w:fldChar w:fldCharType="end"/>
      </w:r>
    </w:p>
    <w:p w14:paraId="1311D533" w14:textId="77777777" w:rsidR="005D2107" w:rsidRDefault="005D2107" w:rsidP="00842836"/>
    <w:p w14:paraId="07423D2F" w14:textId="77777777" w:rsidR="005D2107" w:rsidRDefault="005D2107" w:rsidP="00842836"/>
    <w:p w14:paraId="3A8B969E" w14:textId="77777777" w:rsidR="005D2107" w:rsidRDefault="005D2107" w:rsidP="00842836"/>
    <w:p w14:paraId="7C627781" w14:textId="77777777" w:rsidR="005D2107" w:rsidRDefault="005D2107" w:rsidP="00842836"/>
    <w:p w14:paraId="0C0CAF12" w14:textId="77777777" w:rsidR="005D2107" w:rsidRDefault="005D2107" w:rsidP="00842836"/>
    <w:p w14:paraId="1BB69829" w14:textId="77777777" w:rsidR="00316BB7" w:rsidRPr="00842836" w:rsidRDefault="00316BB7" w:rsidP="00316BB7">
      <w:pPr>
        <w:spacing w:line="360" w:lineRule="auto"/>
        <w:ind w:right="-172" w:firstLine="567"/>
        <w:rPr>
          <w:rFonts w:ascii="Arial" w:hAnsi="Arial" w:cs="Arial"/>
          <w:b/>
          <w:bCs/>
          <w:color w:val="767171" w:themeColor="background2" w:themeShade="80"/>
          <w:sz w:val="28"/>
          <w:szCs w:val="2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16BB7" w:rsidRPr="00D66A1A" w14:paraId="35EC3A6F" w14:textId="77777777" w:rsidTr="00EA03BE">
        <w:tc>
          <w:tcPr>
            <w:tcW w:w="10774" w:type="dxa"/>
            <w:shd w:val="clear" w:color="auto" w:fill="1F3864" w:themeFill="accent1" w:themeFillShade="80"/>
          </w:tcPr>
          <w:p w14:paraId="46F8128B" w14:textId="77777777" w:rsidR="00316BB7" w:rsidRPr="00D66A1A" w:rsidRDefault="00316BB7" w:rsidP="00EA03BE">
            <w:pPr>
              <w:pStyle w:val="Heading1"/>
            </w:pPr>
            <w:bookmarkStart w:id="0" w:name="_Toc74737900"/>
            <w:bookmarkStart w:id="1" w:name="_Toc206691723"/>
            <w:r>
              <w:t>WELCOME</w:t>
            </w:r>
            <w:bookmarkEnd w:id="0"/>
            <w:r>
              <w:t xml:space="preserve"> TO DCG</w:t>
            </w:r>
            <w:bookmarkEnd w:id="1"/>
          </w:p>
        </w:tc>
      </w:tr>
    </w:tbl>
    <w:p w14:paraId="428A894B" w14:textId="77777777" w:rsidR="00316BB7" w:rsidRDefault="00316BB7" w:rsidP="00316BB7"/>
    <w:p w14:paraId="3030753E" w14:textId="77777777" w:rsidR="00316BB7" w:rsidRDefault="00316BB7" w:rsidP="00316BB7">
      <w:pPr>
        <w:pStyle w:val="OpenPar"/>
      </w:pPr>
    </w:p>
    <w:p w14:paraId="4E0E9600" w14:textId="77777777" w:rsidR="00316BB7" w:rsidRPr="005A03E8" w:rsidRDefault="00316BB7" w:rsidP="00316BB7">
      <w:pPr>
        <w:pStyle w:val="BodyText1"/>
        <w:tabs>
          <w:tab w:val="left" w:pos="8647"/>
        </w:tabs>
        <w:rPr>
          <w:b/>
          <w:bCs/>
          <w:sz w:val="22"/>
          <w:szCs w:val="22"/>
        </w:rPr>
      </w:pPr>
      <w:r w:rsidRPr="005A03E8">
        <w:rPr>
          <w:b/>
          <w:bCs/>
          <w:sz w:val="22"/>
          <w:szCs w:val="22"/>
        </w:rPr>
        <w:t>Welcome to DCG</w:t>
      </w:r>
    </w:p>
    <w:p w14:paraId="6AADC448" w14:textId="77777777" w:rsidR="00316BB7" w:rsidRDefault="00316BB7" w:rsidP="00316BB7">
      <w:pPr>
        <w:pStyle w:val="BodyText1"/>
        <w:tabs>
          <w:tab w:val="left" w:pos="8647"/>
        </w:tabs>
        <w:rPr>
          <w:color w:val="auto"/>
          <w:sz w:val="22"/>
          <w:szCs w:val="22"/>
        </w:rPr>
      </w:pPr>
    </w:p>
    <w:p w14:paraId="274FDEAB" w14:textId="77777777" w:rsidR="00316BB7" w:rsidRPr="005A03E8" w:rsidRDefault="00316BB7" w:rsidP="00316BB7">
      <w:pPr>
        <w:pStyle w:val="BodyText1"/>
        <w:tabs>
          <w:tab w:val="left" w:pos="8647"/>
        </w:tabs>
        <w:rPr>
          <w:color w:val="auto"/>
          <w:sz w:val="22"/>
          <w:szCs w:val="22"/>
        </w:rPr>
      </w:pPr>
    </w:p>
    <w:p w14:paraId="3E1E0ECD" w14:textId="77777777" w:rsidR="00316BB7" w:rsidRPr="00D63EF2" w:rsidRDefault="00316BB7" w:rsidP="00316BB7">
      <w:pPr>
        <w:rPr>
          <w:rFonts w:ascii="Arial" w:hAnsi="Arial" w:cs="Arial"/>
          <w:sz w:val="22"/>
          <w:szCs w:val="22"/>
        </w:rPr>
      </w:pPr>
    </w:p>
    <w:p w14:paraId="50EFBF22" w14:textId="77777777" w:rsidR="00316BB7" w:rsidRDefault="00316BB7" w:rsidP="00316BB7">
      <w:pPr>
        <w:pStyle w:val="xbodytext1"/>
        <w:spacing w:before="0" w:beforeAutospacing="0" w:after="0" w:afterAutospacing="0"/>
        <w:rPr>
          <w:rFonts w:ascii="Arial" w:hAnsi="Arial" w:cs="Arial"/>
          <w:b/>
          <w:bCs/>
          <w:color w:val="000000"/>
          <w:sz w:val="22"/>
          <w:szCs w:val="22"/>
          <w:bdr w:val="none" w:sz="0" w:space="0" w:color="auto" w:frame="1"/>
        </w:rPr>
      </w:pPr>
    </w:p>
    <w:p w14:paraId="1884515F" w14:textId="77777777" w:rsidR="00316BB7" w:rsidRPr="00631662" w:rsidRDefault="00316BB7" w:rsidP="00316BB7">
      <w:pPr>
        <w:pStyle w:val="xbodytext1"/>
        <w:spacing w:before="0" w:beforeAutospacing="0" w:after="0" w:afterAutospacing="0"/>
        <w:rPr>
          <w:rFonts w:ascii="Arial" w:hAnsi="Arial" w:cs="Arial"/>
          <w:b/>
          <w:bCs/>
          <w:color w:val="000000"/>
          <w:sz w:val="22"/>
          <w:szCs w:val="22"/>
          <w:bdr w:val="none" w:sz="0" w:space="0" w:color="auto" w:frame="1"/>
        </w:rPr>
      </w:pPr>
      <w:r w:rsidRPr="00631662">
        <w:rPr>
          <w:rFonts w:ascii="Arial" w:hAnsi="Arial" w:cs="Arial"/>
          <w:b/>
          <w:bCs/>
          <w:color w:val="000000"/>
          <w:sz w:val="22"/>
          <w:szCs w:val="22"/>
          <w:bdr w:val="none" w:sz="0" w:space="0" w:color="auto" w:frame="1"/>
        </w:rPr>
        <w:t xml:space="preserve">Ross Holmes </w:t>
      </w:r>
      <w:r>
        <w:rPr>
          <w:rFonts w:ascii="Arial" w:hAnsi="Arial" w:cs="Arial"/>
          <w:b/>
          <w:bCs/>
          <w:color w:val="000000"/>
          <w:sz w:val="22"/>
          <w:szCs w:val="22"/>
          <w:bdr w:val="none" w:sz="0" w:space="0" w:color="auto" w:frame="1"/>
        </w:rPr>
        <w:t>– Law Team Boss (Manager for Humanities)</w:t>
      </w:r>
    </w:p>
    <w:p w14:paraId="27327112" w14:textId="77777777" w:rsidR="00316BB7" w:rsidRDefault="00316BB7" w:rsidP="00316BB7">
      <w:pPr>
        <w:pStyle w:val="xbodytext1"/>
        <w:spacing w:before="0" w:beforeAutospacing="0" w:after="0" w:afterAutospacing="0"/>
        <w:rPr>
          <w:rFonts w:ascii="Arial" w:hAnsi="Arial" w:cs="Arial"/>
          <w:color w:val="000000"/>
          <w:sz w:val="22"/>
          <w:szCs w:val="22"/>
          <w:bdr w:val="none" w:sz="0" w:space="0" w:color="auto" w:frame="1"/>
        </w:rPr>
      </w:pPr>
      <w:r>
        <w:rPr>
          <w:noProof/>
        </w:rPr>
        <w:drawing>
          <wp:anchor distT="0" distB="0" distL="114300" distR="114300" simplePos="0" relativeHeight="251698176" behindDoc="1" locked="0" layoutInCell="1" allowOverlap="1" wp14:anchorId="5F49E227" wp14:editId="3075D659">
            <wp:simplePos x="0" y="0"/>
            <wp:positionH relativeFrom="margin">
              <wp:posOffset>4919472</wp:posOffset>
            </wp:positionH>
            <wp:positionV relativeFrom="paragraph">
              <wp:posOffset>73533</wp:posOffset>
            </wp:positionV>
            <wp:extent cx="1600327" cy="3079988"/>
            <wp:effectExtent l="0" t="0" r="0" b="6350"/>
            <wp:wrapTight wrapText="bothSides">
              <wp:wrapPolygon edited="0">
                <wp:start x="0" y="0"/>
                <wp:lineTo x="0" y="21511"/>
                <wp:lineTo x="21343" y="21511"/>
                <wp:lineTo x="21343" y="0"/>
                <wp:lineTo x="0" y="0"/>
              </wp:wrapPolygon>
            </wp:wrapTight>
            <wp:docPr id="24" name="Picture 24"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erson in a suit and ti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1604056" cy="3087165"/>
                    </a:xfrm>
                    <a:prstGeom prst="rect">
                      <a:avLst/>
                    </a:prstGeom>
                  </pic:spPr>
                </pic:pic>
              </a:graphicData>
            </a:graphic>
            <wp14:sizeRelH relativeFrom="page">
              <wp14:pctWidth>0</wp14:pctWidth>
            </wp14:sizeRelH>
            <wp14:sizeRelV relativeFrom="page">
              <wp14:pctHeight>0</wp14:pctHeight>
            </wp14:sizeRelV>
          </wp:anchor>
        </w:drawing>
      </w:r>
    </w:p>
    <w:p w14:paraId="552884EC" w14:textId="77777777" w:rsidR="00316BB7" w:rsidRPr="00FD0F16" w:rsidRDefault="00316BB7" w:rsidP="00316BB7">
      <w:pPr>
        <w:pStyle w:val="xbodytext1"/>
        <w:spacing w:before="0" w:beforeAutospacing="0" w:after="0" w:afterAutospacing="0"/>
        <w:rPr>
          <w:rFonts w:ascii="inherit" w:hAnsi="inherit" w:cs="Arial"/>
          <w:color w:val="000000"/>
          <w:sz w:val="22"/>
          <w:szCs w:val="22"/>
          <w:bdr w:val="none" w:sz="0" w:space="0" w:color="auto" w:frame="1"/>
        </w:rPr>
      </w:pPr>
      <w:r w:rsidRPr="00631662">
        <w:rPr>
          <w:rFonts w:ascii="Arial" w:hAnsi="Arial" w:cs="Arial"/>
          <w:color w:val="000000"/>
          <w:sz w:val="22"/>
          <w:szCs w:val="22"/>
          <w:bdr w:val="none" w:sz="0" w:space="0" w:color="auto" w:frame="1"/>
        </w:rPr>
        <w:t xml:space="preserve">A warm welcome from your Curriculum Manager Ross Holmes who is also a Politics and History teacher. </w:t>
      </w:r>
      <w:r w:rsidRPr="00631662">
        <w:rPr>
          <w:rStyle w:val="apple-converted-space"/>
          <w:rFonts w:ascii="Arial" w:hAnsi="Arial" w:cs="Arial"/>
          <w:color w:val="000000"/>
          <w:sz w:val="22"/>
          <w:szCs w:val="22"/>
          <w:bdr w:val="none" w:sz="0" w:space="0" w:color="auto" w:frame="1"/>
        </w:rPr>
        <w:t> </w:t>
      </w:r>
      <w:r w:rsidRPr="00631662">
        <w:rPr>
          <w:rFonts w:ascii="Arial" w:hAnsi="Arial" w:cs="Arial"/>
          <w:color w:val="000000"/>
          <w:sz w:val="22"/>
          <w:szCs w:val="22"/>
          <w:bdr w:val="none" w:sz="0" w:space="0" w:color="auto" w:frame="1"/>
        </w:rPr>
        <w:t xml:space="preserve">I’m based in G19 by the student services (reception) and will be popping into classes from time to time. </w:t>
      </w:r>
    </w:p>
    <w:p w14:paraId="0E803338" w14:textId="77777777" w:rsidR="00316BB7" w:rsidRDefault="00316BB7" w:rsidP="00316BB7">
      <w:pPr>
        <w:jc w:val="both"/>
        <w:rPr>
          <w:rFonts w:ascii="Arial" w:hAnsi="Arial" w:cs="Arial"/>
          <w:color w:val="000000"/>
          <w:sz w:val="22"/>
          <w:szCs w:val="22"/>
          <w:bdr w:val="none" w:sz="0" w:space="0" w:color="auto" w:frame="1"/>
        </w:rPr>
      </w:pPr>
    </w:p>
    <w:p w14:paraId="6739AAE2" w14:textId="77777777" w:rsidR="00316BB7" w:rsidRDefault="00316BB7" w:rsidP="00316BB7">
      <w:pPr>
        <w:jc w:val="both"/>
      </w:pPr>
      <w:r w:rsidRPr="00631662">
        <w:rPr>
          <w:rFonts w:ascii="Arial" w:hAnsi="Arial" w:cs="Arial"/>
          <w:color w:val="000000"/>
          <w:sz w:val="22"/>
          <w:szCs w:val="22"/>
          <w:bdr w:val="none" w:sz="0" w:space="0" w:color="auto" w:frame="1"/>
        </w:rPr>
        <w:t>I may also see you on trips, around college and occasionally team-teach in some of your lessons. I’m sure you’ll have a great experience at the Joseph Wright Centre but if you have any questions then come see me and I’ll be able to signpost</w:t>
      </w:r>
      <w:r>
        <w:rPr>
          <w:rFonts w:ascii="Arial" w:hAnsi="Arial" w:cs="Arial"/>
          <w:color w:val="000000"/>
          <w:sz w:val="22"/>
          <w:szCs w:val="22"/>
          <w:bdr w:val="none" w:sz="0" w:space="0" w:color="auto" w:frame="1"/>
        </w:rPr>
        <w:t xml:space="preserve"> </w:t>
      </w:r>
      <w:r w:rsidRPr="00631662">
        <w:rPr>
          <w:rFonts w:ascii="Arial" w:hAnsi="Arial" w:cs="Arial"/>
          <w:color w:val="000000"/>
          <w:sz w:val="22"/>
          <w:szCs w:val="22"/>
          <w:bdr w:val="none" w:sz="0" w:space="0" w:color="auto" w:frame="1"/>
        </w:rPr>
        <w:t>you to rapid assistance.</w:t>
      </w:r>
      <w:r w:rsidRPr="00631662">
        <w:t xml:space="preserve"> </w:t>
      </w:r>
    </w:p>
    <w:p w14:paraId="1C0C5F0E" w14:textId="6AC8DF21" w:rsidR="00316BB7" w:rsidRDefault="00316BB7" w:rsidP="00842836"/>
    <w:p w14:paraId="1AF9E2F0" w14:textId="77777777" w:rsidR="00316BB7" w:rsidRDefault="00316BB7" w:rsidP="00842836"/>
    <w:p w14:paraId="7D251F0A" w14:textId="77777777" w:rsidR="00316BB7" w:rsidRDefault="00316BB7" w:rsidP="00842836"/>
    <w:p w14:paraId="5F6AB379" w14:textId="77777777" w:rsidR="00316BB7" w:rsidRDefault="00316BB7" w:rsidP="00842836"/>
    <w:p w14:paraId="4F176133" w14:textId="77777777" w:rsidR="00316BB7" w:rsidRDefault="00316BB7" w:rsidP="00842836"/>
    <w:p w14:paraId="38A5E666" w14:textId="77777777" w:rsidR="00316BB7" w:rsidRDefault="00316BB7" w:rsidP="00842836"/>
    <w:p w14:paraId="2CC01E30" w14:textId="77777777" w:rsidR="00316BB7" w:rsidRDefault="00316BB7" w:rsidP="00842836"/>
    <w:p w14:paraId="45D9A425" w14:textId="77777777" w:rsidR="00316BB7" w:rsidRDefault="00316BB7" w:rsidP="00842836"/>
    <w:p w14:paraId="0FF0575B" w14:textId="77777777" w:rsidR="00316BB7" w:rsidRDefault="00316BB7" w:rsidP="00842836"/>
    <w:p w14:paraId="386611F4" w14:textId="77777777" w:rsidR="00316BB7" w:rsidRDefault="00316BB7" w:rsidP="00842836"/>
    <w:p w14:paraId="20E7193B" w14:textId="77777777" w:rsidR="00316BB7" w:rsidRDefault="00316BB7" w:rsidP="00842836"/>
    <w:p w14:paraId="4303EA2A" w14:textId="77777777" w:rsidR="00316BB7" w:rsidRDefault="00316BB7" w:rsidP="00842836"/>
    <w:p w14:paraId="5F69267C" w14:textId="77777777" w:rsidR="00316BB7" w:rsidRDefault="00316BB7" w:rsidP="00842836"/>
    <w:p w14:paraId="09BD8643" w14:textId="77777777" w:rsidR="00316BB7" w:rsidRDefault="00316BB7" w:rsidP="00842836"/>
    <w:p w14:paraId="5FABD1EA" w14:textId="77777777" w:rsidR="00316BB7" w:rsidRDefault="00316BB7" w:rsidP="00842836"/>
    <w:p w14:paraId="7F4608D6" w14:textId="77777777" w:rsidR="00316BB7" w:rsidRDefault="00316BB7" w:rsidP="00842836"/>
    <w:p w14:paraId="43C6F86D" w14:textId="77777777" w:rsidR="00316BB7" w:rsidRDefault="00316BB7" w:rsidP="00842836"/>
    <w:p w14:paraId="6B08A7A1" w14:textId="77777777" w:rsidR="00316BB7" w:rsidRDefault="00316BB7" w:rsidP="00842836"/>
    <w:p w14:paraId="7D581B0D" w14:textId="77777777" w:rsidR="00316BB7" w:rsidRDefault="00316BB7" w:rsidP="00842836"/>
    <w:p w14:paraId="426A15A3" w14:textId="77777777" w:rsidR="00316BB7" w:rsidRDefault="00316BB7" w:rsidP="00842836"/>
    <w:p w14:paraId="1FAD6CC1" w14:textId="77777777" w:rsidR="00316BB7" w:rsidRDefault="00316BB7" w:rsidP="00842836"/>
    <w:p w14:paraId="261A9AFD" w14:textId="77777777" w:rsidR="00316BB7" w:rsidRDefault="00316BB7" w:rsidP="00842836"/>
    <w:p w14:paraId="79FED9F8" w14:textId="77777777" w:rsidR="00316BB7" w:rsidRDefault="00316BB7" w:rsidP="00842836"/>
    <w:p w14:paraId="467305FE" w14:textId="77777777" w:rsidR="00316BB7" w:rsidRDefault="00316BB7" w:rsidP="00842836"/>
    <w:p w14:paraId="00D07EC6" w14:textId="77777777" w:rsidR="00316BB7" w:rsidRDefault="00316BB7" w:rsidP="00842836"/>
    <w:p w14:paraId="29CC82AF" w14:textId="77777777" w:rsidR="00316BB7" w:rsidRDefault="00316BB7" w:rsidP="00842836"/>
    <w:p w14:paraId="54121273" w14:textId="77777777" w:rsidR="00316BB7" w:rsidRDefault="00316BB7" w:rsidP="00842836"/>
    <w:p w14:paraId="32F80A17" w14:textId="77777777" w:rsidR="00316BB7" w:rsidRDefault="00316BB7" w:rsidP="00842836"/>
    <w:p w14:paraId="73645D1D" w14:textId="77777777" w:rsidR="00316BB7" w:rsidRDefault="00316BB7" w:rsidP="00842836"/>
    <w:p w14:paraId="151F4DE6" w14:textId="77777777" w:rsidR="00316BB7" w:rsidRDefault="00316BB7" w:rsidP="00842836"/>
    <w:p w14:paraId="20B7104E" w14:textId="77777777" w:rsidR="00316BB7" w:rsidRDefault="00316BB7" w:rsidP="00842836"/>
    <w:p w14:paraId="58F1FC79" w14:textId="77777777" w:rsidR="00316BB7" w:rsidRDefault="00316BB7" w:rsidP="00842836"/>
    <w:p w14:paraId="12D88AD5" w14:textId="77777777" w:rsidR="00316BB7" w:rsidRDefault="00316BB7" w:rsidP="00842836"/>
    <w:p w14:paraId="1A877B7F" w14:textId="77777777" w:rsidR="005D2107" w:rsidRDefault="005D2107"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2" w:name="_Toc175921064"/>
            <w:bookmarkStart w:id="3" w:name="_Toc206691724"/>
            <w:r>
              <w:t>YOUR TEACHERS AND THE TEAM AROUND YOU</w:t>
            </w:r>
            <w:bookmarkEnd w:id="2"/>
            <w:bookmarkEnd w:id="3"/>
          </w:p>
        </w:tc>
      </w:tr>
    </w:tbl>
    <w:p w14:paraId="327EE438" w14:textId="4664D96A" w:rsidR="00DD0B2A" w:rsidRDefault="00DD0B2A">
      <w:pPr>
        <w:rPr>
          <w:rFonts w:ascii="Arial" w:hAnsi="Arial" w:cs="Arial"/>
          <w:sz w:val="22"/>
          <w:szCs w:val="22"/>
        </w:rPr>
      </w:pPr>
      <w:bookmarkStart w:id="4" w:name="_Toc74737902"/>
    </w:p>
    <w:p w14:paraId="25F595D8" w14:textId="635A146C" w:rsidR="00DB4262" w:rsidRPr="00DB4262" w:rsidRDefault="00DB4262" w:rsidP="52CB889F">
      <w:pPr>
        <w:rPr>
          <w:rFonts w:ascii="Arial" w:eastAsia="Times New Roman" w:hAnsi="Arial" w:cs="Arial"/>
          <w:color w:val="FF0000"/>
          <w:sz w:val="22"/>
          <w:szCs w:val="22"/>
          <w:lang w:val="en-US"/>
        </w:rPr>
      </w:pPr>
    </w:p>
    <w:p w14:paraId="394ED5B1" w14:textId="77777777" w:rsidR="009204D2" w:rsidRDefault="00652590" w:rsidP="009204D2">
      <w:pPr>
        <w:pStyle w:val="BodyText1"/>
        <w:tabs>
          <w:tab w:val="left" w:pos="8647"/>
        </w:tabs>
        <w:rPr>
          <w:sz w:val="22"/>
          <w:szCs w:val="22"/>
        </w:rPr>
      </w:pPr>
      <w:r w:rsidRPr="009204D2">
        <w:rPr>
          <w:sz w:val="24"/>
        </w:rPr>
        <w:t xml:space="preserve">Applied Law </w:t>
      </w:r>
      <w:r w:rsidR="00C955A3" w:rsidRPr="009204D2">
        <w:rPr>
          <w:sz w:val="24"/>
        </w:rPr>
        <w:t xml:space="preserve">Coordinator </w:t>
      </w:r>
      <w:r w:rsidR="004E5567" w:rsidRPr="009204D2">
        <w:rPr>
          <w:sz w:val="24"/>
        </w:rPr>
        <w:t xml:space="preserve">- </w:t>
      </w:r>
      <w:r w:rsidRPr="009204D2">
        <w:rPr>
          <w:sz w:val="24"/>
        </w:rPr>
        <w:t>Sheridan Sund</w:t>
      </w:r>
      <w:r w:rsidR="00C955A3" w:rsidRPr="009204D2">
        <w:rPr>
          <w:sz w:val="24"/>
        </w:rPr>
        <w:t xml:space="preserve">, </w:t>
      </w:r>
      <w:r w:rsidRPr="009204D2">
        <w:rPr>
          <w:sz w:val="24"/>
        </w:rPr>
        <w:t>Law Lecturer</w:t>
      </w:r>
      <w:r w:rsidR="00C955A3" w:rsidRPr="009204D2">
        <w:rPr>
          <w:sz w:val="24"/>
        </w:rPr>
        <w:t xml:space="preserve">, </w:t>
      </w:r>
      <w:r w:rsidRPr="009204D2">
        <w:rPr>
          <w:sz w:val="24"/>
        </w:rPr>
        <w:t>F27</w:t>
      </w:r>
      <w:r w:rsidR="00C955A3" w:rsidRPr="009204D2">
        <w:rPr>
          <w:sz w:val="24"/>
        </w:rPr>
        <w:t xml:space="preserve"> </w:t>
      </w:r>
      <w:hyperlink r:id="rId15" w:history="1">
        <w:r w:rsidR="00C113D8" w:rsidRPr="009204D2">
          <w:rPr>
            <w:rStyle w:val="Hyperlink"/>
            <w:sz w:val="24"/>
          </w:rPr>
          <w:t>sheridan.sund@derby-college.ac.uk</w:t>
        </w:r>
      </w:hyperlink>
      <w:r w:rsidR="00C113D8">
        <w:rPr>
          <w:sz w:val="22"/>
          <w:szCs w:val="22"/>
        </w:rPr>
        <w:t xml:space="preserve"> </w:t>
      </w:r>
    </w:p>
    <w:p w14:paraId="6A457C19" w14:textId="77777777" w:rsidR="009204D2" w:rsidRDefault="009204D2" w:rsidP="009204D2">
      <w:pPr>
        <w:pStyle w:val="BodyText1"/>
        <w:tabs>
          <w:tab w:val="left" w:pos="8647"/>
        </w:tabs>
        <w:rPr>
          <w:sz w:val="22"/>
          <w:szCs w:val="22"/>
        </w:rPr>
      </w:pPr>
    </w:p>
    <w:p w14:paraId="341F4008" w14:textId="34F45C81" w:rsidR="00FC77E9" w:rsidRPr="007703DD" w:rsidRDefault="007703DD" w:rsidP="007703DD">
      <w:pPr>
        <w:pStyle w:val="BodyText1"/>
        <w:tabs>
          <w:tab w:val="left" w:pos="8647"/>
        </w:tabs>
        <w:jc w:val="both"/>
        <w:rPr>
          <w:sz w:val="22"/>
          <w:szCs w:val="22"/>
        </w:rPr>
      </w:pPr>
      <w:r>
        <w:rPr>
          <w:b/>
          <w:bCs/>
          <w:noProof/>
        </w:rPr>
        <w:drawing>
          <wp:anchor distT="0" distB="0" distL="114300" distR="114300" simplePos="0" relativeHeight="251669504" behindDoc="1" locked="0" layoutInCell="1" allowOverlap="1" wp14:anchorId="177B5463" wp14:editId="09E8A48C">
            <wp:simplePos x="0" y="0"/>
            <wp:positionH relativeFrom="margin">
              <wp:posOffset>17780</wp:posOffset>
            </wp:positionH>
            <wp:positionV relativeFrom="paragraph">
              <wp:posOffset>896620</wp:posOffset>
            </wp:positionV>
            <wp:extent cx="6546850" cy="4108450"/>
            <wp:effectExtent l="0" t="76200" r="63500" b="0"/>
            <wp:wrapTight wrapText="bothSides">
              <wp:wrapPolygon edited="0">
                <wp:start x="0" y="-401"/>
                <wp:lineTo x="0" y="20231"/>
                <wp:lineTo x="15587" y="20632"/>
                <wp:lineTo x="15587" y="20732"/>
                <wp:lineTo x="18353" y="21233"/>
                <wp:lineTo x="18667" y="21433"/>
                <wp:lineTo x="18918" y="21433"/>
                <wp:lineTo x="19421" y="21032"/>
                <wp:lineTo x="20113" y="20632"/>
                <wp:lineTo x="19987" y="20632"/>
                <wp:lineTo x="20741" y="19831"/>
                <wp:lineTo x="20678" y="19530"/>
                <wp:lineTo x="19798" y="19029"/>
                <wp:lineTo x="20364" y="17427"/>
                <wp:lineTo x="20804" y="16225"/>
                <wp:lineTo x="20804" y="15824"/>
                <wp:lineTo x="20238" y="15824"/>
                <wp:lineTo x="20301" y="14923"/>
                <wp:lineTo x="17976" y="14222"/>
                <wp:lineTo x="21495" y="14222"/>
                <wp:lineTo x="21370" y="11017"/>
                <wp:lineTo x="19924" y="11017"/>
                <wp:lineTo x="21747" y="10516"/>
                <wp:lineTo x="21747" y="-401"/>
                <wp:lineTo x="0" y="-401"/>
              </wp:wrapPolygon>
            </wp:wrapTight>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FC77E9" w:rsidRPr="007703DD">
        <w:rPr>
          <w:sz w:val="22"/>
          <w:szCs w:val="22"/>
        </w:rPr>
        <w:t xml:space="preserve">The </w:t>
      </w:r>
      <w:r w:rsidR="00FC77E9" w:rsidRPr="007703DD">
        <w:rPr>
          <w:b/>
          <w:bCs/>
          <w:sz w:val="22"/>
          <w:szCs w:val="22"/>
        </w:rPr>
        <w:t>Law Base Room is s22</w:t>
      </w:r>
      <w:r w:rsidR="00FC77E9" w:rsidRPr="007703DD">
        <w:rPr>
          <w:sz w:val="22"/>
          <w:szCs w:val="22"/>
        </w:rPr>
        <w:t xml:space="preserve"> – we can often be found there if we are not in the main staffroom F27.</w:t>
      </w:r>
      <w:r w:rsidR="00FC77E9" w:rsidRPr="007703DD">
        <w:rPr>
          <w:b/>
          <w:bCs/>
          <w:noProof/>
          <w:sz w:val="22"/>
          <w:szCs w:val="22"/>
        </w:rPr>
        <w:t xml:space="preserve"> </w:t>
      </w:r>
      <w:r w:rsidR="00E36A78" w:rsidRPr="007703DD">
        <w:rPr>
          <w:noProof/>
          <w:sz w:val="22"/>
          <w:szCs w:val="22"/>
        </w:rPr>
        <w:t xml:space="preserve">We all teach Applied Law (and A-Level Law) and so can help you with any queries about the programme. Sheridan is also the IQA for Applied Law which </w:t>
      </w:r>
      <w:r w:rsidR="002466B9" w:rsidRPr="007703DD">
        <w:rPr>
          <w:noProof/>
          <w:sz w:val="22"/>
          <w:szCs w:val="22"/>
        </w:rPr>
        <w:t>means that she has to make sure that the course is being run properly and</w:t>
      </w:r>
      <w:r w:rsidR="00BE5FA7" w:rsidRPr="007703DD">
        <w:rPr>
          <w:noProof/>
          <w:sz w:val="22"/>
          <w:szCs w:val="22"/>
        </w:rPr>
        <w:t xml:space="preserve"> involves</w:t>
      </w:r>
      <w:r w:rsidR="002466B9" w:rsidRPr="007703DD">
        <w:rPr>
          <w:noProof/>
          <w:sz w:val="22"/>
          <w:szCs w:val="22"/>
        </w:rPr>
        <w:t xml:space="preserve"> </w:t>
      </w:r>
      <w:r w:rsidR="00BE5FA7" w:rsidRPr="007703DD">
        <w:rPr>
          <w:noProof/>
          <w:sz w:val="22"/>
          <w:szCs w:val="22"/>
        </w:rPr>
        <w:t xml:space="preserve">review of decisions about coursework and any requests for an extension. </w:t>
      </w:r>
    </w:p>
    <w:p w14:paraId="1C10C6BE" w14:textId="4301BE75" w:rsidR="00FC77E9" w:rsidRDefault="00FC77E9" w:rsidP="007703DD">
      <w:pPr>
        <w:pStyle w:val="NormalWeb"/>
        <w:rPr>
          <w:rFonts w:ascii="Arial" w:hAnsi="Arial" w:cs="Arial"/>
          <w:b/>
          <w:bCs/>
          <w:color w:val="000000"/>
          <w:sz w:val="22"/>
          <w:szCs w:val="22"/>
          <w:bdr w:val="none" w:sz="0" w:space="0" w:color="auto" w:frame="1"/>
        </w:rPr>
      </w:pPr>
    </w:p>
    <w:p w14:paraId="4AA5309A" w14:textId="77777777" w:rsidR="00FC77E9" w:rsidRDefault="00FC77E9" w:rsidP="00FC77E9">
      <w:pPr>
        <w:pStyle w:val="xbodytext1"/>
        <w:spacing w:before="0" w:beforeAutospacing="0" w:after="0" w:afterAutospacing="0"/>
        <w:rPr>
          <w:rFonts w:ascii="Arial" w:hAnsi="Arial" w:cs="Arial"/>
          <w:b/>
          <w:bCs/>
          <w:color w:val="000000"/>
          <w:sz w:val="22"/>
          <w:szCs w:val="22"/>
          <w:bdr w:val="none" w:sz="0" w:space="0" w:color="auto" w:frame="1"/>
        </w:rPr>
      </w:pPr>
    </w:p>
    <w:p w14:paraId="3E466C05" w14:textId="77777777" w:rsidR="00FC77E9" w:rsidRDefault="00FC77E9" w:rsidP="00FC77E9">
      <w:pPr>
        <w:pStyle w:val="xbodytext1"/>
        <w:spacing w:before="0" w:beforeAutospacing="0" w:after="0" w:afterAutospacing="0"/>
        <w:rPr>
          <w:rFonts w:ascii="Arial" w:hAnsi="Arial" w:cs="Arial"/>
          <w:b/>
          <w:bCs/>
          <w:color w:val="000000"/>
          <w:sz w:val="22"/>
          <w:szCs w:val="22"/>
          <w:bdr w:val="none" w:sz="0" w:space="0" w:color="auto" w:frame="1"/>
        </w:rPr>
      </w:pPr>
    </w:p>
    <w:p w14:paraId="2EAAE11F" w14:textId="77777777" w:rsidR="00FC77E9" w:rsidRDefault="00FC77E9" w:rsidP="00FC77E9">
      <w:pPr>
        <w:pStyle w:val="xbodytext1"/>
        <w:spacing w:before="0" w:beforeAutospacing="0" w:after="0" w:afterAutospacing="0"/>
        <w:rPr>
          <w:rFonts w:ascii="Arial" w:hAnsi="Arial" w:cs="Arial"/>
          <w:b/>
          <w:bCs/>
          <w:color w:val="000000"/>
          <w:sz w:val="22"/>
          <w:szCs w:val="22"/>
          <w:bdr w:val="none" w:sz="0" w:space="0" w:color="auto" w:frame="1"/>
        </w:rPr>
      </w:pPr>
    </w:p>
    <w:p w14:paraId="2C51B598"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67059547"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2269BBCB"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7CA28D63"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2834A4C8"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1CBC3BEA"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1E77F2E5"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7F5354A6"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411D9AC4"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1EDF35C4"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4BD8DC3C"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7BA39667"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6CC9250C"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2255252D"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402D8A53"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2CCA81B9"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67BDE658"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12F2A575"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152CBDDA"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64BA5211"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0E38BD20" w14:textId="77777777" w:rsidR="00316BB7" w:rsidRDefault="00316BB7" w:rsidP="00FC77E9">
      <w:pPr>
        <w:pStyle w:val="xbodytext1"/>
        <w:spacing w:before="0" w:beforeAutospacing="0" w:after="0" w:afterAutospacing="0"/>
        <w:rPr>
          <w:rFonts w:ascii="Arial" w:hAnsi="Arial" w:cs="Arial"/>
          <w:b/>
          <w:bCs/>
          <w:color w:val="000000"/>
          <w:sz w:val="22"/>
          <w:szCs w:val="22"/>
          <w:bdr w:val="none" w:sz="0" w:space="0" w:color="auto" w:frame="1"/>
        </w:rPr>
      </w:pPr>
    </w:p>
    <w:p w14:paraId="742DAE0E" w14:textId="4BC9FD90" w:rsidR="00FC77E9" w:rsidRDefault="00FC77E9" w:rsidP="00FC77E9"/>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3F91D25B" w:rsidR="00122061" w:rsidRPr="00F913BA" w:rsidRDefault="007051D8" w:rsidP="00332786">
            <w:pPr>
              <w:pStyle w:val="Heading1"/>
            </w:pPr>
            <w:r>
              <w:rPr>
                <w:rFonts w:cs="Arial"/>
                <w:sz w:val="22"/>
                <w:szCs w:val="22"/>
              </w:rPr>
              <w:br w:type="page"/>
            </w:r>
            <w:bookmarkStart w:id="5" w:name="_Toc175921065"/>
            <w:bookmarkStart w:id="6" w:name="_Toc206691725"/>
            <w:bookmarkEnd w:id="4"/>
            <w:r w:rsidR="001D5432">
              <w:t>INTRODUCTION AND COURSE CONTENT</w:t>
            </w:r>
            <w:bookmarkEnd w:id="5"/>
            <w:bookmarkEnd w:id="6"/>
          </w:p>
        </w:tc>
      </w:tr>
    </w:tbl>
    <w:p w14:paraId="333E4FC0" w14:textId="38AF93D2" w:rsidR="008B3CE8" w:rsidRPr="00D63EF2" w:rsidRDefault="008B3CE8" w:rsidP="00101A7B">
      <w:pPr>
        <w:rPr>
          <w:rFonts w:ascii="Arial" w:hAnsi="Arial" w:cs="Arial"/>
          <w:b/>
          <w:sz w:val="22"/>
          <w:szCs w:val="22"/>
        </w:rPr>
      </w:pPr>
    </w:p>
    <w:p w14:paraId="0FDBF92E" w14:textId="77777777" w:rsidR="005343F9" w:rsidRPr="003D6E19" w:rsidRDefault="005343F9" w:rsidP="005343F9">
      <w:pPr>
        <w:jc w:val="both"/>
        <w:rPr>
          <w:rFonts w:ascii="Arial" w:hAnsi="Arial" w:cs="Arial"/>
          <w:b/>
        </w:rPr>
      </w:pPr>
      <w:r w:rsidRPr="003D6E19">
        <w:rPr>
          <w:rFonts w:ascii="Arial" w:hAnsi="Arial" w:cs="Arial"/>
          <w:b/>
        </w:rPr>
        <w:t xml:space="preserve">Welcome </w:t>
      </w:r>
      <w:r w:rsidRPr="003D6E19">
        <w:rPr>
          <w:rFonts w:ascii="Arial" w:hAnsi="Arial" w:cs="Arial"/>
          <w:bCs/>
        </w:rPr>
        <w:t>to the</w:t>
      </w:r>
      <w:r w:rsidRPr="003D6E19">
        <w:rPr>
          <w:rFonts w:ascii="Arial" w:hAnsi="Arial" w:cs="Arial"/>
          <w:b/>
        </w:rPr>
        <w:t xml:space="preserve"> </w:t>
      </w:r>
      <w:r w:rsidRPr="003D6E19">
        <w:rPr>
          <w:rFonts w:ascii="Arial" w:hAnsi="Arial" w:cs="Arial"/>
        </w:rPr>
        <w:t>BTEC Certificate in Applied Law. This handbook should be useful during your course, and it will contain all the information you need concerning the specification content, how you will be assessed and the general rules relating to submission of work.</w:t>
      </w:r>
    </w:p>
    <w:p w14:paraId="04F30A45" w14:textId="77777777" w:rsidR="005343F9" w:rsidRPr="003D6E19" w:rsidRDefault="005343F9" w:rsidP="005343F9">
      <w:pPr>
        <w:jc w:val="both"/>
        <w:rPr>
          <w:rFonts w:ascii="Arial" w:hAnsi="Arial" w:cs="Arial"/>
          <w:b/>
        </w:rPr>
      </w:pPr>
    </w:p>
    <w:p w14:paraId="7ADDA126" w14:textId="77777777" w:rsidR="005343F9" w:rsidRPr="003D6E19" w:rsidRDefault="005343F9" w:rsidP="005343F9">
      <w:pPr>
        <w:jc w:val="both"/>
        <w:rPr>
          <w:rFonts w:ascii="Arial" w:hAnsi="Arial" w:cs="Arial"/>
        </w:rPr>
      </w:pPr>
      <w:r w:rsidRPr="003D6E19">
        <w:rPr>
          <w:rFonts w:ascii="Arial" w:hAnsi="Arial" w:cs="Arial"/>
          <w:b/>
          <w:bCs/>
        </w:rPr>
        <w:t>Law</w:t>
      </w:r>
      <w:r w:rsidRPr="003D6E19">
        <w:rPr>
          <w:rFonts w:ascii="Arial" w:hAnsi="Arial" w:cs="Arial"/>
        </w:rPr>
        <w:t xml:space="preserve"> - As you may already know and will discover - Law is a very big topic. There are many different areas of law so </w:t>
      </w:r>
      <w:proofErr w:type="gramStart"/>
      <w:r w:rsidRPr="003D6E19">
        <w:rPr>
          <w:rFonts w:ascii="Arial" w:hAnsi="Arial" w:cs="Arial"/>
        </w:rPr>
        <w:t>in order to</w:t>
      </w:r>
      <w:proofErr w:type="gramEnd"/>
      <w:r w:rsidRPr="003D6E19">
        <w:rPr>
          <w:rFonts w:ascii="Arial" w:hAnsi="Arial" w:cs="Arial"/>
        </w:rPr>
        <w:t xml:space="preserve"> develop a broad understanding of the subject, it will help significantly if you engage with </w:t>
      </w:r>
      <w:r w:rsidRPr="003D6E19">
        <w:rPr>
          <w:rFonts w:ascii="Arial" w:hAnsi="Arial" w:cs="Arial"/>
          <w:bCs/>
        </w:rPr>
        <w:t>wider reading</w:t>
      </w:r>
      <w:r w:rsidRPr="003D6E19">
        <w:rPr>
          <w:rFonts w:ascii="Arial" w:hAnsi="Arial" w:cs="Arial"/>
        </w:rPr>
        <w:t xml:space="preserve">. You will need to look at sources </w:t>
      </w:r>
      <w:r w:rsidRPr="003D6E19">
        <w:rPr>
          <w:rFonts w:ascii="Arial" w:hAnsi="Arial" w:cs="Arial"/>
          <w:b/>
          <w:bCs/>
        </w:rPr>
        <w:t xml:space="preserve">in addition </w:t>
      </w:r>
      <w:r w:rsidRPr="003D6E19">
        <w:rPr>
          <w:rFonts w:ascii="Arial" w:hAnsi="Arial" w:cs="Arial"/>
        </w:rPr>
        <w:t xml:space="preserve">to your notes and textbooks such as Law Journals which can be found in the library, as well as keeping up to date with current legal news.  </w:t>
      </w:r>
    </w:p>
    <w:p w14:paraId="237C35D4" w14:textId="77777777" w:rsidR="005343F9" w:rsidRPr="003D6E19" w:rsidRDefault="005343F9" w:rsidP="005343F9">
      <w:pPr>
        <w:jc w:val="both"/>
        <w:rPr>
          <w:rFonts w:ascii="Arial" w:hAnsi="Arial" w:cs="Arial"/>
          <w:b/>
        </w:rPr>
      </w:pPr>
    </w:p>
    <w:p w14:paraId="6F29C5C7" w14:textId="77777777" w:rsidR="005343F9" w:rsidRPr="003D6E19" w:rsidRDefault="005343F9" w:rsidP="005343F9">
      <w:pPr>
        <w:jc w:val="both"/>
        <w:rPr>
          <w:rFonts w:ascii="Arial" w:hAnsi="Arial" w:cs="Arial"/>
        </w:rPr>
      </w:pPr>
      <w:r w:rsidRPr="003D6E19">
        <w:rPr>
          <w:rFonts w:ascii="Arial" w:hAnsi="Arial" w:cs="Arial"/>
          <w:b/>
          <w:bCs/>
        </w:rPr>
        <w:t>Court Visits</w:t>
      </w:r>
      <w:r w:rsidRPr="003D6E19">
        <w:rPr>
          <w:rFonts w:ascii="Arial" w:hAnsi="Arial" w:cs="Arial"/>
        </w:rPr>
        <w:t xml:space="preserve"> - The Joseph Wright Centre is opposite the Derbyshire Magistrates Courts. Hopefully, we will go together as a group but then you will be able to go by yourself. Going to court is not just for lawyers and people involved in a case; all members of the public may go and observe court proceedings. It is a way to gain an excellent understanding of the legal system.</w:t>
      </w:r>
    </w:p>
    <w:p w14:paraId="3095533D" w14:textId="77777777" w:rsidR="005343F9" w:rsidRPr="003D6E19" w:rsidRDefault="005343F9" w:rsidP="005343F9">
      <w:pPr>
        <w:jc w:val="both"/>
        <w:rPr>
          <w:rFonts w:ascii="Arial" w:hAnsi="Arial" w:cs="Arial"/>
        </w:rPr>
      </w:pPr>
    </w:p>
    <w:p w14:paraId="6BA70D05" w14:textId="77777777" w:rsidR="005343F9" w:rsidRPr="003D6E19" w:rsidRDefault="005343F9" w:rsidP="005343F9">
      <w:pPr>
        <w:jc w:val="both"/>
        <w:rPr>
          <w:rFonts w:ascii="Arial" w:hAnsi="Arial" w:cs="Arial"/>
        </w:rPr>
      </w:pPr>
      <w:r w:rsidRPr="003D6E19">
        <w:rPr>
          <w:rFonts w:ascii="Arial" w:hAnsi="Arial" w:cs="Arial"/>
          <w:b/>
          <w:bCs/>
        </w:rPr>
        <w:t>Performance</w:t>
      </w:r>
      <w:r w:rsidRPr="003D6E19">
        <w:rPr>
          <w:rFonts w:ascii="Arial" w:hAnsi="Arial" w:cs="Arial"/>
        </w:rPr>
        <w:t xml:space="preserve"> - Throughout the year your progress and performance in the classroom will be monitored and assessed by your teacher as well as through the set homework and coursework that you will produce. There are also Formal Assessments in each subject every half term. The grades from these do not count towards your actual grade but they are used to make decisions about progression to the second year – along with your </w:t>
      </w:r>
      <w:r w:rsidRPr="003D6E19">
        <w:rPr>
          <w:rFonts w:ascii="Arial" w:hAnsi="Arial" w:cs="Arial"/>
          <w:b/>
        </w:rPr>
        <w:t>punctuality and attendance and</w:t>
      </w:r>
      <w:r w:rsidRPr="003D6E19">
        <w:rPr>
          <w:rFonts w:ascii="Arial" w:hAnsi="Arial" w:cs="Arial"/>
        </w:rPr>
        <w:t xml:space="preserve"> </w:t>
      </w:r>
      <w:r w:rsidRPr="003D6E19">
        <w:rPr>
          <w:rFonts w:ascii="Arial" w:hAnsi="Arial" w:cs="Arial"/>
          <w:b/>
          <w:bCs/>
        </w:rPr>
        <w:t>your commitment</w:t>
      </w:r>
      <w:r w:rsidRPr="003D6E19">
        <w:rPr>
          <w:rFonts w:ascii="Arial" w:hAnsi="Arial" w:cs="Arial"/>
        </w:rPr>
        <w:t xml:space="preserve"> to learning the subject.</w:t>
      </w:r>
    </w:p>
    <w:p w14:paraId="02AB6C0F" w14:textId="77777777" w:rsidR="005343F9" w:rsidRPr="003D6E19" w:rsidRDefault="005343F9" w:rsidP="005343F9">
      <w:pPr>
        <w:jc w:val="both"/>
        <w:rPr>
          <w:rFonts w:ascii="Arial" w:hAnsi="Arial" w:cs="Arial"/>
        </w:rPr>
      </w:pPr>
    </w:p>
    <w:p w14:paraId="055D3D04" w14:textId="4B19C76F" w:rsidR="005343F9" w:rsidRPr="003D6E19" w:rsidRDefault="005343F9" w:rsidP="005343F9">
      <w:pPr>
        <w:jc w:val="both"/>
        <w:rPr>
          <w:rFonts w:ascii="Arial" w:hAnsi="Arial" w:cs="Arial"/>
        </w:rPr>
      </w:pPr>
      <w:r w:rsidRPr="003D6E19">
        <w:rPr>
          <w:rFonts w:ascii="Arial" w:hAnsi="Arial" w:cs="Arial"/>
          <w:b/>
          <w:bCs/>
        </w:rPr>
        <w:t>Assessment</w:t>
      </w:r>
      <w:r w:rsidRPr="003D6E19">
        <w:rPr>
          <w:rFonts w:ascii="Arial" w:hAnsi="Arial" w:cs="Arial"/>
        </w:rPr>
        <w:t xml:space="preserve"> -Your actual certificate grade is the combined result of unit 1 – which is assessed by </w:t>
      </w:r>
      <w:r w:rsidR="00073F10" w:rsidRPr="003D6E19">
        <w:rPr>
          <w:rFonts w:ascii="Arial" w:hAnsi="Arial" w:cs="Arial"/>
        </w:rPr>
        <w:t>coursework</w:t>
      </w:r>
      <w:r w:rsidRPr="003D6E19">
        <w:rPr>
          <w:rFonts w:ascii="Arial" w:hAnsi="Arial" w:cs="Arial"/>
        </w:rPr>
        <w:t xml:space="preserve"> </w:t>
      </w:r>
      <w:r w:rsidR="00073F10" w:rsidRPr="003D6E19">
        <w:rPr>
          <w:rFonts w:ascii="Arial" w:hAnsi="Arial" w:cs="Arial"/>
        </w:rPr>
        <w:t>completed during the first term</w:t>
      </w:r>
      <w:r w:rsidR="00B070E7" w:rsidRPr="003D6E19">
        <w:rPr>
          <w:rFonts w:ascii="Arial" w:hAnsi="Arial" w:cs="Arial"/>
        </w:rPr>
        <w:t xml:space="preserve"> </w:t>
      </w:r>
      <w:r w:rsidRPr="003D6E19">
        <w:rPr>
          <w:rFonts w:ascii="Arial" w:hAnsi="Arial" w:cs="Arial"/>
        </w:rPr>
        <w:t xml:space="preserve">and your </w:t>
      </w:r>
      <w:r w:rsidR="00073F10" w:rsidRPr="003D6E19">
        <w:rPr>
          <w:rFonts w:ascii="Arial" w:hAnsi="Arial" w:cs="Arial"/>
        </w:rPr>
        <w:t>exam</w:t>
      </w:r>
      <w:r w:rsidRPr="003D6E19">
        <w:rPr>
          <w:rFonts w:ascii="Arial" w:hAnsi="Arial" w:cs="Arial"/>
        </w:rPr>
        <w:t xml:space="preserve"> which is completed </w:t>
      </w:r>
      <w:r w:rsidR="00B070E7" w:rsidRPr="003D6E19">
        <w:rPr>
          <w:rFonts w:ascii="Arial" w:hAnsi="Arial" w:cs="Arial"/>
        </w:rPr>
        <w:t>in May</w:t>
      </w:r>
      <w:r w:rsidRPr="003D6E19">
        <w:rPr>
          <w:rFonts w:ascii="Arial" w:hAnsi="Arial" w:cs="Arial"/>
        </w:rPr>
        <w:t xml:space="preserve">.  </w:t>
      </w:r>
      <w:r w:rsidR="00B070E7" w:rsidRPr="003D6E19">
        <w:rPr>
          <w:rFonts w:ascii="Arial" w:hAnsi="Arial" w:cs="Arial"/>
        </w:rPr>
        <w:t>In the summer term we will</w:t>
      </w:r>
      <w:r w:rsidRPr="003D6E19">
        <w:rPr>
          <w:rFonts w:ascii="Arial" w:hAnsi="Arial" w:cs="Arial"/>
        </w:rPr>
        <w:t xml:space="preserve"> start Unit 3 – which is assessed the following January and makes up part of your Extended Certificate grade along with coursework in year 2. </w:t>
      </w:r>
    </w:p>
    <w:p w14:paraId="64FA7375" w14:textId="77777777" w:rsidR="005343F9" w:rsidRPr="003D6E19" w:rsidRDefault="005343F9" w:rsidP="005343F9">
      <w:pPr>
        <w:jc w:val="both"/>
        <w:rPr>
          <w:rFonts w:ascii="Arial" w:hAnsi="Arial" w:cs="Arial"/>
          <w:b/>
          <w:bCs/>
        </w:rPr>
      </w:pPr>
    </w:p>
    <w:p w14:paraId="772C3864" w14:textId="315ABEEA" w:rsidR="005343F9" w:rsidRPr="003D6E19" w:rsidRDefault="005343F9" w:rsidP="005343F9">
      <w:pPr>
        <w:jc w:val="both"/>
        <w:rPr>
          <w:rFonts w:ascii="Arial" w:hAnsi="Arial" w:cs="Arial"/>
        </w:rPr>
      </w:pPr>
      <w:r w:rsidRPr="003D6E19">
        <w:rPr>
          <w:rFonts w:ascii="Arial" w:hAnsi="Arial" w:cs="Arial"/>
          <w:b/>
          <w:bCs/>
        </w:rPr>
        <w:t>Homework</w:t>
      </w:r>
      <w:r w:rsidRPr="003D6E19">
        <w:rPr>
          <w:rFonts w:ascii="Arial" w:hAnsi="Arial" w:cs="Arial"/>
        </w:rPr>
        <w:t xml:space="preserve"> </w:t>
      </w:r>
      <w:r w:rsidR="00E016F0" w:rsidRPr="003D6E19">
        <w:rPr>
          <w:rFonts w:ascii="Arial" w:hAnsi="Arial" w:cs="Arial"/>
        </w:rPr>
        <w:t>–</w:t>
      </w:r>
      <w:r w:rsidRPr="003D6E19">
        <w:rPr>
          <w:rFonts w:ascii="Arial" w:hAnsi="Arial" w:cs="Arial"/>
        </w:rPr>
        <w:t xml:space="preserve"> </w:t>
      </w:r>
      <w:r w:rsidR="00E016F0" w:rsidRPr="003D6E19">
        <w:rPr>
          <w:rFonts w:ascii="Arial" w:hAnsi="Arial" w:cs="Arial"/>
        </w:rPr>
        <w:t>For the exam unit there are h</w:t>
      </w:r>
      <w:r w:rsidRPr="003D6E19">
        <w:rPr>
          <w:rFonts w:ascii="Arial" w:hAnsi="Arial" w:cs="Arial"/>
        </w:rPr>
        <w:t xml:space="preserve">omework questions that are set from previous exam papers. It is for your own benefit that you complete the </w:t>
      </w:r>
      <w:r w:rsidRPr="003D6E19">
        <w:rPr>
          <w:rFonts w:ascii="Arial" w:hAnsi="Arial" w:cs="Arial"/>
          <w:bCs/>
        </w:rPr>
        <w:t>homework</w:t>
      </w:r>
      <w:r w:rsidRPr="003D6E19">
        <w:rPr>
          <w:rFonts w:ascii="Arial" w:hAnsi="Arial" w:cs="Arial"/>
        </w:rPr>
        <w:t xml:space="preserve"> as not only will it deepen your understanding of the subject, but it will also be a useful revision aid and a good resource for helping you to </w:t>
      </w:r>
      <w:r w:rsidR="00E016F0" w:rsidRPr="003D6E19">
        <w:rPr>
          <w:rFonts w:ascii="Arial" w:hAnsi="Arial" w:cs="Arial"/>
        </w:rPr>
        <w:t>succeed in your exam</w:t>
      </w:r>
      <w:r w:rsidRPr="003D6E19">
        <w:rPr>
          <w:rFonts w:ascii="Arial" w:hAnsi="Arial" w:cs="Arial"/>
        </w:rPr>
        <w:t xml:space="preserve">. </w:t>
      </w:r>
      <w:r w:rsidR="00E016F0" w:rsidRPr="003D6E19">
        <w:rPr>
          <w:rFonts w:ascii="Arial" w:hAnsi="Arial" w:cs="Arial"/>
        </w:rPr>
        <w:t>For the coursework</w:t>
      </w:r>
      <w:r w:rsidR="00E9737D" w:rsidRPr="003D6E19">
        <w:rPr>
          <w:rFonts w:ascii="Arial" w:hAnsi="Arial" w:cs="Arial"/>
        </w:rPr>
        <w:t xml:space="preserve"> you will be expected to complete independent research and reading </w:t>
      </w:r>
      <w:r w:rsidRPr="003D6E19">
        <w:rPr>
          <w:rFonts w:ascii="Arial" w:hAnsi="Arial" w:cs="Arial"/>
        </w:rPr>
        <w:t>to deepen your knowledge and understanding of the topics</w:t>
      </w:r>
      <w:r w:rsidR="00E9737D" w:rsidRPr="003D6E19">
        <w:rPr>
          <w:rFonts w:ascii="Arial" w:hAnsi="Arial" w:cs="Arial"/>
        </w:rPr>
        <w:t xml:space="preserve"> and ensure you are meeting the coursework criteria</w:t>
      </w:r>
      <w:r w:rsidRPr="003D6E19">
        <w:rPr>
          <w:rFonts w:ascii="Arial" w:hAnsi="Arial" w:cs="Arial"/>
        </w:rPr>
        <w:t>. It is extremely difficult to attain a high grade in law without undertaking any wider reading.</w:t>
      </w:r>
    </w:p>
    <w:p w14:paraId="767C50A2" w14:textId="77777777" w:rsidR="005343F9" w:rsidRPr="003D6E19" w:rsidRDefault="005343F9" w:rsidP="005343F9">
      <w:pPr>
        <w:jc w:val="both"/>
        <w:rPr>
          <w:rFonts w:ascii="Arial" w:hAnsi="Arial" w:cs="Arial"/>
        </w:rPr>
      </w:pPr>
    </w:p>
    <w:p w14:paraId="1A2E3DE1" w14:textId="4168E58B" w:rsidR="005343F9" w:rsidRPr="003D6E19" w:rsidRDefault="005343F9" w:rsidP="005343F9">
      <w:pPr>
        <w:jc w:val="both"/>
        <w:rPr>
          <w:rFonts w:ascii="Arial" w:hAnsi="Arial" w:cs="Arial"/>
        </w:rPr>
      </w:pPr>
      <w:r w:rsidRPr="003D6E19">
        <w:rPr>
          <w:rFonts w:ascii="Arial" w:hAnsi="Arial" w:cs="Arial"/>
          <w:b/>
        </w:rPr>
        <w:t xml:space="preserve">Keeping up to date - </w:t>
      </w:r>
      <w:r w:rsidRPr="003D6E19">
        <w:rPr>
          <w:rFonts w:ascii="Arial" w:hAnsi="Arial" w:cs="Arial"/>
        </w:rPr>
        <w:t xml:space="preserve">Students are </w:t>
      </w:r>
      <w:r w:rsidR="00127D99" w:rsidRPr="003D6E19">
        <w:rPr>
          <w:rFonts w:ascii="Arial" w:hAnsi="Arial" w:cs="Arial"/>
        </w:rPr>
        <w:t>required</w:t>
      </w:r>
      <w:r w:rsidRPr="003D6E19">
        <w:rPr>
          <w:rFonts w:ascii="Arial" w:hAnsi="Arial" w:cs="Arial"/>
        </w:rPr>
        <w:t xml:space="preserve"> to refer to the Teams page regularly to keep up to date. </w:t>
      </w:r>
      <w:r w:rsidR="00F90F71" w:rsidRPr="003D6E19">
        <w:rPr>
          <w:rFonts w:ascii="Arial" w:hAnsi="Arial" w:cs="Arial"/>
        </w:rPr>
        <w:t xml:space="preserve">Please ensure you have downloaded the app to your phone so that you receive any </w:t>
      </w:r>
      <w:r w:rsidR="00E016F0" w:rsidRPr="003D6E19">
        <w:rPr>
          <w:rFonts w:ascii="Arial" w:hAnsi="Arial" w:cs="Arial"/>
        </w:rPr>
        <w:t>notifications.</w:t>
      </w:r>
    </w:p>
    <w:p w14:paraId="7B08B148" w14:textId="77777777" w:rsidR="005343F9" w:rsidRPr="003D6E19" w:rsidRDefault="005343F9" w:rsidP="005343F9">
      <w:pPr>
        <w:jc w:val="both"/>
        <w:rPr>
          <w:rFonts w:ascii="Arial" w:hAnsi="Arial" w:cs="Arial"/>
        </w:rPr>
      </w:pPr>
    </w:p>
    <w:p w14:paraId="1786217A" w14:textId="37AC870A" w:rsidR="005343F9" w:rsidRPr="003D6E19" w:rsidRDefault="005343F9" w:rsidP="005343F9">
      <w:pPr>
        <w:jc w:val="both"/>
        <w:rPr>
          <w:rFonts w:ascii="Arial" w:hAnsi="Arial" w:cs="Arial"/>
        </w:rPr>
      </w:pPr>
      <w:r w:rsidRPr="003D6E19">
        <w:rPr>
          <w:rFonts w:ascii="Arial" w:hAnsi="Arial" w:cs="Arial"/>
          <w:b/>
        </w:rPr>
        <w:t xml:space="preserve">Reviews and reports - </w:t>
      </w:r>
      <w:r w:rsidRPr="003D6E19">
        <w:rPr>
          <w:rFonts w:ascii="Arial" w:hAnsi="Arial" w:cs="Arial"/>
        </w:rPr>
        <w:t xml:space="preserve">Students should be aware that staff will reflect upon each student’s progress in the subject and write a subject reference </w:t>
      </w:r>
      <w:r w:rsidR="00E016F0" w:rsidRPr="003D6E19">
        <w:rPr>
          <w:rFonts w:ascii="Arial" w:hAnsi="Arial" w:cs="Arial"/>
        </w:rPr>
        <w:t xml:space="preserve">at the end of the year </w:t>
      </w:r>
      <w:r w:rsidRPr="003D6E19">
        <w:rPr>
          <w:rFonts w:ascii="Arial" w:hAnsi="Arial" w:cs="Arial"/>
        </w:rPr>
        <w:t>which will comment upon their abilities and skills as well as general personal development. This information is given to your personal tutor for the purpose of UCAS references and reports which will be sent to your parents if you are under 18 years old.</w:t>
      </w:r>
    </w:p>
    <w:p w14:paraId="0FBF04CA" w14:textId="77777777" w:rsidR="005343F9" w:rsidRPr="003D6E19" w:rsidRDefault="005343F9" w:rsidP="005343F9">
      <w:pPr>
        <w:jc w:val="both"/>
        <w:rPr>
          <w:rFonts w:ascii="Arial" w:hAnsi="Arial" w:cs="Arial"/>
        </w:rPr>
      </w:pPr>
    </w:p>
    <w:p w14:paraId="2E276717" w14:textId="77777777" w:rsidR="005343F9" w:rsidRPr="003D6E19" w:rsidRDefault="005343F9" w:rsidP="005343F9">
      <w:pPr>
        <w:jc w:val="both"/>
        <w:rPr>
          <w:rFonts w:ascii="Arial" w:hAnsi="Arial" w:cs="Arial"/>
        </w:rPr>
      </w:pPr>
      <w:r w:rsidRPr="003D6E19">
        <w:rPr>
          <w:rFonts w:ascii="Arial" w:hAnsi="Arial" w:cs="Arial"/>
        </w:rPr>
        <w:t>Finally, we would also like to take this opportunity to say that we hope you enjoy the subject and that we will look forward to assisting with you in achieving your goals.  Thank you.</w:t>
      </w:r>
    </w:p>
    <w:p w14:paraId="38AAAF8D" w14:textId="77777777" w:rsidR="005343F9" w:rsidRPr="003D6E19" w:rsidRDefault="005343F9" w:rsidP="005343F9">
      <w:pPr>
        <w:jc w:val="both"/>
        <w:rPr>
          <w:rFonts w:ascii="Arial" w:hAnsi="Arial" w:cs="Arial"/>
        </w:rPr>
      </w:pPr>
    </w:p>
    <w:p w14:paraId="071D9808" w14:textId="3D8EA32A" w:rsidR="005343F9" w:rsidRPr="003D6E19" w:rsidRDefault="005343F9" w:rsidP="005343F9">
      <w:pPr>
        <w:jc w:val="both"/>
        <w:rPr>
          <w:rFonts w:ascii="Arial" w:hAnsi="Arial" w:cs="Arial"/>
        </w:rPr>
      </w:pPr>
      <w:r w:rsidRPr="003D6E19">
        <w:rPr>
          <w:rFonts w:ascii="Arial" w:hAnsi="Arial" w:cs="Arial"/>
        </w:rPr>
        <w:t xml:space="preserve">The Law team – Penny Home, Holly Abbott-Cragg </w:t>
      </w:r>
      <w:r w:rsidR="00F90F71" w:rsidRPr="003D6E19">
        <w:rPr>
          <w:rFonts w:ascii="Arial" w:hAnsi="Arial" w:cs="Arial"/>
        </w:rPr>
        <w:t>and Sheridan Sund</w:t>
      </w:r>
    </w:p>
    <w:p w14:paraId="155E1C49" w14:textId="77777777" w:rsidR="005343F9" w:rsidRPr="003D6E19" w:rsidRDefault="005343F9" w:rsidP="005343F9">
      <w:pPr>
        <w:rPr>
          <w:rFonts w:ascii="Arial" w:hAnsi="Arial" w:cs="Arial"/>
        </w:rPr>
      </w:pPr>
      <w:r w:rsidRPr="003D6E19">
        <w:rPr>
          <w:rFonts w:ascii="Arial" w:hAnsi="Arial" w:cs="Arial"/>
        </w:rPr>
        <w:br w:type="page"/>
      </w: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7" w:name="_Toc175921066"/>
            <w:bookmarkStart w:id="8" w:name="_Toc206691726"/>
            <w:r>
              <w:lastRenderedPageBreak/>
              <w:t xml:space="preserve">OVERVIEW OF </w:t>
            </w:r>
            <w:r w:rsidR="00E53273">
              <w:t>UNITS/MODULES/TOPICS</w:t>
            </w:r>
            <w:bookmarkEnd w:id="7"/>
            <w:bookmarkEnd w:id="8"/>
          </w:p>
        </w:tc>
      </w:tr>
    </w:tbl>
    <w:p w14:paraId="6F438787" w14:textId="119FB688" w:rsidR="00F03853" w:rsidRDefault="00F03853" w:rsidP="00446444">
      <w:pPr>
        <w:rPr>
          <w:rFonts w:ascii="Arial" w:eastAsia="Times New Roman" w:hAnsi="Arial" w:cs="Arial"/>
          <w:color w:val="FF0000"/>
          <w:sz w:val="22"/>
          <w:szCs w:val="22"/>
          <w:lang w:val="en-US"/>
        </w:rPr>
      </w:pPr>
    </w:p>
    <w:p w14:paraId="419F98EC" w14:textId="77777777" w:rsidR="00446444" w:rsidRPr="00446444" w:rsidRDefault="00446444" w:rsidP="00446444">
      <w:pPr>
        <w:spacing w:after="200" w:line="276" w:lineRule="auto"/>
        <w:ind w:left="360"/>
        <w:contextualSpacing/>
        <w:rPr>
          <w:rFonts w:ascii="Arial" w:hAnsi="Arial" w:cs="Arial"/>
          <w:sz w:val="28"/>
          <w:szCs w:val="28"/>
        </w:rPr>
      </w:pPr>
      <w:r w:rsidRPr="00446444">
        <w:rPr>
          <w:rFonts w:ascii="Arial" w:hAnsi="Arial" w:cs="Arial"/>
          <w:b/>
          <w:sz w:val="28"/>
          <w:szCs w:val="28"/>
        </w:rPr>
        <w:t xml:space="preserve">Summary of modules </w:t>
      </w:r>
    </w:p>
    <w:p w14:paraId="22BA757F" w14:textId="77777777" w:rsidR="00446444" w:rsidRPr="00446444" w:rsidRDefault="00446444" w:rsidP="00446444">
      <w:pPr>
        <w:ind w:firstLine="360"/>
        <w:rPr>
          <w:rFonts w:ascii="Arial" w:hAnsi="Arial" w:cs="Arial"/>
          <w:b/>
          <w:sz w:val="28"/>
          <w:szCs w:val="28"/>
        </w:rPr>
      </w:pPr>
      <w:r w:rsidRPr="00446444">
        <w:rPr>
          <w:rFonts w:ascii="Arial" w:hAnsi="Arial" w:cs="Arial"/>
          <w:b/>
          <w:sz w:val="28"/>
          <w:szCs w:val="28"/>
        </w:rPr>
        <w:t>Year 1 – Certificate in Applied Law</w:t>
      </w:r>
    </w:p>
    <w:p w14:paraId="663A41DB" w14:textId="77777777" w:rsidR="00446444" w:rsidRPr="00446444" w:rsidRDefault="00446444" w:rsidP="00446444">
      <w:pPr>
        <w:rPr>
          <w:rFonts w:ascii="Arial" w:hAnsi="Arial" w:cs="Arial"/>
          <w:b/>
        </w:rPr>
      </w:pPr>
    </w:p>
    <w:tbl>
      <w:tblPr>
        <w:tblpPr w:leftFromText="180" w:rightFromText="180" w:vertAnchor="text" w:horzAnchor="margin" w:tblpXSpec="center" w:tblpY="-50"/>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536"/>
      </w:tblGrid>
      <w:tr w:rsidR="005B6F6B" w:rsidRPr="00F52CF3" w14:paraId="0C5B2941" w14:textId="3DD7539D" w:rsidTr="005B6F6B">
        <w:tc>
          <w:tcPr>
            <w:tcW w:w="5098" w:type="dxa"/>
          </w:tcPr>
          <w:p w14:paraId="7A4D4057" w14:textId="77777777" w:rsidR="00F52CF3" w:rsidRDefault="00F52CF3" w:rsidP="005B6F6B">
            <w:pPr>
              <w:jc w:val="center"/>
              <w:rPr>
                <w:rFonts w:ascii="Arial" w:hAnsi="Arial" w:cs="Arial"/>
                <w:b/>
              </w:rPr>
            </w:pPr>
          </w:p>
          <w:p w14:paraId="3A000E64" w14:textId="43464837" w:rsidR="005B6F6B" w:rsidRPr="00F52CF3" w:rsidRDefault="005B6F6B" w:rsidP="005B6F6B">
            <w:pPr>
              <w:jc w:val="center"/>
              <w:rPr>
                <w:rFonts w:ascii="Arial" w:hAnsi="Arial" w:cs="Arial"/>
                <w:b/>
              </w:rPr>
            </w:pPr>
            <w:r w:rsidRPr="00446444">
              <w:rPr>
                <w:rFonts w:ascii="Arial" w:hAnsi="Arial" w:cs="Arial"/>
                <w:b/>
              </w:rPr>
              <w:t>Unit 2 – Investigating aspects of Criminal Law and the Legal System</w:t>
            </w:r>
          </w:p>
          <w:p w14:paraId="3C44FF9F" w14:textId="77777777" w:rsidR="00B12E88" w:rsidRPr="00446444" w:rsidRDefault="00B12E88" w:rsidP="005B6F6B">
            <w:pPr>
              <w:jc w:val="center"/>
              <w:rPr>
                <w:rFonts w:ascii="Arial" w:hAnsi="Arial" w:cs="Arial"/>
                <w:b/>
              </w:rPr>
            </w:pPr>
          </w:p>
          <w:p w14:paraId="2F34E1E7" w14:textId="50766A96" w:rsidR="005B6F6B" w:rsidRPr="00446444" w:rsidRDefault="005B6F6B" w:rsidP="00B12E88">
            <w:pPr>
              <w:jc w:val="center"/>
              <w:rPr>
                <w:rFonts w:ascii="Arial" w:hAnsi="Arial" w:cs="Arial"/>
                <w:bCs/>
              </w:rPr>
            </w:pPr>
            <w:r w:rsidRPr="00446444">
              <w:rPr>
                <w:rFonts w:ascii="Arial" w:hAnsi="Arial" w:cs="Arial"/>
                <w:bCs/>
              </w:rPr>
              <w:t>(Coursework – Submission Dec 202</w:t>
            </w:r>
            <w:r w:rsidR="00F14DD2">
              <w:rPr>
                <w:rFonts w:ascii="Arial" w:hAnsi="Arial" w:cs="Arial"/>
                <w:bCs/>
              </w:rPr>
              <w:t>5</w:t>
            </w:r>
            <w:r w:rsidRPr="00446444">
              <w:rPr>
                <w:rFonts w:ascii="Arial" w:hAnsi="Arial" w:cs="Arial"/>
                <w:bCs/>
              </w:rPr>
              <w:t>)</w:t>
            </w:r>
          </w:p>
          <w:p w14:paraId="1ACB3103" w14:textId="77777777" w:rsidR="005B6F6B" w:rsidRPr="00446444" w:rsidRDefault="005B6F6B" w:rsidP="005B6F6B">
            <w:pPr>
              <w:jc w:val="center"/>
              <w:rPr>
                <w:rFonts w:ascii="Arial" w:hAnsi="Arial" w:cs="Arial"/>
                <w:b/>
              </w:rPr>
            </w:pPr>
          </w:p>
          <w:p w14:paraId="00240E9E" w14:textId="77777777" w:rsidR="005B6F6B" w:rsidRPr="00446444" w:rsidRDefault="005B6F6B" w:rsidP="005B6F6B">
            <w:pPr>
              <w:jc w:val="center"/>
              <w:rPr>
                <w:rFonts w:ascii="Arial" w:hAnsi="Arial" w:cs="Arial"/>
                <w:bCs/>
              </w:rPr>
            </w:pPr>
            <w:r w:rsidRPr="00446444">
              <w:rPr>
                <w:rFonts w:ascii="Arial" w:hAnsi="Arial" w:cs="Arial"/>
                <w:bCs/>
              </w:rPr>
              <w:t xml:space="preserve">90 Credits </w:t>
            </w:r>
          </w:p>
          <w:p w14:paraId="025184AA" w14:textId="77777777" w:rsidR="005B6F6B" w:rsidRPr="00446444" w:rsidRDefault="005B6F6B" w:rsidP="005B6F6B">
            <w:pPr>
              <w:jc w:val="center"/>
              <w:rPr>
                <w:rFonts w:ascii="Arial" w:hAnsi="Arial" w:cs="Arial"/>
                <w:b/>
              </w:rPr>
            </w:pPr>
          </w:p>
        </w:tc>
        <w:tc>
          <w:tcPr>
            <w:tcW w:w="4536" w:type="dxa"/>
          </w:tcPr>
          <w:p w14:paraId="1CBA9BFF" w14:textId="77777777" w:rsidR="00F52CF3" w:rsidRDefault="00F52CF3" w:rsidP="00F52CF3">
            <w:pPr>
              <w:tabs>
                <w:tab w:val="center" w:pos="2160"/>
              </w:tabs>
              <w:rPr>
                <w:rFonts w:ascii="Arial" w:hAnsi="Arial" w:cs="Arial"/>
                <w:b/>
              </w:rPr>
            </w:pPr>
            <w:r>
              <w:rPr>
                <w:rFonts w:ascii="Arial" w:hAnsi="Arial" w:cs="Arial"/>
                <w:b/>
              </w:rPr>
              <w:tab/>
            </w:r>
          </w:p>
          <w:p w14:paraId="49DA5B42" w14:textId="20349812" w:rsidR="005B6F6B" w:rsidRPr="00446444" w:rsidRDefault="005B6F6B" w:rsidP="00F52CF3">
            <w:pPr>
              <w:tabs>
                <w:tab w:val="center" w:pos="2160"/>
              </w:tabs>
              <w:rPr>
                <w:rFonts w:ascii="Arial" w:hAnsi="Arial" w:cs="Arial"/>
                <w:b/>
              </w:rPr>
            </w:pPr>
            <w:r w:rsidRPr="00446444">
              <w:rPr>
                <w:rFonts w:ascii="Arial" w:hAnsi="Arial" w:cs="Arial"/>
                <w:b/>
              </w:rPr>
              <w:t>Unit 1 – Dispute-solving in Civil law</w:t>
            </w:r>
          </w:p>
          <w:p w14:paraId="6A2FB129" w14:textId="77777777" w:rsidR="00B12E88" w:rsidRPr="00F52CF3" w:rsidRDefault="00B12E88" w:rsidP="005B6F6B">
            <w:pPr>
              <w:jc w:val="center"/>
              <w:rPr>
                <w:rFonts w:ascii="Arial" w:hAnsi="Arial" w:cs="Arial"/>
                <w:bCs/>
              </w:rPr>
            </w:pPr>
          </w:p>
          <w:p w14:paraId="58EBDAFA" w14:textId="65ADA085" w:rsidR="005B6F6B" w:rsidRPr="00446444" w:rsidRDefault="005B6F6B" w:rsidP="005B6F6B">
            <w:pPr>
              <w:jc w:val="center"/>
              <w:rPr>
                <w:rFonts w:ascii="Arial" w:hAnsi="Arial" w:cs="Arial"/>
                <w:bCs/>
              </w:rPr>
            </w:pPr>
            <w:r w:rsidRPr="00446444">
              <w:rPr>
                <w:rFonts w:ascii="Arial" w:hAnsi="Arial" w:cs="Arial"/>
                <w:bCs/>
              </w:rPr>
              <w:t>(Exam – Jan 202</w:t>
            </w:r>
            <w:r w:rsidR="00F14DD2">
              <w:rPr>
                <w:rFonts w:ascii="Arial" w:hAnsi="Arial" w:cs="Arial"/>
                <w:bCs/>
              </w:rPr>
              <w:t>6</w:t>
            </w:r>
            <w:r w:rsidRPr="00446444">
              <w:rPr>
                <w:rFonts w:ascii="Arial" w:hAnsi="Arial" w:cs="Arial"/>
                <w:bCs/>
              </w:rPr>
              <w:t>)</w:t>
            </w:r>
          </w:p>
          <w:p w14:paraId="6B3C8727" w14:textId="77777777" w:rsidR="005B6F6B" w:rsidRPr="00446444" w:rsidRDefault="005B6F6B" w:rsidP="005B6F6B">
            <w:pPr>
              <w:jc w:val="center"/>
              <w:rPr>
                <w:rFonts w:ascii="Arial" w:hAnsi="Arial" w:cs="Arial"/>
                <w:bCs/>
              </w:rPr>
            </w:pPr>
          </w:p>
          <w:p w14:paraId="0C19D74F" w14:textId="77777777" w:rsidR="005B6F6B" w:rsidRPr="00446444" w:rsidRDefault="005B6F6B" w:rsidP="005B6F6B">
            <w:pPr>
              <w:jc w:val="center"/>
              <w:rPr>
                <w:rFonts w:ascii="Arial" w:hAnsi="Arial" w:cs="Arial"/>
                <w:bCs/>
              </w:rPr>
            </w:pPr>
          </w:p>
          <w:p w14:paraId="313DB9F7" w14:textId="5665BA27" w:rsidR="005B6F6B" w:rsidRPr="00F52CF3" w:rsidRDefault="005B6F6B" w:rsidP="005B6F6B">
            <w:pPr>
              <w:jc w:val="center"/>
              <w:rPr>
                <w:rFonts w:ascii="Arial" w:hAnsi="Arial" w:cs="Arial"/>
                <w:b/>
              </w:rPr>
            </w:pPr>
            <w:r w:rsidRPr="00446444">
              <w:rPr>
                <w:rFonts w:ascii="Arial" w:hAnsi="Arial" w:cs="Arial"/>
                <w:bCs/>
              </w:rPr>
              <w:t>90 Credits</w:t>
            </w:r>
          </w:p>
        </w:tc>
      </w:tr>
      <w:tr w:rsidR="005B6F6B" w:rsidRPr="00F52CF3" w14:paraId="0E228D29" w14:textId="57675609" w:rsidTr="005B6F6B">
        <w:tc>
          <w:tcPr>
            <w:tcW w:w="5098" w:type="dxa"/>
          </w:tcPr>
          <w:p w14:paraId="19F53BB6" w14:textId="77777777" w:rsidR="005B6F6B" w:rsidRPr="00446444" w:rsidRDefault="005B6F6B" w:rsidP="005B6F6B">
            <w:pPr>
              <w:jc w:val="center"/>
              <w:rPr>
                <w:rFonts w:ascii="Arial" w:hAnsi="Arial" w:cs="Arial"/>
              </w:rPr>
            </w:pPr>
          </w:p>
          <w:p w14:paraId="70007481" w14:textId="77777777" w:rsidR="005B6F6B" w:rsidRPr="00446444" w:rsidRDefault="005B6F6B" w:rsidP="005B6F6B">
            <w:pPr>
              <w:rPr>
                <w:rFonts w:ascii="Arial" w:hAnsi="Arial" w:cs="Arial"/>
                <w:b/>
                <w:bCs/>
              </w:rPr>
            </w:pPr>
            <w:r w:rsidRPr="00446444">
              <w:rPr>
                <w:rFonts w:ascii="Arial" w:hAnsi="Arial" w:cs="Arial"/>
                <w:b/>
                <w:bCs/>
              </w:rPr>
              <w:t>A: Explore how statutory rules are made and interpreted</w:t>
            </w:r>
          </w:p>
          <w:p w14:paraId="5C826C54" w14:textId="77777777" w:rsidR="005B6F6B" w:rsidRPr="00446444" w:rsidRDefault="005B6F6B" w:rsidP="005B6F6B">
            <w:pPr>
              <w:rPr>
                <w:rFonts w:ascii="Arial" w:hAnsi="Arial" w:cs="Arial"/>
                <w:b/>
                <w:bCs/>
              </w:rPr>
            </w:pPr>
          </w:p>
          <w:p w14:paraId="1282A8E9" w14:textId="77777777" w:rsidR="005B6F6B" w:rsidRPr="00446444" w:rsidRDefault="005B6F6B" w:rsidP="004D4303">
            <w:pPr>
              <w:numPr>
                <w:ilvl w:val="0"/>
                <w:numId w:val="12"/>
              </w:numPr>
              <w:rPr>
                <w:rFonts w:ascii="Arial" w:hAnsi="Arial" w:cs="Arial"/>
                <w:bCs/>
              </w:rPr>
            </w:pPr>
            <w:r w:rsidRPr="00446444">
              <w:rPr>
                <w:rFonts w:ascii="Arial" w:hAnsi="Arial" w:cs="Arial"/>
                <w:bCs/>
              </w:rPr>
              <w:t>Legal skills</w:t>
            </w:r>
          </w:p>
          <w:p w14:paraId="3996B6AE" w14:textId="77777777" w:rsidR="005B6F6B" w:rsidRPr="00446444" w:rsidRDefault="005B6F6B" w:rsidP="004D4303">
            <w:pPr>
              <w:numPr>
                <w:ilvl w:val="0"/>
                <w:numId w:val="12"/>
              </w:numPr>
              <w:rPr>
                <w:rFonts w:ascii="Arial" w:hAnsi="Arial" w:cs="Arial"/>
                <w:bCs/>
              </w:rPr>
            </w:pPr>
            <w:r w:rsidRPr="00446444">
              <w:rPr>
                <w:rFonts w:ascii="Arial" w:hAnsi="Arial" w:cs="Arial"/>
                <w:bCs/>
              </w:rPr>
              <w:t>Influences on Parliament</w:t>
            </w:r>
          </w:p>
          <w:p w14:paraId="65EB085A" w14:textId="77777777" w:rsidR="005B6F6B" w:rsidRPr="00446444" w:rsidRDefault="005B6F6B" w:rsidP="004D4303">
            <w:pPr>
              <w:numPr>
                <w:ilvl w:val="0"/>
                <w:numId w:val="12"/>
              </w:numPr>
              <w:rPr>
                <w:rFonts w:ascii="Arial" w:hAnsi="Arial" w:cs="Arial"/>
                <w:bCs/>
              </w:rPr>
            </w:pPr>
            <w:r w:rsidRPr="00446444">
              <w:rPr>
                <w:rFonts w:ascii="Arial" w:hAnsi="Arial" w:cs="Arial"/>
                <w:bCs/>
              </w:rPr>
              <w:t>The law-making procedure in Parliament</w:t>
            </w:r>
          </w:p>
          <w:p w14:paraId="04AC480E" w14:textId="77777777" w:rsidR="005B6F6B" w:rsidRPr="00446444" w:rsidRDefault="005B6F6B" w:rsidP="004D4303">
            <w:pPr>
              <w:numPr>
                <w:ilvl w:val="0"/>
                <w:numId w:val="12"/>
              </w:numPr>
              <w:rPr>
                <w:rFonts w:ascii="Arial" w:hAnsi="Arial" w:cs="Arial"/>
                <w:bCs/>
              </w:rPr>
            </w:pPr>
            <w:r w:rsidRPr="00446444">
              <w:rPr>
                <w:rFonts w:ascii="Arial" w:hAnsi="Arial" w:cs="Arial"/>
                <w:bCs/>
              </w:rPr>
              <w:t>How statutes are interpreted by the courts</w:t>
            </w:r>
          </w:p>
          <w:p w14:paraId="6054EF04" w14:textId="77777777" w:rsidR="005B6F6B" w:rsidRPr="00446444" w:rsidRDefault="005B6F6B" w:rsidP="005B6F6B">
            <w:pPr>
              <w:rPr>
                <w:rFonts w:ascii="Arial" w:hAnsi="Arial" w:cs="Arial"/>
              </w:rPr>
            </w:pPr>
          </w:p>
          <w:p w14:paraId="3562538E" w14:textId="77777777" w:rsidR="005B6F6B" w:rsidRPr="00446444" w:rsidRDefault="005B6F6B" w:rsidP="005B6F6B">
            <w:pPr>
              <w:rPr>
                <w:rFonts w:ascii="Arial" w:hAnsi="Arial" w:cs="Arial"/>
                <w:b/>
                <w:bCs/>
              </w:rPr>
            </w:pPr>
            <w:r w:rsidRPr="00446444">
              <w:rPr>
                <w:rFonts w:ascii="Arial" w:hAnsi="Arial" w:cs="Arial"/>
                <w:b/>
                <w:bCs/>
              </w:rPr>
              <w:t>B: Examine how legislation is made outside of Parliament</w:t>
            </w:r>
          </w:p>
          <w:p w14:paraId="182C4608" w14:textId="77777777" w:rsidR="005B6F6B" w:rsidRPr="00446444" w:rsidRDefault="005B6F6B" w:rsidP="005B6F6B">
            <w:pPr>
              <w:rPr>
                <w:rFonts w:ascii="Arial" w:hAnsi="Arial" w:cs="Arial"/>
                <w:b/>
                <w:bCs/>
              </w:rPr>
            </w:pPr>
          </w:p>
          <w:p w14:paraId="75875368" w14:textId="77777777" w:rsidR="005B6F6B" w:rsidRPr="00446444" w:rsidRDefault="005B6F6B" w:rsidP="004D4303">
            <w:pPr>
              <w:numPr>
                <w:ilvl w:val="0"/>
                <w:numId w:val="11"/>
              </w:numPr>
              <w:rPr>
                <w:rFonts w:ascii="Arial" w:hAnsi="Arial" w:cs="Arial"/>
                <w:bCs/>
              </w:rPr>
            </w:pPr>
            <w:r w:rsidRPr="00446444">
              <w:rPr>
                <w:rFonts w:ascii="Arial" w:hAnsi="Arial" w:cs="Arial"/>
                <w:bCs/>
              </w:rPr>
              <w:t>Delegated legislation</w:t>
            </w:r>
          </w:p>
          <w:p w14:paraId="6397A6F4" w14:textId="77777777" w:rsidR="005B6F6B" w:rsidRPr="00446444" w:rsidRDefault="005B6F6B" w:rsidP="004D4303">
            <w:pPr>
              <w:numPr>
                <w:ilvl w:val="0"/>
                <w:numId w:val="11"/>
              </w:numPr>
              <w:rPr>
                <w:rFonts w:ascii="Arial" w:hAnsi="Arial" w:cs="Arial"/>
                <w:bCs/>
              </w:rPr>
            </w:pPr>
            <w:r w:rsidRPr="00446444">
              <w:rPr>
                <w:rFonts w:ascii="Arial" w:hAnsi="Arial" w:cs="Arial"/>
                <w:bCs/>
              </w:rPr>
              <w:t>The European legislative process and its institutions</w:t>
            </w:r>
          </w:p>
          <w:p w14:paraId="4BECC751" w14:textId="77777777" w:rsidR="005B6F6B" w:rsidRPr="00446444" w:rsidRDefault="005B6F6B" w:rsidP="005B6F6B">
            <w:pPr>
              <w:rPr>
                <w:rFonts w:ascii="Arial" w:hAnsi="Arial" w:cs="Arial"/>
                <w:bCs/>
              </w:rPr>
            </w:pPr>
          </w:p>
          <w:p w14:paraId="55A73EBF" w14:textId="77777777" w:rsidR="005B6F6B" w:rsidRPr="00446444" w:rsidRDefault="005B6F6B" w:rsidP="005B6F6B">
            <w:pPr>
              <w:rPr>
                <w:rFonts w:ascii="Arial" w:hAnsi="Arial" w:cs="Arial"/>
                <w:b/>
                <w:bCs/>
              </w:rPr>
            </w:pPr>
            <w:r w:rsidRPr="00446444">
              <w:rPr>
                <w:rFonts w:ascii="Arial" w:hAnsi="Arial" w:cs="Arial"/>
                <w:b/>
                <w:bCs/>
              </w:rPr>
              <w:t>C: Explore the various legal personnel involved in a criminal trial</w:t>
            </w:r>
          </w:p>
          <w:p w14:paraId="0C1F1ACE" w14:textId="77777777" w:rsidR="005B6F6B" w:rsidRPr="00446444" w:rsidRDefault="005B6F6B" w:rsidP="005B6F6B">
            <w:pPr>
              <w:rPr>
                <w:rFonts w:ascii="Arial" w:hAnsi="Arial" w:cs="Arial"/>
                <w:b/>
                <w:bCs/>
              </w:rPr>
            </w:pPr>
          </w:p>
          <w:p w14:paraId="2053F627" w14:textId="77777777" w:rsidR="005B6F6B" w:rsidRPr="00446444" w:rsidRDefault="005B6F6B" w:rsidP="004D4303">
            <w:pPr>
              <w:numPr>
                <w:ilvl w:val="0"/>
                <w:numId w:val="10"/>
              </w:numPr>
              <w:rPr>
                <w:rFonts w:ascii="Arial" w:hAnsi="Arial" w:cs="Arial"/>
                <w:bCs/>
              </w:rPr>
            </w:pPr>
            <w:r w:rsidRPr="00446444">
              <w:rPr>
                <w:rFonts w:ascii="Arial" w:hAnsi="Arial" w:cs="Arial"/>
                <w:bCs/>
              </w:rPr>
              <w:t>The legal profession</w:t>
            </w:r>
          </w:p>
          <w:p w14:paraId="5016FB2D" w14:textId="77777777" w:rsidR="005B6F6B" w:rsidRPr="00446444" w:rsidRDefault="005B6F6B" w:rsidP="004D4303">
            <w:pPr>
              <w:numPr>
                <w:ilvl w:val="0"/>
                <w:numId w:val="10"/>
              </w:numPr>
              <w:rPr>
                <w:rFonts w:ascii="Arial" w:hAnsi="Arial" w:cs="Arial"/>
                <w:bCs/>
              </w:rPr>
            </w:pPr>
            <w:r w:rsidRPr="00446444">
              <w:rPr>
                <w:rFonts w:ascii="Arial" w:hAnsi="Arial" w:cs="Arial"/>
                <w:bCs/>
              </w:rPr>
              <w:t>Financing advice and representation in a criminal trial</w:t>
            </w:r>
          </w:p>
          <w:p w14:paraId="1CAED25A" w14:textId="77777777" w:rsidR="005B6F6B" w:rsidRPr="00446444" w:rsidRDefault="005B6F6B" w:rsidP="004D4303">
            <w:pPr>
              <w:numPr>
                <w:ilvl w:val="0"/>
                <w:numId w:val="10"/>
              </w:numPr>
              <w:rPr>
                <w:rFonts w:ascii="Arial" w:hAnsi="Arial" w:cs="Arial"/>
                <w:bCs/>
              </w:rPr>
            </w:pPr>
            <w:r w:rsidRPr="00446444">
              <w:rPr>
                <w:rFonts w:ascii="Arial" w:hAnsi="Arial" w:cs="Arial"/>
                <w:bCs/>
              </w:rPr>
              <w:t>Lay people</w:t>
            </w:r>
          </w:p>
          <w:p w14:paraId="79C89AD6" w14:textId="77777777" w:rsidR="005B6F6B" w:rsidRPr="00446444" w:rsidRDefault="005B6F6B" w:rsidP="004D4303">
            <w:pPr>
              <w:numPr>
                <w:ilvl w:val="0"/>
                <w:numId w:val="10"/>
              </w:numPr>
              <w:rPr>
                <w:rFonts w:ascii="Arial" w:hAnsi="Arial" w:cs="Arial"/>
                <w:bCs/>
              </w:rPr>
            </w:pPr>
            <w:r w:rsidRPr="00446444">
              <w:rPr>
                <w:rFonts w:ascii="Arial" w:hAnsi="Arial" w:cs="Arial"/>
                <w:bCs/>
              </w:rPr>
              <w:t>Judiciary</w:t>
            </w:r>
          </w:p>
          <w:p w14:paraId="1FE90346" w14:textId="77777777" w:rsidR="005B6F6B" w:rsidRPr="00446444" w:rsidRDefault="005B6F6B" w:rsidP="005B6F6B">
            <w:pPr>
              <w:rPr>
                <w:rFonts w:ascii="Arial" w:hAnsi="Arial" w:cs="Arial"/>
                <w:b/>
                <w:bCs/>
              </w:rPr>
            </w:pPr>
          </w:p>
          <w:p w14:paraId="492F4DE6" w14:textId="77777777" w:rsidR="005B6F6B" w:rsidRPr="00446444" w:rsidRDefault="005B6F6B" w:rsidP="005B6F6B">
            <w:pPr>
              <w:rPr>
                <w:rFonts w:ascii="Arial" w:hAnsi="Arial" w:cs="Arial"/>
                <w:b/>
                <w:bCs/>
              </w:rPr>
            </w:pPr>
            <w:r w:rsidRPr="00446444">
              <w:rPr>
                <w:rFonts w:ascii="Arial" w:hAnsi="Arial" w:cs="Arial"/>
                <w:b/>
                <w:bCs/>
              </w:rPr>
              <w:t>D: Apply the key elements of crime and sentencing in non-fatal</w:t>
            </w:r>
          </w:p>
          <w:p w14:paraId="36CC569C" w14:textId="77777777" w:rsidR="005B6F6B" w:rsidRPr="00446444" w:rsidRDefault="005B6F6B" w:rsidP="005B6F6B">
            <w:pPr>
              <w:rPr>
                <w:rFonts w:ascii="Arial" w:hAnsi="Arial" w:cs="Arial"/>
                <w:b/>
                <w:bCs/>
              </w:rPr>
            </w:pPr>
            <w:r w:rsidRPr="00446444">
              <w:rPr>
                <w:rFonts w:ascii="Arial" w:hAnsi="Arial" w:cs="Arial"/>
                <w:b/>
                <w:bCs/>
              </w:rPr>
              <w:t>offence case studies</w:t>
            </w:r>
          </w:p>
          <w:p w14:paraId="58236148" w14:textId="77777777" w:rsidR="005B6F6B" w:rsidRPr="00446444" w:rsidRDefault="005B6F6B" w:rsidP="005B6F6B">
            <w:pPr>
              <w:rPr>
                <w:rFonts w:ascii="Arial" w:hAnsi="Arial" w:cs="Arial"/>
                <w:b/>
                <w:bCs/>
              </w:rPr>
            </w:pPr>
          </w:p>
          <w:p w14:paraId="6057F35A" w14:textId="77777777" w:rsidR="005B6F6B" w:rsidRPr="00446444" w:rsidRDefault="005B6F6B" w:rsidP="004D4303">
            <w:pPr>
              <w:numPr>
                <w:ilvl w:val="0"/>
                <w:numId w:val="13"/>
              </w:numPr>
              <w:rPr>
                <w:rFonts w:ascii="Arial" w:hAnsi="Arial" w:cs="Arial"/>
                <w:bCs/>
              </w:rPr>
            </w:pPr>
            <w:r w:rsidRPr="00446444">
              <w:rPr>
                <w:rFonts w:ascii="Arial" w:hAnsi="Arial" w:cs="Arial"/>
                <w:bCs/>
              </w:rPr>
              <w:t>Elements of a crime</w:t>
            </w:r>
          </w:p>
          <w:p w14:paraId="291FA8A0" w14:textId="77777777" w:rsidR="005B6F6B" w:rsidRPr="00446444" w:rsidRDefault="005B6F6B" w:rsidP="004D4303">
            <w:pPr>
              <w:numPr>
                <w:ilvl w:val="0"/>
                <w:numId w:val="13"/>
              </w:numPr>
              <w:rPr>
                <w:rFonts w:ascii="Arial" w:hAnsi="Arial" w:cs="Arial"/>
                <w:bCs/>
              </w:rPr>
            </w:pPr>
            <w:r w:rsidRPr="00446444">
              <w:rPr>
                <w:rFonts w:ascii="Arial" w:hAnsi="Arial" w:cs="Arial"/>
                <w:bCs/>
              </w:rPr>
              <w:t>Non-fatal offences</w:t>
            </w:r>
          </w:p>
          <w:p w14:paraId="3E94CF4D" w14:textId="77777777" w:rsidR="005B6F6B" w:rsidRPr="00446444" w:rsidRDefault="005B6F6B" w:rsidP="004D4303">
            <w:pPr>
              <w:numPr>
                <w:ilvl w:val="0"/>
                <w:numId w:val="13"/>
              </w:numPr>
              <w:rPr>
                <w:rFonts w:ascii="Arial" w:hAnsi="Arial" w:cs="Arial"/>
                <w:bCs/>
              </w:rPr>
            </w:pPr>
            <w:r w:rsidRPr="00446444">
              <w:rPr>
                <w:rFonts w:ascii="Arial" w:hAnsi="Arial" w:cs="Arial"/>
                <w:bCs/>
              </w:rPr>
              <w:t>Aims of sentencing</w:t>
            </w:r>
          </w:p>
          <w:p w14:paraId="6DE19A42" w14:textId="77777777" w:rsidR="005B6F6B" w:rsidRPr="00446444" w:rsidRDefault="005B6F6B" w:rsidP="004D4303">
            <w:pPr>
              <w:numPr>
                <w:ilvl w:val="0"/>
                <w:numId w:val="13"/>
              </w:numPr>
              <w:rPr>
                <w:rFonts w:ascii="Arial" w:hAnsi="Arial" w:cs="Arial"/>
                <w:bCs/>
              </w:rPr>
            </w:pPr>
            <w:r w:rsidRPr="00446444">
              <w:rPr>
                <w:rFonts w:ascii="Arial" w:hAnsi="Arial" w:cs="Arial"/>
                <w:bCs/>
              </w:rPr>
              <w:t>Factors involved in sentencing</w:t>
            </w:r>
          </w:p>
          <w:p w14:paraId="365100A7" w14:textId="77777777" w:rsidR="005B6F6B" w:rsidRPr="00F52CF3" w:rsidRDefault="005B6F6B" w:rsidP="004D4303">
            <w:pPr>
              <w:numPr>
                <w:ilvl w:val="0"/>
                <w:numId w:val="13"/>
              </w:numPr>
              <w:rPr>
                <w:rFonts w:ascii="Arial" w:hAnsi="Arial" w:cs="Arial"/>
                <w:bCs/>
              </w:rPr>
            </w:pPr>
            <w:r w:rsidRPr="00446444">
              <w:rPr>
                <w:rFonts w:ascii="Arial" w:hAnsi="Arial" w:cs="Arial"/>
                <w:bCs/>
              </w:rPr>
              <w:t>Types of sentences</w:t>
            </w:r>
          </w:p>
          <w:p w14:paraId="02E7B54A" w14:textId="77777777" w:rsidR="00B12E88" w:rsidRPr="00446444" w:rsidRDefault="00B12E88" w:rsidP="00B12E88">
            <w:pPr>
              <w:ind w:left="720"/>
              <w:rPr>
                <w:rFonts w:ascii="Arial" w:hAnsi="Arial" w:cs="Arial"/>
                <w:bCs/>
              </w:rPr>
            </w:pPr>
          </w:p>
        </w:tc>
        <w:tc>
          <w:tcPr>
            <w:tcW w:w="4536" w:type="dxa"/>
          </w:tcPr>
          <w:p w14:paraId="17A35CD0" w14:textId="77777777" w:rsidR="005B6F6B" w:rsidRPr="00446444" w:rsidRDefault="005B6F6B" w:rsidP="005B6F6B">
            <w:pPr>
              <w:jc w:val="center"/>
              <w:rPr>
                <w:rFonts w:ascii="Arial" w:hAnsi="Arial" w:cs="Arial"/>
              </w:rPr>
            </w:pPr>
          </w:p>
          <w:p w14:paraId="712C4797" w14:textId="77777777" w:rsidR="005B6F6B" w:rsidRPr="00446444" w:rsidRDefault="005B6F6B" w:rsidP="005B6F6B">
            <w:pPr>
              <w:rPr>
                <w:rFonts w:ascii="Arial" w:hAnsi="Arial" w:cs="Arial"/>
                <w:b/>
                <w:bCs/>
              </w:rPr>
            </w:pPr>
            <w:r w:rsidRPr="00446444">
              <w:rPr>
                <w:rFonts w:ascii="Arial" w:hAnsi="Arial" w:cs="Arial"/>
                <w:b/>
                <w:bCs/>
              </w:rPr>
              <w:t>A: Civil dispute resolution</w:t>
            </w:r>
          </w:p>
          <w:p w14:paraId="4AC35641" w14:textId="77777777" w:rsidR="005B6F6B" w:rsidRPr="00446444" w:rsidRDefault="005B6F6B" w:rsidP="005B6F6B">
            <w:pPr>
              <w:rPr>
                <w:rFonts w:ascii="Arial" w:hAnsi="Arial" w:cs="Arial"/>
                <w:b/>
                <w:bCs/>
              </w:rPr>
            </w:pPr>
          </w:p>
          <w:p w14:paraId="42D0D2C1" w14:textId="77777777" w:rsidR="005B6F6B" w:rsidRPr="00446444" w:rsidRDefault="005B6F6B" w:rsidP="004D4303">
            <w:pPr>
              <w:numPr>
                <w:ilvl w:val="0"/>
                <w:numId w:val="14"/>
              </w:numPr>
              <w:rPr>
                <w:rFonts w:ascii="Arial" w:hAnsi="Arial" w:cs="Arial"/>
                <w:bCs/>
              </w:rPr>
            </w:pPr>
            <w:r w:rsidRPr="00446444">
              <w:rPr>
                <w:rFonts w:ascii="Arial" w:hAnsi="Arial" w:cs="Arial"/>
                <w:bCs/>
              </w:rPr>
              <w:t>Features of civil law</w:t>
            </w:r>
          </w:p>
          <w:p w14:paraId="60321977" w14:textId="77777777" w:rsidR="005B6F6B" w:rsidRPr="00446444" w:rsidRDefault="005B6F6B" w:rsidP="004D4303">
            <w:pPr>
              <w:numPr>
                <w:ilvl w:val="0"/>
                <w:numId w:val="14"/>
              </w:numPr>
              <w:rPr>
                <w:rFonts w:ascii="Arial" w:hAnsi="Arial" w:cs="Arial"/>
                <w:bCs/>
              </w:rPr>
            </w:pPr>
            <w:r w:rsidRPr="00446444">
              <w:rPr>
                <w:rFonts w:ascii="Arial" w:hAnsi="Arial" w:cs="Arial"/>
                <w:bCs/>
              </w:rPr>
              <w:t>Structure and jurisdiction of the English civil courts</w:t>
            </w:r>
          </w:p>
          <w:p w14:paraId="7D07E4E2" w14:textId="77777777" w:rsidR="005B6F6B" w:rsidRPr="00446444" w:rsidRDefault="005B6F6B" w:rsidP="004D4303">
            <w:pPr>
              <w:numPr>
                <w:ilvl w:val="0"/>
                <w:numId w:val="14"/>
              </w:numPr>
              <w:rPr>
                <w:rFonts w:ascii="Arial" w:hAnsi="Arial" w:cs="Arial"/>
                <w:bCs/>
              </w:rPr>
            </w:pPr>
            <w:r w:rsidRPr="00446444">
              <w:rPr>
                <w:rFonts w:ascii="Arial" w:hAnsi="Arial" w:cs="Arial"/>
                <w:bCs/>
              </w:rPr>
              <w:t>Alternatives to the courts in civil dispute resolution</w:t>
            </w:r>
          </w:p>
          <w:p w14:paraId="32E4BF91" w14:textId="77777777" w:rsidR="005B6F6B" w:rsidRPr="00446444" w:rsidRDefault="005B6F6B" w:rsidP="004D4303">
            <w:pPr>
              <w:numPr>
                <w:ilvl w:val="0"/>
                <w:numId w:val="14"/>
              </w:numPr>
              <w:rPr>
                <w:rFonts w:ascii="Arial" w:hAnsi="Arial" w:cs="Arial"/>
                <w:bCs/>
              </w:rPr>
            </w:pPr>
            <w:r w:rsidRPr="00446444">
              <w:rPr>
                <w:rFonts w:ascii="Arial" w:hAnsi="Arial" w:cs="Arial"/>
                <w:bCs/>
              </w:rPr>
              <w:t>Legal skills</w:t>
            </w:r>
          </w:p>
          <w:p w14:paraId="0C95F51F" w14:textId="77777777" w:rsidR="005B6F6B" w:rsidRPr="00446444" w:rsidRDefault="005B6F6B" w:rsidP="005B6F6B">
            <w:pPr>
              <w:rPr>
                <w:rFonts w:ascii="Arial" w:hAnsi="Arial" w:cs="Arial"/>
                <w:bCs/>
              </w:rPr>
            </w:pPr>
          </w:p>
          <w:p w14:paraId="6FE958C3" w14:textId="77777777" w:rsidR="005B6F6B" w:rsidRPr="00446444" w:rsidRDefault="005B6F6B" w:rsidP="005B6F6B">
            <w:pPr>
              <w:rPr>
                <w:rFonts w:ascii="Arial" w:hAnsi="Arial" w:cs="Arial"/>
                <w:b/>
                <w:bCs/>
              </w:rPr>
            </w:pPr>
            <w:r w:rsidRPr="00446444">
              <w:rPr>
                <w:rFonts w:ascii="Arial" w:hAnsi="Arial" w:cs="Arial"/>
                <w:b/>
                <w:bCs/>
              </w:rPr>
              <w:t>B: Enforcement of civil law</w:t>
            </w:r>
          </w:p>
          <w:p w14:paraId="65FF1B03" w14:textId="77777777" w:rsidR="005B6F6B" w:rsidRPr="00446444" w:rsidRDefault="005B6F6B" w:rsidP="005B6F6B">
            <w:pPr>
              <w:rPr>
                <w:rFonts w:ascii="Arial" w:hAnsi="Arial" w:cs="Arial"/>
                <w:b/>
                <w:bCs/>
              </w:rPr>
            </w:pPr>
          </w:p>
          <w:p w14:paraId="06BC2AC5" w14:textId="77777777" w:rsidR="005B6F6B" w:rsidRPr="00446444" w:rsidRDefault="005B6F6B" w:rsidP="004D4303">
            <w:pPr>
              <w:numPr>
                <w:ilvl w:val="0"/>
                <w:numId w:val="15"/>
              </w:numPr>
              <w:rPr>
                <w:rFonts w:ascii="Arial" w:hAnsi="Arial" w:cs="Arial"/>
                <w:bCs/>
              </w:rPr>
            </w:pPr>
            <w:r w:rsidRPr="00446444">
              <w:rPr>
                <w:rFonts w:ascii="Arial" w:hAnsi="Arial" w:cs="Arial"/>
                <w:bCs/>
              </w:rPr>
              <w:t>Sources of advice</w:t>
            </w:r>
          </w:p>
          <w:p w14:paraId="7BC17186" w14:textId="77777777" w:rsidR="005B6F6B" w:rsidRPr="00446444" w:rsidRDefault="005B6F6B" w:rsidP="004D4303">
            <w:pPr>
              <w:numPr>
                <w:ilvl w:val="0"/>
                <w:numId w:val="15"/>
              </w:numPr>
              <w:rPr>
                <w:rFonts w:ascii="Arial" w:hAnsi="Arial" w:cs="Arial"/>
                <w:bCs/>
              </w:rPr>
            </w:pPr>
            <w:r w:rsidRPr="00446444">
              <w:rPr>
                <w:rFonts w:ascii="Arial" w:hAnsi="Arial" w:cs="Arial"/>
                <w:bCs/>
              </w:rPr>
              <w:t>Sources of funding</w:t>
            </w:r>
          </w:p>
          <w:p w14:paraId="472D1718" w14:textId="77777777" w:rsidR="005B6F6B" w:rsidRPr="00446444" w:rsidRDefault="005B6F6B" w:rsidP="004D4303">
            <w:pPr>
              <w:numPr>
                <w:ilvl w:val="0"/>
                <w:numId w:val="15"/>
              </w:numPr>
              <w:rPr>
                <w:rFonts w:ascii="Arial" w:hAnsi="Arial" w:cs="Arial"/>
                <w:bCs/>
              </w:rPr>
            </w:pPr>
            <w:r w:rsidRPr="00446444">
              <w:rPr>
                <w:rFonts w:ascii="Arial" w:hAnsi="Arial" w:cs="Arial"/>
                <w:bCs/>
              </w:rPr>
              <w:t>The cost of taking legal action</w:t>
            </w:r>
          </w:p>
          <w:p w14:paraId="27DBBF79" w14:textId="77777777" w:rsidR="005B6F6B" w:rsidRPr="00446444" w:rsidRDefault="005B6F6B" w:rsidP="005B6F6B">
            <w:pPr>
              <w:rPr>
                <w:rFonts w:ascii="Arial" w:hAnsi="Arial" w:cs="Arial"/>
                <w:bCs/>
              </w:rPr>
            </w:pPr>
          </w:p>
          <w:p w14:paraId="344D50EF" w14:textId="77777777" w:rsidR="005B6F6B" w:rsidRPr="00446444" w:rsidRDefault="005B6F6B" w:rsidP="005B6F6B">
            <w:pPr>
              <w:rPr>
                <w:rFonts w:ascii="Arial" w:hAnsi="Arial" w:cs="Arial"/>
                <w:b/>
                <w:bCs/>
              </w:rPr>
            </w:pPr>
            <w:r w:rsidRPr="00446444">
              <w:rPr>
                <w:rFonts w:ascii="Arial" w:hAnsi="Arial" w:cs="Arial"/>
                <w:b/>
                <w:bCs/>
              </w:rPr>
              <w:t>C: How precedent works</w:t>
            </w:r>
          </w:p>
          <w:p w14:paraId="1526C1B6" w14:textId="77777777" w:rsidR="005B6F6B" w:rsidRPr="00446444" w:rsidRDefault="005B6F6B" w:rsidP="005B6F6B">
            <w:pPr>
              <w:rPr>
                <w:rFonts w:ascii="Arial" w:hAnsi="Arial" w:cs="Arial"/>
                <w:b/>
                <w:bCs/>
              </w:rPr>
            </w:pPr>
          </w:p>
          <w:p w14:paraId="0AE21147" w14:textId="77777777" w:rsidR="005B6F6B" w:rsidRPr="00446444" w:rsidRDefault="005B6F6B" w:rsidP="004D4303">
            <w:pPr>
              <w:numPr>
                <w:ilvl w:val="0"/>
                <w:numId w:val="16"/>
              </w:numPr>
              <w:rPr>
                <w:rFonts w:ascii="Arial" w:hAnsi="Arial" w:cs="Arial"/>
                <w:bCs/>
              </w:rPr>
            </w:pPr>
            <w:r w:rsidRPr="00446444">
              <w:rPr>
                <w:rFonts w:ascii="Arial" w:hAnsi="Arial" w:cs="Arial"/>
                <w:bCs/>
              </w:rPr>
              <w:t>Precedent</w:t>
            </w:r>
          </w:p>
          <w:p w14:paraId="1DBD8013" w14:textId="77777777" w:rsidR="005B6F6B" w:rsidRPr="00446444" w:rsidRDefault="005B6F6B" w:rsidP="005B6F6B">
            <w:pPr>
              <w:rPr>
                <w:rFonts w:ascii="Arial" w:hAnsi="Arial" w:cs="Arial"/>
                <w:bCs/>
              </w:rPr>
            </w:pPr>
          </w:p>
          <w:p w14:paraId="09E723FC" w14:textId="77777777" w:rsidR="005B6F6B" w:rsidRPr="00446444" w:rsidRDefault="005B6F6B" w:rsidP="005B6F6B">
            <w:pPr>
              <w:rPr>
                <w:rFonts w:ascii="Arial" w:hAnsi="Arial" w:cs="Arial"/>
                <w:b/>
                <w:bCs/>
              </w:rPr>
            </w:pPr>
            <w:r w:rsidRPr="00446444">
              <w:rPr>
                <w:rFonts w:ascii="Arial" w:hAnsi="Arial" w:cs="Arial"/>
                <w:b/>
                <w:bCs/>
              </w:rPr>
              <w:t>D: Application of the law of negligence</w:t>
            </w:r>
          </w:p>
          <w:p w14:paraId="035C2E2D" w14:textId="77777777" w:rsidR="005B6F6B" w:rsidRPr="00446444" w:rsidRDefault="005B6F6B" w:rsidP="005B6F6B">
            <w:pPr>
              <w:rPr>
                <w:rFonts w:ascii="Arial" w:hAnsi="Arial" w:cs="Arial"/>
                <w:b/>
                <w:bCs/>
              </w:rPr>
            </w:pPr>
          </w:p>
          <w:p w14:paraId="02642D99" w14:textId="77777777" w:rsidR="005B6F6B" w:rsidRPr="00446444" w:rsidRDefault="005B6F6B" w:rsidP="004D4303">
            <w:pPr>
              <w:numPr>
                <w:ilvl w:val="0"/>
                <w:numId w:val="16"/>
              </w:numPr>
              <w:rPr>
                <w:rFonts w:ascii="Arial" w:hAnsi="Arial" w:cs="Arial"/>
                <w:bCs/>
              </w:rPr>
            </w:pPr>
            <w:r w:rsidRPr="00446444">
              <w:rPr>
                <w:rFonts w:ascii="Arial" w:hAnsi="Arial" w:cs="Arial"/>
                <w:bCs/>
              </w:rPr>
              <w:t>Duty of care</w:t>
            </w:r>
          </w:p>
          <w:p w14:paraId="5835F15D" w14:textId="77777777" w:rsidR="005B6F6B" w:rsidRPr="00446444" w:rsidRDefault="005B6F6B" w:rsidP="004D4303">
            <w:pPr>
              <w:numPr>
                <w:ilvl w:val="0"/>
                <w:numId w:val="16"/>
              </w:numPr>
              <w:rPr>
                <w:rFonts w:ascii="Arial" w:hAnsi="Arial" w:cs="Arial"/>
                <w:bCs/>
              </w:rPr>
            </w:pPr>
            <w:r w:rsidRPr="00446444">
              <w:rPr>
                <w:rFonts w:ascii="Arial" w:hAnsi="Arial" w:cs="Arial"/>
                <w:bCs/>
              </w:rPr>
              <w:t>Breach of duty</w:t>
            </w:r>
          </w:p>
          <w:p w14:paraId="28797221" w14:textId="77777777" w:rsidR="005B6F6B" w:rsidRPr="00446444" w:rsidRDefault="005B6F6B" w:rsidP="004D4303">
            <w:pPr>
              <w:numPr>
                <w:ilvl w:val="0"/>
                <w:numId w:val="16"/>
              </w:numPr>
              <w:rPr>
                <w:rFonts w:ascii="Arial" w:hAnsi="Arial" w:cs="Arial"/>
                <w:bCs/>
              </w:rPr>
            </w:pPr>
            <w:r w:rsidRPr="00446444">
              <w:rPr>
                <w:rFonts w:ascii="Arial" w:hAnsi="Arial" w:cs="Arial"/>
                <w:bCs/>
              </w:rPr>
              <w:t>Damage</w:t>
            </w:r>
          </w:p>
          <w:p w14:paraId="561C1156" w14:textId="77777777" w:rsidR="005B6F6B" w:rsidRPr="00446444" w:rsidRDefault="005B6F6B" w:rsidP="004D4303">
            <w:pPr>
              <w:numPr>
                <w:ilvl w:val="0"/>
                <w:numId w:val="16"/>
              </w:numPr>
              <w:rPr>
                <w:rFonts w:ascii="Arial" w:hAnsi="Arial" w:cs="Arial"/>
                <w:bCs/>
              </w:rPr>
            </w:pPr>
            <w:r w:rsidRPr="00446444">
              <w:rPr>
                <w:rFonts w:ascii="Arial" w:hAnsi="Arial" w:cs="Arial"/>
                <w:bCs/>
              </w:rPr>
              <w:t>Damages</w:t>
            </w:r>
          </w:p>
          <w:p w14:paraId="0DD1F6AC" w14:textId="77777777" w:rsidR="005B6F6B" w:rsidRPr="00446444" w:rsidRDefault="005B6F6B" w:rsidP="004D4303">
            <w:pPr>
              <w:numPr>
                <w:ilvl w:val="0"/>
                <w:numId w:val="16"/>
              </w:numPr>
              <w:rPr>
                <w:rFonts w:ascii="Arial" w:hAnsi="Arial" w:cs="Arial"/>
                <w:bCs/>
                <w:i/>
                <w:iCs/>
              </w:rPr>
            </w:pPr>
            <w:r w:rsidRPr="00446444">
              <w:rPr>
                <w:rFonts w:ascii="Arial" w:hAnsi="Arial" w:cs="Arial"/>
                <w:bCs/>
              </w:rPr>
              <w:t xml:space="preserve">Burden of proof and </w:t>
            </w:r>
            <w:r w:rsidRPr="00446444">
              <w:rPr>
                <w:rFonts w:ascii="Arial" w:hAnsi="Arial" w:cs="Arial"/>
                <w:bCs/>
                <w:i/>
                <w:iCs/>
              </w:rPr>
              <w:t xml:space="preserve">res </w:t>
            </w:r>
            <w:proofErr w:type="spellStart"/>
            <w:r w:rsidRPr="00446444">
              <w:rPr>
                <w:rFonts w:ascii="Arial" w:hAnsi="Arial" w:cs="Arial"/>
                <w:bCs/>
                <w:i/>
                <w:iCs/>
              </w:rPr>
              <w:t>ipsa</w:t>
            </w:r>
            <w:proofErr w:type="spellEnd"/>
            <w:r w:rsidRPr="00446444">
              <w:rPr>
                <w:rFonts w:ascii="Arial" w:hAnsi="Arial" w:cs="Arial"/>
                <w:bCs/>
                <w:i/>
                <w:iCs/>
              </w:rPr>
              <w:t xml:space="preserve"> loquitur</w:t>
            </w:r>
          </w:p>
          <w:p w14:paraId="0E229B67" w14:textId="77777777" w:rsidR="005B6F6B" w:rsidRPr="00F52CF3" w:rsidRDefault="005B6F6B" w:rsidP="005B6F6B">
            <w:pPr>
              <w:jc w:val="center"/>
              <w:rPr>
                <w:rFonts w:ascii="Arial" w:hAnsi="Arial" w:cs="Arial"/>
              </w:rPr>
            </w:pPr>
          </w:p>
        </w:tc>
      </w:tr>
    </w:tbl>
    <w:p w14:paraId="5E8E16FE" w14:textId="77777777" w:rsidR="00446444" w:rsidRPr="00446444" w:rsidRDefault="00446444" w:rsidP="00446444">
      <w:pPr>
        <w:rPr>
          <w:rFonts w:ascii="Arial" w:hAnsi="Arial" w:cs="Arial"/>
          <w:b/>
          <w:color w:val="767171" w:themeColor="background2" w:themeShade="80"/>
          <w:sz w:val="21"/>
          <w:szCs w:val="21"/>
        </w:rPr>
      </w:pPr>
    </w:p>
    <w:p w14:paraId="0C14E87E" w14:textId="77777777" w:rsidR="00446444" w:rsidRPr="00446444" w:rsidRDefault="00446444" w:rsidP="00446444">
      <w:pPr>
        <w:rPr>
          <w:rFonts w:ascii="Arial" w:hAnsi="Arial" w:cs="Arial"/>
          <w:b/>
          <w:color w:val="767171" w:themeColor="background2" w:themeShade="80"/>
          <w:sz w:val="21"/>
          <w:szCs w:val="21"/>
        </w:rPr>
      </w:pPr>
    </w:p>
    <w:p w14:paraId="1927D190" w14:textId="77777777" w:rsidR="00446444" w:rsidRPr="00446444" w:rsidRDefault="00446444" w:rsidP="00446444">
      <w:pPr>
        <w:rPr>
          <w:rFonts w:ascii="Arial" w:hAnsi="Arial" w:cs="Arial"/>
          <w:b/>
          <w:color w:val="767171" w:themeColor="background2" w:themeShade="80"/>
          <w:sz w:val="21"/>
          <w:szCs w:val="21"/>
        </w:rPr>
      </w:pPr>
    </w:p>
    <w:p w14:paraId="4E5C2015" w14:textId="77777777" w:rsidR="007F1547" w:rsidRDefault="007F1547" w:rsidP="00446444">
      <w:pPr>
        <w:ind w:left="284"/>
        <w:rPr>
          <w:b/>
        </w:rPr>
      </w:pPr>
    </w:p>
    <w:p w14:paraId="39B7D086" w14:textId="77777777" w:rsidR="007F1547" w:rsidRDefault="007F1547" w:rsidP="00446444">
      <w:pPr>
        <w:ind w:left="284"/>
        <w:rPr>
          <w:b/>
        </w:rPr>
      </w:pPr>
    </w:p>
    <w:p w14:paraId="279F4619" w14:textId="763C001E" w:rsidR="00446444" w:rsidRPr="00446444" w:rsidRDefault="00446444" w:rsidP="00446444">
      <w:pPr>
        <w:ind w:left="284"/>
        <w:rPr>
          <w:b/>
        </w:rPr>
      </w:pPr>
      <w:r w:rsidRPr="00446444">
        <w:rPr>
          <w:b/>
        </w:rPr>
        <w:t>Year 2 – Extended Certificate in Applied Law</w:t>
      </w:r>
    </w:p>
    <w:p w14:paraId="2450FD2F" w14:textId="77777777" w:rsidR="00446444" w:rsidRPr="00446444" w:rsidRDefault="00446444" w:rsidP="00446444">
      <w:pPr>
        <w:rPr>
          <w:b/>
        </w:rPr>
      </w:pPr>
    </w:p>
    <w:p w14:paraId="520DAE38" w14:textId="77777777" w:rsidR="00446444" w:rsidRPr="00446444" w:rsidRDefault="00446444" w:rsidP="00446444">
      <w:pPr>
        <w:rPr>
          <w:b/>
        </w:rPr>
      </w:pPr>
    </w:p>
    <w:tbl>
      <w:tblPr>
        <w:tblpPr w:leftFromText="180" w:rightFromText="180" w:vertAnchor="text" w:horzAnchor="margin" w:tblpXSpec="center" w:tblpY="17"/>
        <w:tblOverlap w:val="neve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446444" w:rsidRPr="00446444" w14:paraId="191A8E93" w14:textId="77777777" w:rsidTr="00D06D0A">
        <w:tc>
          <w:tcPr>
            <w:tcW w:w="4927" w:type="dxa"/>
          </w:tcPr>
          <w:p w14:paraId="71E17262" w14:textId="77777777" w:rsidR="00446444" w:rsidRPr="00446444" w:rsidRDefault="00446444" w:rsidP="00446444">
            <w:pPr>
              <w:jc w:val="center"/>
              <w:rPr>
                <w:rFonts w:ascii="Arial" w:hAnsi="Arial" w:cs="Arial"/>
                <w:b/>
              </w:rPr>
            </w:pPr>
          </w:p>
          <w:p w14:paraId="70EE03D9" w14:textId="77777777" w:rsidR="00446444" w:rsidRPr="00446444" w:rsidRDefault="00446444" w:rsidP="00446444">
            <w:pPr>
              <w:jc w:val="center"/>
              <w:rPr>
                <w:rFonts w:ascii="Arial" w:hAnsi="Arial" w:cs="Arial"/>
                <w:b/>
              </w:rPr>
            </w:pPr>
            <w:r w:rsidRPr="00446444">
              <w:rPr>
                <w:rFonts w:ascii="Arial" w:hAnsi="Arial" w:cs="Arial"/>
                <w:b/>
              </w:rPr>
              <w:t>Unit 3 – Applying the Law</w:t>
            </w:r>
          </w:p>
          <w:p w14:paraId="76168B8C" w14:textId="04476F79" w:rsidR="00446444" w:rsidRPr="00446444" w:rsidRDefault="00446444" w:rsidP="00446444">
            <w:pPr>
              <w:jc w:val="center"/>
              <w:rPr>
                <w:rFonts w:ascii="Arial" w:hAnsi="Arial" w:cs="Arial"/>
                <w:bCs/>
              </w:rPr>
            </w:pPr>
            <w:r w:rsidRPr="00446444">
              <w:rPr>
                <w:rFonts w:ascii="Arial" w:hAnsi="Arial" w:cs="Arial"/>
                <w:bCs/>
              </w:rPr>
              <w:t>(Exam – January 202</w:t>
            </w:r>
            <w:r w:rsidR="00C7253B" w:rsidRPr="00F52CF3">
              <w:rPr>
                <w:rFonts w:ascii="Arial" w:hAnsi="Arial" w:cs="Arial"/>
                <w:bCs/>
              </w:rPr>
              <w:t>6</w:t>
            </w:r>
            <w:r w:rsidRPr="00446444">
              <w:rPr>
                <w:rFonts w:ascii="Arial" w:hAnsi="Arial" w:cs="Arial"/>
                <w:bCs/>
              </w:rPr>
              <w:t>)</w:t>
            </w:r>
          </w:p>
          <w:p w14:paraId="59F47377" w14:textId="77777777" w:rsidR="00446444" w:rsidRPr="00446444" w:rsidRDefault="00446444" w:rsidP="00446444">
            <w:pPr>
              <w:jc w:val="center"/>
              <w:rPr>
                <w:rFonts w:ascii="Arial" w:hAnsi="Arial" w:cs="Arial"/>
                <w:bCs/>
              </w:rPr>
            </w:pPr>
          </w:p>
          <w:p w14:paraId="11FE94F1" w14:textId="77777777" w:rsidR="00446444" w:rsidRPr="00446444" w:rsidRDefault="00446444" w:rsidP="00446444">
            <w:pPr>
              <w:jc w:val="center"/>
              <w:rPr>
                <w:rFonts w:ascii="Arial" w:hAnsi="Arial" w:cs="Arial"/>
                <w:bCs/>
              </w:rPr>
            </w:pPr>
            <w:r w:rsidRPr="00446444">
              <w:rPr>
                <w:rFonts w:ascii="Arial" w:hAnsi="Arial" w:cs="Arial"/>
                <w:bCs/>
              </w:rPr>
              <w:t>120 credits</w:t>
            </w:r>
          </w:p>
          <w:p w14:paraId="6EA4ACED" w14:textId="77777777" w:rsidR="00446444" w:rsidRPr="00446444" w:rsidRDefault="00446444" w:rsidP="00446444">
            <w:pPr>
              <w:jc w:val="center"/>
              <w:rPr>
                <w:rFonts w:ascii="Arial" w:hAnsi="Arial" w:cs="Arial"/>
                <w:b/>
              </w:rPr>
            </w:pPr>
          </w:p>
        </w:tc>
        <w:tc>
          <w:tcPr>
            <w:tcW w:w="4927" w:type="dxa"/>
          </w:tcPr>
          <w:p w14:paraId="3E8AF5F6" w14:textId="77777777" w:rsidR="00446444" w:rsidRPr="00446444" w:rsidRDefault="00446444" w:rsidP="00446444">
            <w:pPr>
              <w:jc w:val="center"/>
              <w:rPr>
                <w:rFonts w:ascii="Arial" w:hAnsi="Arial" w:cs="Arial"/>
                <w:b/>
              </w:rPr>
            </w:pPr>
          </w:p>
          <w:p w14:paraId="740AAD90" w14:textId="77777777" w:rsidR="00446444" w:rsidRPr="00446444" w:rsidRDefault="00446444" w:rsidP="00446444">
            <w:pPr>
              <w:jc w:val="center"/>
              <w:rPr>
                <w:rFonts w:ascii="Arial" w:hAnsi="Arial" w:cs="Arial"/>
                <w:b/>
              </w:rPr>
            </w:pPr>
            <w:r w:rsidRPr="00446444">
              <w:rPr>
                <w:rFonts w:ascii="Arial" w:hAnsi="Arial" w:cs="Arial"/>
                <w:b/>
              </w:rPr>
              <w:t>Unit 7 – Aspects of the Law of Tort</w:t>
            </w:r>
          </w:p>
          <w:p w14:paraId="58B16D4A" w14:textId="7422EE8B" w:rsidR="00446444" w:rsidRPr="00446444" w:rsidRDefault="00446444" w:rsidP="00446444">
            <w:pPr>
              <w:jc w:val="center"/>
              <w:rPr>
                <w:rFonts w:ascii="Arial" w:hAnsi="Arial" w:cs="Arial"/>
                <w:bCs/>
              </w:rPr>
            </w:pPr>
            <w:r w:rsidRPr="00446444">
              <w:rPr>
                <w:rFonts w:ascii="Arial" w:hAnsi="Arial" w:cs="Arial"/>
                <w:bCs/>
              </w:rPr>
              <w:t>(Coursework –April/May 202</w:t>
            </w:r>
            <w:r w:rsidR="00C7253B" w:rsidRPr="00F52CF3">
              <w:rPr>
                <w:rFonts w:ascii="Arial" w:hAnsi="Arial" w:cs="Arial"/>
                <w:bCs/>
              </w:rPr>
              <w:t>6</w:t>
            </w:r>
            <w:r w:rsidRPr="00446444">
              <w:rPr>
                <w:rFonts w:ascii="Arial" w:hAnsi="Arial" w:cs="Arial"/>
                <w:bCs/>
              </w:rPr>
              <w:t>)</w:t>
            </w:r>
          </w:p>
          <w:p w14:paraId="29BA9304" w14:textId="77777777" w:rsidR="00446444" w:rsidRPr="00446444" w:rsidRDefault="00446444" w:rsidP="00446444">
            <w:pPr>
              <w:jc w:val="center"/>
              <w:rPr>
                <w:rFonts w:ascii="Arial" w:hAnsi="Arial" w:cs="Arial"/>
                <w:bCs/>
              </w:rPr>
            </w:pPr>
          </w:p>
          <w:p w14:paraId="75A6BFD7" w14:textId="77777777" w:rsidR="00446444" w:rsidRPr="00446444" w:rsidRDefault="00446444" w:rsidP="00446444">
            <w:pPr>
              <w:jc w:val="center"/>
              <w:rPr>
                <w:rFonts w:ascii="Arial" w:hAnsi="Arial" w:cs="Arial"/>
                <w:b/>
              </w:rPr>
            </w:pPr>
            <w:r w:rsidRPr="00446444">
              <w:rPr>
                <w:rFonts w:ascii="Arial" w:hAnsi="Arial" w:cs="Arial"/>
                <w:bCs/>
              </w:rPr>
              <w:t>60 credits</w:t>
            </w:r>
          </w:p>
        </w:tc>
      </w:tr>
      <w:tr w:rsidR="00446444" w:rsidRPr="00446444" w14:paraId="3D47CA54" w14:textId="77777777" w:rsidTr="00D06D0A">
        <w:tc>
          <w:tcPr>
            <w:tcW w:w="4927" w:type="dxa"/>
          </w:tcPr>
          <w:p w14:paraId="2ADC4D6F" w14:textId="77777777" w:rsidR="00446444" w:rsidRPr="00446444" w:rsidRDefault="00446444" w:rsidP="00446444">
            <w:pPr>
              <w:jc w:val="center"/>
              <w:rPr>
                <w:rFonts w:ascii="Arial" w:hAnsi="Arial" w:cs="Arial"/>
              </w:rPr>
            </w:pPr>
          </w:p>
          <w:p w14:paraId="60935F5C"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A: The laws relating to homicide: murder, voluntary manslaughter and</w:t>
            </w:r>
          </w:p>
          <w:p w14:paraId="10BE2391"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involuntary manslaughter</w:t>
            </w:r>
          </w:p>
          <w:p w14:paraId="69672EAA" w14:textId="77777777" w:rsidR="00446444" w:rsidRPr="00446444" w:rsidRDefault="00446444" w:rsidP="004D4303">
            <w:pPr>
              <w:numPr>
                <w:ilvl w:val="0"/>
                <w:numId w:val="19"/>
              </w:numPr>
              <w:autoSpaceDE w:val="0"/>
              <w:autoSpaceDN w:val="0"/>
              <w:adjustRightInd w:val="0"/>
              <w:rPr>
                <w:rFonts w:ascii="Arial" w:hAnsi="Arial" w:cs="Arial"/>
                <w:bCs/>
                <w:lang w:eastAsia="en-GB"/>
              </w:rPr>
            </w:pPr>
            <w:r w:rsidRPr="00446444">
              <w:rPr>
                <w:rFonts w:ascii="Arial" w:hAnsi="Arial" w:cs="Arial"/>
                <w:bCs/>
                <w:lang w:eastAsia="en-GB"/>
              </w:rPr>
              <w:t>Murder</w:t>
            </w:r>
          </w:p>
          <w:p w14:paraId="36762A6B" w14:textId="77777777" w:rsidR="00446444" w:rsidRPr="00446444" w:rsidRDefault="00446444" w:rsidP="004D4303">
            <w:pPr>
              <w:numPr>
                <w:ilvl w:val="0"/>
                <w:numId w:val="19"/>
              </w:numPr>
              <w:autoSpaceDE w:val="0"/>
              <w:autoSpaceDN w:val="0"/>
              <w:adjustRightInd w:val="0"/>
              <w:rPr>
                <w:rFonts w:ascii="Arial" w:hAnsi="Arial" w:cs="Arial"/>
                <w:bCs/>
                <w:lang w:eastAsia="en-GB"/>
              </w:rPr>
            </w:pPr>
            <w:r w:rsidRPr="00446444">
              <w:rPr>
                <w:rFonts w:ascii="Arial" w:hAnsi="Arial" w:cs="Arial"/>
                <w:bCs/>
                <w:lang w:eastAsia="en-GB"/>
              </w:rPr>
              <w:t>Voluntary manslaughter</w:t>
            </w:r>
          </w:p>
          <w:p w14:paraId="6E460B9B" w14:textId="77777777" w:rsidR="00446444" w:rsidRPr="00446444" w:rsidRDefault="00446444" w:rsidP="004D4303">
            <w:pPr>
              <w:numPr>
                <w:ilvl w:val="0"/>
                <w:numId w:val="19"/>
              </w:numPr>
              <w:autoSpaceDE w:val="0"/>
              <w:autoSpaceDN w:val="0"/>
              <w:adjustRightInd w:val="0"/>
              <w:rPr>
                <w:rFonts w:ascii="Arial" w:hAnsi="Arial" w:cs="Arial"/>
                <w:bCs/>
                <w:lang w:eastAsia="en-GB"/>
              </w:rPr>
            </w:pPr>
            <w:r w:rsidRPr="00446444">
              <w:rPr>
                <w:rFonts w:ascii="Arial" w:hAnsi="Arial" w:cs="Arial"/>
                <w:bCs/>
                <w:lang w:eastAsia="en-GB"/>
              </w:rPr>
              <w:t>Involuntary manslaughter</w:t>
            </w:r>
          </w:p>
          <w:p w14:paraId="1038371E" w14:textId="77777777" w:rsidR="00446444" w:rsidRPr="00446444" w:rsidRDefault="00446444" w:rsidP="00446444">
            <w:pPr>
              <w:autoSpaceDE w:val="0"/>
              <w:autoSpaceDN w:val="0"/>
              <w:adjustRightInd w:val="0"/>
              <w:rPr>
                <w:rFonts w:ascii="Arial" w:hAnsi="Arial" w:cs="Arial"/>
                <w:b/>
                <w:bCs/>
                <w:lang w:eastAsia="en-GB"/>
              </w:rPr>
            </w:pPr>
          </w:p>
          <w:p w14:paraId="57A72C79"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B: The laws relating to corporate manslaughter</w:t>
            </w:r>
          </w:p>
          <w:p w14:paraId="43620F19" w14:textId="77777777" w:rsidR="00446444" w:rsidRPr="00446444" w:rsidRDefault="00446444" w:rsidP="004D4303">
            <w:pPr>
              <w:numPr>
                <w:ilvl w:val="0"/>
                <w:numId w:val="18"/>
              </w:numPr>
              <w:autoSpaceDE w:val="0"/>
              <w:autoSpaceDN w:val="0"/>
              <w:adjustRightInd w:val="0"/>
              <w:rPr>
                <w:rFonts w:ascii="Arial" w:hAnsi="Arial" w:cs="Arial"/>
                <w:bCs/>
                <w:lang w:eastAsia="en-GB"/>
              </w:rPr>
            </w:pPr>
            <w:r w:rsidRPr="00446444">
              <w:rPr>
                <w:rFonts w:ascii="Arial" w:hAnsi="Arial" w:cs="Arial"/>
                <w:bCs/>
                <w:lang w:eastAsia="en-GB"/>
              </w:rPr>
              <w:t>Corporate manslaughter</w:t>
            </w:r>
          </w:p>
          <w:p w14:paraId="23EA1690" w14:textId="77777777" w:rsidR="00446444" w:rsidRPr="00446444" w:rsidRDefault="00446444" w:rsidP="00446444">
            <w:pPr>
              <w:autoSpaceDE w:val="0"/>
              <w:autoSpaceDN w:val="0"/>
              <w:adjustRightInd w:val="0"/>
              <w:rPr>
                <w:rFonts w:ascii="Arial" w:hAnsi="Arial" w:cs="Arial"/>
                <w:b/>
                <w:bCs/>
                <w:lang w:eastAsia="en-GB"/>
              </w:rPr>
            </w:pPr>
          </w:p>
          <w:p w14:paraId="66705C0A"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C: An introduction to offences against property: theft, robbery, burglary,</w:t>
            </w:r>
          </w:p>
          <w:p w14:paraId="7F87E1A4"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fraud and criminal damage</w:t>
            </w:r>
          </w:p>
          <w:p w14:paraId="1AE85401" w14:textId="77777777" w:rsidR="00446444" w:rsidRPr="00446444" w:rsidRDefault="00446444" w:rsidP="004D4303">
            <w:pPr>
              <w:numPr>
                <w:ilvl w:val="0"/>
                <w:numId w:val="17"/>
              </w:numPr>
              <w:autoSpaceDE w:val="0"/>
              <w:autoSpaceDN w:val="0"/>
              <w:adjustRightInd w:val="0"/>
              <w:rPr>
                <w:rFonts w:ascii="Arial" w:hAnsi="Arial" w:cs="Arial"/>
                <w:bCs/>
                <w:lang w:eastAsia="en-GB"/>
              </w:rPr>
            </w:pPr>
            <w:r w:rsidRPr="00446444">
              <w:rPr>
                <w:rFonts w:ascii="Arial" w:hAnsi="Arial" w:cs="Arial"/>
                <w:bCs/>
                <w:lang w:eastAsia="en-GB"/>
              </w:rPr>
              <w:t>Theft: Section 1–6 of the Theft Act 1968</w:t>
            </w:r>
          </w:p>
          <w:p w14:paraId="5DEB74EA" w14:textId="77777777" w:rsidR="00446444" w:rsidRPr="00446444" w:rsidRDefault="00446444" w:rsidP="004D4303">
            <w:pPr>
              <w:numPr>
                <w:ilvl w:val="0"/>
                <w:numId w:val="17"/>
              </w:numPr>
              <w:autoSpaceDE w:val="0"/>
              <w:autoSpaceDN w:val="0"/>
              <w:adjustRightInd w:val="0"/>
              <w:rPr>
                <w:rFonts w:ascii="Arial" w:hAnsi="Arial" w:cs="Arial"/>
                <w:bCs/>
                <w:lang w:eastAsia="en-GB"/>
              </w:rPr>
            </w:pPr>
            <w:r w:rsidRPr="00446444">
              <w:rPr>
                <w:rFonts w:ascii="Arial" w:hAnsi="Arial" w:cs="Arial"/>
                <w:bCs/>
                <w:lang w:eastAsia="en-GB"/>
              </w:rPr>
              <w:t>Robbery: Section 8 of the Theft Act 1968</w:t>
            </w:r>
          </w:p>
          <w:p w14:paraId="2CF12AF2" w14:textId="77777777" w:rsidR="00446444" w:rsidRPr="00446444" w:rsidRDefault="00446444" w:rsidP="004D4303">
            <w:pPr>
              <w:numPr>
                <w:ilvl w:val="0"/>
                <w:numId w:val="17"/>
              </w:numPr>
              <w:autoSpaceDE w:val="0"/>
              <w:autoSpaceDN w:val="0"/>
              <w:adjustRightInd w:val="0"/>
              <w:rPr>
                <w:rFonts w:ascii="Arial" w:hAnsi="Arial" w:cs="Arial"/>
                <w:bCs/>
                <w:lang w:eastAsia="en-GB"/>
              </w:rPr>
            </w:pPr>
            <w:r w:rsidRPr="00446444">
              <w:rPr>
                <w:rFonts w:ascii="Arial" w:hAnsi="Arial" w:cs="Arial"/>
                <w:bCs/>
                <w:lang w:eastAsia="en-GB"/>
              </w:rPr>
              <w:t>Burglary: Section 9 of the Theft Act 1968</w:t>
            </w:r>
          </w:p>
          <w:p w14:paraId="3B095C02" w14:textId="77777777" w:rsidR="00446444" w:rsidRPr="00446444" w:rsidRDefault="00446444" w:rsidP="004D4303">
            <w:pPr>
              <w:numPr>
                <w:ilvl w:val="0"/>
                <w:numId w:val="17"/>
              </w:numPr>
              <w:autoSpaceDE w:val="0"/>
              <w:autoSpaceDN w:val="0"/>
              <w:adjustRightInd w:val="0"/>
              <w:rPr>
                <w:rFonts w:ascii="Arial" w:hAnsi="Arial" w:cs="Arial"/>
                <w:bCs/>
                <w:lang w:eastAsia="en-GB"/>
              </w:rPr>
            </w:pPr>
            <w:r w:rsidRPr="00446444">
              <w:rPr>
                <w:rFonts w:ascii="Arial" w:hAnsi="Arial" w:cs="Arial"/>
                <w:bCs/>
                <w:lang w:eastAsia="en-GB"/>
              </w:rPr>
              <w:t>Fraud by false representation: Section 2 of the Fraud Act 2006</w:t>
            </w:r>
          </w:p>
          <w:p w14:paraId="711B8740" w14:textId="77777777" w:rsidR="00446444" w:rsidRPr="00446444" w:rsidRDefault="00446444" w:rsidP="004D4303">
            <w:pPr>
              <w:numPr>
                <w:ilvl w:val="0"/>
                <w:numId w:val="17"/>
              </w:numPr>
              <w:autoSpaceDE w:val="0"/>
              <w:autoSpaceDN w:val="0"/>
              <w:adjustRightInd w:val="0"/>
              <w:rPr>
                <w:rFonts w:ascii="Arial" w:hAnsi="Arial" w:cs="Arial"/>
                <w:bCs/>
                <w:lang w:eastAsia="en-GB"/>
              </w:rPr>
            </w:pPr>
            <w:r w:rsidRPr="00446444">
              <w:rPr>
                <w:rFonts w:ascii="Arial" w:hAnsi="Arial" w:cs="Arial"/>
                <w:bCs/>
                <w:lang w:eastAsia="en-GB"/>
              </w:rPr>
              <w:t>Criminal damage: Section 1 of the Criminal Damage Act 1971</w:t>
            </w:r>
          </w:p>
          <w:p w14:paraId="482089E0" w14:textId="77777777" w:rsidR="00446444" w:rsidRPr="00446444" w:rsidRDefault="00446444" w:rsidP="00446444">
            <w:pPr>
              <w:autoSpaceDE w:val="0"/>
              <w:autoSpaceDN w:val="0"/>
              <w:adjustRightInd w:val="0"/>
              <w:rPr>
                <w:rFonts w:ascii="Arial" w:hAnsi="Arial" w:cs="Arial"/>
                <w:b/>
                <w:bCs/>
                <w:lang w:eastAsia="en-GB"/>
              </w:rPr>
            </w:pPr>
          </w:p>
          <w:p w14:paraId="2356384F"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D: Introduction to general defences in criminal law</w:t>
            </w:r>
          </w:p>
          <w:p w14:paraId="3DBAF1B0" w14:textId="77777777" w:rsidR="00446444" w:rsidRPr="00446444" w:rsidRDefault="00446444" w:rsidP="004D4303">
            <w:pPr>
              <w:numPr>
                <w:ilvl w:val="0"/>
                <w:numId w:val="20"/>
              </w:numPr>
              <w:autoSpaceDE w:val="0"/>
              <w:autoSpaceDN w:val="0"/>
              <w:adjustRightInd w:val="0"/>
              <w:rPr>
                <w:rFonts w:ascii="Arial" w:hAnsi="Arial" w:cs="Arial"/>
                <w:bCs/>
                <w:lang w:eastAsia="en-GB"/>
              </w:rPr>
            </w:pPr>
            <w:r w:rsidRPr="00446444">
              <w:rPr>
                <w:rFonts w:ascii="Arial" w:hAnsi="Arial" w:cs="Arial"/>
                <w:bCs/>
                <w:lang w:eastAsia="en-GB"/>
              </w:rPr>
              <w:t>Duress</w:t>
            </w:r>
          </w:p>
          <w:p w14:paraId="47D6AF40" w14:textId="77777777" w:rsidR="00446444" w:rsidRPr="00446444" w:rsidRDefault="00446444" w:rsidP="004D4303">
            <w:pPr>
              <w:numPr>
                <w:ilvl w:val="0"/>
                <w:numId w:val="20"/>
              </w:numPr>
              <w:autoSpaceDE w:val="0"/>
              <w:autoSpaceDN w:val="0"/>
              <w:adjustRightInd w:val="0"/>
              <w:rPr>
                <w:rFonts w:ascii="Arial" w:hAnsi="Arial" w:cs="Arial"/>
                <w:bCs/>
                <w:lang w:eastAsia="en-GB"/>
              </w:rPr>
            </w:pPr>
            <w:r w:rsidRPr="00446444">
              <w:rPr>
                <w:rFonts w:ascii="Arial" w:hAnsi="Arial" w:cs="Arial"/>
                <w:bCs/>
                <w:lang w:eastAsia="en-GB"/>
              </w:rPr>
              <w:t>Intoxication</w:t>
            </w:r>
          </w:p>
          <w:p w14:paraId="120DFA94" w14:textId="77777777" w:rsidR="00446444" w:rsidRPr="00446444" w:rsidRDefault="00446444" w:rsidP="004D4303">
            <w:pPr>
              <w:numPr>
                <w:ilvl w:val="0"/>
                <w:numId w:val="20"/>
              </w:numPr>
              <w:autoSpaceDE w:val="0"/>
              <w:autoSpaceDN w:val="0"/>
              <w:adjustRightInd w:val="0"/>
              <w:rPr>
                <w:rFonts w:ascii="Arial" w:hAnsi="Arial" w:cs="Arial"/>
                <w:bCs/>
                <w:lang w:eastAsia="en-GB"/>
              </w:rPr>
            </w:pPr>
            <w:r w:rsidRPr="00446444">
              <w:rPr>
                <w:rFonts w:ascii="Arial" w:hAnsi="Arial" w:cs="Arial"/>
                <w:bCs/>
                <w:lang w:eastAsia="en-GB"/>
              </w:rPr>
              <w:t>Self-defence</w:t>
            </w:r>
          </w:p>
          <w:p w14:paraId="3D52A874" w14:textId="77777777" w:rsidR="00446444" w:rsidRPr="00446444" w:rsidRDefault="00446444" w:rsidP="004D4303">
            <w:pPr>
              <w:numPr>
                <w:ilvl w:val="0"/>
                <w:numId w:val="20"/>
              </w:numPr>
              <w:autoSpaceDE w:val="0"/>
              <w:autoSpaceDN w:val="0"/>
              <w:adjustRightInd w:val="0"/>
              <w:rPr>
                <w:rFonts w:ascii="Arial" w:hAnsi="Arial" w:cs="Arial"/>
                <w:bCs/>
                <w:lang w:eastAsia="en-GB"/>
              </w:rPr>
            </w:pPr>
            <w:r w:rsidRPr="00446444">
              <w:rPr>
                <w:rFonts w:ascii="Arial" w:hAnsi="Arial" w:cs="Arial"/>
                <w:bCs/>
                <w:lang w:eastAsia="en-GB"/>
              </w:rPr>
              <w:t>Insanity and automatism</w:t>
            </w:r>
          </w:p>
          <w:p w14:paraId="271535D2" w14:textId="77777777" w:rsidR="00446444" w:rsidRPr="00446444" w:rsidRDefault="00446444" w:rsidP="00446444">
            <w:pPr>
              <w:autoSpaceDE w:val="0"/>
              <w:autoSpaceDN w:val="0"/>
              <w:adjustRightInd w:val="0"/>
              <w:rPr>
                <w:rFonts w:ascii="Arial" w:hAnsi="Arial" w:cs="Arial"/>
                <w:b/>
                <w:bCs/>
                <w:lang w:eastAsia="en-GB"/>
              </w:rPr>
            </w:pPr>
          </w:p>
          <w:p w14:paraId="73BE7E4C" w14:textId="77777777" w:rsidR="00446444" w:rsidRPr="00446444" w:rsidRDefault="00446444" w:rsidP="00446444">
            <w:pPr>
              <w:autoSpaceDE w:val="0"/>
              <w:autoSpaceDN w:val="0"/>
              <w:adjustRightInd w:val="0"/>
              <w:rPr>
                <w:rFonts w:ascii="Arial" w:hAnsi="Arial" w:cs="Arial"/>
                <w:b/>
                <w:bCs/>
                <w:lang w:eastAsia="en-GB"/>
              </w:rPr>
            </w:pPr>
          </w:p>
          <w:p w14:paraId="6E000E9C"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E: An overview of police powers</w:t>
            </w:r>
          </w:p>
          <w:p w14:paraId="133D712F" w14:textId="77777777" w:rsidR="00446444" w:rsidRPr="00446444" w:rsidRDefault="00446444" w:rsidP="004D4303">
            <w:pPr>
              <w:numPr>
                <w:ilvl w:val="0"/>
                <w:numId w:val="21"/>
              </w:numPr>
              <w:autoSpaceDE w:val="0"/>
              <w:autoSpaceDN w:val="0"/>
              <w:adjustRightInd w:val="0"/>
              <w:rPr>
                <w:rFonts w:ascii="Arial" w:hAnsi="Arial" w:cs="Arial"/>
                <w:bCs/>
                <w:lang w:eastAsia="en-GB"/>
              </w:rPr>
            </w:pPr>
            <w:r w:rsidRPr="00446444">
              <w:rPr>
                <w:rFonts w:ascii="Arial" w:hAnsi="Arial" w:cs="Arial"/>
                <w:bCs/>
                <w:lang w:eastAsia="en-GB"/>
              </w:rPr>
              <w:t>Stop and search</w:t>
            </w:r>
          </w:p>
          <w:p w14:paraId="372BCAF4" w14:textId="77777777" w:rsidR="00446444" w:rsidRPr="00446444" w:rsidRDefault="00446444" w:rsidP="004D4303">
            <w:pPr>
              <w:numPr>
                <w:ilvl w:val="0"/>
                <w:numId w:val="21"/>
              </w:numPr>
              <w:autoSpaceDE w:val="0"/>
              <w:autoSpaceDN w:val="0"/>
              <w:adjustRightInd w:val="0"/>
              <w:rPr>
                <w:rFonts w:ascii="Arial" w:hAnsi="Arial" w:cs="Arial"/>
                <w:bCs/>
                <w:lang w:eastAsia="en-GB"/>
              </w:rPr>
            </w:pPr>
            <w:r w:rsidRPr="00446444">
              <w:rPr>
                <w:rFonts w:ascii="Arial" w:hAnsi="Arial" w:cs="Arial"/>
                <w:bCs/>
                <w:lang w:eastAsia="en-GB"/>
              </w:rPr>
              <w:t>Arrest</w:t>
            </w:r>
          </w:p>
          <w:p w14:paraId="2615B2EE" w14:textId="77777777" w:rsidR="00446444" w:rsidRPr="00446444" w:rsidRDefault="00446444" w:rsidP="004D4303">
            <w:pPr>
              <w:numPr>
                <w:ilvl w:val="0"/>
                <w:numId w:val="21"/>
              </w:numPr>
              <w:autoSpaceDE w:val="0"/>
              <w:autoSpaceDN w:val="0"/>
              <w:adjustRightInd w:val="0"/>
              <w:rPr>
                <w:rFonts w:ascii="Arial" w:hAnsi="Arial" w:cs="Arial"/>
                <w:bCs/>
                <w:lang w:eastAsia="en-GB"/>
              </w:rPr>
            </w:pPr>
            <w:r w:rsidRPr="00446444">
              <w:rPr>
                <w:rFonts w:ascii="Arial" w:hAnsi="Arial" w:cs="Arial"/>
                <w:bCs/>
                <w:lang w:eastAsia="en-GB"/>
              </w:rPr>
              <w:t>Detention, interviews, searches and samples</w:t>
            </w:r>
          </w:p>
          <w:p w14:paraId="297E2875" w14:textId="77777777" w:rsidR="00446444" w:rsidRPr="00446444" w:rsidRDefault="00446444" w:rsidP="00446444">
            <w:pPr>
              <w:ind w:left="720"/>
              <w:rPr>
                <w:rFonts w:ascii="Arial" w:hAnsi="Arial" w:cs="Arial"/>
                <w:bCs/>
              </w:rPr>
            </w:pPr>
          </w:p>
        </w:tc>
        <w:tc>
          <w:tcPr>
            <w:tcW w:w="4927" w:type="dxa"/>
          </w:tcPr>
          <w:p w14:paraId="67E2DBBB" w14:textId="77777777" w:rsidR="00446444" w:rsidRPr="00446444" w:rsidRDefault="00446444" w:rsidP="00446444">
            <w:pPr>
              <w:jc w:val="center"/>
              <w:rPr>
                <w:rFonts w:ascii="Arial" w:hAnsi="Arial" w:cs="Arial"/>
              </w:rPr>
            </w:pPr>
          </w:p>
          <w:p w14:paraId="05147CDD"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A: Examine the principles of tort and liability in negligence for</w:t>
            </w:r>
          </w:p>
          <w:p w14:paraId="7E06DB49"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psychiatric harm</w:t>
            </w:r>
          </w:p>
          <w:p w14:paraId="681777C7" w14:textId="77777777" w:rsidR="00446444" w:rsidRPr="00446444" w:rsidRDefault="00446444" w:rsidP="004D4303">
            <w:pPr>
              <w:numPr>
                <w:ilvl w:val="0"/>
                <w:numId w:val="22"/>
              </w:numPr>
              <w:autoSpaceDE w:val="0"/>
              <w:autoSpaceDN w:val="0"/>
              <w:adjustRightInd w:val="0"/>
              <w:rPr>
                <w:rFonts w:ascii="Arial" w:hAnsi="Arial" w:cs="Arial"/>
                <w:bCs/>
                <w:lang w:eastAsia="en-GB"/>
              </w:rPr>
            </w:pPr>
            <w:r w:rsidRPr="00446444">
              <w:rPr>
                <w:rFonts w:ascii="Arial" w:hAnsi="Arial" w:cs="Arial"/>
                <w:bCs/>
                <w:lang w:eastAsia="en-GB"/>
              </w:rPr>
              <w:t>Objectives of the law of tort</w:t>
            </w:r>
          </w:p>
          <w:p w14:paraId="675AFBA9" w14:textId="77777777" w:rsidR="00446444" w:rsidRPr="00446444" w:rsidRDefault="00446444" w:rsidP="004D4303">
            <w:pPr>
              <w:numPr>
                <w:ilvl w:val="0"/>
                <w:numId w:val="22"/>
              </w:numPr>
              <w:autoSpaceDE w:val="0"/>
              <w:autoSpaceDN w:val="0"/>
              <w:adjustRightInd w:val="0"/>
              <w:rPr>
                <w:rFonts w:ascii="Arial" w:hAnsi="Arial" w:cs="Arial"/>
                <w:bCs/>
                <w:lang w:eastAsia="en-GB"/>
              </w:rPr>
            </w:pPr>
            <w:r w:rsidRPr="00446444">
              <w:rPr>
                <w:rFonts w:ascii="Arial" w:hAnsi="Arial" w:cs="Arial"/>
                <w:bCs/>
                <w:lang w:eastAsia="en-GB"/>
              </w:rPr>
              <w:t>Law relating to duty of care, breach and damage</w:t>
            </w:r>
          </w:p>
          <w:p w14:paraId="28757197" w14:textId="77777777" w:rsidR="00446444" w:rsidRPr="00446444" w:rsidRDefault="00446444" w:rsidP="004D4303">
            <w:pPr>
              <w:numPr>
                <w:ilvl w:val="0"/>
                <w:numId w:val="22"/>
              </w:numPr>
              <w:autoSpaceDE w:val="0"/>
              <w:autoSpaceDN w:val="0"/>
              <w:adjustRightInd w:val="0"/>
              <w:rPr>
                <w:rFonts w:ascii="Arial" w:hAnsi="Arial" w:cs="Arial"/>
                <w:bCs/>
                <w:lang w:eastAsia="en-GB"/>
              </w:rPr>
            </w:pPr>
            <w:r w:rsidRPr="00446444">
              <w:rPr>
                <w:rFonts w:ascii="Arial" w:hAnsi="Arial" w:cs="Arial"/>
                <w:bCs/>
                <w:lang w:eastAsia="en-GB"/>
              </w:rPr>
              <w:t>Psychiatric harm</w:t>
            </w:r>
          </w:p>
          <w:p w14:paraId="3C93769D" w14:textId="77777777" w:rsidR="00446444" w:rsidRPr="00446444" w:rsidRDefault="00446444" w:rsidP="004D4303">
            <w:pPr>
              <w:numPr>
                <w:ilvl w:val="0"/>
                <w:numId w:val="22"/>
              </w:numPr>
              <w:autoSpaceDE w:val="0"/>
              <w:autoSpaceDN w:val="0"/>
              <w:adjustRightInd w:val="0"/>
              <w:rPr>
                <w:rFonts w:ascii="Arial" w:hAnsi="Arial" w:cs="Arial"/>
                <w:bCs/>
                <w:lang w:eastAsia="en-GB"/>
              </w:rPr>
            </w:pPr>
            <w:r w:rsidRPr="00446444">
              <w:rPr>
                <w:rFonts w:ascii="Arial" w:hAnsi="Arial" w:cs="Arial"/>
                <w:bCs/>
                <w:lang w:eastAsia="en-GB"/>
              </w:rPr>
              <w:t>Aim and calculation of damages</w:t>
            </w:r>
          </w:p>
          <w:p w14:paraId="003A26D4" w14:textId="77777777" w:rsidR="00446444" w:rsidRPr="00446444" w:rsidRDefault="00446444" w:rsidP="00446444">
            <w:pPr>
              <w:autoSpaceDE w:val="0"/>
              <w:autoSpaceDN w:val="0"/>
              <w:adjustRightInd w:val="0"/>
              <w:rPr>
                <w:rFonts w:ascii="Arial" w:hAnsi="Arial" w:cs="Arial"/>
                <w:b/>
                <w:bCs/>
                <w:lang w:eastAsia="en-GB"/>
              </w:rPr>
            </w:pPr>
          </w:p>
          <w:p w14:paraId="51F0328F"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B: Explore liability for economic loss and negligent misstatements</w:t>
            </w:r>
          </w:p>
          <w:p w14:paraId="06D083DA" w14:textId="77777777" w:rsidR="00446444" w:rsidRPr="00446444" w:rsidRDefault="00446444" w:rsidP="004D4303">
            <w:pPr>
              <w:numPr>
                <w:ilvl w:val="0"/>
                <w:numId w:val="23"/>
              </w:numPr>
              <w:autoSpaceDE w:val="0"/>
              <w:autoSpaceDN w:val="0"/>
              <w:adjustRightInd w:val="0"/>
              <w:rPr>
                <w:rFonts w:ascii="Arial" w:hAnsi="Arial" w:cs="Arial"/>
                <w:bCs/>
                <w:lang w:eastAsia="en-GB"/>
              </w:rPr>
            </w:pPr>
            <w:r w:rsidRPr="00446444">
              <w:rPr>
                <w:rFonts w:ascii="Arial" w:hAnsi="Arial" w:cs="Arial"/>
                <w:bCs/>
                <w:lang w:eastAsia="en-GB"/>
              </w:rPr>
              <w:t>Economic loss</w:t>
            </w:r>
          </w:p>
          <w:p w14:paraId="085EF347" w14:textId="77777777" w:rsidR="00446444" w:rsidRPr="00446444" w:rsidRDefault="00446444" w:rsidP="004D4303">
            <w:pPr>
              <w:numPr>
                <w:ilvl w:val="0"/>
                <w:numId w:val="23"/>
              </w:numPr>
              <w:autoSpaceDE w:val="0"/>
              <w:autoSpaceDN w:val="0"/>
              <w:adjustRightInd w:val="0"/>
              <w:rPr>
                <w:rFonts w:ascii="Arial" w:hAnsi="Arial" w:cs="Arial"/>
                <w:bCs/>
                <w:lang w:eastAsia="en-GB"/>
              </w:rPr>
            </w:pPr>
            <w:r w:rsidRPr="00446444">
              <w:rPr>
                <w:rFonts w:ascii="Arial" w:hAnsi="Arial" w:cs="Arial"/>
                <w:bCs/>
                <w:lang w:eastAsia="en-GB"/>
              </w:rPr>
              <w:t>Negligent misstatements</w:t>
            </w:r>
          </w:p>
          <w:p w14:paraId="3DA79D4C" w14:textId="77777777" w:rsidR="00446444" w:rsidRPr="00446444" w:rsidRDefault="00446444" w:rsidP="00446444">
            <w:pPr>
              <w:autoSpaceDE w:val="0"/>
              <w:autoSpaceDN w:val="0"/>
              <w:adjustRightInd w:val="0"/>
              <w:rPr>
                <w:rFonts w:ascii="Arial" w:hAnsi="Arial" w:cs="Arial"/>
                <w:b/>
                <w:bCs/>
                <w:lang w:eastAsia="en-GB"/>
              </w:rPr>
            </w:pPr>
          </w:p>
          <w:p w14:paraId="624A306B" w14:textId="77777777" w:rsidR="00446444" w:rsidRPr="00446444" w:rsidRDefault="00446444" w:rsidP="00446444">
            <w:pPr>
              <w:autoSpaceDE w:val="0"/>
              <w:autoSpaceDN w:val="0"/>
              <w:adjustRightInd w:val="0"/>
              <w:rPr>
                <w:rFonts w:ascii="Arial" w:hAnsi="Arial" w:cs="Arial"/>
                <w:b/>
                <w:bCs/>
                <w:lang w:eastAsia="en-GB"/>
              </w:rPr>
            </w:pPr>
            <w:r w:rsidRPr="00446444">
              <w:rPr>
                <w:rFonts w:ascii="Arial" w:hAnsi="Arial" w:cs="Arial"/>
                <w:b/>
                <w:bCs/>
                <w:lang w:eastAsia="en-GB"/>
              </w:rPr>
              <w:t>C: Investigate the law on occupiers’ liability and vicarious liability</w:t>
            </w:r>
          </w:p>
          <w:p w14:paraId="53306178" w14:textId="77777777" w:rsidR="00446444" w:rsidRPr="00446444" w:rsidRDefault="00446444" w:rsidP="004D4303">
            <w:pPr>
              <w:numPr>
                <w:ilvl w:val="0"/>
                <w:numId w:val="24"/>
              </w:numPr>
              <w:autoSpaceDE w:val="0"/>
              <w:autoSpaceDN w:val="0"/>
              <w:adjustRightInd w:val="0"/>
              <w:rPr>
                <w:rFonts w:ascii="Arial" w:hAnsi="Arial" w:cs="Arial"/>
                <w:bCs/>
                <w:lang w:eastAsia="en-GB"/>
              </w:rPr>
            </w:pPr>
            <w:r w:rsidRPr="00446444">
              <w:rPr>
                <w:rFonts w:ascii="Arial" w:hAnsi="Arial" w:cs="Arial"/>
                <w:bCs/>
                <w:lang w:eastAsia="en-GB"/>
              </w:rPr>
              <w:t>Occupiers’ liability</w:t>
            </w:r>
          </w:p>
          <w:p w14:paraId="02182851" w14:textId="77777777" w:rsidR="00446444" w:rsidRPr="00446444" w:rsidRDefault="00446444" w:rsidP="004D4303">
            <w:pPr>
              <w:numPr>
                <w:ilvl w:val="0"/>
                <w:numId w:val="24"/>
              </w:numPr>
              <w:autoSpaceDE w:val="0"/>
              <w:autoSpaceDN w:val="0"/>
              <w:adjustRightInd w:val="0"/>
              <w:rPr>
                <w:rFonts w:ascii="Arial" w:hAnsi="Arial" w:cs="Arial"/>
                <w:bCs/>
                <w:lang w:eastAsia="en-GB"/>
              </w:rPr>
            </w:pPr>
            <w:r w:rsidRPr="00446444">
              <w:rPr>
                <w:rFonts w:ascii="Arial" w:hAnsi="Arial" w:cs="Arial"/>
                <w:bCs/>
                <w:lang w:eastAsia="en-GB"/>
              </w:rPr>
              <w:t>Vicarious liability</w:t>
            </w:r>
          </w:p>
          <w:p w14:paraId="73CF583B" w14:textId="77777777" w:rsidR="00446444" w:rsidRPr="00446444" w:rsidRDefault="00446444" w:rsidP="00446444">
            <w:pPr>
              <w:autoSpaceDE w:val="0"/>
              <w:autoSpaceDN w:val="0"/>
              <w:adjustRightInd w:val="0"/>
              <w:rPr>
                <w:rFonts w:ascii="Arial" w:hAnsi="Arial" w:cs="Arial"/>
                <w:b/>
                <w:bCs/>
                <w:lang w:eastAsia="en-GB"/>
              </w:rPr>
            </w:pPr>
          </w:p>
          <w:p w14:paraId="7478C119" w14:textId="77777777" w:rsidR="00446444" w:rsidRPr="00446444" w:rsidRDefault="00446444" w:rsidP="00446444">
            <w:pPr>
              <w:autoSpaceDE w:val="0"/>
              <w:autoSpaceDN w:val="0"/>
              <w:adjustRightInd w:val="0"/>
              <w:rPr>
                <w:rFonts w:ascii="Arial" w:hAnsi="Arial" w:cs="Arial"/>
                <w:b/>
                <w:bCs/>
                <w:i/>
                <w:iCs/>
                <w:lang w:eastAsia="en-GB"/>
              </w:rPr>
            </w:pPr>
            <w:r w:rsidRPr="00446444">
              <w:rPr>
                <w:rFonts w:ascii="Arial" w:hAnsi="Arial" w:cs="Arial"/>
                <w:b/>
                <w:bCs/>
                <w:lang w:eastAsia="en-GB"/>
              </w:rPr>
              <w:t xml:space="preserve">D: Explore liability for private nuisance and </w:t>
            </w:r>
            <w:r w:rsidRPr="00446444">
              <w:rPr>
                <w:rFonts w:ascii="Arial" w:hAnsi="Arial" w:cs="Arial"/>
                <w:b/>
                <w:bCs/>
                <w:i/>
                <w:iCs/>
                <w:lang w:eastAsia="en-GB"/>
              </w:rPr>
              <w:t xml:space="preserve">Rylands </w:t>
            </w:r>
            <w:r w:rsidRPr="00446444">
              <w:rPr>
                <w:rFonts w:ascii="Arial" w:hAnsi="Arial" w:cs="Arial"/>
                <w:b/>
                <w:bCs/>
                <w:lang w:eastAsia="en-GB"/>
              </w:rPr>
              <w:t xml:space="preserve">v </w:t>
            </w:r>
            <w:r w:rsidRPr="00446444">
              <w:rPr>
                <w:rFonts w:ascii="Arial" w:hAnsi="Arial" w:cs="Arial"/>
                <w:b/>
                <w:bCs/>
                <w:i/>
                <w:iCs/>
                <w:lang w:eastAsia="en-GB"/>
              </w:rPr>
              <w:t>Fletcher</w:t>
            </w:r>
          </w:p>
          <w:p w14:paraId="5794E1FA" w14:textId="77777777" w:rsidR="00446444" w:rsidRPr="00446444" w:rsidRDefault="00446444" w:rsidP="004D4303">
            <w:pPr>
              <w:numPr>
                <w:ilvl w:val="0"/>
                <w:numId w:val="25"/>
              </w:numPr>
              <w:autoSpaceDE w:val="0"/>
              <w:autoSpaceDN w:val="0"/>
              <w:adjustRightInd w:val="0"/>
              <w:rPr>
                <w:rFonts w:ascii="Arial" w:hAnsi="Arial" w:cs="Arial"/>
                <w:bCs/>
                <w:lang w:eastAsia="en-GB"/>
              </w:rPr>
            </w:pPr>
            <w:r w:rsidRPr="00446444">
              <w:rPr>
                <w:rFonts w:ascii="Arial" w:hAnsi="Arial" w:cs="Arial"/>
                <w:bCs/>
                <w:lang w:eastAsia="en-GB"/>
              </w:rPr>
              <w:t>Private nuisance</w:t>
            </w:r>
          </w:p>
          <w:p w14:paraId="05AE2471" w14:textId="77777777" w:rsidR="00446444" w:rsidRPr="00446444" w:rsidRDefault="00446444" w:rsidP="004D4303">
            <w:pPr>
              <w:numPr>
                <w:ilvl w:val="0"/>
                <w:numId w:val="25"/>
              </w:numPr>
              <w:autoSpaceDE w:val="0"/>
              <w:autoSpaceDN w:val="0"/>
              <w:adjustRightInd w:val="0"/>
              <w:rPr>
                <w:rFonts w:ascii="Arial" w:hAnsi="Arial" w:cs="Arial"/>
                <w:bCs/>
                <w:lang w:eastAsia="en-GB"/>
              </w:rPr>
            </w:pPr>
            <w:r w:rsidRPr="00446444">
              <w:rPr>
                <w:rFonts w:ascii="Arial" w:hAnsi="Arial" w:cs="Arial"/>
                <w:bCs/>
                <w:i/>
                <w:iCs/>
                <w:lang w:eastAsia="en-GB"/>
              </w:rPr>
              <w:t xml:space="preserve">Rylands </w:t>
            </w:r>
            <w:r w:rsidRPr="00446444">
              <w:rPr>
                <w:rFonts w:ascii="Arial" w:hAnsi="Arial" w:cs="Arial"/>
                <w:bCs/>
                <w:lang w:eastAsia="en-GB"/>
              </w:rPr>
              <w:t xml:space="preserve">v </w:t>
            </w:r>
            <w:r w:rsidRPr="00446444">
              <w:rPr>
                <w:rFonts w:ascii="Arial" w:hAnsi="Arial" w:cs="Arial"/>
                <w:bCs/>
                <w:i/>
                <w:iCs/>
                <w:lang w:eastAsia="en-GB"/>
              </w:rPr>
              <w:t xml:space="preserve">Fletcher </w:t>
            </w:r>
            <w:r w:rsidRPr="00446444">
              <w:rPr>
                <w:rFonts w:ascii="Arial" w:hAnsi="Arial" w:cs="Arial"/>
                <w:bCs/>
                <w:lang w:eastAsia="en-GB"/>
              </w:rPr>
              <w:t>liability</w:t>
            </w:r>
          </w:p>
          <w:p w14:paraId="04B8B6C1" w14:textId="77777777" w:rsidR="00446444" w:rsidRPr="00446444" w:rsidRDefault="00446444" w:rsidP="00446444">
            <w:pPr>
              <w:jc w:val="center"/>
              <w:rPr>
                <w:rFonts w:ascii="Arial" w:hAnsi="Arial" w:cs="Arial"/>
              </w:rPr>
            </w:pPr>
          </w:p>
        </w:tc>
      </w:tr>
    </w:tbl>
    <w:p w14:paraId="0629C58C" w14:textId="77777777" w:rsidR="00446444" w:rsidRPr="00446444" w:rsidRDefault="00446444" w:rsidP="00446444">
      <w:pPr>
        <w:rPr>
          <w:b/>
        </w:rPr>
      </w:pPr>
      <w:r w:rsidRPr="00446444">
        <w:rPr>
          <w:b/>
        </w:rPr>
        <w:br w:type="page"/>
      </w:r>
    </w:p>
    <w:p w14:paraId="0B8C34D9" w14:textId="77777777" w:rsidR="00446444" w:rsidRPr="00446444" w:rsidRDefault="00446444" w:rsidP="00446444"/>
    <w:tbl>
      <w:tblPr>
        <w:tblStyle w:val="TableGrid"/>
        <w:tblW w:w="0" w:type="auto"/>
        <w:tblLook w:val="04A0" w:firstRow="1" w:lastRow="0" w:firstColumn="1" w:lastColumn="0" w:noHBand="0" w:noVBand="1"/>
      </w:tblPr>
      <w:tblGrid>
        <w:gridCol w:w="10450"/>
      </w:tblGrid>
      <w:tr w:rsidR="00446444" w:rsidRPr="00446444" w14:paraId="125CDCB5" w14:textId="77777777" w:rsidTr="00D06D0A">
        <w:tc>
          <w:tcPr>
            <w:tcW w:w="10450" w:type="dxa"/>
            <w:tcBorders>
              <w:top w:val="nil"/>
              <w:left w:val="nil"/>
              <w:bottom w:val="nil"/>
              <w:right w:val="nil"/>
            </w:tcBorders>
            <w:shd w:val="clear" w:color="auto" w:fill="1F3864" w:themeFill="accent1" w:themeFillShade="80"/>
          </w:tcPr>
          <w:p w14:paraId="1CD42A06" w14:textId="0395D42E" w:rsidR="00446444" w:rsidRPr="00446444" w:rsidRDefault="00446444" w:rsidP="00446444">
            <w:pPr>
              <w:keepNext/>
              <w:keepLines/>
              <w:spacing w:before="200" w:after="200"/>
              <w:ind w:left="567"/>
              <w:outlineLvl w:val="0"/>
              <w:rPr>
                <w:rFonts w:ascii="Arial" w:eastAsiaTheme="majorEastAsia" w:hAnsi="Arial" w:cstheme="majorBidi"/>
                <w:b/>
                <w:color w:val="FFFFFF" w:themeColor="background1"/>
                <w:sz w:val="36"/>
                <w:szCs w:val="32"/>
              </w:rPr>
            </w:pPr>
            <w:bookmarkStart w:id="9" w:name="_Toc108615038"/>
            <w:bookmarkStart w:id="10" w:name="_Toc175921067"/>
            <w:bookmarkStart w:id="11" w:name="_Toc206691727"/>
            <w:r w:rsidRPr="00446444">
              <w:rPr>
                <w:rFonts w:ascii="Arial" w:eastAsiaTheme="majorEastAsia" w:hAnsi="Arial" w:cstheme="majorBidi"/>
                <w:b/>
                <w:color w:val="FFFFFF" w:themeColor="background1"/>
                <w:sz w:val="36"/>
                <w:szCs w:val="32"/>
              </w:rPr>
              <w:t>KEY INFORMATION</w:t>
            </w:r>
            <w:bookmarkEnd w:id="9"/>
            <w:bookmarkEnd w:id="10"/>
            <w:r w:rsidR="00316BB7">
              <w:rPr>
                <w:rFonts w:ascii="Arial" w:eastAsiaTheme="majorEastAsia" w:hAnsi="Arial" w:cstheme="majorBidi"/>
                <w:b/>
                <w:color w:val="FFFFFF" w:themeColor="background1"/>
                <w:sz w:val="36"/>
                <w:szCs w:val="32"/>
              </w:rPr>
              <w:t xml:space="preserve"> ABOUT YOUR COURSE</w:t>
            </w:r>
            <w:bookmarkEnd w:id="11"/>
          </w:p>
        </w:tc>
      </w:tr>
    </w:tbl>
    <w:p w14:paraId="75A129C1" w14:textId="77777777" w:rsidR="00446444" w:rsidRPr="00BD4452" w:rsidRDefault="00446444" w:rsidP="00446444">
      <w:pPr>
        <w:rPr>
          <w:rFonts w:ascii="Arial" w:eastAsia="Times New Roman" w:hAnsi="Arial" w:cs="Arial"/>
          <w:color w:val="FF0000"/>
          <w:sz w:val="22"/>
          <w:szCs w:val="22"/>
          <w:lang w:val="en-US"/>
        </w:rPr>
      </w:pPr>
    </w:p>
    <w:p w14:paraId="75D75EBD" w14:textId="77777777" w:rsidR="00CB68F6" w:rsidRPr="00CB68F6" w:rsidRDefault="00CB68F6" w:rsidP="00CB68F6">
      <w:pPr>
        <w:ind w:firstLine="142"/>
        <w:rPr>
          <w:rFonts w:ascii="Arial" w:hAnsi="Arial" w:cs="Arial"/>
          <w:b/>
          <w:sz w:val="22"/>
          <w:szCs w:val="22"/>
        </w:rPr>
      </w:pPr>
      <w:r w:rsidRPr="00CB68F6">
        <w:rPr>
          <w:rFonts w:ascii="Arial" w:hAnsi="Arial" w:cs="Arial"/>
          <w:b/>
          <w:sz w:val="22"/>
          <w:szCs w:val="22"/>
        </w:rPr>
        <w:t>General Information</w:t>
      </w:r>
    </w:p>
    <w:p w14:paraId="625A677A" w14:textId="77777777" w:rsidR="00CB68F6" w:rsidRPr="00CB68F6" w:rsidRDefault="00CB68F6" w:rsidP="00CB68F6">
      <w:pPr>
        <w:ind w:firstLine="142"/>
        <w:rPr>
          <w:rFonts w:ascii="Arial" w:hAnsi="Arial" w:cs="Arial"/>
          <w:b/>
          <w:color w:val="767171" w:themeColor="background2" w:themeShade="80"/>
          <w:sz w:val="22"/>
          <w:szCs w:val="22"/>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8505"/>
      </w:tblGrid>
      <w:tr w:rsidR="00CB68F6" w:rsidRPr="00CB68F6" w14:paraId="5BA2FAC4" w14:textId="77777777" w:rsidTr="00E17039">
        <w:trPr>
          <w:trHeight w:val="567"/>
        </w:trPr>
        <w:tc>
          <w:tcPr>
            <w:tcW w:w="1701" w:type="dxa"/>
            <w:vAlign w:val="center"/>
          </w:tcPr>
          <w:p w14:paraId="4140A609"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Length of Study</w:t>
            </w:r>
          </w:p>
        </w:tc>
        <w:tc>
          <w:tcPr>
            <w:tcW w:w="8505" w:type="dxa"/>
          </w:tcPr>
          <w:p w14:paraId="682E84A1" w14:textId="77777777" w:rsidR="00CB68F6" w:rsidRP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3 lessons a week, 1 year of study</w:t>
            </w:r>
          </w:p>
        </w:tc>
      </w:tr>
      <w:tr w:rsidR="00CB68F6" w:rsidRPr="00CB68F6" w14:paraId="6D4584E6" w14:textId="77777777" w:rsidTr="00E17039">
        <w:trPr>
          <w:trHeight w:val="567"/>
        </w:trPr>
        <w:tc>
          <w:tcPr>
            <w:tcW w:w="1701" w:type="dxa"/>
            <w:vAlign w:val="center"/>
          </w:tcPr>
          <w:p w14:paraId="167B08B9"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Your classrooms</w:t>
            </w:r>
          </w:p>
        </w:tc>
        <w:tc>
          <w:tcPr>
            <w:tcW w:w="8505" w:type="dxa"/>
          </w:tcPr>
          <w:p w14:paraId="1398CECF" w14:textId="77777777" w:rsid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S22</w:t>
            </w:r>
            <w:r w:rsidR="00AB4626" w:rsidRPr="00BD4452">
              <w:rPr>
                <w:rFonts w:ascii="Arial" w:hAnsi="Arial" w:cs="Arial"/>
                <w:sz w:val="22"/>
                <w:szCs w:val="22"/>
              </w:rPr>
              <w:t xml:space="preserve"> and tbc</w:t>
            </w:r>
          </w:p>
          <w:p w14:paraId="090A5AAE" w14:textId="47968BFA" w:rsidR="0015545F" w:rsidRPr="00CB68F6" w:rsidRDefault="0015545F" w:rsidP="00CB68F6">
            <w:pPr>
              <w:autoSpaceDE w:val="0"/>
              <w:autoSpaceDN w:val="0"/>
              <w:adjustRightInd w:val="0"/>
              <w:rPr>
                <w:rFonts w:ascii="Arial" w:hAnsi="Arial" w:cs="Arial"/>
                <w:sz w:val="22"/>
                <w:szCs w:val="22"/>
              </w:rPr>
            </w:pPr>
            <w:r>
              <w:rPr>
                <w:rFonts w:ascii="Arial" w:hAnsi="Arial" w:cs="Arial"/>
                <w:sz w:val="22"/>
                <w:szCs w:val="22"/>
              </w:rPr>
              <w:t>(At least one of these should be a computer room)</w:t>
            </w:r>
          </w:p>
        </w:tc>
      </w:tr>
      <w:tr w:rsidR="00B350BF" w:rsidRPr="00BD4452" w14:paraId="603C8894" w14:textId="77777777" w:rsidTr="00E17039">
        <w:trPr>
          <w:trHeight w:val="567"/>
        </w:trPr>
        <w:tc>
          <w:tcPr>
            <w:tcW w:w="1701" w:type="dxa"/>
            <w:vAlign w:val="center"/>
          </w:tcPr>
          <w:p w14:paraId="72AF172F" w14:textId="49992FF0" w:rsidR="00B350BF" w:rsidRPr="00BD4452" w:rsidRDefault="00B350BF" w:rsidP="00CB68F6">
            <w:pPr>
              <w:autoSpaceDE w:val="0"/>
              <w:autoSpaceDN w:val="0"/>
              <w:adjustRightInd w:val="0"/>
              <w:rPr>
                <w:rFonts w:ascii="Arial" w:hAnsi="Arial" w:cs="Arial"/>
                <w:b/>
                <w:bCs/>
                <w:sz w:val="22"/>
                <w:szCs w:val="22"/>
              </w:rPr>
            </w:pPr>
            <w:r w:rsidRPr="00BD4452">
              <w:rPr>
                <w:rFonts w:ascii="Arial" w:hAnsi="Arial" w:cs="Arial"/>
                <w:b/>
                <w:bCs/>
                <w:sz w:val="22"/>
                <w:szCs w:val="22"/>
              </w:rPr>
              <w:t>Assessment methods</w:t>
            </w:r>
          </w:p>
        </w:tc>
        <w:tc>
          <w:tcPr>
            <w:tcW w:w="8505" w:type="dxa"/>
          </w:tcPr>
          <w:p w14:paraId="71C50A5F" w14:textId="3E5CE310" w:rsidR="00B350BF" w:rsidRPr="00BD4452" w:rsidRDefault="00B350BF" w:rsidP="00CB68F6">
            <w:pPr>
              <w:autoSpaceDE w:val="0"/>
              <w:autoSpaceDN w:val="0"/>
              <w:adjustRightInd w:val="0"/>
              <w:rPr>
                <w:rFonts w:ascii="Arial" w:hAnsi="Arial" w:cs="Arial"/>
                <w:sz w:val="22"/>
                <w:szCs w:val="22"/>
              </w:rPr>
            </w:pPr>
            <w:r w:rsidRPr="00BD4452">
              <w:rPr>
                <w:rFonts w:ascii="Arial" w:hAnsi="Arial" w:cs="Arial"/>
                <w:sz w:val="22"/>
                <w:szCs w:val="22"/>
              </w:rPr>
              <w:t xml:space="preserve">The first unit is assessed by coursework – this involves research, referencing and report writing. The second unit is assessed by an exam. You will have </w:t>
            </w:r>
            <w:r w:rsidR="005B7DB3" w:rsidRPr="00BD4452">
              <w:rPr>
                <w:rFonts w:ascii="Arial" w:hAnsi="Arial" w:cs="Arial"/>
                <w:sz w:val="22"/>
                <w:szCs w:val="22"/>
              </w:rPr>
              <w:t xml:space="preserve">a supervised time to prepare for the exam after a brief has been issued. IN the exam you will complete two tasks – one involves a letter to a </w:t>
            </w:r>
            <w:proofErr w:type="gramStart"/>
            <w:r w:rsidR="005B7DB3" w:rsidRPr="00BD4452">
              <w:rPr>
                <w:rFonts w:ascii="Arial" w:hAnsi="Arial" w:cs="Arial"/>
                <w:sz w:val="22"/>
                <w:szCs w:val="22"/>
              </w:rPr>
              <w:t>client</w:t>
            </w:r>
            <w:proofErr w:type="gramEnd"/>
            <w:r w:rsidR="005B7DB3" w:rsidRPr="00BD4452">
              <w:rPr>
                <w:rFonts w:ascii="Arial" w:hAnsi="Arial" w:cs="Arial"/>
                <w:sz w:val="22"/>
                <w:szCs w:val="22"/>
              </w:rPr>
              <w:t xml:space="preserve"> and the other is a file note. The exam is 1hr 30 and is usually at the Johnson Building – it is a computer-based exam. </w:t>
            </w:r>
          </w:p>
          <w:p w14:paraId="421950C6" w14:textId="26B2E6B4" w:rsidR="005B7DB3" w:rsidRPr="00BD4452" w:rsidRDefault="005B7DB3" w:rsidP="00CB68F6">
            <w:pPr>
              <w:autoSpaceDE w:val="0"/>
              <w:autoSpaceDN w:val="0"/>
              <w:adjustRightInd w:val="0"/>
              <w:rPr>
                <w:rFonts w:ascii="Arial" w:hAnsi="Arial" w:cs="Arial"/>
                <w:sz w:val="22"/>
                <w:szCs w:val="22"/>
              </w:rPr>
            </w:pPr>
          </w:p>
        </w:tc>
      </w:tr>
      <w:tr w:rsidR="00CB68F6" w:rsidRPr="00CB68F6" w14:paraId="5C42C137" w14:textId="77777777" w:rsidTr="00E17039">
        <w:trPr>
          <w:trHeight w:val="567"/>
        </w:trPr>
        <w:tc>
          <w:tcPr>
            <w:tcW w:w="1701" w:type="dxa"/>
            <w:vAlign w:val="center"/>
          </w:tcPr>
          <w:p w14:paraId="1F085488"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Key skills you will be developing during the course to be successful</w:t>
            </w:r>
          </w:p>
        </w:tc>
        <w:tc>
          <w:tcPr>
            <w:tcW w:w="8505" w:type="dxa"/>
          </w:tcPr>
          <w:p w14:paraId="0093A2C3" w14:textId="77777777" w:rsidR="005179A9" w:rsidRDefault="005C43BF" w:rsidP="00CB68F6">
            <w:pPr>
              <w:autoSpaceDE w:val="0"/>
              <w:autoSpaceDN w:val="0"/>
              <w:adjustRightInd w:val="0"/>
              <w:rPr>
                <w:rFonts w:ascii="Arial" w:hAnsi="Arial" w:cs="Arial"/>
                <w:sz w:val="22"/>
                <w:szCs w:val="22"/>
              </w:rPr>
            </w:pPr>
            <w:r w:rsidRPr="00BD4452">
              <w:rPr>
                <w:rFonts w:ascii="Arial" w:hAnsi="Arial" w:cs="Arial"/>
                <w:sz w:val="22"/>
                <w:szCs w:val="22"/>
              </w:rPr>
              <w:t>Research skills</w:t>
            </w:r>
            <w:r w:rsidR="00E62E0D" w:rsidRPr="00BD4452">
              <w:rPr>
                <w:rFonts w:ascii="Arial" w:hAnsi="Arial" w:cs="Arial"/>
                <w:sz w:val="22"/>
                <w:szCs w:val="22"/>
              </w:rPr>
              <w:t xml:space="preserve"> and using information appropriately with academic referencing</w:t>
            </w:r>
            <w:r w:rsidR="005179A9" w:rsidRPr="00BD4452">
              <w:rPr>
                <w:rFonts w:ascii="Arial" w:hAnsi="Arial" w:cs="Arial"/>
                <w:sz w:val="22"/>
                <w:szCs w:val="22"/>
              </w:rPr>
              <w:t>.</w:t>
            </w:r>
          </w:p>
          <w:p w14:paraId="05EDF7BD" w14:textId="132F49BE" w:rsidR="0015545F" w:rsidRPr="00BD4452" w:rsidRDefault="0015545F" w:rsidP="00CB68F6">
            <w:pPr>
              <w:autoSpaceDE w:val="0"/>
              <w:autoSpaceDN w:val="0"/>
              <w:adjustRightInd w:val="0"/>
              <w:rPr>
                <w:rFonts w:ascii="Arial" w:hAnsi="Arial" w:cs="Arial"/>
                <w:sz w:val="22"/>
                <w:szCs w:val="22"/>
              </w:rPr>
            </w:pPr>
            <w:r>
              <w:rPr>
                <w:rFonts w:ascii="Arial" w:hAnsi="Arial" w:cs="Arial"/>
                <w:sz w:val="22"/>
                <w:szCs w:val="22"/>
              </w:rPr>
              <w:t>Developing your IT Literacy skills</w:t>
            </w:r>
          </w:p>
          <w:p w14:paraId="2649006A" w14:textId="7E3518FD" w:rsidR="005C43BF" w:rsidRPr="00BD4452" w:rsidRDefault="005179A9" w:rsidP="00CB68F6">
            <w:pPr>
              <w:autoSpaceDE w:val="0"/>
              <w:autoSpaceDN w:val="0"/>
              <w:adjustRightInd w:val="0"/>
              <w:rPr>
                <w:rFonts w:ascii="Arial" w:hAnsi="Arial" w:cs="Arial"/>
                <w:sz w:val="22"/>
                <w:szCs w:val="22"/>
              </w:rPr>
            </w:pPr>
            <w:r w:rsidRPr="00BD4452">
              <w:rPr>
                <w:rFonts w:ascii="Arial" w:hAnsi="Arial" w:cs="Arial"/>
                <w:sz w:val="22"/>
                <w:szCs w:val="22"/>
              </w:rPr>
              <w:t>Professional communication methods.</w:t>
            </w:r>
            <w:r w:rsidR="00E62E0D" w:rsidRPr="00BD4452">
              <w:rPr>
                <w:rFonts w:ascii="Arial" w:hAnsi="Arial" w:cs="Arial"/>
                <w:sz w:val="22"/>
                <w:szCs w:val="22"/>
              </w:rPr>
              <w:t xml:space="preserve"> </w:t>
            </w:r>
          </w:p>
          <w:p w14:paraId="1D9FAB51" w14:textId="31C67A27" w:rsidR="00CB68F6" w:rsidRP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Written and verbal communication skills</w:t>
            </w:r>
          </w:p>
          <w:p w14:paraId="5E4A316C" w14:textId="77777777" w:rsidR="00CB68F6" w:rsidRP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Debating and presentation</w:t>
            </w:r>
          </w:p>
          <w:p w14:paraId="5F56D9E5" w14:textId="77777777" w:rsidR="00CB68F6" w:rsidRP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Confidence and accuracy</w:t>
            </w:r>
          </w:p>
          <w:p w14:paraId="21F201FB" w14:textId="77777777" w:rsidR="00CB68F6" w:rsidRPr="00CB68F6" w:rsidRDefault="00CB68F6" w:rsidP="00CB68F6">
            <w:pPr>
              <w:autoSpaceDE w:val="0"/>
              <w:autoSpaceDN w:val="0"/>
              <w:adjustRightInd w:val="0"/>
              <w:rPr>
                <w:rFonts w:ascii="Arial" w:hAnsi="Arial" w:cs="Arial"/>
                <w:sz w:val="22"/>
                <w:szCs w:val="22"/>
              </w:rPr>
            </w:pPr>
          </w:p>
        </w:tc>
      </w:tr>
      <w:tr w:rsidR="00CB68F6" w:rsidRPr="00CB68F6" w14:paraId="00BF0D0C" w14:textId="77777777" w:rsidTr="00E17039">
        <w:trPr>
          <w:trHeight w:val="567"/>
        </w:trPr>
        <w:tc>
          <w:tcPr>
            <w:tcW w:w="1701" w:type="dxa"/>
            <w:vAlign w:val="center"/>
          </w:tcPr>
          <w:p w14:paraId="07FB3C51"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What will lessons look like?</w:t>
            </w:r>
          </w:p>
        </w:tc>
        <w:tc>
          <w:tcPr>
            <w:tcW w:w="8505" w:type="dxa"/>
          </w:tcPr>
          <w:p w14:paraId="69A77D50" w14:textId="52E1A2E1" w:rsidR="00E51481" w:rsidRPr="00BD4452" w:rsidRDefault="004F269D" w:rsidP="00CB68F6">
            <w:pPr>
              <w:autoSpaceDE w:val="0"/>
              <w:autoSpaceDN w:val="0"/>
              <w:adjustRightInd w:val="0"/>
              <w:rPr>
                <w:rFonts w:ascii="Arial" w:hAnsi="Arial" w:cs="Arial"/>
                <w:sz w:val="22"/>
                <w:szCs w:val="22"/>
              </w:rPr>
            </w:pPr>
            <w:r>
              <w:rPr>
                <w:rFonts w:ascii="Arial" w:hAnsi="Arial" w:cs="Arial"/>
                <w:sz w:val="22"/>
                <w:szCs w:val="22"/>
              </w:rPr>
              <w:t xml:space="preserve">Some lessons we will be using the computers to research information and the </w:t>
            </w:r>
            <w:r w:rsidR="00F91D67" w:rsidRPr="00BD4452">
              <w:rPr>
                <w:rFonts w:ascii="Arial" w:hAnsi="Arial" w:cs="Arial"/>
                <w:sz w:val="22"/>
                <w:szCs w:val="22"/>
              </w:rPr>
              <w:t>preparation of reports and</w:t>
            </w:r>
            <w:r>
              <w:rPr>
                <w:rFonts w:ascii="Arial" w:hAnsi="Arial" w:cs="Arial"/>
                <w:sz w:val="22"/>
                <w:szCs w:val="22"/>
              </w:rPr>
              <w:t xml:space="preserve"> other</w:t>
            </w:r>
            <w:r w:rsidR="00F91D67" w:rsidRPr="00BD4452">
              <w:rPr>
                <w:rFonts w:ascii="Arial" w:hAnsi="Arial" w:cs="Arial"/>
                <w:sz w:val="22"/>
                <w:szCs w:val="22"/>
              </w:rPr>
              <w:t xml:space="preserve"> materials for coursework</w:t>
            </w:r>
            <w:r>
              <w:rPr>
                <w:rFonts w:ascii="Arial" w:hAnsi="Arial" w:cs="Arial"/>
                <w:sz w:val="22"/>
                <w:szCs w:val="22"/>
              </w:rPr>
              <w:t xml:space="preserve">. In taught lessons there will be teacher led discussions and </w:t>
            </w:r>
            <w:r w:rsidR="00DA08A8">
              <w:rPr>
                <w:rFonts w:ascii="Arial" w:hAnsi="Arial" w:cs="Arial"/>
                <w:sz w:val="22"/>
                <w:szCs w:val="22"/>
              </w:rPr>
              <w:t xml:space="preserve">informal assessments asking you to recall what we have been doing. You will be expected to regularly write up your notes. We will have practical sessions where we </w:t>
            </w:r>
            <w:r w:rsidR="00BD2145">
              <w:rPr>
                <w:rFonts w:ascii="Arial" w:hAnsi="Arial" w:cs="Arial"/>
                <w:sz w:val="22"/>
                <w:szCs w:val="22"/>
              </w:rPr>
              <w:t>r</w:t>
            </w:r>
            <w:r w:rsidR="000C5935">
              <w:rPr>
                <w:rFonts w:ascii="Arial" w:hAnsi="Arial" w:cs="Arial"/>
                <w:sz w:val="22"/>
                <w:szCs w:val="22"/>
              </w:rPr>
              <w:t xml:space="preserve">un a ‘law clinic’ and </w:t>
            </w:r>
            <w:r w:rsidR="0015545F">
              <w:rPr>
                <w:rFonts w:ascii="Arial" w:hAnsi="Arial" w:cs="Arial"/>
                <w:sz w:val="22"/>
                <w:szCs w:val="22"/>
              </w:rPr>
              <w:t>provide advice</w:t>
            </w:r>
            <w:r w:rsidR="00E51481" w:rsidRPr="00BD4452">
              <w:rPr>
                <w:rFonts w:ascii="Arial" w:hAnsi="Arial" w:cs="Arial"/>
                <w:sz w:val="22"/>
                <w:szCs w:val="22"/>
              </w:rPr>
              <w:t xml:space="preserve"> and guidance to</w:t>
            </w:r>
            <w:r w:rsidR="0015545F">
              <w:rPr>
                <w:rFonts w:ascii="Arial" w:hAnsi="Arial" w:cs="Arial"/>
                <w:sz w:val="22"/>
                <w:szCs w:val="22"/>
              </w:rPr>
              <w:t xml:space="preserve"> (pretend)</w:t>
            </w:r>
            <w:r w:rsidR="00E51481" w:rsidRPr="00BD4452">
              <w:rPr>
                <w:rFonts w:ascii="Arial" w:hAnsi="Arial" w:cs="Arial"/>
                <w:sz w:val="22"/>
                <w:szCs w:val="22"/>
              </w:rPr>
              <w:t xml:space="preserve"> clients </w:t>
            </w:r>
          </w:p>
          <w:p w14:paraId="0A31DD40" w14:textId="0E155ECC" w:rsidR="00F91D67" w:rsidRPr="00CB68F6" w:rsidRDefault="000C5935" w:rsidP="00CB68F6">
            <w:pPr>
              <w:autoSpaceDE w:val="0"/>
              <w:autoSpaceDN w:val="0"/>
              <w:adjustRightInd w:val="0"/>
              <w:rPr>
                <w:rFonts w:ascii="Arial" w:hAnsi="Arial" w:cs="Arial"/>
                <w:sz w:val="22"/>
                <w:szCs w:val="22"/>
              </w:rPr>
            </w:pPr>
            <w:r>
              <w:rPr>
                <w:rFonts w:ascii="Arial" w:hAnsi="Arial" w:cs="Arial"/>
                <w:sz w:val="22"/>
                <w:szCs w:val="22"/>
              </w:rPr>
              <w:t>For the exam unit – it will be more like a typical classroom session</w:t>
            </w:r>
            <w:r w:rsidR="00E17039">
              <w:rPr>
                <w:rFonts w:ascii="Arial" w:hAnsi="Arial" w:cs="Arial"/>
                <w:sz w:val="22"/>
                <w:szCs w:val="22"/>
              </w:rPr>
              <w:t xml:space="preserve"> where we are d</w:t>
            </w:r>
            <w:r w:rsidR="00F91D67" w:rsidRPr="00BD4452">
              <w:rPr>
                <w:rFonts w:ascii="Arial" w:hAnsi="Arial" w:cs="Arial"/>
                <w:sz w:val="22"/>
                <w:szCs w:val="22"/>
              </w:rPr>
              <w:t>iscussion of key legal principles</w:t>
            </w:r>
            <w:r w:rsidR="00E17039">
              <w:rPr>
                <w:rFonts w:ascii="Arial" w:hAnsi="Arial" w:cs="Arial"/>
                <w:sz w:val="22"/>
                <w:szCs w:val="22"/>
              </w:rPr>
              <w:t xml:space="preserve"> and cases, with practice applying the law to scenarios. </w:t>
            </w:r>
          </w:p>
          <w:p w14:paraId="6A3EA7FA" w14:textId="64E260CB" w:rsidR="00CB68F6" w:rsidRPr="00CB68F6" w:rsidRDefault="00CB68F6" w:rsidP="00CB68F6">
            <w:pPr>
              <w:autoSpaceDE w:val="0"/>
              <w:autoSpaceDN w:val="0"/>
              <w:adjustRightInd w:val="0"/>
              <w:rPr>
                <w:rFonts w:ascii="Arial" w:hAnsi="Arial" w:cs="Arial"/>
                <w:sz w:val="22"/>
                <w:szCs w:val="22"/>
              </w:rPr>
            </w:pPr>
          </w:p>
        </w:tc>
      </w:tr>
      <w:tr w:rsidR="00CB68F6" w:rsidRPr="00CB68F6" w14:paraId="389BBC91" w14:textId="77777777" w:rsidTr="00E17039">
        <w:trPr>
          <w:trHeight w:val="567"/>
        </w:trPr>
        <w:tc>
          <w:tcPr>
            <w:tcW w:w="1701" w:type="dxa"/>
            <w:vAlign w:val="center"/>
          </w:tcPr>
          <w:p w14:paraId="3C643610"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Informal Assessment Methods</w:t>
            </w:r>
          </w:p>
        </w:tc>
        <w:tc>
          <w:tcPr>
            <w:tcW w:w="8505" w:type="dxa"/>
          </w:tcPr>
          <w:p w14:paraId="5A61B7F1" w14:textId="77777777" w:rsidR="00E17039" w:rsidRDefault="00E17039" w:rsidP="00CB68F6">
            <w:pPr>
              <w:autoSpaceDE w:val="0"/>
              <w:autoSpaceDN w:val="0"/>
              <w:adjustRightInd w:val="0"/>
              <w:rPr>
                <w:rFonts w:ascii="Arial" w:hAnsi="Arial" w:cs="Arial"/>
                <w:sz w:val="22"/>
                <w:szCs w:val="22"/>
              </w:rPr>
            </w:pPr>
            <w:r>
              <w:rPr>
                <w:rFonts w:ascii="Arial" w:hAnsi="Arial" w:cs="Arial"/>
                <w:sz w:val="22"/>
                <w:szCs w:val="22"/>
              </w:rPr>
              <w:t>Discussions</w:t>
            </w:r>
          </w:p>
          <w:p w14:paraId="6B7AE033" w14:textId="608B484E" w:rsidR="00CB68F6" w:rsidRP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Practice</w:t>
            </w:r>
            <w:r w:rsidR="00E17039">
              <w:rPr>
                <w:rFonts w:ascii="Arial" w:hAnsi="Arial" w:cs="Arial"/>
                <w:sz w:val="22"/>
                <w:szCs w:val="22"/>
              </w:rPr>
              <w:t xml:space="preserve"> exam</w:t>
            </w:r>
            <w:r w:rsidRPr="00CB68F6">
              <w:rPr>
                <w:rFonts w:ascii="Arial" w:hAnsi="Arial" w:cs="Arial"/>
                <w:sz w:val="22"/>
                <w:szCs w:val="22"/>
              </w:rPr>
              <w:t xml:space="preserve"> questions</w:t>
            </w:r>
          </w:p>
          <w:p w14:paraId="68D584C9" w14:textId="77777777" w:rsidR="00CB68F6"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Presentations</w:t>
            </w:r>
            <w:r w:rsidR="00E17039">
              <w:rPr>
                <w:rFonts w:ascii="Arial" w:hAnsi="Arial" w:cs="Arial"/>
                <w:sz w:val="22"/>
                <w:szCs w:val="22"/>
              </w:rPr>
              <w:t xml:space="preserve"> – advice – record keeping and file notes. </w:t>
            </w:r>
          </w:p>
          <w:p w14:paraId="63F7E868" w14:textId="4D1877A0" w:rsidR="00E17039" w:rsidRPr="00CB68F6" w:rsidRDefault="00E17039" w:rsidP="00CB68F6">
            <w:pPr>
              <w:autoSpaceDE w:val="0"/>
              <w:autoSpaceDN w:val="0"/>
              <w:adjustRightInd w:val="0"/>
              <w:rPr>
                <w:rFonts w:ascii="Arial" w:hAnsi="Arial" w:cs="Arial"/>
                <w:sz w:val="22"/>
                <w:szCs w:val="22"/>
              </w:rPr>
            </w:pPr>
          </w:p>
        </w:tc>
      </w:tr>
      <w:tr w:rsidR="00CB68F6" w:rsidRPr="00CB68F6" w14:paraId="0D2DB0F8" w14:textId="77777777" w:rsidTr="00E17039">
        <w:trPr>
          <w:trHeight w:val="567"/>
        </w:trPr>
        <w:tc>
          <w:tcPr>
            <w:tcW w:w="1701" w:type="dxa"/>
            <w:vAlign w:val="center"/>
          </w:tcPr>
          <w:p w14:paraId="499DD7E6" w14:textId="77777777" w:rsidR="00CB68F6" w:rsidRPr="00CB68F6" w:rsidRDefault="00CB68F6" w:rsidP="00CB68F6">
            <w:pPr>
              <w:autoSpaceDE w:val="0"/>
              <w:autoSpaceDN w:val="0"/>
              <w:adjustRightInd w:val="0"/>
              <w:rPr>
                <w:rFonts w:ascii="Arial" w:hAnsi="Arial" w:cs="Arial"/>
                <w:b/>
                <w:bCs/>
                <w:sz w:val="22"/>
                <w:szCs w:val="22"/>
              </w:rPr>
            </w:pPr>
            <w:r w:rsidRPr="00CB68F6">
              <w:rPr>
                <w:rFonts w:ascii="Arial" w:hAnsi="Arial" w:cs="Arial"/>
                <w:b/>
                <w:bCs/>
                <w:sz w:val="22"/>
                <w:szCs w:val="22"/>
              </w:rPr>
              <w:t>Essential Equipment/ Resources</w:t>
            </w:r>
          </w:p>
        </w:tc>
        <w:tc>
          <w:tcPr>
            <w:tcW w:w="8505" w:type="dxa"/>
          </w:tcPr>
          <w:p w14:paraId="4770687F" w14:textId="34B32B9B" w:rsidR="00CB68F6" w:rsidRPr="00CB68F6" w:rsidRDefault="0087386B" w:rsidP="00CB68F6">
            <w:pPr>
              <w:autoSpaceDE w:val="0"/>
              <w:autoSpaceDN w:val="0"/>
              <w:adjustRightInd w:val="0"/>
              <w:rPr>
                <w:rFonts w:ascii="Arial" w:hAnsi="Arial" w:cs="Arial"/>
                <w:sz w:val="22"/>
                <w:szCs w:val="22"/>
              </w:rPr>
            </w:pPr>
            <w:r>
              <w:rPr>
                <w:rFonts w:ascii="Arial" w:hAnsi="Arial" w:cs="Arial"/>
                <w:sz w:val="22"/>
                <w:szCs w:val="22"/>
              </w:rPr>
              <w:t>You do not need to purchase a textbook as we have our own</w:t>
            </w:r>
            <w:r w:rsidR="00B350BF" w:rsidRPr="00BD4452">
              <w:rPr>
                <w:rFonts w:ascii="Arial" w:hAnsi="Arial" w:cs="Arial"/>
                <w:sz w:val="22"/>
                <w:szCs w:val="22"/>
              </w:rPr>
              <w:t xml:space="preserve"> subject</w:t>
            </w:r>
            <w:r w:rsidR="00CB68F6" w:rsidRPr="00CB68F6">
              <w:rPr>
                <w:rFonts w:ascii="Arial" w:hAnsi="Arial" w:cs="Arial"/>
                <w:sz w:val="22"/>
                <w:szCs w:val="22"/>
              </w:rPr>
              <w:t xml:space="preserve"> workbooks</w:t>
            </w:r>
            <w:r>
              <w:rPr>
                <w:rFonts w:ascii="Arial" w:hAnsi="Arial" w:cs="Arial"/>
                <w:sz w:val="22"/>
                <w:szCs w:val="22"/>
              </w:rPr>
              <w:t>.</w:t>
            </w:r>
          </w:p>
          <w:p w14:paraId="5F2DB6DC" w14:textId="77777777" w:rsidR="00CB68F6" w:rsidRPr="00BD4452" w:rsidRDefault="00CB68F6" w:rsidP="00CB68F6">
            <w:pPr>
              <w:autoSpaceDE w:val="0"/>
              <w:autoSpaceDN w:val="0"/>
              <w:adjustRightInd w:val="0"/>
              <w:rPr>
                <w:rFonts w:ascii="Arial" w:hAnsi="Arial" w:cs="Arial"/>
                <w:sz w:val="22"/>
                <w:szCs w:val="22"/>
              </w:rPr>
            </w:pPr>
            <w:r w:rsidRPr="00CB68F6">
              <w:rPr>
                <w:rFonts w:ascii="Arial" w:hAnsi="Arial" w:cs="Arial"/>
                <w:sz w:val="22"/>
                <w:szCs w:val="22"/>
              </w:rPr>
              <w:t>Pens/paper</w:t>
            </w:r>
          </w:p>
          <w:p w14:paraId="6383B91E" w14:textId="361AF790" w:rsidR="00B350BF" w:rsidRPr="00CB68F6" w:rsidRDefault="00B350BF" w:rsidP="00CB68F6">
            <w:pPr>
              <w:autoSpaceDE w:val="0"/>
              <w:autoSpaceDN w:val="0"/>
              <w:adjustRightInd w:val="0"/>
              <w:rPr>
                <w:rFonts w:ascii="Arial" w:hAnsi="Arial" w:cs="Arial"/>
                <w:sz w:val="22"/>
                <w:szCs w:val="22"/>
              </w:rPr>
            </w:pPr>
            <w:r w:rsidRPr="00BD4452">
              <w:rPr>
                <w:rFonts w:ascii="Arial" w:hAnsi="Arial" w:cs="Arial"/>
                <w:sz w:val="22"/>
                <w:szCs w:val="22"/>
              </w:rPr>
              <w:t>Use of Office 365</w:t>
            </w:r>
          </w:p>
          <w:p w14:paraId="77CCF707" w14:textId="77777777" w:rsidR="00CB68F6" w:rsidRPr="00CB68F6" w:rsidRDefault="00CB68F6" w:rsidP="00CB68F6">
            <w:pPr>
              <w:autoSpaceDE w:val="0"/>
              <w:autoSpaceDN w:val="0"/>
              <w:adjustRightInd w:val="0"/>
              <w:rPr>
                <w:rFonts w:ascii="Arial" w:hAnsi="Arial" w:cs="Arial"/>
                <w:sz w:val="22"/>
                <w:szCs w:val="22"/>
              </w:rPr>
            </w:pPr>
          </w:p>
        </w:tc>
      </w:tr>
    </w:tbl>
    <w:p w14:paraId="2CEAE373" w14:textId="77777777" w:rsidR="00CB68F6" w:rsidRPr="00CB68F6" w:rsidRDefault="00CB68F6" w:rsidP="00CB68F6">
      <w:pPr>
        <w:tabs>
          <w:tab w:val="left" w:pos="8647"/>
        </w:tabs>
        <w:autoSpaceDE w:val="0"/>
        <w:autoSpaceDN w:val="0"/>
        <w:adjustRightInd w:val="0"/>
        <w:ind w:left="502"/>
        <w:rPr>
          <w:rFonts w:ascii="Arial" w:eastAsia="Times New Roman" w:hAnsi="Arial" w:cs="Arial"/>
          <w:b/>
          <w:bCs/>
          <w:color w:val="000000"/>
          <w:sz w:val="22"/>
          <w:szCs w:val="22"/>
          <w:lang w:val="en-US"/>
        </w:rPr>
      </w:pPr>
    </w:p>
    <w:p w14:paraId="7F7188A3" w14:textId="77777777" w:rsidR="00CB68F6" w:rsidRPr="00CB68F6" w:rsidRDefault="00CB68F6" w:rsidP="00CB68F6">
      <w:pPr>
        <w:rPr>
          <w:rFonts w:ascii="Arial" w:hAnsi="Arial" w:cs="Arial"/>
          <w:b/>
          <w:sz w:val="22"/>
          <w:szCs w:val="22"/>
        </w:rPr>
      </w:pPr>
    </w:p>
    <w:tbl>
      <w:tblPr>
        <w:tblStyle w:val="TableGrid"/>
        <w:tblpPr w:leftFromText="180" w:rightFromText="180" w:vertAnchor="text" w:horzAnchor="margin" w:tblpX="279" w:tblpY="-15"/>
        <w:tblW w:w="0" w:type="auto"/>
        <w:tblLook w:val="04A0" w:firstRow="1" w:lastRow="0" w:firstColumn="1" w:lastColumn="0" w:noHBand="0" w:noVBand="1"/>
      </w:tblPr>
      <w:tblGrid>
        <w:gridCol w:w="669"/>
        <w:gridCol w:w="9391"/>
      </w:tblGrid>
      <w:tr w:rsidR="00CB68F6" w:rsidRPr="00CB68F6" w14:paraId="176E2DFF" w14:textId="77777777" w:rsidTr="00E17039">
        <w:tc>
          <w:tcPr>
            <w:tcW w:w="669" w:type="dxa"/>
          </w:tcPr>
          <w:p w14:paraId="4193CDDA" w14:textId="77777777" w:rsidR="00CB68F6" w:rsidRPr="00CB68F6" w:rsidRDefault="00CB68F6" w:rsidP="00CB68F6">
            <w:pPr>
              <w:rPr>
                <w:rFonts w:ascii="Arial" w:hAnsi="Arial" w:cs="Arial"/>
                <w:b/>
                <w:bCs/>
                <w:sz w:val="22"/>
                <w:szCs w:val="22"/>
              </w:rPr>
            </w:pPr>
            <w:r w:rsidRPr="00CB68F6">
              <w:rPr>
                <w:rFonts w:ascii="Arial" w:hAnsi="Arial" w:cs="Arial"/>
                <w:b/>
                <w:bCs/>
                <w:sz w:val="22"/>
                <w:szCs w:val="22"/>
                <w:lang w:eastAsia="en-GB"/>
              </w:rPr>
              <w:t>AO1</w:t>
            </w:r>
          </w:p>
        </w:tc>
        <w:tc>
          <w:tcPr>
            <w:tcW w:w="9391" w:type="dxa"/>
          </w:tcPr>
          <w:p w14:paraId="5E4CE8C1" w14:textId="77777777" w:rsidR="00CB68F6" w:rsidRPr="00CB68F6" w:rsidRDefault="00CB68F6" w:rsidP="00CB68F6">
            <w:pPr>
              <w:rPr>
                <w:rFonts w:ascii="Arial" w:hAnsi="Arial" w:cs="Arial"/>
                <w:i/>
                <w:sz w:val="22"/>
                <w:szCs w:val="22"/>
                <w:lang w:eastAsia="en-GB"/>
              </w:rPr>
            </w:pPr>
            <w:r w:rsidRPr="00CB68F6">
              <w:rPr>
                <w:rFonts w:ascii="Arial" w:hAnsi="Arial" w:cs="Arial"/>
                <w:sz w:val="22"/>
                <w:szCs w:val="22"/>
                <w:lang w:eastAsia="en-GB"/>
              </w:rPr>
              <w:t xml:space="preserve">Demonstrate </w:t>
            </w:r>
            <w:r w:rsidRPr="00CB68F6">
              <w:rPr>
                <w:rFonts w:ascii="Arial" w:hAnsi="Arial" w:cs="Arial"/>
                <w:i/>
                <w:sz w:val="22"/>
                <w:szCs w:val="22"/>
                <w:lang w:eastAsia="en-GB"/>
              </w:rPr>
              <w:t>knowledge</w:t>
            </w:r>
            <w:r w:rsidRPr="00CB68F6">
              <w:rPr>
                <w:rFonts w:ascii="Arial" w:hAnsi="Arial" w:cs="Arial"/>
                <w:sz w:val="22"/>
                <w:szCs w:val="22"/>
                <w:lang w:eastAsia="en-GB"/>
              </w:rPr>
              <w:t xml:space="preserve"> and </w:t>
            </w:r>
            <w:r w:rsidRPr="00CB68F6">
              <w:rPr>
                <w:rFonts w:ascii="Arial" w:hAnsi="Arial" w:cs="Arial"/>
                <w:i/>
                <w:sz w:val="22"/>
                <w:szCs w:val="22"/>
                <w:lang w:eastAsia="en-GB"/>
              </w:rPr>
              <w:t>understanding</w:t>
            </w:r>
            <w:r w:rsidRPr="00CB68F6">
              <w:rPr>
                <w:rFonts w:ascii="Arial" w:hAnsi="Arial" w:cs="Arial"/>
                <w:sz w:val="22"/>
                <w:szCs w:val="22"/>
                <w:lang w:eastAsia="en-GB"/>
              </w:rPr>
              <w:t xml:space="preserve"> of the law using </w:t>
            </w:r>
            <w:r w:rsidRPr="00CB68F6">
              <w:rPr>
                <w:rFonts w:ascii="Arial" w:hAnsi="Arial" w:cs="Arial"/>
                <w:i/>
                <w:sz w:val="22"/>
                <w:szCs w:val="22"/>
                <w:lang w:eastAsia="en-GB"/>
              </w:rPr>
              <w:t>legal terminology</w:t>
            </w:r>
          </w:p>
          <w:p w14:paraId="478A15AB" w14:textId="77777777" w:rsidR="00CB68F6" w:rsidRPr="00CB68F6" w:rsidRDefault="00CB68F6" w:rsidP="00CB68F6">
            <w:pPr>
              <w:rPr>
                <w:rFonts w:ascii="Arial" w:hAnsi="Arial" w:cs="Arial"/>
                <w:b/>
                <w:bCs/>
                <w:sz w:val="22"/>
                <w:szCs w:val="22"/>
              </w:rPr>
            </w:pPr>
          </w:p>
        </w:tc>
      </w:tr>
      <w:tr w:rsidR="00CB68F6" w:rsidRPr="00CB68F6" w14:paraId="0B69DB22" w14:textId="77777777" w:rsidTr="00E17039">
        <w:tc>
          <w:tcPr>
            <w:tcW w:w="669" w:type="dxa"/>
          </w:tcPr>
          <w:p w14:paraId="78E74030" w14:textId="77777777" w:rsidR="00CB68F6" w:rsidRPr="00CB68F6" w:rsidRDefault="00CB68F6" w:rsidP="00CB68F6">
            <w:pPr>
              <w:rPr>
                <w:rFonts w:ascii="Arial" w:hAnsi="Arial" w:cs="Arial"/>
                <w:b/>
                <w:bCs/>
                <w:sz w:val="22"/>
                <w:szCs w:val="22"/>
              </w:rPr>
            </w:pPr>
            <w:r w:rsidRPr="00CB68F6">
              <w:rPr>
                <w:rFonts w:ascii="Arial" w:hAnsi="Arial" w:cs="Arial"/>
                <w:b/>
                <w:bCs/>
                <w:sz w:val="22"/>
                <w:szCs w:val="22"/>
                <w:lang w:eastAsia="en-GB"/>
              </w:rPr>
              <w:t>AO2</w:t>
            </w:r>
          </w:p>
        </w:tc>
        <w:tc>
          <w:tcPr>
            <w:tcW w:w="9391" w:type="dxa"/>
          </w:tcPr>
          <w:p w14:paraId="5A966640" w14:textId="77777777" w:rsidR="00CB68F6" w:rsidRPr="00CB68F6" w:rsidRDefault="00CB68F6" w:rsidP="00CB68F6">
            <w:pPr>
              <w:rPr>
                <w:rFonts w:ascii="Arial" w:hAnsi="Arial" w:cs="Arial"/>
                <w:sz w:val="22"/>
                <w:szCs w:val="22"/>
                <w:lang w:eastAsia="en-GB"/>
              </w:rPr>
            </w:pPr>
            <w:r w:rsidRPr="00CB68F6">
              <w:rPr>
                <w:rFonts w:ascii="Arial" w:hAnsi="Arial" w:cs="Arial"/>
                <w:i/>
                <w:sz w:val="22"/>
                <w:szCs w:val="22"/>
                <w:lang w:eastAsia="en-GB"/>
              </w:rPr>
              <w:t>Apply</w:t>
            </w:r>
            <w:r w:rsidRPr="00CB68F6">
              <w:rPr>
                <w:rFonts w:ascii="Arial" w:hAnsi="Arial" w:cs="Arial"/>
                <w:sz w:val="22"/>
                <w:szCs w:val="22"/>
                <w:lang w:eastAsia="en-GB"/>
              </w:rPr>
              <w:t xml:space="preserve"> the law, using </w:t>
            </w:r>
            <w:r w:rsidRPr="00CB68F6">
              <w:rPr>
                <w:rFonts w:ascii="Arial" w:hAnsi="Arial" w:cs="Arial"/>
                <w:i/>
                <w:sz w:val="22"/>
                <w:szCs w:val="22"/>
                <w:lang w:eastAsia="en-GB"/>
              </w:rPr>
              <w:t>legal terminology</w:t>
            </w:r>
            <w:r w:rsidRPr="00CB68F6">
              <w:rPr>
                <w:rFonts w:ascii="Arial" w:hAnsi="Arial" w:cs="Arial"/>
                <w:sz w:val="22"/>
                <w:szCs w:val="22"/>
                <w:lang w:eastAsia="en-GB"/>
              </w:rPr>
              <w:t xml:space="preserve"> and </w:t>
            </w:r>
            <w:r w:rsidRPr="00CB68F6">
              <w:rPr>
                <w:rFonts w:ascii="Arial" w:hAnsi="Arial" w:cs="Arial"/>
                <w:i/>
                <w:sz w:val="22"/>
                <w:szCs w:val="22"/>
                <w:lang w:eastAsia="en-GB"/>
              </w:rPr>
              <w:t>relevant case law</w:t>
            </w:r>
            <w:r w:rsidRPr="00CB68F6">
              <w:rPr>
                <w:rFonts w:ascii="Arial" w:hAnsi="Arial" w:cs="Arial"/>
                <w:sz w:val="22"/>
                <w:szCs w:val="22"/>
                <w:lang w:eastAsia="en-GB"/>
              </w:rPr>
              <w:t xml:space="preserve"> and </w:t>
            </w:r>
            <w:r w:rsidRPr="00CB68F6">
              <w:rPr>
                <w:rFonts w:ascii="Arial" w:hAnsi="Arial" w:cs="Arial"/>
                <w:i/>
                <w:sz w:val="22"/>
                <w:szCs w:val="22"/>
                <w:lang w:eastAsia="en-GB"/>
              </w:rPr>
              <w:t>statute law</w:t>
            </w:r>
            <w:r w:rsidRPr="00CB68F6">
              <w:rPr>
                <w:rFonts w:ascii="Arial" w:hAnsi="Arial" w:cs="Arial"/>
                <w:sz w:val="22"/>
                <w:szCs w:val="22"/>
                <w:lang w:eastAsia="en-GB"/>
              </w:rPr>
              <w:t xml:space="preserve"> to illustrate points made and make connections</w:t>
            </w:r>
          </w:p>
          <w:p w14:paraId="56DD85FB" w14:textId="77777777" w:rsidR="00CB68F6" w:rsidRPr="00CB68F6" w:rsidRDefault="00CB68F6" w:rsidP="00CB68F6">
            <w:pPr>
              <w:rPr>
                <w:rFonts w:ascii="Arial" w:hAnsi="Arial" w:cs="Arial"/>
                <w:b/>
                <w:bCs/>
                <w:sz w:val="22"/>
                <w:szCs w:val="22"/>
              </w:rPr>
            </w:pPr>
          </w:p>
        </w:tc>
      </w:tr>
      <w:tr w:rsidR="00CB68F6" w:rsidRPr="00CB68F6" w14:paraId="2F218CB1" w14:textId="77777777" w:rsidTr="00E17039">
        <w:tc>
          <w:tcPr>
            <w:tcW w:w="669" w:type="dxa"/>
          </w:tcPr>
          <w:p w14:paraId="77085EDF" w14:textId="77777777" w:rsidR="00CB68F6" w:rsidRPr="00CB68F6" w:rsidRDefault="00CB68F6" w:rsidP="00CB68F6">
            <w:pPr>
              <w:rPr>
                <w:rFonts w:ascii="Arial" w:hAnsi="Arial" w:cs="Arial"/>
                <w:b/>
                <w:bCs/>
                <w:sz w:val="22"/>
                <w:szCs w:val="22"/>
              </w:rPr>
            </w:pPr>
            <w:r w:rsidRPr="00CB68F6">
              <w:rPr>
                <w:rFonts w:ascii="Arial" w:hAnsi="Arial" w:cs="Arial"/>
                <w:b/>
                <w:bCs/>
                <w:sz w:val="22"/>
                <w:szCs w:val="22"/>
                <w:lang w:eastAsia="en-GB"/>
              </w:rPr>
              <w:t>AO3</w:t>
            </w:r>
          </w:p>
        </w:tc>
        <w:tc>
          <w:tcPr>
            <w:tcW w:w="9391" w:type="dxa"/>
          </w:tcPr>
          <w:p w14:paraId="172C81B5" w14:textId="77777777" w:rsidR="00CB68F6" w:rsidRPr="00CB68F6" w:rsidRDefault="00CB68F6" w:rsidP="00CB68F6">
            <w:pPr>
              <w:autoSpaceDE w:val="0"/>
              <w:autoSpaceDN w:val="0"/>
              <w:adjustRightInd w:val="0"/>
              <w:jc w:val="both"/>
              <w:rPr>
                <w:rFonts w:ascii="Arial" w:hAnsi="Arial" w:cs="Arial"/>
                <w:sz w:val="22"/>
                <w:szCs w:val="22"/>
                <w:lang w:eastAsia="en-GB"/>
              </w:rPr>
            </w:pPr>
            <w:r w:rsidRPr="00CB68F6">
              <w:rPr>
                <w:rFonts w:ascii="Arial" w:hAnsi="Arial" w:cs="Arial"/>
                <w:i/>
                <w:sz w:val="22"/>
                <w:szCs w:val="22"/>
                <w:lang w:eastAsia="en-GB"/>
              </w:rPr>
              <w:t>Analyse</w:t>
            </w:r>
            <w:r w:rsidRPr="00CB68F6">
              <w:rPr>
                <w:rFonts w:ascii="Arial" w:hAnsi="Arial" w:cs="Arial"/>
                <w:sz w:val="22"/>
                <w:szCs w:val="22"/>
                <w:lang w:eastAsia="en-GB"/>
              </w:rPr>
              <w:t xml:space="preserve"> the law, demonstrating the ability to </w:t>
            </w:r>
            <w:r w:rsidRPr="00CB68F6">
              <w:rPr>
                <w:rFonts w:ascii="Arial" w:hAnsi="Arial" w:cs="Arial"/>
                <w:i/>
                <w:sz w:val="22"/>
                <w:szCs w:val="22"/>
                <w:lang w:eastAsia="en-GB"/>
              </w:rPr>
              <w:t>interpret</w:t>
            </w:r>
            <w:r w:rsidRPr="00CB68F6">
              <w:rPr>
                <w:rFonts w:ascii="Arial" w:hAnsi="Arial" w:cs="Arial"/>
                <w:sz w:val="22"/>
                <w:szCs w:val="22"/>
                <w:lang w:eastAsia="en-GB"/>
              </w:rPr>
              <w:t xml:space="preserve"> the potential impact, outcome and influence on future cases.</w:t>
            </w:r>
          </w:p>
          <w:p w14:paraId="2178B76D" w14:textId="77777777" w:rsidR="00CB68F6" w:rsidRPr="00CB68F6" w:rsidRDefault="00CB68F6" w:rsidP="00CB68F6">
            <w:pPr>
              <w:rPr>
                <w:rFonts w:ascii="Arial" w:hAnsi="Arial" w:cs="Arial"/>
                <w:b/>
                <w:bCs/>
                <w:sz w:val="22"/>
                <w:szCs w:val="22"/>
              </w:rPr>
            </w:pPr>
          </w:p>
        </w:tc>
      </w:tr>
      <w:tr w:rsidR="00CB68F6" w:rsidRPr="00CB68F6" w14:paraId="64F586A4" w14:textId="77777777" w:rsidTr="00E17039">
        <w:tc>
          <w:tcPr>
            <w:tcW w:w="669" w:type="dxa"/>
          </w:tcPr>
          <w:p w14:paraId="351F2FB4" w14:textId="77777777" w:rsidR="00CB68F6" w:rsidRPr="00CB68F6" w:rsidRDefault="00CB68F6" w:rsidP="00CB68F6">
            <w:pPr>
              <w:rPr>
                <w:rFonts w:ascii="Arial" w:hAnsi="Arial" w:cs="Arial"/>
                <w:b/>
                <w:bCs/>
                <w:sz w:val="22"/>
                <w:szCs w:val="22"/>
              </w:rPr>
            </w:pPr>
            <w:r w:rsidRPr="00CB68F6">
              <w:rPr>
                <w:rFonts w:ascii="Arial" w:hAnsi="Arial" w:cs="Arial"/>
                <w:b/>
                <w:bCs/>
                <w:sz w:val="22"/>
                <w:szCs w:val="22"/>
                <w:lang w:eastAsia="en-GB"/>
              </w:rPr>
              <w:t>AO4</w:t>
            </w:r>
          </w:p>
        </w:tc>
        <w:tc>
          <w:tcPr>
            <w:tcW w:w="9391" w:type="dxa"/>
          </w:tcPr>
          <w:p w14:paraId="0875D839" w14:textId="77777777" w:rsidR="00CB68F6" w:rsidRPr="00CB68F6" w:rsidRDefault="00CB68F6" w:rsidP="00CB68F6">
            <w:pPr>
              <w:autoSpaceDE w:val="0"/>
              <w:autoSpaceDN w:val="0"/>
              <w:adjustRightInd w:val="0"/>
              <w:jc w:val="both"/>
              <w:rPr>
                <w:rFonts w:ascii="Arial" w:hAnsi="Arial" w:cs="Arial"/>
                <w:sz w:val="22"/>
                <w:szCs w:val="22"/>
                <w:lang w:eastAsia="en-GB"/>
              </w:rPr>
            </w:pPr>
            <w:r w:rsidRPr="00CB68F6">
              <w:rPr>
                <w:rFonts w:ascii="Arial" w:hAnsi="Arial" w:cs="Arial"/>
                <w:i/>
                <w:sz w:val="22"/>
                <w:szCs w:val="22"/>
                <w:lang w:eastAsia="en-GB"/>
              </w:rPr>
              <w:t>Evaluate</w:t>
            </w:r>
            <w:r w:rsidRPr="00CB68F6">
              <w:rPr>
                <w:rFonts w:ascii="Arial" w:hAnsi="Arial" w:cs="Arial"/>
                <w:sz w:val="22"/>
                <w:szCs w:val="22"/>
                <w:lang w:eastAsia="en-GB"/>
              </w:rPr>
              <w:t xml:space="preserve"> evidence to make </w:t>
            </w:r>
            <w:r w:rsidRPr="00CB68F6">
              <w:rPr>
                <w:rFonts w:ascii="Arial" w:hAnsi="Arial" w:cs="Arial"/>
                <w:i/>
                <w:sz w:val="22"/>
                <w:szCs w:val="22"/>
                <w:lang w:eastAsia="en-GB"/>
              </w:rPr>
              <w:t>informed judgements</w:t>
            </w:r>
            <w:r w:rsidRPr="00CB68F6">
              <w:rPr>
                <w:rFonts w:ascii="Arial" w:hAnsi="Arial" w:cs="Arial"/>
                <w:sz w:val="22"/>
                <w:szCs w:val="22"/>
                <w:lang w:eastAsia="en-GB"/>
              </w:rPr>
              <w:t xml:space="preserve"> with appropriate </w:t>
            </w:r>
            <w:r w:rsidRPr="00CB68F6">
              <w:rPr>
                <w:rFonts w:ascii="Arial" w:hAnsi="Arial" w:cs="Arial"/>
                <w:i/>
                <w:sz w:val="22"/>
                <w:szCs w:val="22"/>
                <w:lang w:eastAsia="en-GB"/>
              </w:rPr>
              <w:t>justification</w:t>
            </w:r>
            <w:r w:rsidRPr="00CB68F6">
              <w:rPr>
                <w:rFonts w:ascii="Arial" w:hAnsi="Arial" w:cs="Arial"/>
                <w:sz w:val="22"/>
                <w:szCs w:val="22"/>
                <w:lang w:eastAsia="en-GB"/>
              </w:rPr>
              <w:t xml:space="preserve">, </w:t>
            </w:r>
            <w:r w:rsidRPr="00CB68F6">
              <w:rPr>
                <w:rFonts w:ascii="Arial" w:hAnsi="Arial" w:cs="Arial"/>
                <w:i/>
                <w:sz w:val="22"/>
                <w:szCs w:val="22"/>
                <w:lang w:eastAsia="en-GB"/>
              </w:rPr>
              <w:t>synthesising ideas</w:t>
            </w:r>
            <w:r w:rsidRPr="00CB68F6">
              <w:rPr>
                <w:rFonts w:ascii="Arial" w:hAnsi="Arial" w:cs="Arial"/>
                <w:sz w:val="22"/>
                <w:szCs w:val="22"/>
                <w:lang w:eastAsia="en-GB"/>
              </w:rPr>
              <w:t xml:space="preserve"> and evidence from several sources to support arguments.</w:t>
            </w:r>
          </w:p>
          <w:p w14:paraId="2BF4AF4A" w14:textId="77777777" w:rsidR="00CB68F6" w:rsidRPr="00CB68F6" w:rsidRDefault="00CB68F6" w:rsidP="00CB68F6">
            <w:pPr>
              <w:rPr>
                <w:rFonts w:ascii="Arial" w:hAnsi="Arial" w:cs="Arial"/>
                <w:b/>
                <w:bCs/>
                <w:sz w:val="22"/>
                <w:szCs w:val="22"/>
              </w:rPr>
            </w:pPr>
          </w:p>
        </w:tc>
      </w:tr>
    </w:tbl>
    <w:p w14:paraId="3A3B3CD6" w14:textId="77777777" w:rsidR="00CB68F6" w:rsidRPr="00CB68F6" w:rsidRDefault="00CB68F6" w:rsidP="00CB68F6">
      <w:pPr>
        <w:spacing w:after="200" w:line="276" w:lineRule="auto"/>
        <w:ind w:left="284" w:right="254"/>
        <w:contextualSpacing/>
        <w:jc w:val="both"/>
        <w:rPr>
          <w:rFonts w:ascii="Arial" w:hAnsi="Arial" w:cs="Arial"/>
        </w:rPr>
      </w:pPr>
      <w:r w:rsidRPr="00CB68F6">
        <w:rPr>
          <w:rFonts w:ascii="Arial" w:hAnsi="Arial" w:cs="Arial"/>
        </w:rPr>
        <w:t xml:space="preserve">Therefore, throughout the course, both in class and out of class, you will be developing your knowledge of the law – this includes using the </w:t>
      </w:r>
      <w:r w:rsidRPr="00CB68F6">
        <w:rPr>
          <w:rFonts w:ascii="Arial" w:hAnsi="Arial" w:cs="Arial"/>
          <w:b/>
        </w:rPr>
        <w:t>correct legal language</w:t>
      </w:r>
      <w:r w:rsidRPr="00CB68F6">
        <w:rPr>
          <w:rFonts w:ascii="Arial" w:hAnsi="Arial" w:cs="Arial"/>
        </w:rPr>
        <w:t xml:space="preserve"> in your descriptions of processes and institutions. </w:t>
      </w:r>
    </w:p>
    <w:p w14:paraId="4F579D8A" w14:textId="71BB0B30" w:rsidR="007051D8" w:rsidRDefault="007051D8">
      <w:pPr>
        <w:rPr>
          <w:rFonts w:ascii="Arial" w:hAnsi="Arial" w:cs="Arial"/>
          <w:sz w:val="22"/>
          <w:szCs w:val="22"/>
        </w:rPr>
      </w:pPr>
    </w:p>
    <w:p w14:paraId="54376D1B" w14:textId="77777777" w:rsidR="00F03853" w:rsidRPr="00D63EF2" w:rsidRDefault="00F03853"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60650493" w:rsidR="00676E3D" w:rsidRPr="00332786" w:rsidRDefault="00885904" w:rsidP="00332786">
            <w:pPr>
              <w:pStyle w:val="Heading1"/>
            </w:pPr>
            <w:bookmarkStart w:id="12" w:name="_Toc74737905"/>
            <w:bookmarkStart w:id="13" w:name="_Toc175921068"/>
            <w:bookmarkStart w:id="14" w:name="_Toc206691728"/>
            <w:r>
              <w:t>YEAR PLAN OF STUDY</w:t>
            </w:r>
            <w:bookmarkEnd w:id="12"/>
            <w:bookmarkEnd w:id="13"/>
            <w:bookmarkEnd w:id="14"/>
          </w:p>
        </w:tc>
      </w:tr>
    </w:tbl>
    <w:p w14:paraId="12BC5089" w14:textId="77777777" w:rsidR="00285052" w:rsidRDefault="00285052" w:rsidP="006C4574">
      <w:pPr>
        <w:pStyle w:val="OpenPar"/>
      </w:pPr>
    </w:p>
    <w:p w14:paraId="2F3E0910" w14:textId="77777777" w:rsidR="00200BA3" w:rsidRDefault="00200BA3" w:rsidP="00200BA3">
      <w:r>
        <w:t>You are expected to accompany your weekly studies with 5 hours of independent learning, see the section at the end of the handbook for information regarding this.</w:t>
      </w:r>
    </w:p>
    <w:p w14:paraId="79EE83C0" w14:textId="77777777" w:rsidR="00200BA3" w:rsidRDefault="00200BA3" w:rsidP="00200BA3">
      <w:pPr>
        <w:ind w:firstLine="142"/>
      </w:pPr>
    </w:p>
    <w:tbl>
      <w:tblPr>
        <w:tblStyle w:val="TableGrid"/>
        <w:tblW w:w="0" w:type="auto"/>
        <w:tblLook w:val="04A0" w:firstRow="1" w:lastRow="0" w:firstColumn="1" w:lastColumn="0" w:noHBand="0" w:noVBand="1"/>
      </w:tblPr>
      <w:tblGrid>
        <w:gridCol w:w="1250"/>
        <w:gridCol w:w="5741"/>
        <w:gridCol w:w="3459"/>
      </w:tblGrid>
      <w:tr w:rsidR="00200BA3" w14:paraId="1AE6E524" w14:textId="77777777" w:rsidTr="002B4548">
        <w:tc>
          <w:tcPr>
            <w:tcW w:w="1129" w:type="dxa"/>
            <w:shd w:val="clear" w:color="auto" w:fill="E7E6E6" w:themeFill="background2"/>
          </w:tcPr>
          <w:p w14:paraId="4E414DE4" w14:textId="77777777" w:rsidR="00200BA3" w:rsidRPr="00A75AE0" w:rsidRDefault="00200BA3" w:rsidP="00D06D0A">
            <w:pPr>
              <w:rPr>
                <w:rFonts w:ascii="Calibri" w:hAnsi="Calibri"/>
                <w:b/>
              </w:rPr>
            </w:pPr>
            <w:r w:rsidRPr="00A75AE0">
              <w:rPr>
                <w:rFonts w:ascii="Calibri" w:hAnsi="Calibri"/>
                <w:b/>
              </w:rPr>
              <w:t>Term</w:t>
            </w:r>
          </w:p>
        </w:tc>
        <w:tc>
          <w:tcPr>
            <w:tcW w:w="5837" w:type="dxa"/>
            <w:shd w:val="clear" w:color="auto" w:fill="E7E6E6" w:themeFill="background2"/>
          </w:tcPr>
          <w:p w14:paraId="3A560875" w14:textId="77777777" w:rsidR="00200BA3" w:rsidRDefault="00200BA3" w:rsidP="00D06D0A">
            <w:pPr>
              <w:rPr>
                <w:rFonts w:ascii="Calibri" w:hAnsi="Calibri"/>
                <w:b/>
              </w:rPr>
            </w:pPr>
            <w:r w:rsidRPr="00A75AE0">
              <w:rPr>
                <w:rFonts w:ascii="Calibri" w:hAnsi="Calibri"/>
                <w:b/>
              </w:rPr>
              <w:t>Lesson 1 and Lesson 2</w:t>
            </w:r>
          </w:p>
          <w:p w14:paraId="118F482C" w14:textId="77777777" w:rsidR="00200BA3" w:rsidRPr="00A75AE0" w:rsidRDefault="00200BA3" w:rsidP="00D06D0A">
            <w:pPr>
              <w:rPr>
                <w:rFonts w:ascii="Calibri" w:hAnsi="Calibri"/>
                <w:b/>
              </w:rPr>
            </w:pPr>
          </w:p>
        </w:tc>
        <w:tc>
          <w:tcPr>
            <w:tcW w:w="3484" w:type="dxa"/>
            <w:shd w:val="clear" w:color="auto" w:fill="E7E6E6" w:themeFill="background2"/>
          </w:tcPr>
          <w:p w14:paraId="40D08764" w14:textId="77777777" w:rsidR="00200BA3" w:rsidRPr="00A75AE0" w:rsidRDefault="00200BA3" w:rsidP="00D06D0A">
            <w:pPr>
              <w:rPr>
                <w:rFonts w:ascii="Calibri" w:hAnsi="Calibri"/>
                <w:b/>
              </w:rPr>
            </w:pPr>
            <w:r w:rsidRPr="00A75AE0">
              <w:rPr>
                <w:rFonts w:ascii="Calibri" w:hAnsi="Calibri"/>
                <w:b/>
              </w:rPr>
              <w:t xml:space="preserve">Lesson 3 </w:t>
            </w:r>
          </w:p>
        </w:tc>
      </w:tr>
      <w:tr w:rsidR="00200BA3" w14:paraId="58B438C1" w14:textId="77777777" w:rsidTr="002B4548">
        <w:tc>
          <w:tcPr>
            <w:tcW w:w="1129" w:type="dxa"/>
          </w:tcPr>
          <w:p w14:paraId="26F15971" w14:textId="77777777" w:rsidR="00200BA3" w:rsidRPr="00A75AE0" w:rsidRDefault="00200BA3" w:rsidP="00D06D0A">
            <w:pPr>
              <w:rPr>
                <w:rFonts w:ascii="Calibri" w:hAnsi="Calibri"/>
                <w:b/>
              </w:rPr>
            </w:pPr>
            <w:r w:rsidRPr="00A75AE0">
              <w:rPr>
                <w:rFonts w:ascii="Calibri" w:hAnsi="Calibri"/>
                <w:b/>
              </w:rPr>
              <w:t>Sept - Dec</w:t>
            </w:r>
          </w:p>
        </w:tc>
        <w:tc>
          <w:tcPr>
            <w:tcW w:w="5837" w:type="dxa"/>
          </w:tcPr>
          <w:p w14:paraId="2986F622" w14:textId="77777777" w:rsidR="00200BA3" w:rsidRPr="00A75AE0" w:rsidRDefault="00200BA3" w:rsidP="00200BA3">
            <w:pPr>
              <w:rPr>
                <w:rFonts w:ascii="Calibri" w:hAnsi="Calibri"/>
                <w:b/>
              </w:rPr>
            </w:pPr>
            <w:r w:rsidRPr="00A75AE0">
              <w:rPr>
                <w:rFonts w:ascii="Calibri" w:hAnsi="Calibri"/>
                <w:b/>
              </w:rPr>
              <w:t xml:space="preserve">Unit 2 – The Legal System and Criminal Law </w:t>
            </w:r>
          </w:p>
          <w:p w14:paraId="0750C169" w14:textId="77777777" w:rsidR="007A06C6" w:rsidRDefault="007A06C6" w:rsidP="00F145E1">
            <w:pPr>
              <w:rPr>
                <w:rFonts w:ascii="Calibri" w:hAnsi="Calibri"/>
                <w:bCs/>
              </w:rPr>
            </w:pPr>
          </w:p>
          <w:p w14:paraId="455C87CF" w14:textId="0B639B7D" w:rsidR="00F145E1" w:rsidRPr="00F145E1" w:rsidRDefault="00F145E1" w:rsidP="00F145E1">
            <w:pPr>
              <w:rPr>
                <w:rFonts w:ascii="Calibri" w:hAnsi="Calibri"/>
                <w:bCs/>
              </w:rPr>
            </w:pPr>
            <w:r w:rsidRPr="007A06C6">
              <w:rPr>
                <w:rFonts w:ascii="Calibri" w:hAnsi="Calibri"/>
                <w:b/>
              </w:rPr>
              <w:t xml:space="preserve">A1 </w:t>
            </w:r>
            <w:r w:rsidRPr="00F145E1">
              <w:rPr>
                <w:rFonts w:ascii="Calibri" w:hAnsi="Calibri"/>
                <w:bCs/>
              </w:rPr>
              <w:t xml:space="preserve">– </w:t>
            </w:r>
            <w:r w:rsidRPr="007A06C6">
              <w:rPr>
                <w:rFonts w:ascii="Calibri" w:hAnsi="Calibri"/>
                <w:b/>
              </w:rPr>
              <w:t>Researching legal information.</w:t>
            </w:r>
          </w:p>
          <w:p w14:paraId="09D2F1AF" w14:textId="225B36A9" w:rsidR="00F145E1" w:rsidRPr="007A06C6" w:rsidRDefault="00F145E1" w:rsidP="004D4303">
            <w:pPr>
              <w:pStyle w:val="ListParagraph"/>
              <w:numPr>
                <w:ilvl w:val="0"/>
                <w:numId w:val="28"/>
              </w:numPr>
              <w:rPr>
                <w:rFonts w:ascii="Calibri" w:hAnsi="Calibri"/>
                <w:bCs/>
              </w:rPr>
            </w:pPr>
            <w:r w:rsidRPr="007A06C6">
              <w:rPr>
                <w:rFonts w:ascii="Calibri" w:hAnsi="Calibri"/>
                <w:bCs/>
              </w:rPr>
              <w:t>Finding appropriate and reliable sources.</w:t>
            </w:r>
          </w:p>
          <w:p w14:paraId="22A1AF91" w14:textId="33B79F36" w:rsidR="007A06C6" w:rsidRPr="007A06C6" w:rsidRDefault="00F145E1" w:rsidP="004D4303">
            <w:pPr>
              <w:pStyle w:val="ListParagraph"/>
              <w:numPr>
                <w:ilvl w:val="0"/>
                <w:numId w:val="28"/>
              </w:numPr>
              <w:rPr>
                <w:rFonts w:ascii="Calibri" w:hAnsi="Calibri"/>
                <w:bCs/>
              </w:rPr>
            </w:pPr>
            <w:r w:rsidRPr="007A06C6">
              <w:rPr>
                <w:rFonts w:ascii="Calibri" w:hAnsi="Calibri"/>
                <w:bCs/>
              </w:rPr>
              <w:t xml:space="preserve">Referencing sources in </w:t>
            </w:r>
            <w:r w:rsidR="007A06C6" w:rsidRPr="007A06C6">
              <w:rPr>
                <w:rFonts w:ascii="Calibri" w:hAnsi="Calibri"/>
                <w:bCs/>
              </w:rPr>
              <w:t>your</w:t>
            </w:r>
            <w:r w:rsidRPr="007A06C6">
              <w:rPr>
                <w:rFonts w:ascii="Calibri" w:hAnsi="Calibri"/>
                <w:bCs/>
              </w:rPr>
              <w:t xml:space="preserve"> work.</w:t>
            </w:r>
          </w:p>
          <w:p w14:paraId="02BBE194" w14:textId="2FD90593" w:rsidR="00F145E1" w:rsidRPr="007A06C6" w:rsidRDefault="00F145E1" w:rsidP="004D4303">
            <w:pPr>
              <w:pStyle w:val="ListParagraph"/>
              <w:numPr>
                <w:ilvl w:val="0"/>
                <w:numId w:val="28"/>
              </w:numPr>
              <w:rPr>
                <w:rFonts w:ascii="Calibri" w:hAnsi="Calibri"/>
                <w:bCs/>
              </w:rPr>
            </w:pPr>
            <w:r w:rsidRPr="007A06C6">
              <w:rPr>
                <w:rFonts w:ascii="Calibri" w:hAnsi="Calibri"/>
                <w:bCs/>
              </w:rPr>
              <w:t>Using, interpreting and applying</w:t>
            </w:r>
            <w:r w:rsidR="007A06C6" w:rsidRPr="007A06C6">
              <w:rPr>
                <w:rFonts w:ascii="Calibri" w:hAnsi="Calibri"/>
                <w:bCs/>
              </w:rPr>
              <w:t xml:space="preserve"> </w:t>
            </w:r>
            <w:r w:rsidRPr="007A06C6">
              <w:rPr>
                <w:rFonts w:ascii="Calibri" w:hAnsi="Calibri"/>
                <w:bCs/>
              </w:rPr>
              <w:t>information from sources and authorities.</w:t>
            </w:r>
          </w:p>
          <w:p w14:paraId="7CC9928D" w14:textId="39F7125B" w:rsidR="00F145E1" w:rsidRDefault="00F145E1" w:rsidP="004D4303">
            <w:pPr>
              <w:pStyle w:val="ListParagraph"/>
              <w:numPr>
                <w:ilvl w:val="0"/>
                <w:numId w:val="28"/>
              </w:numPr>
              <w:rPr>
                <w:rFonts w:ascii="Calibri" w:hAnsi="Calibri"/>
                <w:bCs/>
              </w:rPr>
            </w:pPr>
            <w:r w:rsidRPr="007A06C6">
              <w:rPr>
                <w:rFonts w:ascii="Calibri" w:hAnsi="Calibri"/>
                <w:bCs/>
              </w:rPr>
              <w:t>Presenting information verbally and in writing.</w:t>
            </w:r>
          </w:p>
          <w:p w14:paraId="3A538629" w14:textId="77777777" w:rsidR="007A06C6" w:rsidRPr="007A06C6" w:rsidRDefault="007A06C6" w:rsidP="007A06C6">
            <w:pPr>
              <w:pStyle w:val="ListParagraph"/>
              <w:rPr>
                <w:rFonts w:ascii="Calibri" w:hAnsi="Calibri"/>
                <w:bCs/>
              </w:rPr>
            </w:pPr>
          </w:p>
          <w:p w14:paraId="5C08165F" w14:textId="77777777" w:rsidR="00F145E1" w:rsidRPr="007A06C6" w:rsidRDefault="00F145E1" w:rsidP="007A06C6">
            <w:pPr>
              <w:rPr>
                <w:rFonts w:ascii="Calibri" w:hAnsi="Calibri"/>
                <w:b/>
              </w:rPr>
            </w:pPr>
            <w:r w:rsidRPr="007A06C6">
              <w:rPr>
                <w:rFonts w:ascii="Calibri" w:hAnsi="Calibri"/>
                <w:b/>
              </w:rPr>
              <w:t>A2</w:t>
            </w:r>
            <w:proofErr w:type="gramStart"/>
            <w:r w:rsidRPr="007A06C6">
              <w:rPr>
                <w:rFonts w:ascii="Calibri" w:hAnsi="Calibri"/>
                <w:b/>
              </w:rPr>
              <w:t>-  Influences</w:t>
            </w:r>
            <w:proofErr w:type="gramEnd"/>
            <w:r w:rsidRPr="007A06C6">
              <w:rPr>
                <w:rFonts w:ascii="Calibri" w:hAnsi="Calibri"/>
                <w:b/>
              </w:rPr>
              <w:t xml:space="preserve"> on Parliament</w:t>
            </w:r>
          </w:p>
          <w:p w14:paraId="3D4F21B0" w14:textId="70F64EA9" w:rsidR="00F145E1" w:rsidRPr="007A06C6" w:rsidRDefault="00F145E1" w:rsidP="004D4303">
            <w:pPr>
              <w:pStyle w:val="ListParagraph"/>
              <w:numPr>
                <w:ilvl w:val="0"/>
                <w:numId w:val="29"/>
              </w:numPr>
              <w:rPr>
                <w:rFonts w:ascii="Calibri" w:hAnsi="Calibri"/>
                <w:bCs/>
              </w:rPr>
            </w:pPr>
            <w:r w:rsidRPr="007A06C6">
              <w:rPr>
                <w:rFonts w:ascii="Calibri" w:hAnsi="Calibri"/>
                <w:bCs/>
              </w:rPr>
              <w:t>Pressure groups.</w:t>
            </w:r>
          </w:p>
          <w:p w14:paraId="1FCC3B59" w14:textId="3434A9BF" w:rsidR="00F145E1" w:rsidRPr="007A06C6" w:rsidRDefault="00F145E1" w:rsidP="004D4303">
            <w:pPr>
              <w:pStyle w:val="ListParagraph"/>
              <w:numPr>
                <w:ilvl w:val="0"/>
                <w:numId w:val="29"/>
              </w:numPr>
              <w:rPr>
                <w:rFonts w:ascii="Calibri" w:hAnsi="Calibri"/>
                <w:bCs/>
              </w:rPr>
            </w:pPr>
            <w:r w:rsidRPr="007A06C6">
              <w:rPr>
                <w:rFonts w:ascii="Calibri" w:hAnsi="Calibri"/>
                <w:bCs/>
              </w:rPr>
              <w:t>Law commission.</w:t>
            </w:r>
          </w:p>
          <w:p w14:paraId="790D9A13" w14:textId="502824F1" w:rsidR="00F145E1" w:rsidRPr="007A06C6" w:rsidRDefault="00F145E1" w:rsidP="004D4303">
            <w:pPr>
              <w:pStyle w:val="ListParagraph"/>
              <w:numPr>
                <w:ilvl w:val="0"/>
                <w:numId w:val="29"/>
              </w:numPr>
              <w:rPr>
                <w:rFonts w:ascii="Calibri" w:hAnsi="Calibri"/>
                <w:bCs/>
              </w:rPr>
            </w:pPr>
            <w:r w:rsidRPr="007A06C6">
              <w:rPr>
                <w:rFonts w:ascii="Calibri" w:hAnsi="Calibri"/>
                <w:bCs/>
              </w:rPr>
              <w:t>Media.</w:t>
            </w:r>
          </w:p>
          <w:p w14:paraId="18CBF9B9" w14:textId="77777777" w:rsidR="007A06C6" w:rsidRDefault="007A06C6" w:rsidP="007A06C6">
            <w:pPr>
              <w:rPr>
                <w:rFonts w:ascii="Calibri" w:hAnsi="Calibri"/>
                <w:bCs/>
              </w:rPr>
            </w:pPr>
          </w:p>
          <w:p w14:paraId="19DCB574" w14:textId="1BB4D007" w:rsidR="00F145E1" w:rsidRPr="007A06C6" w:rsidRDefault="00F145E1" w:rsidP="007A06C6">
            <w:pPr>
              <w:rPr>
                <w:rFonts w:ascii="Calibri" w:hAnsi="Calibri"/>
                <w:b/>
              </w:rPr>
            </w:pPr>
            <w:r w:rsidRPr="007A06C6">
              <w:rPr>
                <w:rFonts w:ascii="Calibri" w:hAnsi="Calibri"/>
                <w:b/>
              </w:rPr>
              <w:t xml:space="preserve">A3 </w:t>
            </w:r>
            <w:r w:rsidR="007A06C6">
              <w:rPr>
                <w:rFonts w:ascii="Calibri" w:hAnsi="Calibri"/>
                <w:b/>
              </w:rPr>
              <w:t xml:space="preserve">- </w:t>
            </w:r>
            <w:r w:rsidRPr="007A06C6">
              <w:rPr>
                <w:rFonts w:ascii="Calibri" w:hAnsi="Calibri"/>
                <w:b/>
              </w:rPr>
              <w:t>The law-making procedure in Parliament</w:t>
            </w:r>
          </w:p>
          <w:p w14:paraId="4329E201" w14:textId="1B4EBD0E" w:rsidR="00F145E1" w:rsidRPr="007A06C6" w:rsidRDefault="00F145E1" w:rsidP="007A06C6">
            <w:pPr>
              <w:rPr>
                <w:rFonts w:ascii="Calibri" w:hAnsi="Calibri"/>
                <w:b/>
              </w:rPr>
            </w:pPr>
            <w:r w:rsidRPr="007A06C6">
              <w:rPr>
                <w:rFonts w:ascii="Calibri" w:hAnsi="Calibri"/>
                <w:b/>
              </w:rPr>
              <w:t>Separation of powers and Parliamentary sovereignty.</w:t>
            </w:r>
          </w:p>
          <w:p w14:paraId="287B0CA5" w14:textId="77777777" w:rsidR="007A06C6" w:rsidRPr="007A06C6" w:rsidRDefault="007A06C6" w:rsidP="007A06C6">
            <w:pPr>
              <w:rPr>
                <w:rFonts w:ascii="Calibri" w:hAnsi="Calibri"/>
                <w:bCs/>
              </w:rPr>
            </w:pPr>
          </w:p>
          <w:p w14:paraId="38D0296A" w14:textId="44E9338E" w:rsidR="00F145E1" w:rsidRPr="007A06C6" w:rsidRDefault="00F145E1" w:rsidP="004D4303">
            <w:pPr>
              <w:pStyle w:val="ListParagraph"/>
              <w:numPr>
                <w:ilvl w:val="0"/>
                <w:numId w:val="30"/>
              </w:numPr>
              <w:rPr>
                <w:rFonts w:ascii="Calibri" w:hAnsi="Calibri"/>
                <w:bCs/>
              </w:rPr>
            </w:pPr>
            <w:r w:rsidRPr="007A06C6">
              <w:rPr>
                <w:rFonts w:ascii="Calibri" w:hAnsi="Calibri"/>
                <w:bCs/>
              </w:rPr>
              <w:t>Pre-legislative stages:</w:t>
            </w:r>
          </w:p>
          <w:p w14:paraId="24D19450" w14:textId="5F490CE3" w:rsidR="00F145E1" w:rsidRPr="00F145E1" w:rsidRDefault="00F145E1" w:rsidP="004D4303">
            <w:pPr>
              <w:pStyle w:val="ListParagraph"/>
              <w:numPr>
                <w:ilvl w:val="0"/>
                <w:numId w:val="31"/>
              </w:numPr>
              <w:rPr>
                <w:rFonts w:ascii="Calibri" w:hAnsi="Calibri"/>
                <w:bCs/>
              </w:rPr>
            </w:pPr>
            <w:r w:rsidRPr="00F145E1">
              <w:rPr>
                <w:rFonts w:ascii="Calibri" w:hAnsi="Calibri"/>
                <w:bCs/>
              </w:rPr>
              <w:t>Green and White Papers</w:t>
            </w:r>
          </w:p>
          <w:p w14:paraId="2D15F7C7" w14:textId="167C51DC" w:rsidR="00F145E1" w:rsidRDefault="00153C0C" w:rsidP="004D4303">
            <w:pPr>
              <w:pStyle w:val="ListParagraph"/>
              <w:numPr>
                <w:ilvl w:val="0"/>
                <w:numId w:val="31"/>
              </w:numPr>
              <w:rPr>
                <w:rFonts w:ascii="Calibri" w:hAnsi="Calibri"/>
                <w:bCs/>
              </w:rPr>
            </w:pPr>
            <w:r>
              <w:rPr>
                <w:rFonts w:ascii="Calibri" w:hAnsi="Calibri"/>
                <w:bCs/>
              </w:rPr>
              <w:t>D</w:t>
            </w:r>
            <w:r w:rsidR="00F145E1" w:rsidRPr="00F145E1">
              <w:rPr>
                <w:rFonts w:ascii="Calibri" w:hAnsi="Calibri"/>
                <w:bCs/>
              </w:rPr>
              <w:t xml:space="preserve">ifferent types of bills, e.g. public bills, private members’ bills, private bills, </w:t>
            </w:r>
            <w:r w:rsidR="00F145E1" w:rsidRPr="00153C0C">
              <w:rPr>
                <w:rFonts w:ascii="Calibri" w:hAnsi="Calibri"/>
                <w:bCs/>
              </w:rPr>
              <w:t>hybrid bills.</w:t>
            </w:r>
          </w:p>
          <w:p w14:paraId="2243FE4C" w14:textId="77777777" w:rsidR="00153C0C" w:rsidRPr="00153C0C" w:rsidRDefault="00153C0C" w:rsidP="00153C0C">
            <w:pPr>
              <w:pStyle w:val="ListParagraph"/>
              <w:ind w:left="1080"/>
              <w:rPr>
                <w:rFonts w:ascii="Calibri" w:hAnsi="Calibri"/>
                <w:bCs/>
              </w:rPr>
            </w:pPr>
          </w:p>
          <w:p w14:paraId="3ECF670F" w14:textId="07FB5542" w:rsidR="00F145E1" w:rsidRPr="007A06C6" w:rsidRDefault="00F145E1" w:rsidP="004D4303">
            <w:pPr>
              <w:pStyle w:val="ListParagraph"/>
              <w:numPr>
                <w:ilvl w:val="0"/>
                <w:numId w:val="30"/>
              </w:numPr>
              <w:rPr>
                <w:rFonts w:ascii="Calibri" w:hAnsi="Calibri"/>
                <w:bCs/>
              </w:rPr>
            </w:pPr>
            <w:r w:rsidRPr="007A06C6">
              <w:rPr>
                <w:rFonts w:ascii="Calibri" w:hAnsi="Calibri"/>
                <w:bCs/>
              </w:rPr>
              <w:t>The legislative stages:</w:t>
            </w:r>
          </w:p>
          <w:p w14:paraId="35B17527" w14:textId="2239E5A2" w:rsidR="00F145E1" w:rsidRPr="00F145E1" w:rsidRDefault="00153C0C" w:rsidP="007A06C6">
            <w:pPr>
              <w:pStyle w:val="ListParagraph"/>
              <w:rPr>
                <w:rFonts w:ascii="Calibri" w:hAnsi="Calibri"/>
                <w:bCs/>
              </w:rPr>
            </w:pPr>
            <w:r>
              <w:rPr>
                <w:rFonts w:ascii="Calibri" w:hAnsi="Calibri"/>
                <w:bCs/>
              </w:rPr>
              <w:t>-</w:t>
            </w:r>
            <w:r w:rsidR="00F145E1" w:rsidRPr="00F145E1">
              <w:rPr>
                <w:rFonts w:ascii="Calibri" w:hAnsi="Calibri"/>
                <w:bCs/>
              </w:rPr>
              <w:t xml:space="preserve"> House of Commons (first reading, second reading, committee stage, report stage)</w:t>
            </w:r>
          </w:p>
          <w:p w14:paraId="73E836AD" w14:textId="6DE7BEA6" w:rsidR="00F145E1" w:rsidRPr="00F145E1" w:rsidRDefault="00153C0C" w:rsidP="007A06C6">
            <w:pPr>
              <w:pStyle w:val="ListParagraph"/>
              <w:rPr>
                <w:rFonts w:ascii="Calibri" w:hAnsi="Calibri"/>
                <w:bCs/>
              </w:rPr>
            </w:pPr>
            <w:r>
              <w:rPr>
                <w:rFonts w:ascii="Calibri" w:hAnsi="Calibri"/>
                <w:bCs/>
              </w:rPr>
              <w:t>-</w:t>
            </w:r>
            <w:r w:rsidR="00F145E1" w:rsidRPr="00F145E1">
              <w:rPr>
                <w:rFonts w:ascii="Calibri" w:hAnsi="Calibri"/>
                <w:bCs/>
              </w:rPr>
              <w:t xml:space="preserve"> House of Lords</w:t>
            </w:r>
          </w:p>
          <w:p w14:paraId="2E867F10" w14:textId="12E34B5C" w:rsidR="00F145E1" w:rsidRPr="00F145E1" w:rsidRDefault="00153C0C" w:rsidP="007A06C6">
            <w:pPr>
              <w:pStyle w:val="ListParagraph"/>
              <w:rPr>
                <w:rFonts w:ascii="Calibri" w:hAnsi="Calibri"/>
                <w:bCs/>
              </w:rPr>
            </w:pPr>
            <w:r>
              <w:rPr>
                <w:rFonts w:ascii="Calibri" w:hAnsi="Calibri"/>
                <w:bCs/>
              </w:rPr>
              <w:t xml:space="preserve">- </w:t>
            </w:r>
            <w:r w:rsidR="00F145E1" w:rsidRPr="00F145E1">
              <w:rPr>
                <w:rFonts w:ascii="Calibri" w:hAnsi="Calibri"/>
                <w:bCs/>
              </w:rPr>
              <w:t>royal assent</w:t>
            </w:r>
          </w:p>
          <w:p w14:paraId="78C55829" w14:textId="10AE1735" w:rsidR="00F145E1" w:rsidRPr="00F145E1" w:rsidRDefault="00153C0C" w:rsidP="007A06C6">
            <w:pPr>
              <w:pStyle w:val="ListParagraph"/>
              <w:rPr>
                <w:rFonts w:ascii="Calibri" w:hAnsi="Calibri"/>
                <w:bCs/>
              </w:rPr>
            </w:pPr>
            <w:r>
              <w:rPr>
                <w:rFonts w:ascii="Calibri" w:hAnsi="Calibri"/>
                <w:bCs/>
              </w:rPr>
              <w:t xml:space="preserve">- </w:t>
            </w:r>
            <w:r w:rsidR="00F145E1" w:rsidRPr="00F145E1">
              <w:rPr>
                <w:rFonts w:ascii="Calibri" w:hAnsi="Calibri"/>
                <w:bCs/>
              </w:rPr>
              <w:t>commencement of an act.</w:t>
            </w:r>
          </w:p>
          <w:p w14:paraId="45D40472" w14:textId="77777777" w:rsidR="00F145E1" w:rsidRPr="0029589B" w:rsidRDefault="00F145E1" w:rsidP="007A06C6">
            <w:pPr>
              <w:pStyle w:val="ListParagraph"/>
              <w:rPr>
                <w:rFonts w:ascii="Calibri" w:hAnsi="Calibri"/>
                <w:b/>
              </w:rPr>
            </w:pPr>
          </w:p>
          <w:p w14:paraId="651764DB" w14:textId="62518D89" w:rsidR="008E77D9" w:rsidRPr="0029589B" w:rsidRDefault="00F145E1" w:rsidP="007A06C6">
            <w:pPr>
              <w:rPr>
                <w:rFonts w:ascii="Calibri" w:hAnsi="Calibri"/>
                <w:b/>
              </w:rPr>
            </w:pPr>
            <w:r w:rsidRPr="0029589B">
              <w:rPr>
                <w:rFonts w:ascii="Calibri" w:hAnsi="Calibri"/>
                <w:b/>
              </w:rPr>
              <w:t xml:space="preserve">B1 Delegated legislation </w:t>
            </w:r>
          </w:p>
          <w:p w14:paraId="0551BAAF" w14:textId="77777777" w:rsidR="008E77D9" w:rsidRDefault="00F145E1" w:rsidP="007A06C6">
            <w:pPr>
              <w:rPr>
                <w:rFonts w:ascii="Calibri" w:hAnsi="Calibri"/>
                <w:bCs/>
              </w:rPr>
            </w:pPr>
            <w:r w:rsidRPr="00F145E1">
              <w:rPr>
                <w:rFonts w:ascii="Calibri" w:hAnsi="Calibri"/>
                <w:bCs/>
              </w:rPr>
              <w:t xml:space="preserve">Types of delegated legislation: </w:t>
            </w:r>
          </w:p>
          <w:p w14:paraId="0828CF8C" w14:textId="387C51BE" w:rsidR="008E77D9" w:rsidRPr="00E52C0C" w:rsidRDefault="00F145E1" w:rsidP="004D4303">
            <w:pPr>
              <w:pStyle w:val="ListParagraph"/>
              <w:numPr>
                <w:ilvl w:val="0"/>
                <w:numId w:val="32"/>
              </w:numPr>
              <w:rPr>
                <w:rFonts w:ascii="Calibri" w:hAnsi="Calibri"/>
                <w:bCs/>
              </w:rPr>
            </w:pPr>
            <w:r w:rsidRPr="00E52C0C">
              <w:rPr>
                <w:rFonts w:ascii="Calibri" w:hAnsi="Calibri"/>
                <w:bCs/>
              </w:rPr>
              <w:t xml:space="preserve">orders in council </w:t>
            </w:r>
          </w:p>
          <w:p w14:paraId="6EA02214" w14:textId="2C214ED2" w:rsidR="008E77D9" w:rsidRPr="00E52C0C" w:rsidRDefault="00F145E1" w:rsidP="004D4303">
            <w:pPr>
              <w:pStyle w:val="ListParagraph"/>
              <w:numPr>
                <w:ilvl w:val="0"/>
                <w:numId w:val="32"/>
              </w:numPr>
              <w:rPr>
                <w:rFonts w:ascii="Calibri" w:hAnsi="Calibri"/>
                <w:bCs/>
              </w:rPr>
            </w:pPr>
            <w:r w:rsidRPr="00E52C0C">
              <w:rPr>
                <w:rFonts w:ascii="Calibri" w:hAnsi="Calibri"/>
                <w:bCs/>
              </w:rPr>
              <w:t xml:space="preserve">statutory instruments </w:t>
            </w:r>
          </w:p>
          <w:p w14:paraId="54FAB6C9" w14:textId="7A7EA967" w:rsidR="008E77D9" w:rsidRPr="00E52C0C" w:rsidRDefault="00F145E1" w:rsidP="004D4303">
            <w:pPr>
              <w:pStyle w:val="ListParagraph"/>
              <w:numPr>
                <w:ilvl w:val="0"/>
                <w:numId w:val="32"/>
              </w:numPr>
              <w:rPr>
                <w:rFonts w:ascii="Calibri" w:hAnsi="Calibri"/>
                <w:bCs/>
              </w:rPr>
            </w:pPr>
            <w:r w:rsidRPr="00E52C0C">
              <w:rPr>
                <w:rFonts w:ascii="Calibri" w:hAnsi="Calibri"/>
                <w:bCs/>
              </w:rPr>
              <w:t>by-laws. ·</w:t>
            </w:r>
          </w:p>
          <w:p w14:paraId="23CA334C" w14:textId="77777777" w:rsidR="005E6701" w:rsidRDefault="00F145E1" w:rsidP="007A06C6">
            <w:pPr>
              <w:rPr>
                <w:rFonts w:ascii="Calibri" w:hAnsi="Calibri"/>
                <w:bCs/>
              </w:rPr>
            </w:pPr>
            <w:r w:rsidRPr="00F145E1">
              <w:rPr>
                <w:rFonts w:ascii="Calibri" w:hAnsi="Calibri"/>
                <w:bCs/>
              </w:rPr>
              <w:t>Controls on delegated legislation:</w:t>
            </w:r>
          </w:p>
          <w:p w14:paraId="7A21246C" w14:textId="670604DD" w:rsidR="005E6701" w:rsidRPr="00E52C0C" w:rsidRDefault="00F145E1" w:rsidP="004D4303">
            <w:pPr>
              <w:pStyle w:val="ListParagraph"/>
              <w:numPr>
                <w:ilvl w:val="0"/>
                <w:numId w:val="32"/>
              </w:numPr>
              <w:rPr>
                <w:rFonts w:ascii="Calibri" w:hAnsi="Calibri"/>
                <w:bCs/>
              </w:rPr>
            </w:pPr>
            <w:r w:rsidRPr="00E52C0C">
              <w:rPr>
                <w:rFonts w:ascii="Calibri" w:hAnsi="Calibri"/>
                <w:bCs/>
              </w:rPr>
              <w:t xml:space="preserve"> judicial controls, e.g. procedural and substantive ultra vires and Wednesbury unreasonableness </w:t>
            </w:r>
          </w:p>
          <w:p w14:paraId="3B8C78C4" w14:textId="77777777" w:rsidR="0029589B" w:rsidRPr="00DA4A0D" w:rsidRDefault="00F145E1" w:rsidP="004D4303">
            <w:pPr>
              <w:pStyle w:val="ListParagraph"/>
              <w:numPr>
                <w:ilvl w:val="0"/>
                <w:numId w:val="32"/>
              </w:numPr>
              <w:rPr>
                <w:rFonts w:ascii="Calibri" w:hAnsi="Calibri"/>
                <w:b/>
              </w:rPr>
            </w:pPr>
            <w:r w:rsidRPr="0029589B">
              <w:rPr>
                <w:rFonts w:ascii="Calibri" w:hAnsi="Calibri"/>
                <w:bCs/>
              </w:rPr>
              <w:t>parliamentary controls, e.g. negative and affirmative resolution; scrutiny committees; the parent act</w:t>
            </w:r>
          </w:p>
          <w:p w14:paraId="6A4014F2" w14:textId="77777777" w:rsidR="00DA4A0D" w:rsidRPr="00DA4A0D" w:rsidRDefault="00DA4A0D" w:rsidP="00DA4A0D">
            <w:pPr>
              <w:rPr>
                <w:b/>
                <w:bCs/>
              </w:rPr>
            </w:pPr>
            <w:r w:rsidRPr="00DA4A0D">
              <w:rPr>
                <w:b/>
                <w:bCs/>
              </w:rPr>
              <w:lastRenderedPageBreak/>
              <w:t xml:space="preserve">Learning aim C: Explore the various legal personnel involved in a criminal trial </w:t>
            </w:r>
          </w:p>
          <w:p w14:paraId="67FF6C31" w14:textId="77777777" w:rsidR="00DA4A0D" w:rsidRDefault="00DA4A0D" w:rsidP="00DA4A0D">
            <w:r>
              <w:t xml:space="preserve">C1 The legal profession </w:t>
            </w:r>
          </w:p>
          <w:p w14:paraId="05AD0108" w14:textId="6BFAFAAB" w:rsidR="00DA4A0D" w:rsidRDefault="00DA4A0D" w:rsidP="004D4303">
            <w:pPr>
              <w:pStyle w:val="ListParagraph"/>
              <w:numPr>
                <w:ilvl w:val="0"/>
                <w:numId w:val="34"/>
              </w:numPr>
              <w:ind w:left="775"/>
            </w:pPr>
            <w:r>
              <w:t>The work of solicitors, barristers and legal executives in criminal cases; how they are paid. ·</w:t>
            </w:r>
          </w:p>
          <w:p w14:paraId="377076CF" w14:textId="42E5D1C3" w:rsidR="00DA4A0D" w:rsidRDefault="00DA4A0D" w:rsidP="004D4303">
            <w:pPr>
              <w:pStyle w:val="ListParagraph"/>
              <w:numPr>
                <w:ilvl w:val="0"/>
                <w:numId w:val="34"/>
              </w:numPr>
              <w:ind w:left="775"/>
            </w:pPr>
            <w:r>
              <w:t xml:space="preserve">Regulation and complaints against legal professionals. </w:t>
            </w:r>
          </w:p>
          <w:p w14:paraId="708AB671" w14:textId="77777777" w:rsidR="00DA4A0D" w:rsidRDefault="00DA4A0D" w:rsidP="00DA4A0D">
            <w:pPr>
              <w:ind w:left="775"/>
            </w:pPr>
          </w:p>
          <w:p w14:paraId="42410E84" w14:textId="77777777" w:rsidR="00DA4A0D" w:rsidRDefault="00DA4A0D" w:rsidP="00DA4A0D">
            <w:r w:rsidRPr="00DA4A0D">
              <w:rPr>
                <w:b/>
                <w:bCs/>
              </w:rPr>
              <w:t xml:space="preserve">C2 Financing advice and representation in a criminal trial </w:t>
            </w:r>
            <w:r>
              <w:t xml:space="preserve">· </w:t>
            </w:r>
          </w:p>
          <w:p w14:paraId="48AA61D3" w14:textId="77777777" w:rsidR="00DA4A0D" w:rsidRDefault="00DA4A0D" w:rsidP="004D4303">
            <w:pPr>
              <w:pStyle w:val="ListParagraph"/>
              <w:numPr>
                <w:ilvl w:val="0"/>
                <w:numId w:val="35"/>
              </w:numPr>
            </w:pPr>
            <w:r>
              <w:t xml:space="preserve">Legal advice at the police station. </w:t>
            </w:r>
          </w:p>
          <w:p w14:paraId="148605B0" w14:textId="7B6047F3" w:rsidR="00DA4A0D" w:rsidRDefault="00DA4A0D" w:rsidP="004D4303">
            <w:pPr>
              <w:pStyle w:val="ListParagraph"/>
              <w:numPr>
                <w:ilvl w:val="0"/>
                <w:numId w:val="35"/>
              </w:numPr>
            </w:pPr>
            <w:r>
              <w:t>Funding for representation at the magistrates’ and the crown courts</w:t>
            </w:r>
          </w:p>
          <w:p w14:paraId="7494F57E" w14:textId="77777777" w:rsidR="00DA4A0D" w:rsidRDefault="00DA4A0D" w:rsidP="00DA4A0D"/>
          <w:p w14:paraId="2D68057E" w14:textId="77777777" w:rsidR="00DA4A0D" w:rsidRDefault="00DA4A0D" w:rsidP="00DA4A0D">
            <w:r w:rsidRPr="00DA4A0D">
              <w:rPr>
                <w:b/>
                <w:bCs/>
              </w:rPr>
              <w:t>C3 Lay people</w:t>
            </w:r>
            <w:r>
              <w:t xml:space="preserve"> · </w:t>
            </w:r>
          </w:p>
          <w:p w14:paraId="57C078CD" w14:textId="77777777" w:rsidR="00DA4A0D" w:rsidRDefault="00DA4A0D" w:rsidP="004D4303">
            <w:pPr>
              <w:pStyle w:val="ListParagraph"/>
              <w:numPr>
                <w:ilvl w:val="0"/>
                <w:numId w:val="36"/>
              </w:numPr>
            </w:pPr>
            <w:r>
              <w:t xml:space="preserve">Magistrates: </w:t>
            </w:r>
          </w:p>
          <w:p w14:paraId="1E87F22C" w14:textId="2E3AB079" w:rsidR="00C41676" w:rsidRDefault="00DA4A0D" w:rsidP="00DA4A0D">
            <w:pPr>
              <w:pStyle w:val="ListParagraph"/>
            </w:pPr>
            <w:r>
              <w:t>-</w:t>
            </w:r>
            <w:r w:rsidR="00C41676">
              <w:t xml:space="preserve"> </w:t>
            </w:r>
            <w:r>
              <w:t>selection and appointment</w:t>
            </w:r>
            <w:r w:rsidR="00C41676">
              <w:t xml:space="preserve"> </w:t>
            </w:r>
          </w:p>
          <w:p w14:paraId="4D0B7379" w14:textId="77777777" w:rsidR="00C41676" w:rsidRDefault="00C41676" w:rsidP="00DA4A0D">
            <w:pPr>
              <w:pStyle w:val="ListParagraph"/>
            </w:pPr>
            <w:r>
              <w:t>-</w:t>
            </w:r>
            <w:r w:rsidR="00DA4A0D">
              <w:t xml:space="preserve">training </w:t>
            </w:r>
          </w:p>
          <w:p w14:paraId="0E052C53" w14:textId="207120E7" w:rsidR="00DA4A0D" w:rsidRDefault="00C41676" w:rsidP="00DA4A0D">
            <w:pPr>
              <w:pStyle w:val="ListParagraph"/>
            </w:pPr>
            <w:r>
              <w:t xml:space="preserve">- </w:t>
            </w:r>
            <w:r w:rsidR="00DA4A0D">
              <w:t xml:space="preserve">role in a criminal trial. </w:t>
            </w:r>
          </w:p>
          <w:p w14:paraId="0317F7C6" w14:textId="77777777" w:rsidR="00C41676" w:rsidRDefault="00DA4A0D" w:rsidP="004D4303">
            <w:pPr>
              <w:pStyle w:val="ListParagraph"/>
              <w:numPr>
                <w:ilvl w:val="0"/>
                <w:numId w:val="36"/>
              </w:numPr>
            </w:pPr>
            <w:r>
              <w:t xml:space="preserve">Juries: </w:t>
            </w:r>
          </w:p>
          <w:p w14:paraId="37C4836E" w14:textId="77777777" w:rsidR="00C41676" w:rsidRDefault="00DA4A0D" w:rsidP="004D4303">
            <w:pPr>
              <w:pStyle w:val="ListParagraph"/>
              <w:numPr>
                <w:ilvl w:val="0"/>
                <w:numId w:val="32"/>
              </w:numPr>
            </w:pPr>
            <w:r>
              <w:t xml:space="preserve">qualification and disqualification </w:t>
            </w:r>
          </w:p>
          <w:p w14:paraId="5D9D20BA" w14:textId="77777777" w:rsidR="00C41676" w:rsidRDefault="00DA4A0D" w:rsidP="004D4303">
            <w:pPr>
              <w:pStyle w:val="ListParagraph"/>
              <w:numPr>
                <w:ilvl w:val="0"/>
                <w:numId w:val="32"/>
              </w:numPr>
            </w:pPr>
            <w:r>
              <w:t xml:space="preserve">selection, e.g. summoning and challenging </w:t>
            </w:r>
          </w:p>
          <w:p w14:paraId="119AEAB2" w14:textId="4C07ADA3" w:rsidR="00DA4A0D" w:rsidRDefault="00DA4A0D" w:rsidP="004D4303">
            <w:pPr>
              <w:pStyle w:val="ListParagraph"/>
              <w:numPr>
                <w:ilvl w:val="0"/>
                <w:numId w:val="32"/>
              </w:numPr>
            </w:pPr>
            <w:r>
              <w:t xml:space="preserve">role in a criminal trial. </w:t>
            </w:r>
          </w:p>
          <w:p w14:paraId="7F2A7551" w14:textId="77777777" w:rsidR="00DA4A0D" w:rsidRDefault="00DA4A0D" w:rsidP="00DA4A0D"/>
          <w:p w14:paraId="67C8C6E1" w14:textId="77777777" w:rsidR="00DA4A0D" w:rsidRDefault="00DA4A0D" w:rsidP="00DA4A0D">
            <w:r w:rsidRPr="00DA4A0D">
              <w:rPr>
                <w:b/>
                <w:bCs/>
              </w:rPr>
              <w:t>C4 Judiciary</w:t>
            </w:r>
            <w:r>
              <w:t xml:space="preserve"> · The role of judges in criminal trials</w:t>
            </w:r>
          </w:p>
          <w:p w14:paraId="0341F589" w14:textId="1AE3AFA5" w:rsidR="00C41676" w:rsidRPr="00DA4A0D" w:rsidRDefault="00C41676" w:rsidP="00DA4A0D">
            <w:pPr>
              <w:rPr>
                <w:rFonts w:ascii="Calibri" w:hAnsi="Calibri"/>
                <w:b/>
              </w:rPr>
            </w:pPr>
          </w:p>
        </w:tc>
        <w:tc>
          <w:tcPr>
            <w:tcW w:w="3484" w:type="dxa"/>
          </w:tcPr>
          <w:p w14:paraId="7FBE6AAD" w14:textId="77777777" w:rsidR="00200BA3" w:rsidRDefault="00200BA3" w:rsidP="00200BA3">
            <w:pPr>
              <w:rPr>
                <w:rFonts w:ascii="Calibri" w:hAnsi="Calibri"/>
                <w:b/>
              </w:rPr>
            </w:pPr>
            <w:r w:rsidRPr="00A75AE0">
              <w:rPr>
                <w:rFonts w:ascii="Calibri" w:hAnsi="Calibri"/>
                <w:b/>
              </w:rPr>
              <w:lastRenderedPageBreak/>
              <w:t xml:space="preserve">Unit 2 – The Legal System and Criminal Law </w:t>
            </w:r>
          </w:p>
          <w:p w14:paraId="33C8037E" w14:textId="77777777" w:rsidR="00E37533" w:rsidRDefault="00E37533" w:rsidP="00200BA3">
            <w:pPr>
              <w:rPr>
                <w:rFonts w:ascii="Calibri" w:hAnsi="Calibri"/>
                <w:b/>
              </w:rPr>
            </w:pPr>
          </w:p>
          <w:p w14:paraId="56673C27" w14:textId="77777777" w:rsidR="004D1C21" w:rsidRDefault="00E37533" w:rsidP="00E37533">
            <w:pPr>
              <w:jc w:val="both"/>
            </w:pPr>
            <w:r w:rsidRPr="004D1C21">
              <w:rPr>
                <w:b/>
                <w:bCs/>
              </w:rPr>
              <w:t>A</w:t>
            </w:r>
            <w:r w:rsidR="004D1C21" w:rsidRPr="004D1C21">
              <w:rPr>
                <w:b/>
                <w:bCs/>
              </w:rPr>
              <w:t>4-</w:t>
            </w:r>
            <w:r w:rsidRPr="004D1C21">
              <w:rPr>
                <w:b/>
                <w:bCs/>
              </w:rPr>
              <w:t xml:space="preserve"> How statutes are interpreted by the courts</w:t>
            </w:r>
            <w:r>
              <w:t xml:space="preserve"> </w:t>
            </w:r>
          </w:p>
          <w:p w14:paraId="59D085D2" w14:textId="77777777" w:rsidR="004D1C21" w:rsidRDefault="00E37533" w:rsidP="00E37533">
            <w:pPr>
              <w:jc w:val="both"/>
            </w:pPr>
            <w:r>
              <w:t xml:space="preserve">The rules of statutory interpretation: </w:t>
            </w:r>
          </w:p>
          <w:p w14:paraId="0622F4DA" w14:textId="2FAAAFB8" w:rsidR="004D1C21" w:rsidRDefault="00E37533" w:rsidP="004D4303">
            <w:pPr>
              <w:pStyle w:val="ListParagraph"/>
              <w:numPr>
                <w:ilvl w:val="0"/>
                <w:numId w:val="33"/>
              </w:numPr>
              <w:ind w:left="968" w:hanging="537"/>
              <w:jc w:val="both"/>
            </w:pPr>
            <w:r>
              <w:t xml:space="preserve">literal rule </w:t>
            </w:r>
          </w:p>
          <w:p w14:paraId="5F9BEFA4" w14:textId="4AC5770C" w:rsidR="004D1C21" w:rsidRDefault="00E37533" w:rsidP="004D4303">
            <w:pPr>
              <w:pStyle w:val="ListParagraph"/>
              <w:numPr>
                <w:ilvl w:val="0"/>
                <w:numId w:val="33"/>
              </w:numPr>
              <w:ind w:left="968" w:hanging="537"/>
              <w:jc w:val="both"/>
            </w:pPr>
            <w:r>
              <w:t xml:space="preserve">golden rule </w:t>
            </w:r>
          </w:p>
          <w:p w14:paraId="0A883ABB" w14:textId="25612793" w:rsidR="004D1C21" w:rsidRDefault="00E37533" w:rsidP="004D4303">
            <w:pPr>
              <w:pStyle w:val="ListParagraph"/>
              <w:numPr>
                <w:ilvl w:val="0"/>
                <w:numId w:val="33"/>
              </w:numPr>
              <w:ind w:left="968" w:hanging="537"/>
              <w:jc w:val="both"/>
            </w:pPr>
            <w:r>
              <w:t xml:space="preserve">mischief rule </w:t>
            </w:r>
          </w:p>
          <w:p w14:paraId="50317EA1" w14:textId="7C4552D9" w:rsidR="00E37533" w:rsidRDefault="00E37533" w:rsidP="004D4303">
            <w:pPr>
              <w:pStyle w:val="ListParagraph"/>
              <w:numPr>
                <w:ilvl w:val="0"/>
                <w:numId w:val="33"/>
              </w:numPr>
              <w:ind w:left="968" w:hanging="537"/>
              <w:jc w:val="both"/>
            </w:pPr>
            <w:r>
              <w:t>purposive approach.</w:t>
            </w:r>
          </w:p>
          <w:p w14:paraId="1DAF56E5" w14:textId="77777777" w:rsidR="004D1C21" w:rsidRDefault="004D1C21" w:rsidP="000A7211">
            <w:pPr>
              <w:ind w:left="968" w:hanging="537"/>
              <w:jc w:val="both"/>
              <w:rPr>
                <w:b/>
                <w:bCs/>
              </w:rPr>
            </w:pPr>
          </w:p>
          <w:p w14:paraId="3A929022" w14:textId="77777777" w:rsidR="000A7211" w:rsidRDefault="00E37533" w:rsidP="004D1C21">
            <w:pPr>
              <w:jc w:val="both"/>
            </w:pPr>
            <w:r w:rsidRPr="004D1C21">
              <w:rPr>
                <w:b/>
                <w:bCs/>
              </w:rPr>
              <w:t>B2 The European legislative process and its institutions</w:t>
            </w:r>
            <w:r>
              <w:t xml:space="preserve"> · </w:t>
            </w:r>
          </w:p>
          <w:p w14:paraId="3AD15005" w14:textId="77777777" w:rsidR="000A7211" w:rsidRDefault="000A7211" w:rsidP="004D1C21">
            <w:pPr>
              <w:jc w:val="both"/>
            </w:pPr>
          </w:p>
          <w:p w14:paraId="3780AD17" w14:textId="2A69800D" w:rsidR="004D1C21" w:rsidRDefault="00E37533" w:rsidP="004D4303">
            <w:pPr>
              <w:pStyle w:val="ListParagraph"/>
              <w:numPr>
                <w:ilvl w:val="0"/>
                <w:numId w:val="33"/>
              </w:numPr>
              <w:ind w:left="401"/>
              <w:jc w:val="both"/>
            </w:pPr>
            <w:r>
              <w:t xml:space="preserve">Types of EU laws, e.g. regulations, directives and decisions. </w:t>
            </w:r>
          </w:p>
          <w:p w14:paraId="0F1512AF" w14:textId="65D69553" w:rsidR="004D1C21" w:rsidRDefault="00E37533" w:rsidP="004D4303">
            <w:pPr>
              <w:pStyle w:val="ListParagraph"/>
              <w:numPr>
                <w:ilvl w:val="0"/>
                <w:numId w:val="33"/>
              </w:numPr>
              <w:ind w:left="401"/>
            </w:pPr>
            <w:r>
              <w:t>Outline of the role of the European</w:t>
            </w:r>
            <w:r w:rsidR="000A7211">
              <w:t xml:space="preserve"> </w:t>
            </w:r>
            <w:r>
              <w:t xml:space="preserve">law-making institutions, e.g. European Council, European Commission, European Parliament, European Court of Justice. </w:t>
            </w:r>
          </w:p>
          <w:p w14:paraId="78609E5B" w14:textId="6E3E685F" w:rsidR="00E37533" w:rsidRDefault="00E37533" w:rsidP="004D4303">
            <w:pPr>
              <w:pStyle w:val="ListParagraph"/>
              <w:numPr>
                <w:ilvl w:val="0"/>
                <w:numId w:val="33"/>
              </w:numPr>
              <w:ind w:left="401"/>
              <w:jc w:val="both"/>
            </w:pPr>
            <w:r>
              <w:t>Impact of EU laws on the UK, e.g. how conflicts between EU and domestic legislation are resolved</w:t>
            </w:r>
          </w:p>
          <w:p w14:paraId="3B2D3405" w14:textId="77777777" w:rsidR="00E37533" w:rsidRDefault="00E37533" w:rsidP="00200BA3">
            <w:pPr>
              <w:rPr>
                <w:rFonts w:ascii="Calibri" w:hAnsi="Calibri"/>
                <w:b/>
              </w:rPr>
            </w:pPr>
          </w:p>
          <w:p w14:paraId="172A75B2" w14:textId="77777777" w:rsidR="00CD7985" w:rsidRDefault="00CD7985" w:rsidP="00200BA3">
            <w:pPr>
              <w:rPr>
                <w:rFonts w:ascii="Calibri" w:hAnsi="Calibri"/>
                <w:b/>
              </w:rPr>
            </w:pPr>
            <w:r w:rsidRPr="00CD7985">
              <w:rPr>
                <w:rFonts w:ascii="Calibri" w:hAnsi="Calibri"/>
                <w:b/>
              </w:rPr>
              <w:t xml:space="preserve">D1 Elements of a crime </w:t>
            </w:r>
          </w:p>
          <w:p w14:paraId="1B261FBA" w14:textId="77777777" w:rsidR="00CD7985" w:rsidRPr="00CD7985" w:rsidRDefault="00CD7985" w:rsidP="00200BA3">
            <w:pPr>
              <w:rPr>
                <w:rFonts w:ascii="Calibri" w:hAnsi="Calibri"/>
                <w:bCs/>
              </w:rPr>
            </w:pPr>
            <w:r w:rsidRPr="00CD7985">
              <w:rPr>
                <w:rFonts w:ascii="Calibri" w:hAnsi="Calibri"/>
                <w:bCs/>
              </w:rPr>
              <w:t>- Actus reus acts and omissions; - causation</w:t>
            </w:r>
          </w:p>
          <w:p w14:paraId="4A2C055E" w14:textId="77777777" w:rsidR="00CD7985" w:rsidRPr="00CD7985" w:rsidRDefault="00CD7985" w:rsidP="00200BA3">
            <w:pPr>
              <w:rPr>
                <w:rFonts w:ascii="Calibri" w:hAnsi="Calibri"/>
                <w:bCs/>
              </w:rPr>
            </w:pPr>
            <w:r w:rsidRPr="00CD7985">
              <w:rPr>
                <w:rFonts w:ascii="Calibri" w:hAnsi="Calibri"/>
                <w:bCs/>
              </w:rPr>
              <w:t xml:space="preserve">- </w:t>
            </w:r>
            <w:proofErr w:type="spellStart"/>
            <w:r w:rsidRPr="00CD7985">
              <w:rPr>
                <w:rFonts w:ascii="Calibri" w:hAnsi="Calibri"/>
                <w:bCs/>
              </w:rPr>
              <w:t>mens</w:t>
            </w:r>
            <w:proofErr w:type="spellEnd"/>
            <w:r w:rsidRPr="00CD7985">
              <w:rPr>
                <w:rFonts w:ascii="Calibri" w:hAnsi="Calibri"/>
                <w:bCs/>
              </w:rPr>
              <w:t xml:space="preserve"> rea</w:t>
            </w:r>
          </w:p>
          <w:p w14:paraId="0CC771A0" w14:textId="77777777" w:rsidR="00CD7985" w:rsidRPr="00CD7985" w:rsidRDefault="00CD7985" w:rsidP="00200BA3">
            <w:pPr>
              <w:rPr>
                <w:rFonts w:ascii="Calibri" w:hAnsi="Calibri"/>
                <w:bCs/>
              </w:rPr>
            </w:pPr>
            <w:r w:rsidRPr="00CD7985">
              <w:rPr>
                <w:rFonts w:ascii="Calibri" w:hAnsi="Calibri"/>
                <w:bCs/>
              </w:rPr>
              <w:t>- strict liability</w:t>
            </w:r>
          </w:p>
          <w:p w14:paraId="7B0A61CD" w14:textId="0242D3ED" w:rsidR="00CD7985" w:rsidRPr="00CD7985" w:rsidRDefault="00CD7985" w:rsidP="00200BA3">
            <w:pPr>
              <w:rPr>
                <w:rFonts w:ascii="Calibri" w:hAnsi="Calibri"/>
                <w:bCs/>
              </w:rPr>
            </w:pPr>
            <w:r w:rsidRPr="00CD7985">
              <w:rPr>
                <w:rFonts w:ascii="Calibri" w:hAnsi="Calibri"/>
                <w:bCs/>
              </w:rPr>
              <w:t xml:space="preserve">- coincidence of actus reus and </w:t>
            </w:r>
            <w:proofErr w:type="spellStart"/>
            <w:r w:rsidRPr="00CD7985">
              <w:rPr>
                <w:rFonts w:ascii="Calibri" w:hAnsi="Calibri"/>
                <w:bCs/>
              </w:rPr>
              <w:t>mens</w:t>
            </w:r>
            <w:proofErr w:type="spellEnd"/>
            <w:r w:rsidRPr="00CD7985">
              <w:rPr>
                <w:rFonts w:ascii="Calibri" w:hAnsi="Calibri"/>
                <w:bCs/>
              </w:rPr>
              <w:t xml:space="preserve"> rea.</w:t>
            </w:r>
          </w:p>
          <w:p w14:paraId="1BC27819" w14:textId="77777777" w:rsidR="00CD7985" w:rsidRDefault="00CD7985" w:rsidP="00200BA3">
            <w:pPr>
              <w:rPr>
                <w:rFonts w:ascii="Calibri" w:hAnsi="Calibri"/>
                <w:b/>
              </w:rPr>
            </w:pPr>
          </w:p>
          <w:p w14:paraId="3A66E545" w14:textId="77777777" w:rsidR="00CD7985" w:rsidRDefault="00CD7985" w:rsidP="00200BA3">
            <w:pPr>
              <w:rPr>
                <w:rFonts w:ascii="Calibri" w:hAnsi="Calibri"/>
                <w:b/>
              </w:rPr>
            </w:pPr>
            <w:r w:rsidRPr="00CD7985">
              <w:rPr>
                <w:rFonts w:ascii="Calibri" w:hAnsi="Calibri"/>
                <w:b/>
              </w:rPr>
              <w:t xml:space="preserve"> D2 </w:t>
            </w:r>
            <w:proofErr w:type="gramStart"/>
            <w:r w:rsidRPr="00CD7985">
              <w:rPr>
                <w:rFonts w:ascii="Calibri" w:hAnsi="Calibri"/>
                <w:b/>
              </w:rPr>
              <w:t>Non-fatal</w:t>
            </w:r>
            <w:proofErr w:type="gramEnd"/>
            <w:r w:rsidRPr="00CD7985">
              <w:rPr>
                <w:rFonts w:ascii="Calibri" w:hAnsi="Calibri"/>
                <w:b/>
              </w:rPr>
              <w:t xml:space="preserve"> offences </w:t>
            </w:r>
          </w:p>
          <w:p w14:paraId="1182885A" w14:textId="39749360" w:rsidR="00CD7985" w:rsidRPr="00CD7985" w:rsidRDefault="00CD7985" w:rsidP="00200BA3">
            <w:pPr>
              <w:rPr>
                <w:rFonts w:ascii="Calibri" w:hAnsi="Calibri"/>
                <w:bCs/>
              </w:rPr>
            </w:pPr>
            <w:r w:rsidRPr="00CD7985">
              <w:rPr>
                <w:rFonts w:ascii="Calibri" w:hAnsi="Calibri"/>
                <w:b/>
              </w:rPr>
              <w:t xml:space="preserve"> </w:t>
            </w:r>
            <w:r w:rsidRPr="00CD7985">
              <w:rPr>
                <w:rFonts w:ascii="Calibri" w:hAnsi="Calibri"/>
                <w:bCs/>
              </w:rPr>
              <w:t xml:space="preserve">The actus reus and </w:t>
            </w:r>
            <w:proofErr w:type="spellStart"/>
            <w:r w:rsidRPr="00CD7985">
              <w:rPr>
                <w:rFonts w:ascii="Calibri" w:hAnsi="Calibri"/>
                <w:bCs/>
              </w:rPr>
              <w:t>mens</w:t>
            </w:r>
            <w:proofErr w:type="spellEnd"/>
            <w:r w:rsidRPr="00CD7985">
              <w:rPr>
                <w:rFonts w:ascii="Calibri" w:hAnsi="Calibri"/>
                <w:bCs/>
              </w:rPr>
              <w:t xml:space="preserve"> rea of: </w:t>
            </w:r>
            <w:r>
              <w:rPr>
                <w:rFonts w:ascii="Calibri" w:hAnsi="Calibri"/>
                <w:bCs/>
              </w:rPr>
              <w:t xml:space="preserve">- </w:t>
            </w:r>
            <w:r w:rsidRPr="00CD7985">
              <w:rPr>
                <w:rFonts w:ascii="Calibri" w:hAnsi="Calibri"/>
                <w:bCs/>
              </w:rPr>
              <w:t xml:space="preserve">assault and battery </w:t>
            </w:r>
          </w:p>
          <w:p w14:paraId="6DA415C1" w14:textId="05A6D1D6" w:rsidR="00CD7985" w:rsidRPr="00CD7985" w:rsidRDefault="00CD7985" w:rsidP="00200BA3">
            <w:pPr>
              <w:rPr>
                <w:rFonts w:ascii="Calibri" w:hAnsi="Calibri"/>
                <w:bCs/>
              </w:rPr>
            </w:pPr>
            <w:r>
              <w:rPr>
                <w:rFonts w:ascii="Calibri" w:hAnsi="Calibri"/>
                <w:b/>
              </w:rPr>
              <w:lastRenderedPageBreak/>
              <w:t>-</w:t>
            </w:r>
            <w:r w:rsidRPr="00CD7985">
              <w:rPr>
                <w:rFonts w:ascii="Calibri" w:hAnsi="Calibri"/>
                <w:b/>
              </w:rPr>
              <w:t xml:space="preserve"> </w:t>
            </w:r>
            <w:r w:rsidRPr="00CD7985">
              <w:rPr>
                <w:rFonts w:ascii="Calibri" w:hAnsi="Calibri"/>
                <w:bCs/>
              </w:rPr>
              <w:t xml:space="preserve">Section 18 – grievous bodily harm (GBH) with intent – Offences Against the Person Act 1861 </w:t>
            </w:r>
          </w:p>
          <w:p w14:paraId="174C6731" w14:textId="25D002F5" w:rsidR="00CD7985" w:rsidRPr="00CD7985" w:rsidRDefault="00CD7985" w:rsidP="00200BA3">
            <w:pPr>
              <w:rPr>
                <w:rFonts w:ascii="Calibri" w:hAnsi="Calibri"/>
                <w:bCs/>
              </w:rPr>
            </w:pPr>
            <w:r w:rsidRPr="00CD7985">
              <w:rPr>
                <w:rFonts w:ascii="Calibri" w:hAnsi="Calibri"/>
                <w:bCs/>
              </w:rPr>
              <w:t xml:space="preserve">- Section 20 OAP – grievous bodily harm </w:t>
            </w:r>
          </w:p>
          <w:p w14:paraId="46F6C5A1" w14:textId="380E3976" w:rsidR="00CD7985" w:rsidRPr="00CD7985" w:rsidRDefault="00CD7985" w:rsidP="00200BA3">
            <w:pPr>
              <w:rPr>
                <w:rFonts w:ascii="Calibri" w:hAnsi="Calibri"/>
                <w:bCs/>
              </w:rPr>
            </w:pPr>
            <w:r w:rsidRPr="00CD7985">
              <w:rPr>
                <w:rFonts w:ascii="Calibri" w:hAnsi="Calibri"/>
                <w:bCs/>
              </w:rPr>
              <w:t xml:space="preserve"> -Section 47OAP – actual bodily harm (ABH). </w:t>
            </w:r>
          </w:p>
          <w:p w14:paraId="58AA721B" w14:textId="77777777" w:rsidR="00CD7985" w:rsidRDefault="00CD7985" w:rsidP="00200BA3">
            <w:pPr>
              <w:rPr>
                <w:rFonts w:ascii="Calibri" w:hAnsi="Calibri"/>
                <w:b/>
              </w:rPr>
            </w:pPr>
          </w:p>
          <w:p w14:paraId="0240A939" w14:textId="05A89EEA" w:rsidR="00CD7985" w:rsidRDefault="00CD7985" w:rsidP="00200BA3">
            <w:pPr>
              <w:rPr>
                <w:rFonts w:ascii="Calibri" w:hAnsi="Calibri"/>
                <w:b/>
              </w:rPr>
            </w:pPr>
            <w:r w:rsidRPr="00CD7985">
              <w:rPr>
                <w:rFonts w:ascii="Calibri" w:hAnsi="Calibri"/>
                <w:b/>
              </w:rPr>
              <w:t xml:space="preserve">D3 Aims of sentencing </w:t>
            </w:r>
          </w:p>
          <w:p w14:paraId="7704A54A" w14:textId="5A622560" w:rsidR="00CD7985" w:rsidRDefault="00CD7985" w:rsidP="00200BA3">
            <w:pPr>
              <w:rPr>
                <w:rFonts w:ascii="Calibri" w:hAnsi="Calibri"/>
                <w:b/>
              </w:rPr>
            </w:pPr>
            <w:r w:rsidRPr="00CD7985">
              <w:rPr>
                <w:rFonts w:ascii="Calibri" w:hAnsi="Calibri"/>
                <w:bCs/>
              </w:rPr>
              <w:t>Purpose of sentences imposed by the criminal courts, e.g. reducing the crime rate, protecting the public, punishing the offender, deterrence, rehabilitating the offender</w:t>
            </w:r>
            <w:r w:rsidRPr="00CD7985">
              <w:rPr>
                <w:rFonts w:ascii="Calibri" w:hAnsi="Calibri"/>
                <w:b/>
              </w:rPr>
              <w:t>.</w:t>
            </w:r>
          </w:p>
          <w:p w14:paraId="7FCB3BAB" w14:textId="77777777" w:rsidR="00CD7985" w:rsidRDefault="00CD7985" w:rsidP="00200BA3">
            <w:pPr>
              <w:rPr>
                <w:rFonts w:ascii="Calibri" w:hAnsi="Calibri"/>
                <w:b/>
              </w:rPr>
            </w:pPr>
          </w:p>
          <w:p w14:paraId="34E20841" w14:textId="77777777" w:rsidR="00CD7985" w:rsidRDefault="00CD7985" w:rsidP="00200BA3">
            <w:pPr>
              <w:rPr>
                <w:rFonts w:ascii="Calibri" w:hAnsi="Calibri"/>
                <w:b/>
              </w:rPr>
            </w:pPr>
            <w:r w:rsidRPr="00CD7985">
              <w:rPr>
                <w:rFonts w:ascii="Calibri" w:hAnsi="Calibri"/>
                <w:b/>
              </w:rPr>
              <w:t xml:space="preserve"> D4 Factors involved in sentencing </w:t>
            </w:r>
          </w:p>
          <w:p w14:paraId="3D4DEDF4" w14:textId="77777777" w:rsidR="00CD7985" w:rsidRDefault="00CD7985" w:rsidP="00200BA3">
            <w:pPr>
              <w:rPr>
                <w:rFonts w:ascii="Calibri" w:hAnsi="Calibri"/>
                <w:bCs/>
              </w:rPr>
            </w:pPr>
            <w:r w:rsidRPr="00CD7985">
              <w:rPr>
                <w:rFonts w:ascii="Calibri" w:hAnsi="Calibri"/>
                <w:bCs/>
              </w:rPr>
              <w:t xml:space="preserve">Mitigating and aggravating factors. </w:t>
            </w:r>
          </w:p>
          <w:p w14:paraId="4F7551AA" w14:textId="77777777" w:rsidR="00CD7985" w:rsidRDefault="00CD7985" w:rsidP="00200BA3">
            <w:pPr>
              <w:rPr>
                <w:rFonts w:ascii="Calibri" w:hAnsi="Calibri"/>
                <w:bCs/>
              </w:rPr>
            </w:pPr>
            <w:r w:rsidRPr="00CD7985">
              <w:rPr>
                <w:rFonts w:ascii="Calibri" w:hAnsi="Calibri"/>
                <w:bCs/>
              </w:rPr>
              <w:t xml:space="preserve">Sentencing guidelines. </w:t>
            </w:r>
          </w:p>
          <w:p w14:paraId="18D26DAB" w14:textId="77777777" w:rsidR="00CD7985" w:rsidRDefault="00CD7985" w:rsidP="00200BA3">
            <w:pPr>
              <w:rPr>
                <w:rFonts w:ascii="Calibri" w:hAnsi="Calibri"/>
                <w:bCs/>
              </w:rPr>
            </w:pPr>
          </w:p>
          <w:p w14:paraId="6FD229EC" w14:textId="77777777" w:rsidR="00CD7985" w:rsidRDefault="00CD7985" w:rsidP="00200BA3">
            <w:pPr>
              <w:rPr>
                <w:rFonts w:ascii="Calibri" w:hAnsi="Calibri"/>
                <w:bCs/>
              </w:rPr>
            </w:pPr>
            <w:r w:rsidRPr="00CD7985">
              <w:rPr>
                <w:rFonts w:ascii="Calibri" w:hAnsi="Calibri"/>
                <w:b/>
              </w:rPr>
              <w:t>D5 Types of sentences</w:t>
            </w:r>
            <w:r w:rsidRPr="00CD7985">
              <w:rPr>
                <w:rFonts w:ascii="Calibri" w:hAnsi="Calibri"/>
                <w:bCs/>
              </w:rPr>
              <w:t xml:space="preserve"> </w:t>
            </w:r>
          </w:p>
          <w:p w14:paraId="7037A02D" w14:textId="186B84CB" w:rsidR="00200BA3" w:rsidRPr="00CD7985" w:rsidRDefault="00CD7985" w:rsidP="00200BA3">
            <w:pPr>
              <w:rPr>
                <w:rFonts w:ascii="Calibri" w:hAnsi="Calibri"/>
                <w:bCs/>
              </w:rPr>
            </w:pPr>
            <w:r w:rsidRPr="00CD7985">
              <w:rPr>
                <w:rFonts w:ascii="Calibri" w:hAnsi="Calibri"/>
                <w:bCs/>
              </w:rPr>
              <w:t>The types of sentences that the court can impose, e.g. prison, suspended sentences, community orders, fines, discharges</w:t>
            </w:r>
          </w:p>
          <w:p w14:paraId="053EE3C2" w14:textId="1C829DDA" w:rsidR="00200BA3" w:rsidRPr="00A75AE0" w:rsidRDefault="00200BA3" w:rsidP="00200BA3">
            <w:pPr>
              <w:ind w:left="360"/>
              <w:rPr>
                <w:rFonts w:ascii="Calibri" w:hAnsi="Calibri"/>
                <w:b/>
              </w:rPr>
            </w:pPr>
          </w:p>
        </w:tc>
      </w:tr>
      <w:tr w:rsidR="00200BA3" w14:paraId="67CE0E6B" w14:textId="77777777" w:rsidTr="002B4548">
        <w:tc>
          <w:tcPr>
            <w:tcW w:w="1129" w:type="dxa"/>
          </w:tcPr>
          <w:p w14:paraId="14F2358F" w14:textId="77777777" w:rsidR="00200BA3" w:rsidRPr="00A75AE0" w:rsidRDefault="00200BA3" w:rsidP="00D06D0A">
            <w:pPr>
              <w:rPr>
                <w:rFonts w:ascii="Calibri" w:hAnsi="Calibri"/>
                <w:b/>
              </w:rPr>
            </w:pPr>
            <w:r w:rsidRPr="00A75AE0">
              <w:rPr>
                <w:rFonts w:ascii="Calibri" w:hAnsi="Calibri"/>
                <w:b/>
              </w:rPr>
              <w:t xml:space="preserve">Jan - </w:t>
            </w:r>
            <w:r>
              <w:rPr>
                <w:rFonts w:ascii="Calibri" w:hAnsi="Calibri"/>
                <w:b/>
              </w:rPr>
              <w:t>April</w:t>
            </w:r>
          </w:p>
        </w:tc>
        <w:tc>
          <w:tcPr>
            <w:tcW w:w="5837" w:type="dxa"/>
          </w:tcPr>
          <w:p w14:paraId="0E6B4C08" w14:textId="77777777" w:rsidR="00200BA3" w:rsidRPr="00A75AE0" w:rsidRDefault="00200BA3" w:rsidP="00200BA3">
            <w:pPr>
              <w:rPr>
                <w:rFonts w:ascii="Calibri" w:hAnsi="Calibri"/>
                <w:b/>
              </w:rPr>
            </w:pPr>
            <w:r w:rsidRPr="00A75AE0">
              <w:rPr>
                <w:rFonts w:ascii="Calibri" w:hAnsi="Calibri"/>
                <w:b/>
              </w:rPr>
              <w:t>Unit 1 - Civil Law and Dispute Solving</w:t>
            </w:r>
          </w:p>
          <w:p w14:paraId="1173E3B7" w14:textId="77777777" w:rsidR="00585465" w:rsidRDefault="00585465" w:rsidP="00585465">
            <w:r>
              <w:t xml:space="preserve">UNIT 1: Dispute solving in civil law Activity 1 – File Note </w:t>
            </w:r>
          </w:p>
          <w:p w14:paraId="25F39C94" w14:textId="77777777" w:rsidR="00585465" w:rsidRDefault="00585465" w:rsidP="00585465"/>
          <w:p w14:paraId="0DCA9CFB" w14:textId="77777777" w:rsidR="00585465" w:rsidRPr="008860FE" w:rsidRDefault="00585465" w:rsidP="00585465">
            <w:pPr>
              <w:rPr>
                <w:b/>
                <w:bCs/>
              </w:rPr>
            </w:pPr>
            <w:r w:rsidRPr="008860FE">
              <w:rPr>
                <w:b/>
                <w:bCs/>
              </w:rPr>
              <w:t xml:space="preserve">A4 Legal skills </w:t>
            </w:r>
          </w:p>
          <w:p w14:paraId="30F4FA0A" w14:textId="77777777" w:rsidR="00585465" w:rsidRDefault="00585465" w:rsidP="00585465">
            <w:r>
              <w:t>· Legal sources.</w:t>
            </w:r>
          </w:p>
          <w:p w14:paraId="41291598" w14:textId="77777777" w:rsidR="00585465" w:rsidRDefault="00585465" w:rsidP="00585465">
            <w:r>
              <w:t xml:space="preserve"> · Researching and referencing legal information. </w:t>
            </w:r>
          </w:p>
          <w:p w14:paraId="602E3864" w14:textId="77777777" w:rsidR="00585465" w:rsidRDefault="00585465" w:rsidP="00585465">
            <w:r>
              <w:t xml:space="preserve">· Methods of appropriate professional communication with colleagues, lawyers, clients. </w:t>
            </w:r>
          </w:p>
          <w:p w14:paraId="68363BCD" w14:textId="77777777" w:rsidR="00585465" w:rsidRDefault="00585465" w:rsidP="00585465"/>
          <w:p w14:paraId="03A121C2" w14:textId="77777777" w:rsidR="00585465" w:rsidRPr="008860FE" w:rsidRDefault="00585465" w:rsidP="00585465">
            <w:pPr>
              <w:rPr>
                <w:b/>
                <w:bCs/>
              </w:rPr>
            </w:pPr>
            <w:r w:rsidRPr="008860FE">
              <w:rPr>
                <w:b/>
                <w:bCs/>
              </w:rPr>
              <w:t xml:space="preserve">C How precedent works </w:t>
            </w:r>
          </w:p>
          <w:p w14:paraId="1CFFBF59" w14:textId="3E27F699" w:rsidR="00585465" w:rsidRDefault="00585465" w:rsidP="00585465">
            <w:r>
              <w:t>· The doctrine of precedent in the court hierarchy and its role in the development of the law of negligence.</w:t>
            </w:r>
          </w:p>
          <w:p w14:paraId="1FB8168F" w14:textId="147A4AEE" w:rsidR="00585465" w:rsidRDefault="00585465" w:rsidP="00585465">
            <w:r>
              <w:t xml:space="preserve"> · Hierarchy of courts. · Ratio decidendi. · Obiter dicta. </w:t>
            </w:r>
          </w:p>
          <w:p w14:paraId="74462BEF" w14:textId="77777777" w:rsidR="00585465" w:rsidRDefault="00585465" w:rsidP="00585465">
            <w:r>
              <w:t>· Law reporting of decisions.</w:t>
            </w:r>
          </w:p>
          <w:p w14:paraId="431074AC" w14:textId="77777777" w:rsidR="00585465" w:rsidRDefault="00585465" w:rsidP="00585465">
            <w:r>
              <w:t xml:space="preserve"> · Following precedent:</w:t>
            </w:r>
          </w:p>
          <w:p w14:paraId="0DBB3277" w14:textId="3CA4B464" w:rsidR="00585465" w:rsidRDefault="00585465" w:rsidP="00585465">
            <w:r>
              <w:t xml:space="preserve"> o powers of the appeal </w:t>
            </w:r>
            <w:proofErr w:type="gramStart"/>
            <w:r>
              <w:t>courts</w:t>
            </w:r>
            <w:r w:rsidR="005B6EA8">
              <w:t xml:space="preserve"> </w:t>
            </w:r>
            <w:r>
              <w:t xml:space="preserve"> o</w:t>
            </w:r>
            <w:proofErr w:type="gramEnd"/>
            <w:r>
              <w:t xml:space="preserve"> binding precedents </w:t>
            </w:r>
          </w:p>
          <w:p w14:paraId="618BBA33" w14:textId="77777777" w:rsidR="00585465" w:rsidRDefault="00585465" w:rsidP="00585465">
            <w:r>
              <w:t>o persuasive precedents.</w:t>
            </w:r>
          </w:p>
          <w:p w14:paraId="48730E7E" w14:textId="77777777" w:rsidR="00585465" w:rsidRDefault="00585465" w:rsidP="00585465">
            <w:r>
              <w:t xml:space="preserve"> · Avoiding binding precedents:</w:t>
            </w:r>
          </w:p>
          <w:p w14:paraId="383C285E" w14:textId="44516E38" w:rsidR="00585465" w:rsidRDefault="00585465" w:rsidP="00585465">
            <w:r>
              <w:t xml:space="preserve"> o distinguishing o </w:t>
            </w:r>
            <w:proofErr w:type="gramStart"/>
            <w:r>
              <w:t>overruling</w:t>
            </w:r>
            <w:r w:rsidR="00860946">
              <w:t xml:space="preserve"> </w:t>
            </w:r>
            <w:r>
              <w:t xml:space="preserve"> o</w:t>
            </w:r>
            <w:proofErr w:type="gramEnd"/>
            <w:r>
              <w:t xml:space="preserve"> reversing.</w:t>
            </w:r>
          </w:p>
          <w:p w14:paraId="76E580D3" w14:textId="77777777" w:rsidR="00585465" w:rsidRDefault="00585465" w:rsidP="00585465">
            <w:r>
              <w:t xml:space="preserve"> · How to research, find, read and interpret case law.</w:t>
            </w:r>
          </w:p>
          <w:p w14:paraId="5D8C2752" w14:textId="77777777" w:rsidR="00585465" w:rsidRPr="008860FE" w:rsidRDefault="00585465" w:rsidP="00585465">
            <w:pPr>
              <w:rPr>
                <w:b/>
                <w:bCs/>
              </w:rPr>
            </w:pPr>
          </w:p>
          <w:p w14:paraId="6F2FE935" w14:textId="77777777" w:rsidR="00860946" w:rsidRDefault="00860946" w:rsidP="00585465">
            <w:pPr>
              <w:rPr>
                <w:b/>
                <w:bCs/>
              </w:rPr>
            </w:pPr>
          </w:p>
          <w:p w14:paraId="64CD5A9D" w14:textId="02FE41D3" w:rsidR="00585465" w:rsidRPr="008860FE" w:rsidRDefault="00585465" w:rsidP="00585465">
            <w:pPr>
              <w:rPr>
                <w:b/>
                <w:bCs/>
              </w:rPr>
            </w:pPr>
            <w:r w:rsidRPr="008860FE">
              <w:rPr>
                <w:b/>
                <w:bCs/>
              </w:rPr>
              <w:lastRenderedPageBreak/>
              <w:t xml:space="preserve">A Civil dispute resolution </w:t>
            </w:r>
          </w:p>
          <w:p w14:paraId="351A3378" w14:textId="77777777" w:rsidR="00585465" w:rsidRPr="008860FE" w:rsidRDefault="00585465" w:rsidP="00585465">
            <w:pPr>
              <w:rPr>
                <w:b/>
                <w:bCs/>
              </w:rPr>
            </w:pPr>
            <w:r w:rsidRPr="008860FE">
              <w:rPr>
                <w:b/>
                <w:bCs/>
              </w:rPr>
              <w:t xml:space="preserve">A1 Features of civil law </w:t>
            </w:r>
          </w:p>
          <w:p w14:paraId="493554CA" w14:textId="77777777" w:rsidR="00585465" w:rsidRDefault="00585465" w:rsidP="00585465">
            <w:r>
              <w:t>· Aim and purpose of civil law.</w:t>
            </w:r>
          </w:p>
          <w:p w14:paraId="1E02AD31" w14:textId="77777777" w:rsidR="00585465" w:rsidRDefault="00585465" w:rsidP="00585465">
            <w:r>
              <w:t xml:space="preserve">· Standard and burden of proof in civil cases. </w:t>
            </w:r>
          </w:p>
          <w:p w14:paraId="5182D398" w14:textId="77777777" w:rsidR="00200BA3" w:rsidRDefault="00200BA3" w:rsidP="00200BA3">
            <w:pPr>
              <w:rPr>
                <w:rFonts w:ascii="Calibri" w:hAnsi="Calibri"/>
                <w:b/>
              </w:rPr>
            </w:pPr>
          </w:p>
          <w:p w14:paraId="09847A06" w14:textId="77777777" w:rsidR="00603BC7" w:rsidRPr="008860FE" w:rsidRDefault="00603BC7" w:rsidP="00603BC7">
            <w:pPr>
              <w:rPr>
                <w:b/>
                <w:bCs/>
              </w:rPr>
            </w:pPr>
            <w:r w:rsidRPr="008860FE">
              <w:rPr>
                <w:b/>
                <w:bCs/>
              </w:rPr>
              <w:t xml:space="preserve">D Application of the law of negligence </w:t>
            </w:r>
          </w:p>
          <w:p w14:paraId="3A49F9BE" w14:textId="3C78C8E3" w:rsidR="00603BC7" w:rsidRDefault="00603BC7" w:rsidP="00603BC7">
            <w:pPr>
              <w:rPr>
                <w:b/>
                <w:bCs/>
              </w:rPr>
            </w:pPr>
            <w:r w:rsidRPr="008860FE">
              <w:rPr>
                <w:b/>
                <w:bCs/>
              </w:rPr>
              <w:t xml:space="preserve">D1 Duty of care </w:t>
            </w:r>
          </w:p>
          <w:p w14:paraId="4BCA2FF3" w14:textId="580C250C" w:rsidR="008860FE" w:rsidRPr="008860FE" w:rsidRDefault="008860FE" w:rsidP="00603BC7">
            <w:r>
              <w:t>Robinson 2018 – incremental approach</w:t>
            </w:r>
          </w:p>
          <w:p w14:paraId="42FEC564" w14:textId="77777777" w:rsidR="00603BC7" w:rsidRPr="008860FE" w:rsidRDefault="00603BC7" w:rsidP="00603BC7">
            <w:pPr>
              <w:rPr>
                <w:b/>
                <w:bCs/>
              </w:rPr>
            </w:pPr>
            <w:r w:rsidRPr="008860FE">
              <w:rPr>
                <w:b/>
                <w:bCs/>
              </w:rPr>
              <w:t xml:space="preserve">D2 Breach of duty · Objective standard. </w:t>
            </w:r>
          </w:p>
          <w:p w14:paraId="42E75F3A" w14:textId="77777777" w:rsidR="00603BC7" w:rsidRDefault="00603BC7" w:rsidP="00603BC7">
            <w:r>
              <w:t>· The reasonable person test:</w:t>
            </w:r>
          </w:p>
          <w:p w14:paraId="413CFC00" w14:textId="77777777" w:rsidR="00603BC7" w:rsidRDefault="00603BC7" w:rsidP="00603BC7">
            <w:r>
              <w:t xml:space="preserve"> o special characteristics of defendant </w:t>
            </w:r>
          </w:p>
          <w:p w14:paraId="5B9C7439" w14:textId="77777777" w:rsidR="00603BC7" w:rsidRDefault="00603BC7" w:rsidP="00603BC7">
            <w:r>
              <w:t xml:space="preserve">o professionals </w:t>
            </w:r>
          </w:p>
          <w:p w14:paraId="1C23A1F3" w14:textId="77777777" w:rsidR="00603BC7" w:rsidRDefault="00603BC7" w:rsidP="00603BC7">
            <w:r>
              <w:t xml:space="preserve">o learners </w:t>
            </w:r>
          </w:p>
          <w:p w14:paraId="1E08A8B1" w14:textId="77777777" w:rsidR="00603BC7" w:rsidRDefault="00603BC7" w:rsidP="00603BC7">
            <w:r>
              <w:t>o children.</w:t>
            </w:r>
          </w:p>
          <w:p w14:paraId="4D3C57BB" w14:textId="77777777" w:rsidR="00603BC7" w:rsidRDefault="00603BC7" w:rsidP="00603BC7">
            <w:r>
              <w:t xml:space="preserve"> · Special characteristics and risk factors of claimant:</w:t>
            </w:r>
          </w:p>
          <w:p w14:paraId="1EFE7B13" w14:textId="77777777" w:rsidR="00603BC7" w:rsidRDefault="00603BC7" w:rsidP="00603BC7">
            <w:r>
              <w:t xml:space="preserve"> o the risk of harm</w:t>
            </w:r>
          </w:p>
          <w:p w14:paraId="23C44F16" w14:textId="77777777" w:rsidR="00603BC7" w:rsidRDefault="00603BC7" w:rsidP="00603BC7">
            <w:r>
              <w:t xml:space="preserve"> o social utility </w:t>
            </w:r>
          </w:p>
          <w:p w14:paraId="3D1AC7E6" w14:textId="77777777" w:rsidR="00603BC7" w:rsidRDefault="00603BC7" w:rsidP="00603BC7">
            <w:r>
              <w:t>o taking of precautions.</w:t>
            </w:r>
          </w:p>
          <w:p w14:paraId="47739247" w14:textId="77777777" w:rsidR="00603BC7" w:rsidRDefault="00603BC7" w:rsidP="00603BC7"/>
          <w:p w14:paraId="37BF91D3" w14:textId="77777777" w:rsidR="00603BC7" w:rsidRPr="008860FE" w:rsidRDefault="00603BC7" w:rsidP="00603BC7">
            <w:pPr>
              <w:rPr>
                <w:b/>
                <w:bCs/>
              </w:rPr>
            </w:pPr>
            <w:r w:rsidRPr="008860FE">
              <w:rPr>
                <w:b/>
                <w:bCs/>
              </w:rPr>
              <w:t>D3 Damage</w:t>
            </w:r>
          </w:p>
          <w:p w14:paraId="4B4A11EF" w14:textId="77777777" w:rsidR="00603BC7" w:rsidRDefault="00603BC7" w:rsidP="00603BC7">
            <w:r>
              <w:t xml:space="preserve"> · Factual causation: </w:t>
            </w:r>
          </w:p>
          <w:p w14:paraId="739EE632" w14:textId="77777777" w:rsidR="00603BC7" w:rsidRDefault="00603BC7" w:rsidP="00603BC7">
            <w:r>
              <w:t xml:space="preserve">o the ‘but for’ test. </w:t>
            </w:r>
          </w:p>
          <w:p w14:paraId="31F20D57" w14:textId="77777777" w:rsidR="00603BC7" w:rsidRDefault="00603BC7" w:rsidP="00603BC7">
            <w:r>
              <w:t>· Remoteness of damage:</w:t>
            </w:r>
          </w:p>
          <w:p w14:paraId="2DF6A224" w14:textId="77777777" w:rsidR="00603BC7" w:rsidRDefault="00603BC7" w:rsidP="00603BC7">
            <w:r>
              <w:t xml:space="preserve"> o reasonable foreseeability </w:t>
            </w:r>
          </w:p>
          <w:p w14:paraId="69B70941" w14:textId="77777777" w:rsidR="00603BC7" w:rsidRDefault="00603BC7" w:rsidP="00603BC7">
            <w:r>
              <w:t xml:space="preserve">o the type of damage caused </w:t>
            </w:r>
          </w:p>
          <w:p w14:paraId="2DEAFC13" w14:textId="77777777" w:rsidR="00603BC7" w:rsidRDefault="00603BC7" w:rsidP="00603BC7">
            <w:r>
              <w:t>o the thin skull rule.</w:t>
            </w:r>
          </w:p>
          <w:p w14:paraId="2AD5293D" w14:textId="77777777" w:rsidR="00603BC7" w:rsidRPr="008860FE" w:rsidRDefault="00603BC7" w:rsidP="00603BC7">
            <w:pPr>
              <w:rPr>
                <w:b/>
                <w:bCs/>
              </w:rPr>
            </w:pPr>
          </w:p>
          <w:p w14:paraId="4E9BD5D0" w14:textId="77777777" w:rsidR="00603BC7" w:rsidRPr="008860FE" w:rsidRDefault="00603BC7" w:rsidP="00603BC7">
            <w:pPr>
              <w:rPr>
                <w:b/>
                <w:bCs/>
              </w:rPr>
            </w:pPr>
            <w:r w:rsidRPr="008860FE">
              <w:rPr>
                <w:b/>
                <w:bCs/>
              </w:rPr>
              <w:t xml:space="preserve">D5 Burden of proof and res </w:t>
            </w:r>
            <w:proofErr w:type="spellStart"/>
            <w:r w:rsidRPr="008860FE">
              <w:rPr>
                <w:b/>
                <w:bCs/>
              </w:rPr>
              <w:t>ipsa</w:t>
            </w:r>
            <w:proofErr w:type="spellEnd"/>
            <w:r w:rsidRPr="008860FE">
              <w:rPr>
                <w:b/>
                <w:bCs/>
              </w:rPr>
              <w:t xml:space="preserve"> loquitur</w:t>
            </w:r>
          </w:p>
          <w:p w14:paraId="4B665F6F" w14:textId="77777777" w:rsidR="00603BC7" w:rsidRDefault="00603BC7" w:rsidP="00603BC7">
            <w:r>
              <w:t xml:space="preserve"> · Burden of proof in negligence cases.</w:t>
            </w:r>
          </w:p>
          <w:p w14:paraId="03A66373" w14:textId="3167FB1E" w:rsidR="00603BC7" w:rsidRPr="00A75AE0" w:rsidRDefault="00603BC7" w:rsidP="00603BC7">
            <w:pPr>
              <w:rPr>
                <w:rFonts w:ascii="Calibri" w:hAnsi="Calibri"/>
                <w:b/>
              </w:rPr>
            </w:pPr>
            <w:r>
              <w:t xml:space="preserve"> · Res </w:t>
            </w:r>
            <w:proofErr w:type="spellStart"/>
            <w:r>
              <w:t>ipsa</w:t>
            </w:r>
            <w:proofErr w:type="spellEnd"/>
            <w:r>
              <w:t xml:space="preserve"> loquitur.</w:t>
            </w:r>
          </w:p>
          <w:p w14:paraId="4D1DC5ED" w14:textId="77777777" w:rsidR="00860946" w:rsidRDefault="00860946" w:rsidP="00200BA3">
            <w:pPr>
              <w:rPr>
                <w:rFonts w:ascii="Calibri" w:hAnsi="Calibri"/>
                <w:b/>
              </w:rPr>
            </w:pPr>
          </w:p>
          <w:p w14:paraId="2D7AC6AD" w14:textId="77777777" w:rsidR="00860946" w:rsidRDefault="00860946" w:rsidP="00200BA3">
            <w:pPr>
              <w:rPr>
                <w:rFonts w:ascii="Calibri" w:hAnsi="Calibri"/>
                <w:b/>
              </w:rPr>
            </w:pPr>
          </w:p>
          <w:p w14:paraId="769AE4A7" w14:textId="0A3EFCF4" w:rsidR="00200BA3" w:rsidRDefault="00200BA3" w:rsidP="00200BA3">
            <w:pPr>
              <w:rPr>
                <w:rFonts w:ascii="Calibri" w:hAnsi="Calibri"/>
                <w:b/>
              </w:rPr>
            </w:pPr>
            <w:r>
              <w:rPr>
                <w:rFonts w:ascii="Calibri" w:hAnsi="Calibri"/>
                <w:b/>
              </w:rPr>
              <w:t>May</w:t>
            </w:r>
            <w:r w:rsidRPr="00A75AE0">
              <w:rPr>
                <w:rFonts w:ascii="Calibri" w:hAnsi="Calibri"/>
                <w:b/>
              </w:rPr>
              <w:t xml:space="preserve"> exam</w:t>
            </w:r>
          </w:p>
          <w:p w14:paraId="3312B774" w14:textId="77777777" w:rsidR="00200BA3" w:rsidRDefault="00200BA3" w:rsidP="00D06D0A">
            <w:pPr>
              <w:rPr>
                <w:rFonts w:ascii="Calibri" w:hAnsi="Calibri"/>
                <w:b/>
              </w:rPr>
            </w:pPr>
          </w:p>
          <w:p w14:paraId="4FD4CB59" w14:textId="77777777" w:rsidR="00200BA3" w:rsidRDefault="00200BA3" w:rsidP="00D06D0A">
            <w:pPr>
              <w:rPr>
                <w:rFonts w:ascii="Calibri" w:hAnsi="Calibri"/>
                <w:b/>
              </w:rPr>
            </w:pPr>
          </w:p>
          <w:p w14:paraId="3189E67B" w14:textId="77777777" w:rsidR="00200BA3" w:rsidRPr="00B60278" w:rsidRDefault="00200BA3" w:rsidP="00D06D0A">
            <w:pPr>
              <w:rPr>
                <w:rFonts w:ascii="Calibri" w:hAnsi="Calibri"/>
                <w:b/>
              </w:rPr>
            </w:pPr>
          </w:p>
        </w:tc>
        <w:tc>
          <w:tcPr>
            <w:tcW w:w="3484" w:type="dxa"/>
          </w:tcPr>
          <w:p w14:paraId="54876F56" w14:textId="77777777" w:rsidR="000741F6" w:rsidRPr="000741F6" w:rsidRDefault="000741F6" w:rsidP="000741F6">
            <w:pPr>
              <w:rPr>
                <w:rFonts w:ascii="Calibri" w:hAnsi="Calibri"/>
                <w:b/>
              </w:rPr>
            </w:pPr>
            <w:r w:rsidRPr="000741F6">
              <w:rPr>
                <w:rFonts w:ascii="Calibri" w:hAnsi="Calibri"/>
                <w:b/>
              </w:rPr>
              <w:lastRenderedPageBreak/>
              <w:t xml:space="preserve">UNIT 1: Dispute solving in civil law Activity 2 – Letter </w:t>
            </w:r>
          </w:p>
          <w:p w14:paraId="6AC71600" w14:textId="77777777" w:rsidR="000741F6" w:rsidRPr="000741F6" w:rsidRDefault="000741F6" w:rsidP="000741F6">
            <w:pPr>
              <w:rPr>
                <w:rFonts w:ascii="Calibri" w:hAnsi="Calibri"/>
                <w:b/>
              </w:rPr>
            </w:pPr>
          </w:p>
          <w:p w14:paraId="72A3DD15" w14:textId="77777777" w:rsidR="000741F6" w:rsidRPr="000741F6" w:rsidRDefault="000741F6" w:rsidP="000741F6">
            <w:pPr>
              <w:rPr>
                <w:rFonts w:ascii="Calibri" w:hAnsi="Calibri"/>
                <w:b/>
              </w:rPr>
            </w:pPr>
            <w:r w:rsidRPr="000741F6">
              <w:rPr>
                <w:rFonts w:ascii="Calibri" w:hAnsi="Calibri"/>
                <w:b/>
              </w:rPr>
              <w:t xml:space="preserve">A4 Legal skills </w:t>
            </w:r>
          </w:p>
          <w:p w14:paraId="327F93FA" w14:textId="475DD903" w:rsidR="000741F6" w:rsidRPr="008860FE" w:rsidRDefault="000741F6" w:rsidP="008860FE">
            <w:pPr>
              <w:pStyle w:val="ListParagraph"/>
              <w:rPr>
                <w:rFonts w:ascii="Calibri" w:hAnsi="Calibri"/>
                <w:bCs/>
              </w:rPr>
            </w:pPr>
            <w:r w:rsidRPr="008860FE">
              <w:rPr>
                <w:rFonts w:ascii="Calibri" w:hAnsi="Calibri"/>
                <w:bCs/>
              </w:rPr>
              <w:t xml:space="preserve">Methods of appropriate professional communication with colleagues, lawyers, clients. </w:t>
            </w:r>
          </w:p>
          <w:p w14:paraId="635CA2C1" w14:textId="77777777" w:rsidR="000741F6" w:rsidRPr="000741F6" w:rsidRDefault="000741F6" w:rsidP="000741F6">
            <w:pPr>
              <w:rPr>
                <w:rFonts w:ascii="Calibri" w:hAnsi="Calibri"/>
                <w:b/>
              </w:rPr>
            </w:pPr>
            <w:r w:rsidRPr="000741F6">
              <w:rPr>
                <w:rFonts w:ascii="Calibri" w:hAnsi="Calibri"/>
                <w:b/>
              </w:rPr>
              <w:t xml:space="preserve">A2 Structure and jurisdiction of the English civil courts </w:t>
            </w:r>
          </w:p>
          <w:p w14:paraId="73DCA425" w14:textId="77777777" w:rsidR="000741F6" w:rsidRPr="008860FE" w:rsidRDefault="000741F6" w:rsidP="000741F6">
            <w:pPr>
              <w:rPr>
                <w:rFonts w:ascii="Calibri" w:hAnsi="Calibri"/>
                <w:bCs/>
              </w:rPr>
            </w:pPr>
            <w:r w:rsidRPr="000741F6">
              <w:rPr>
                <w:rFonts w:ascii="Calibri" w:hAnsi="Calibri"/>
                <w:b/>
              </w:rPr>
              <w:t xml:space="preserve">· </w:t>
            </w:r>
            <w:r w:rsidRPr="008860FE">
              <w:rPr>
                <w:rFonts w:ascii="Calibri" w:hAnsi="Calibri"/>
                <w:bCs/>
              </w:rPr>
              <w:t xml:space="preserve">Civil court hierarchy: </w:t>
            </w:r>
          </w:p>
          <w:p w14:paraId="72921E11" w14:textId="77777777" w:rsidR="000741F6" w:rsidRPr="008860FE" w:rsidRDefault="000741F6" w:rsidP="000741F6">
            <w:pPr>
              <w:rPr>
                <w:rFonts w:ascii="Calibri" w:hAnsi="Calibri"/>
                <w:bCs/>
              </w:rPr>
            </w:pPr>
            <w:r w:rsidRPr="008860FE">
              <w:rPr>
                <w:rFonts w:ascii="Calibri" w:hAnsi="Calibri"/>
                <w:bCs/>
              </w:rPr>
              <w:t xml:space="preserve">o civil courts of first instance </w:t>
            </w:r>
          </w:p>
          <w:p w14:paraId="6A98717A" w14:textId="77777777" w:rsidR="000741F6" w:rsidRPr="008860FE" w:rsidRDefault="000741F6" w:rsidP="000741F6">
            <w:pPr>
              <w:rPr>
                <w:rFonts w:ascii="Calibri" w:hAnsi="Calibri"/>
                <w:bCs/>
              </w:rPr>
            </w:pPr>
            <w:r w:rsidRPr="008860FE">
              <w:rPr>
                <w:rFonts w:ascii="Calibri" w:hAnsi="Calibri"/>
                <w:bCs/>
              </w:rPr>
              <w:t xml:space="preserve">o civil courts of appeal </w:t>
            </w:r>
          </w:p>
          <w:p w14:paraId="75464689" w14:textId="77777777" w:rsidR="000741F6" w:rsidRPr="008860FE" w:rsidRDefault="000741F6" w:rsidP="000741F6">
            <w:pPr>
              <w:rPr>
                <w:rFonts w:ascii="Calibri" w:hAnsi="Calibri"/>
                <w:bCs/>
              </w:rPr>
            </w:pPr>
            <w:r w:rsidRPr="008860FE">
              <w:rPr>
                <w:rFonts w:ascii="Calibri" w:hAnsi="Calibri"/>
                <w:bCs/>
              </w:rPr>
              <w:t xml:space="preserve">o reasons/permissions/how to appeal. </w:t>
            </w:r>
          </w:p>
          <w:p w14:paraId="240CE138" w14:textId="77777777" w:rsidR="000741F6" w:rsidRPr="008860FE" w:rsidRDefault="000741F6" w:rsidP="000741F6">
            <w:pPr>
              <w:rPr>
                <w:rFonts w:ascii="Calibri" w:hAnsi="Calibri"/>
                <w:bCs/>
              </w:rPr>
            </w:pPr>
            <w:r w:rsidRPr="008860FE">
              <w:rPr>
                <w:rFonts w:ascii="Calibri" w:hAnsi="Calibri"/>
                <w:bCs/>
              </w:rPr>
              <w:t xml:space="preserve">· Role of judges in civil cases. </w:t>
            </w:r>
          </w:p>
          <w:p w14:paraId="1D28E71B" w14:textId="77777777" w:rsidR="000741F6" w:rsidRPr="000741F6" w:rsidRDefault="000741F6" w:rsidP="000741F6">
            <w:pPr>
              <w:rPr>
                <w:rFonts w:ascii="Calibri" w:hAnsi="Calibri"/>
                <w:b/>
              </w:rPr>
            </w:pPr>
          </w:p>
          <w:p w14:paraId="0CE7146E" w14:textId="77777777" w:rsidR="00860946" w:rsidRDefault="00860946" w:rsidP="000741F6">
            <w:pPr>
              <w:rPr>
                <w:rFonts w:ascii="Calibri" w:hAnsi="Calibri"/>
                <w:b/>
              </w:rPr>
            </w:pPr>
          </w:p>
          <w:p w14:paraId="796C2CB2" w14:textId="77777777" w:rsidR="00860946" w:rsidRDefault="00860946" w:rsidP="000741F6">
            <w:pPr>
              <w:rPr>
                <w:rFonts w:ascii="Calibri" w:hAnsi="Calibri"/>
                <w:b/>
              </w:rPr>
            </w:pPr>
          </w:p>
          <w:p w14:paraId="4536AE68" w14:textId="06BC1B33" w:rsidR="000741F6" w:rsidRPr="008860FE" w:rsidRDefault="000741F6" w:rsidP="000741F6">
            <w:pPr>
              <w:rPr>
                <w:rFonts w:ascii="Calibri" w:hAnsi="Calibri"/>
                <w:bCs/>
              </w:rPr>
            </w:pPr>
            <w:r w:rsidRPr="000741F6">
              <w:rPr>
                <w:rFonts w:ascii="Calibri" w:hAnsi="Calibri"/>
                <w:b/>
              </w:rPr>
              <w:lastRenderedPageBreak/>
              <w:t xml:space="preserve">A3 Alternatives to the courts in civil dispute resolution </w:t>
            </w:r>
            <w:r w:rsidRPr="008860FE">
              <w:rPr>
                <w:rFonts w:ascii="Calibri" w:hAnsi="Calibri"/>
                <w:bCs/>
              </w:rPr>
              <w:t xml:space="preserve">Situations for use: </w:t>
            </w:r>
          </w:p>
          <w:p w14:paraId="5DCD9D14" w14:textId="77777777" w:rsidR="000741F6" w:rsidRPr="008860FE" w:rsidRDefault="000741F6" w:rsidP="000741F6">
            <w:pPr>
              <w:rPr>
                <w:rFonts w:ascii="Calibri" w:hAnsi="Calibri"/>
                <w:bCs/>
              </w:rPr>
            </w:pPr>
            <w:r w:rsidRPr="008860FE">
              <w:rPr>
                <w:rFonts w:ascii="Calibri" w:hAnsi="Calibri"/>
                <w:bCs/>
              </w:rPr>
              <w:t xml:space="preserve">· </w:t>
            </w:r>
            <w:proofErr w:type="gramStart"/>
            <w:r w:rsidRPr="008860FE">
              <w:rPr>
                <w:rFonts w:ascii="Calibri" w:hAnsi="Calibri"/>
                <w:bCs/>
              </w:rPr>
              <w:t>arbitration</w:t>
            </w:r>
            <w:proofErr w:type="gramEnd"/>
            <w:r w:rsidRPr="008860FE">
              <w:rPr>
                <w:rFonts w:ascii="Calibri" w:hAnsi="Calibri"/>
                <w:bCs/>
              </w:rPr>
              <w:t xml:space="preserve"> </w:t>
            </w:r>
          </w:p>
          <w:p w14:paraId="340FE52E" w14:textId="77777777" w:rsidR="000741F6" w:rsidRPr="008860FE" w:rsidRDefault="000741F6" w:rsidP="000741F6">
            <w:pPr>
              <w:rPr>
                <w:rFonts w:ascii="Calibri" w:hAnsi="Calibri"/>
                <w:bCs/>
              </w:rPr>
            </w:pPr>
            <w:r w:rsidRPr="000741F6">
              <w:rPr>
                <w:rFonts w:ascii="Calibri" w:hAnsi="Calibri"/>
                <w:b/>
              </w:rPr>
              <w:t xml:space="preserve">· </w:t>
            </w:r>
            <w:proofErr w:type="gramStart"/>
            <w:r w:rsidRPr="008860FE">
              <w:rPr>
                <w:rFonts w:ascii="Calibri" w:hAnsi="Calibri"/>
                <w:bCs/>
              </w:rPr>
              <w:t>conciliation</w:t>
            </w:r>
            <w:proofErr w:type="gramEnd"/>
          </w:p>
          <w:p w14:paraId="60D7D22D" w14:textId="77777777" w:rsidR="000741F6" w:rsidRPr="008860FE" w:rsidRDefault="000741F6" w:rsidP="000741F6">
            <w:pPr>
              <w:rPr>
                <w:rFonts w:ascii="Calibri" w:hAnsi="Calibri"/>
                <w:bCs/>
              </w:rPr>
            </w:pPr>
            <w:r w:rsidRPr="008860FE">
              <w:rPr>
                <w:rFonts w:ascii="Calibri" w:hAnsi="Calibri"/>
                <w:bCs/>
              </w:rPr>
              <w:t xml:space="preserve"> · </w:t>
            </w:r>
            <w:proofErr w:type="gramStart"/>
            <w:r w:rsidRPr="008860FE">
              <w:rPr>
                <w:rFonts w:ascii="Calibri" w:hAnsi="Calibri"/>
                <w:bCs/>
              </w:rPr>
              <w:t>mediation</w:t>
            </w:r>
            <w:proofErr w:type="gramEnd"/>
          </w:p>
          <w:p w14:paraId="52A6F897" w14:textId="77777777" w:rsidR="000741F6" w:rsidRPr="008860FE" w:rsidRDefault="000741F6" w:rsidP="000741F6">
            <w:pPr>
              <w:rPr>
                <w:rFonts w:ascii="Calibri" w:hAnsi="Calibri"/>
                <w:bCs/>
              </w:rPr>
            </w:pPr>
            <w:r w:rsidRPr="008860FE">
              <w:rPr>
                <w:rFonts w:ascii="Calibri" w:hAnsi="Calibri"/>
                <w:bCs/>
              </w:rPr>
              <w:t xml:space="preserve"> · </w:t>
            </w:r>
            <w:proofErr w:type="gramStart"/>
            <w:r w:rsidRPr="008860FE">
              <w:rPr>
                <w:rFonts w:ascii="Calibri" w:hAnsi="Calibri"/>
                <w:bCs/>
              </w:rPr>
              <w:t>negotiation</w:t>
            </w:r>
            <w:proofErr w:type="gramEnd"/>
          </w:p>
          <w:p w14:paraId="6A9B9670" w14:textId="77777777" w:rsidR="000741F6" w:rsidRPr="000741F6" w:rsidRDefault="000741F6" w:rsidP="000741F6">
            <w:pPr>
              <w:rPr>
                <w:rFonts w:ascii="Calibri" w:hAnsi="Calibri"/>
                <w:b/>
              </w:rPr>
            </w:pPr>
            <w:r w:rsidRPr="008860FE">
              <w:rPr>
                <w:rFonts w:ascii="Calibri" w:hAnsi="Calibri"/>
                <w:bCs/>
              </w:rPr>
              <w:t xml:space="preserve"> · </w:t>
            </w:r>
            <w:proofErr w:type="gramStart"/>
            <w:r w:rsidRPr="008860FE">
              <w:rPr>
                <w:rFonts w:ascii="Calibri" w:hAnsi="Calibri"/>
                <w:bCs/>
              </w:rPr>
              <w:t>ombudsman</w:t>
            </w:r>
            <w:proofErr w:type="gramEnd"/>
            <w:r w:rsidRPr="000741F6">
              <w:rPr>
                <w:rFonts w:ascii="Calibri" w:hAnsi="Calibri"/>
                <w:b/>
              </w:rPr>
              <w:t xml:space="preserve">. </w:t>
            </w:r>
          </w:p>
          <w:p w14:paraId="6DE741DE" w14:textId="77777777" w:rsidR="000741F6" w:rsidRPr="000741F6" w:rsidRDefault="000741F6" w:rsidP="000741F6">
            <w:pPr>
              <w:rPr>
                <w:rFonts w:ascii="Calibri" w:hAnsi="Calibri"/>
                <w:b/>
              </w:rPr>
            </w:pPr>
          </w:p>
          <w:p w14:paraId="29E94FE2" w14:textId="77777777" w:rsidR="00616D8F" w:rsidRDefault="000741F6" w:rsidP="000741F6">
            <w:pPr>
              <w:rPr>
                <w:rFonts w:ascii="Calibri" w:hAnsi="Calibri"/>
                <w:b/>
              </w:rPr>
            </w:pPr>
            <w:r w:rsidRPr="000741F6">
              <w:rPr>
                <w:rFonts w:ascii="Calibri" w:hAnsi="Calibri"/>
                <w:b/>
              </w:rPr>
              <w:t xml:space="preserve">B Enforcement of civil law </w:t>
            </w:r>
          </w:p>
          <w:p w14:paraId="02963412" w14:textId="77777777" w:rsidR="00616D8F" w:rsidRDefault="000741F6" w:rsidP="000741F6">
            <w:pPr>
              <w:rPr>
                <w:rFonts w:ascii="Calibri" w:hAnsi="Calibri"/>
                <w:b/>
              </w:rPr>
            </w:pPr>
            <w:r w:rsidRPr="000741F6">
              <w:rPr>
                <w:rFonts w:ascii="Calibri" w:hAnsi="Calibri"/>
                <w:b/>
              </w:rPr>
              <w:t xml:space="preserve">B1 Sources of advice </w:t>
            </w:r>
          </w:p>
          <w:p w14:paraId="5315DCE1" w14:textId="77777777" w:rsidR="008860FE" w:rsidRPr="008860FE" w:rsidRDefault="000741F6" w:rsidP="000741F6">
            <w:pPr>
              <w:rPr>
                <w:rFonts w:ascii="Calibri" w:hAnsi="Calibri"/>
                <w:bCs/>
              </w:rPr>
            </w:pPr>
            <w:r w:rsidRPr="000741F6">
              <w:rPr>
                <w:rFonts w:ascii="Calibri" w:hAnsi="Calibri"/>
                <w:b/>
              </w:rPr>
              <w:t xml:space="preserve">· </w:t>
            </w:r>
            <w:r w:rsidRPr="008860FE">
              <w:rPr>
                <w:rFonts w:ascii="Calibri" w:hAnsi="Calibri"/>
                <w:bCs/>
              </w:rPr>
              <w:t xml:space="preserve">Solicitors. </w:t>
            </w:r>
          </w:p>
          <w:p w14:paraId="6C3439E1" w14:textId="77777777" w:rsidR="008860FE" w:rsidRPr="008860FE" w:rsidRDefault="000741F6" w:rsidP="000741F6">
            <w:pPr>
              <w:rPr>
                <w:rFonts w:ascii="Calibri" w:hAnsi="Calibri"/>
                <w:bCs/>
              </w:rPr>
            </w:pPr>
            <w:r w:rsidRPr="008860FE">
              <w:rPr>
                <w:rFonts w:ascii="Calibri" w:hAnsi="Calibri"/>
                <w:bCs/>
              </w:rPr>
              <w:t>· Barristers.</w:t>
            </w:r>
          </w:p>
          <w:p w14:paraId="707B188F" w14:textId="77777777" w:rsidR="008860FE" w:rsidRPr="008860FE" w:rsidRDefault="000741F6" w:rsidP="000741F6">
            <w:pPr>
              <w:rPr>
                <w:rFonts w:ascii="Calibri" w:hAnsi="Calibri"/>
                <w:bCs/>
              </w:rPr>
            </w:pPr>
            <w:r w:rsidRPr="008860FE">
              <w:rPr>
                <w:rFonts w:ascii="Calibri" w:hAnsi="Calibri"/>
                <w:bCs/>
              </w:rPr>
              <w:t xml:space="preserve"> · Citizens Advice.</w:t>
            </w:r>
          </w:p>
          <w:p w14:paraId="2AF0673B" w14:textId="77777777" w:rsidR="008860FE" w:rsidRPr="008860FE" w:rsidRDefault="000741F6" w:rsidP="000741F6">
            <w:pPr>
              <w:rPr>
                <w:rFonts w:ascii="Calibri" w:hAnsi="Calibri"/>
                <w:bCs/>
              </w:rPr>
            </w:pPr>
            <w:r w:rsidRPr="008860FE">
              <w:rPr>
                <w:rFonts w:ascii="Calibri" w:hAnsi="Calibri"/>
                <w:bCs/>
              </w:rPr>
              <w:t xml:space="preserve"> · Law centres.</w:t>
            </w:r>
          </w:p>
          <w:p w14:paraId="34BA2A3C" w14:textId="77777777" w:rsidR="008860FE" w:rsidRPr="008860FE" w:rsidRDefault="000741F6" w:rsidP="000741F6">
            <w:pPr>
              <w:rPr>
                <w:rFonts w:ascii="Calibri" w:hAnsi="Calibri"/>
                <w:bCs/>
              </w:rPr>
            </w:pPr>
            <w:r w:rsidRPr="008860FE">
              <w:rPr>
                <w:rFonts w:ascii="Calibri" w:hAnsi="Calibri"/>
                <w:bCs/>
              </w:rPr>
              <w:t xml:space="preserve"> · Insurance companies. </w:t>
            </w:r>
          </w:p>
          <w:p w14:paraId="5BD6D32A" w14:textId="63B51381" w:rsidR="000741F6" w:rsidRPr="008860FE" w:rsidRDefault="000741F6" w:rsidP="000741F6">
            <w:pPr>
              <w:rPr>
                <w:rFonts w:ascii="Calibri" w:hAnsi="Calibri"/>
                <w:bCs/>
              </w:rPr>
            </w:pPr>
            <w:r w:rsidRPr="008860FE">
              <w:rPr>
                <w:rFonts w:ascii="Calibri" w:hAnsi="Calibri"/>
                <w:bCs/>
              </w:rPr>
              <w:t>· The internet.</w:t>
            </w:r>
          </w:p>
          <w:p w14:paraId="1EBC4BBE" w14:textId="77777777" w:rsidR="00616D8F" w:rsidRDefault="00616D8F" w:rsidP="000741F6">
            <w:pPr>
              <w:rPr>
                <w:rFonts w:ascii="Calibri" w:hAnsi="Calibri"/>
                <w:b/>
              </w:rPr>
            </w:pPr>
          </w:p>
          <w:p w14:paraId="6982825F" w14:textId="77777777" w:rsidR="00616D8F" w:rsidRDefault="00616D8F" w:rsidP="00616D8F">
            <w:pPr>
              <w:rPr>
                <w:rFonts w:ascii="Calibri" w:hAnsi="Calibri"/>
                <w:b/>
              </w:rPr>
            </w:pPr>
            <w:r w:rsidRPr="00616D8F">
              <w:rPr>
                <w:rFonts w:ascii="Calibri" w:hAnsi="Calibri"/>
                <w:b/>
              </w:rPr>
              <w:t>B3 The cost of taking legal action</w:t>
            </w:r>
          </w:p>
          <w:p w14:paraId="532BB292" w14:textId="3BD4B076" w:rsidR="00616D8F" w:rsidRPr="00616D8F" w:rsidRDefault="00616D8F" w:rsidP="00616D8F">
            <w:pPr>
              <w:rPr>
                <w:rFonts w:ascii="Calibri" w:hAnsi="Calibri"/>
                <w:bCs/>
              </w:rPr>
            </w:pPr>
            <w:r w:rsidRPr="00616D8F">
              <w:rPr>
                <w:rFonts w:ascii="Calibri" w:hAnsi="Calibri"/>
                <w:b/>
              </w:rPr>
              <w:t xml:space="preserve"> · </w:t>
            </w:r>
            <w:r w:rsidRPr="00616D8F">
              <w:rPr>
                <w:rFonts w:ascii="Calibri" w:hAnsi="Calibri"/>
                <w:bCs/>
              </w:rPr>
              <w:t xml:space="preserve">Court costs. </w:t>
            </w:r>
          </w:p>
          <w:p w14:paraId="4E6E7D01" w14:textId="77777777" w:rsidR="00616D8F" w:rsidRPr="00616D8F" w:rsidRDefault="00616D8F" w:rsidP="00616D8F">
            <w:pPr>
              <w:rPr>
                <w:rFonts w:ascii="Calibri" w:hAnsi="Calibri"/>
                <w:bCs/>
              </w:rPr>
            </w:pPr>
            <w:r w:rsidRPr="00616D8F">
              <w:rPr>
                <w:rFonts w:ascii="Calibri" w:hAnsi="Calibri"/>
                <w:bCs/>
              </w:rPr>
              <w:t>· Legal representation costs.</w:t>
            </w:r>
          </w:p>
          <w:p w14:paraId="7FBE73C3" w14:textId="77777777" w:rsidR="00616D8F" w:rsidRPr="00616D8F" w:rsidRDefault="00616D8F" w:rsidP="00616D8F">
            <w:pPr>
              <w:rPr>
                <w:rFonts w:ascii="Calibri" w:hAnsi="Calibri"/>
                <w:bCs/>
              </w:rPr>
            </w:pPr>
            <w:r w:rsidRPr="00616D8F">
              <w:rPr>
                <w:rFonts w:ascii="Calibri" w:hAnsi="Calibri"/>
                <w:bCs/>
              </w:rPr>
              <w:t xml:space="preserve"> · Awarding of costs against unsuccessful party. </w:t>
            </w:r>
          </w:p>
          <w:p w14:paraId="486C0F54" w14:textId="77777777" w:rsidR="00616D8F" w:rsidRPr="00616D8F" w:rsidRDefault="00616D8F" w:rsidP="00616D8F">
            <w:pPr>
              <w:rPr>
                <w:rFonts w:ascii="Calibri" w:hAnsi="Calibri"/>
                <w:bCs/>
              </w:rPr>
            </w:pPr>
            <w:r w:rsidRPr="00616D8F">
              <w:rPr>
                <w:rFonts w:ascii="Calibri" w:hAnsi="Calibri"/>
                <w:bCs/>
              </w:rPr>
              <w:t>· Hidden costs, loss of reputation, enforcement of award.</w:t>
            </w:r>
          </w:p>
          <w:p w14:paraId="7494DD5C" w14:textId="77777777" w:rsidR="00616D8F" w:rsidRPr="00616D8F" w:rsidRDefault="00616D8F" w:rsidP="00616D8F">
            <w:pPr>
              <w:rPr>
                <w:rFonts w:ascii="Calibri" w:hAnsi="Calibri"/>
                <w:b/>
              </w:rPr>
            </w:pPr>
          </w:p>
          <w:p w14:paraId="4344A758" w14:textId="77777777" w:rsidR="00616D8F" w:rsidRDefault="00616D8F" w:rsidP="00616D8F">
            <w:pPr>
              <w:rPr>
                <w:rFonts w:ascii="Calibri" w:hAnsi="Calibri"/>
                <w:b/>
              </w:rPr>
            </w:pPr>
            <w:r w:rsidRPr="00616D8F">
              <w:rPr>
                <w:rFonts w:ascii="Calibri" w:hAnsi="Calibri"/>
                <w:b/>
              </w:rPr>
              <w:t>B2 Sources of funding</w:t>
            </w:r>
          </w:p>
          <w:p w14:paraId="0DFCF614" w14:textId="1C8C0912" w:rsidR="00616D8F" w:rsidRPr="00616D8F" w:rsidRDefault="00616D8F" w:rsidP="00616D8F">
            <w:pPr>
              <w:rPr>
                <w:rFonts w:ascii="Calibri" w:hAnsi="Calibri"/>
                <w:bCs/>
              </w:rPr>
            </w:pPr>
            <w:r w:rsidRPr="00616D8F">
              <w:rPr>
                <w:rFonts w:ascii="Calibri" w:hAnsi="Calibri"/>
                <w:b/>
              </w:rPr>
              <w:t xml:space="preserve"> · </w:t>
            </w:r>
            <w:r w:rsidRPr="00616D8F">
              <w:rPr>
                <w:rFonts w:ascii="Calibri" w:hAnsi="Calibri"/>
                <w:bCs/>
              </w:rPr>
              <w:t xml:space="preserve">Own resources. </w:t>
            </w:r>
          </w:p>
          <w:p w14:paraId="3C792738" w14:textId="77777777" w:rsidR="00616D8F" w:rsidRPr="00616D8F" w:rsidRDefault="00616D8F" w:rsidP="00616D8F">
            <w:pPr>
              <w:rPr>
                <w:rFonts w:ascii="Calibri" w:hAnsi="Calibri"/>
                <w:bCs/>
              </w:rPr>
            </w:pPr>
            <w:r w:rsidRPr="00616D8F">
              <w:rPr>
                <w:rFonts w:ascii="Calibri" w:hAnsi="Calibri"/>
                <w:bCs/>
              </w:rPr>
              <w:t>· Insurance.</w:t>
            </w:r>
          </w:p>
          <w:p w14:paraId="0EE273E7" w14:textId="77777777" w:rsidR="00616D8F" w:rsidRPr="00616D8F" w:rsidRDefault="00616D8F" w:rsidP="00616D8F">
            <w:pPr>
              <w:rPr>
                <w:rFonts w:ascii="Calibri" w:hAnsi="Calibri"/>
                <w:bCs/>
              </w:rPr>
            </w:pPr>
            <w:r w:rsidRPr="00616D8F">
              <w:rPr>
                <w:rFonts w:ascii="Calibri" w:hAnsi="Calibri"/>
                <w:bCs/>
              </w:rPr>
              <w:t xml:space="preserve"> · State funding. </w:t>
            </w:r>
          </w:p>
          <w:p w14:paraId="20850F41" w14:textId="77777777" w:rsidR="00616D8F" w:rsidRPr="00616D8F" w:rsidRDefault="00616D8F" w:rsidP="00616D8F">
            <w:pPr>
              <w:rPr>
                <w:rFonts w:ascii="Calibri" w:hAnsi="Calibri"/>
                <w:bCs/>
              </w:rPr>
            </w:pPr>
            <w:r w:rsidRPr="00616D8F">
              <w:rPr>
                <w:rFonts w:ascii="Calibri" w:hAnsi="Calibri"/>
                <w:bCs/>
              </w:rPr>
              <w:t xml:space="preserve">· Conditional fees. </w:t>
            </w:r>
          </w:p>
          <w:p w14:paraId="2BA6FC24" w14:textId="77777777" w:rsidR="00616D8F" w:rsidRPr="00616D8F" w:rsidRDefault="00616D8F" w:rsidP="00616D8F">
            <w:pPr>
              <w:rPr>
                <w:rFonts w:ascii="Calibri" w:hAnsi="Calibri"/>
                <w:bCs/>
              </w:rPr>
            </w:pPr>
            <w:r w:rsidRPr="00616D8F">
              <w:rPr>
                <w:rFonts w:ascii="Calibri" w:hAnsi="Calibri"/>
                <w:bCs/>
              </w:rPr>
              <w:t>· Trade union membership.</w:t>
            </w:r>
          </w:p>
          <w:p w14:paraId="4023CE84" w14:textId="77777777" w:rsidR="00616D8F" w:rsidRPr="00616D8F" w:rsidRDefault="00616D8F" w:rsidP="00616D8F">
            <w:pPr>
              <w:rPr>
                <w:rFonts w:ascii="Calibri" w:hAnsi="Calibri"/>
                <w:bCs/>
              </w:rPr>
            </w:pPr>
            <w:r w:rsidRPr="00616D8F">
              <w:rPr>
                <w:rFonts w:ascii="Calibri" w:hAnsi="Calibri"/>
                <w:bCs/>
              </w:rPr>
              <w:t xml:space="preserve"> · Citizens Advice.</w:t>
            </w:r>
          </w:p>
          <w:p w14:paraId="38B664D6" w14:textId="77777777" w:rsidR="00616D8F" w:rsidRPr="00616D8F" w:rsidRDefault="00616D8F" w:rsidP="00616D8F">
            <w:pPr>
              <w:rPr>
                <w:rFonts w:ascii="Calibri" w:hAnsi="Calibri"/>
                <w:bCs/>
              </w:rPr>
            </w:pPr>
            <w:r w:rsidRPr="00616D8F">
              <w:rPr>
                <w:rFonts w:ascii="Calibri" w:hAnsi="Calibri"/>
                <w:bCs/>
              </w:rPr>
              <w:t xml:space="preserve"> · Pro bono. </w:t>
            </w:r>
          </w:p>
          <w:p w14:paraId="48473923" w14:textId="77777777" w:rsidR="00616D8F" w:rsidRPr="00616D8F" w:rsidRDefault="00616D8F" w:rsidP="00616D8F">
            <w:pPr>
              <w:rPr>
                <w:rFonts w:ascii="Calibri" w:hAnsi="Calibri"/>
                <w:b/>
              </w:rPr>
            </w:pPr>
          </w:p>
          <w:p w14:paraId="6F67D3EC" w14:textId="77777777" w:rsidR="00616D8F" w:rsidRPr="00616D8F" w:rsidRDefault="00616D8F" w:rsidP="00616D8F">
            <w:pPr>
              <w:rPr>
                <w:rFonts w:ascii="Calibri" w:hAnsi="Calibri"/>
                <w:b/>
              </w:rPr>
            </w:pPr>
            <w:r w:rsidRPr="00616D8F">
              <w:rPr>
                <w:rFonts w:ascii="Calibri" w:hAnsi="Calibri"/>
                <w:b/>
              </w:rPr>
              <w:t>D4 Damages</w:t>
            </w:r>
          </w:p>
          <w:p w14:paraId="7D39E743" w14:textId="77777777" w:rsidR="00616D8F" w:rsidRPr="00616D8F" w:rsidRDefault="00616D8F" w:rsidP="00616D8F">
            <w:pPr>
              <w:rPr>
                <w:rFonts w:ascii="Calibri" w:hAnsi="Calibri"/>
                <w:bCs/>
              </w:rPr>
            </w:pPr>
            <w:r w:rsidRPr="00616D8F">
              <w:rPr>
                <w:rFonts w:ascii="Calibri" w:hAnsi="Calibri"/>
                <w:b/>
              </w:rPr>
              <w:t xml:space="preserve"> · </w:t>
            </w:r>
            <w:r w:rsidRPr="00616D8F">
              <w:rPr>
                <w:rFonts w:ascii="Calibri" w:hAnsi="Calibri"/>
                <w:bCs/>
              </w:rPr>
              <w:t xml:space="preserve">The aim of awarding damages in negligence. </w:t>
            </w:r>
          </w:p>
          <w:p w14:paraId="3169F026" w14:textId="77777777" w:rsidR="00616D8F" w:rsidRPr="00616D8F" w:rsidRDefault="00616D8F" w:rsidP="00616D8F">
            <w:pPr>
              <w:rPr>
                <w:rFonts w:ascii="Calibri" w:hAnsi="Calibri"/>
                <w:bCs/>
              </w:rPr>
            </w:pPr>
            <w:r w:rsidRPr="00616D8F">
              <w:rPr>
                <w:rFonts w:ascii="Calibri" w:hAnsi="Calibri"/>
                <w:bCs/>
              </w:rPr>
              <w:t xml:space="preserve">· Special damages: </w:t>
            </w:r>
          </w:p>
          <w:p w14:paraId="482EB08E" w14:textId="77777777" w:rsidR="00616D8F" w:rsidRPr="00616D8F" w:rsidRDefault="00616D8F" w:rsidP="00616D8F">
            <w:pPr>
              <w:rPr>
                <w:rFonts w:ascii="Calibri" w:hAnsi="Calibri"/>
                <w:bCs/>
              </w:rPr>
            </w:pPr>
            <w:r w:rsidRPr="00616D8F">
              <w:rPr>
                <w:rFonts w:ascii="Calibri" w:hAnsi="Calibri"/>
                <w:bCs/>
              </w:rPr>
              <w:t xml:space="preserve">o pecuniary. </w:t>
            </w:r>
          </w:p>
          <w:p w14:paraId="42380DC1" w14:textId="77777777" w:rsidR="00616D8F" w:rsidRPr="00616D8F" w:rsidRDefault="00616D8F" w:rsidP="00616D8F">
            <w:pPr>
              <w:rPr>
                <w:rFonts w:ascii="Calibri" w:hAnsi="Calibri"/>
                <w:bCs/>
              </w:rPr>
            </w:pPr>
            <w:r w:rsidRPr="00616D8F">
              <w:rPr>
                <w:rFonts w:ascii="Calibri" w:hAnsi="Calibri"/>
                <w:bCs/>
              </w:rPr>
              <w:t>· General damages:</w:t>
            </w:r>
          </w:p>
          <w:p w14:paraId="16742A9C" w14:textId="5D84EF19" w:rsidR="00616D8F" w:rsidRPr="00616D8F" w:rsidRDefault="00616D8F" w:rsidP="00616D8F">
            <w:pPr>
              <w:rPr>
                <w:rFonts w:ascii="Calibri" w:hAnsi="Calibri"/>
                <w:bCs/>
              </w:rPr>
            </w:pPr>
            <w:r w:rsidRPr="00616D8F">
              <w:rPr>
                <w:rFonts w:ascii="Calibri" w:hAnsi="Calibri"/>
                <w:bCs/>
              </w:rPr>
              <w:t xml:space="preserve"> o pain and </w:t>
            </w:r>
            <w:proofErr w:type="gramStart"/>
            <w:r w:rsidRPr="00616D8F">
              <w:rPr>
                <w:rFonts w:ascii="Calibri" w:hAnsi="Calibri"/>
                <w:bCs/>
              </w:rPr>
              <w:t>suffering</w:t>
            </w:r>
            <w:r w:rsidR="00860946">
              <w:rPr>
                <w:rFonts w:ascii="Calibri" w:hAnsi="Calibri"/>
                <w:bCs/>
              </w:rPr>
              <w:t xml:space="preserve"> </w:t>
            </w:r>
            <w:r w:rsidRPr="00616D8F">
              <w:rPr>
                <w:rFonts w:ascii="Calibri" w:hAnsi="Calibri"/>
                <w:bCs/>
              </w:rPr>
              <w:t xml:space="preserve"> o</w:t>
            </w:r>
            <w:proofErr w:type="gramEnd"/>
            <w:r w:rsidRPr="00616D8F">
              <w:rPr>
                <w:rFonts w:ascii="Calibri" w:hAnsi="Calibri"/>
                <w:bCs/>
              </w:rPr>
              <w:t xml:space="preserve"> loss of earnings o loss of amenity</w:t>
            </w:r>
            <w:r w:rsidR="00860946">
              <w:rPr>
                <w:rFonts w:ascii="Calibri" w:hAnsi="Calibri"/>
                <w:bCs/>
              </w:rPr>
              <w:t xml:space="preserve">  </w:t>
            </w:r>
            <w:r w:rsidRPr="00616D8F">
              <w:rPr>
                <w:rFonts w:ascii="Calibri" w:hAnsi="Calibri"/>
                <w:bCs/>
              </w:rPr>
              <w:t xml:space="preserve"> future medical expenses.</w:t>
            </w:r>
          </w:p>
          <w:p w14:paraId="01935481" w14:textId="77777777" w:rsidR="00616D8F" w:rsidRPr="00616D8F" w:rsidRDefault="00616D8F" w:rsidP="00616D8F">
            <w:pPr>
              <w:rPr>
                <w:rFonts w:ascii="Calibri" w:hAnsi="Calibri"/>
                <w:bCs/>
              </w:rPr>
            </w:pPr>
            <w:r w:rsidRPr="00616D8F">
              <w:rPr>
                <w:rFonts w:ascii="Calibri" w:hAnsi="Calibri"/>
                <w:bCs/>
              </w:rPr>
              <w:t xml:space="preserve"> · Mitigation of loss.</w:t>
            </w:r>
          </w:p>
          <w:p w14:paraId="0C1D8453" w14:textId="77777777" w:rsidR="00616D8F" w:rsidRPr="00616D8F" w:rsidRDefault="00616D8F" w:rsidP="00616D8F">
            <w:pPr>
              <w:rPr>
                <w:rFonts w:ascii="Calibri" w:hAnsi="Calibri"/>
                <w:bCs/>
              </w:rPr>
            </w:pPr>
            <w:r w:rsidRPr="00616D8F">
              <w:rPr>
                <w:rFonts w:ascii="Calibri" w:hAnsi="Calibri"/>
                <w:bCs/>
              </w:rPr>
              <w:t xml:space="preserve"> · Contributory negligence.</w:t>
            </w:r>
          </w:p>
          <w:p w14:paraId="636A251D" w14:textId="77777777" w:rsidR="00616D8F" w:rsidRPr="00616D8F" w:rsidRDefault="00616D8F" w:rsidP="00616D8F">
            <w:pPr>
              <w:rPr>
                <w:rFonts w:ascii="Calibri" w:hAnsi="Calibri"/>
                <w:bCs/>
              </w:rPr>
            </w:pPr>
            <w:r w:rsidRPr="00616D8F">
              <w:rPr>
                <w:rFonts w:ascii="Calibri" w:hAnsi="Calibri"/>
                <w:bCs/>
              </w:rPr>
              <w:t xml:space="preserve"> · Payment: </w:t>
            </w:r>
          </w:p>
          <w:p w14:paraId="7A580C0E" w14:textId="77777777" w:rsidR="00200BA3" w:rsidRDefault="00616D8F" w:rsidP="006F603E">
            <w:pPr>
              <w:rPr>
                <w:rFonts w:ascii="Calibri" w:hAnsi="Calibri"/>
                <w:bCs/>
              </w:rPr>
            </w:pPr>
            <w:r w:rsidRPr="00616D8F">
              <w:rPr>
                <w:rFonts w:ascii="Calibri" w:hAnsi="Calibri"/>
                <w:bCs/>
              </w:rPr>
              <w:t>o lump sum o structured settlement</w:t>
            </w:r>
          </w:p>
          <w:p w14:paraId="19F50503" w14:textId="3F8F912F" w:rsidR="006F603E" w:rsidRPr="00502857" w:rsidRDefault="006F603E" w:rsidP="006F603E">
            <w:pPr>
              <w:rPr>
                <w:rFonts w:ascii="Calibri" w:hAnsi="Calibri"/>
                <w:b/>
              </w:rPr>
            </w:pPr>
          </w:p>
        </w:tc>
      </w:tr>
      <w:tr w:rsidR="00200BA3" w14:paraId="232060AC" w14:textId="77777777" w:rsidTr="002B4548">
        <w:tc>
          <w:tcPr>
            <w:tcW w:w="1129" w:type="dxa"/>
          </w:tcPr>
          <w:p w14:paraId="670BFFE7" w14:textId="77777777" w:rsidR="00200BA3" w:rsidRDefault="00200BA3" w:rsidP="00D06D0A">
            <w:pPr>
              <w:rPr>
                <w:rFonts w:ascii="Calibri" w:hAnsi="Calibri"/>
                <w:b/>
              </w:rPr>
            </w:pPr>
            <w:r>
              <w:rPr>
                <w:rFonts w:ascii="Calibri" w:hAnsi="Calibri"/>
                <w:b/>
              </w:rPr>
              <w:lastRenderedPageBreak/>
              <w:t>April – July</w:t>
            </w:r>
          </w:p>
          <w:p w14:paraId="5265235F" w14:textId="77777777" w:rsidR="00200BA3" w:rsidRDefault="00200BA3" w:rsidP="00D06D0A">
            <w:pPr>
              <w:rPr>
                <w:rFonts w:ascii="Calibri" w:hAnsi="Calibri"/>
                <w:b/>
              </w:rPr>
            </w:pPr>
          </w:p>
          <w:p w14:paraId="0D0AE748" w14:textId="77777777" w:rsidR="00200BA3" w:rsidRPr="00A75AE0" w:rsidRDefault="00200BA3" w:rsidP="00D06D0A">
            <w:pPr>
              <w:rPr>
                <w:rFonts w:ascii="Calibri" w:hAnsi="Calibri"/>
                <w:b/>
              </w:rPr>
            </w:pPr>
            <w:r>
              <w:rPr>
                <w:rFonts w:ascii="Calibri" w:hAnsi="Calibri"/>
                <w:b/>
              </w:rPr>
              <w:t>Start Extended Certificate</w:t>
            </w:r>
          </w:p>
        </w:tc>
        <w:tc>
          <w:tcPr>
            <w:tcW w:w="5837" w:type="dxa"/>
          </w:tcPr>
          <w:p w14:paraId="76575A9E" w14:textId="0B751C3C" w:rsidR="00200BA3" w:rsidRDefault="00200BA3" w:rsidP="00D06D0A">
            <w:pPr>
              <w:rPr>
                <w:rFonts w:ascii="Calibri" w:hAnsi="Calibri"/>
                <w:b/>
              </w:rPr>
            </w:pPr>
            <w:r>
              <w:rPr>
                <w:rFonts w:ascii="Calibri" w:hAnsi="Calibri"/>
                <w:b/>
              </w:rPr>
              <w:t xml:space="preserve">Unit 3 – Applying the </w:t>
            </w:r>
            <w:proofErr w:type="gramStart"/>
            <w:r>
              <w:rPr>
                <w:rFonts w:ascii="Calibri" w:hAnsi="Calibri"/>
                <w:b/>
              </w:rPr>
              <w:t>Law  (</w:t>
            </w:r>
            <w:proofErr w:type="gramEnd"/>
            <w:r>
              <w:rPr>
                <w:rFonts w:ascii="Calibri" w:hAnsi="Calibri"/>
                <w:b/>
              </w:rPr>
              <w:t>exam in Jan 202</w:t>
            </w:r>
            <w:r w:rsidR="003D43D9">
              <w:rPr>
                <w:rFonts w:ascii="Calibri" w:hAnsi="Calibri"/>
                <w:b/>
              </w:rPr>
              <w:t>6</w:t>
            </w:r>
            <w:r>
              <w:rPr>
                <w:rFonts w:ascii="Calibri" w:hAnsi="Calibri"/>
                <w:b/>
              </w:rPr>
              <w:t>)</w:t>
            </w:r>
          </w:p>
          <w:p w14:paraId="103C58B6" w14:textId="77777777" w:rsidR="00200BA3" w:rsidRDefault="00200BA3" w:rsidP="00D06D0A">
            <w:pPr>
              <w:rPr>
                <w:rFonts w:ascii="Calibri" w:hAnsi="Calibri"/>
                <w:b/>
              </w:rPr>
            </w:pPr>
          </w:p>
          <w:p w14:paraId="7623F496" w14:textId="77777777" w:rsidR="00200BA3" w:rsidRPr="00895D45" w:rsidRDefault="00200BA3" w:rsidP="004D4303">
            <w:pPr>
              <w:pStyle w:val="ListParagraph"/>
              <w:numPr>
                <w:ilvl w:val="0"/>
                <w:numId w:val="26"/>
              </w:numPr>
              <w:rPr>
                <w:rFonts w:ascii="Calibri" w:hAnsi="Calibri"/>
                <w:bCs/>
              </w:rPr>
            </w:pPr>
            <w:r w:rsidRPr="00895D45">
              <w:rPr>
                <w:rFonts w:ascii="Calibri" w:hAnsi="Calibri"/>
                <w:bCs/>
              </w:rPr>
              <w:t>Homicide – murder, manslaughter and corporate manslaughter</w:t>
            </w:r>
          </w:p>
          <w:p w14:paraId="5C6B20B7" w14:textId="77777777" w:rsidR="00200BA3" w:rsidRPr="00895D45" w:rsidRDefault="00200BA3" w:rsidP="004D4303">
            <w:pPr>
              <w:pStyle w:val="ListParagraph"/>
              <w:numPr>
                <w:ilvl w:val="0"/>
                <w:numId w:val="26"/>
              </w:numPr>
              <w:rPr>
                <w:rFonts w:ascii="Calibri" w:hAnsi="Calibri"/>
                <w:bCs/>
              </w:rPr>
            </w:pPr>
            <w:r w:rsidRPr="00895D45">
              <w:rPr>
                <w:rFonts w:ascii="Calibri" w:hAnsi="Calibri"/>
                <w:bCs/>
              </w:rPr>
              <w:t>Police Powers</w:t>
            </w:r>
          </w:p>
          <w:p w14:paraId="14D300FF" w14:textId="77777777" w:rsidR="00200BA3" w:rsidRPr="00A75AE0" w:rsidRDefault="00200BA3" w:rsidP="00D06D0A">
            <w:pPr>
              <w:rPr>
                <w:rFonts w:ascii="Calibri" w:hAnsi="Calibri"/>
                <w:b/>
              </w:rPr>
            </w:pPr>
          </w:p>
        </w:tc>
        <w:tc>
          <w:tcPr>
            <w:tcW w:w="3484" w:type="dxa"/>
          </w:tcPr>
          <w:p w14:paraId="7DD9FB6B" w14:textId="77777777" w:rsidR="00200BA3" w:rsidRDefault="00200BA3" w:rsidP="00D06D0A">
            <w:pPr>
              <w:rPr>
                <w:rFonts w:ascii="Calibri" w:hAnsi="Calibri"/>
                <w:b/>
              </w:rPr>
            </w:pPr>
            <w:r>
              <w:rPr>
                <w:rFonts w:ascii="Calibri" w:hAnsi="Calibri"/>
                <w:b/>
              </w:rPr>
              <w:t>Unit 7 – Aspects of tort (Coursework)</w:t>
            </w:r>
          </w:p>
          <w:p w14:paraId="2E8F2E56" w14:textId="77777777" w:rsidR="00200BA3" w:rsidRPr="00895D45" w:rsidRDefault="00200BA3" w:rsidP="00D06D0A">
            <w:pPr>
              <w:rPr>
                <w:rFonts w:ascii="Calibri" w:hAnsi="Calibri"/>
                <w:bCs/>
              </w:rPr>
            </w:pPr>
          </w:p>
          <w:p w14:paraId="45F15376" w14:textId="77777777" w:rsidR="00200BA3" w:rsidRPr="00895D45" w:rsidRDefault="00200BA3" w:rsidP="004D4303">
            <w:pPr>
              <w:pStyle w:val="ListParagraph"/>
              <w:numPr>
                <w:ilvl w:val="0"/>
                <w:numId w:val="27"/>
              </w:numPr>
              <w:rPr>
                <w:rFonts w:ascii="Calibri" w:hAnsi="Calibri"/>
                <w:bCs/>
              </w:rPr>
            </w:pPr>
            <w:r w:rsidRPr="00895D45">
              <w:rPr>
                <w:rFonts w:ascii="Calibri" w:hAnsi="Calibri"/>
                <w:bCs/>
              </w:rPr>
              <w:t>Negligence and Psychiatric Harm</w:t>
            </w:r>
          </w:p>
          <w:p w14:paraId="561BB4E0" w14:textId="77777777" w:rsidR="00200BA3" w:rsidRPr="00895D45" w:rsidRDefault="00200BA3" w:rsidP="004D4303">
            <w:pPr>
              <w:pStyle w:val="ListParagraph"/>
              <w:numPr>
                <w:ilvl w:val="0"/>
                <w:numId w:val="27"/>
              </w:numPr>
              <w:rPr>
                <w:rFonts w:ascii="Calibri" w:hAnsi="Calibri"/>
                <w:bCs/>
              </w:rPr>
            </w:pPr>
            <w:r w:rsidRPr="00895D45">
              <w:rPr>
                <w:rFonts w:ascii="Calibri" w:hAnsi="Calibri"/>
                <w:bCs/>
              </w:rPr>
              <w:t>Negligence and Pure Economic Loss</w:t>
            </w:r>
          </w:p>
          <w:p w14:paraId="7FF6DB80" w14:textId="77777777" w:rsidR="00200BA3" w:rsidRDefault="00200BA3" w:rsidP="00D06D0A">
            <w:pPr>
              <w:rPr>
                <w:rFonts w:ascii="Calibri" w:hAnsi="Calibri"/>
                <w:b/>
              </w:rPr>
            </w:pPr>
          </w:p>
          <w:p w14:paraId="3C4FAD72" w14:textId="26C8F361" w:rsidR="00200BA3" w:rsidRDefault="00200BA3" w:rsidP="00D06D0A">
            <w:pPr>
              <w:rPr>
                <w:rFonts w:ascii="Calibri" w:hAnsi="Calibri"/>
                <w:b/>
              </w:rPr>
            </w:pPr>
            <w:r>
              <w:rPr>
                <w:rFonts w:ascii="Calibri" w:hAnsi="Calibri"/>
                <w:b/>
              </w:rPr>
              <w:t>Submit Coursework draft P1, P2, P3, M1 M2 and D1</w:t>
            </w:r>
          </w:p>
          <w:p w14:paraId="57BDB046" w14:textId="77777777" w:rsidR="00200BA3" w:rsidRPr="00CC2AD2" w:rsidRDefault="00200BA3" w:rsidP="00D06D0A">
            <w:pPr>
              <w:rPr>
                <w:rFonts w:ascii="Calibri" w:hAnsi="Calibri"/>
                <w:b/>
              </w:rPr>
            </w:pPr>
          </w:p>
        </w:tc>
      </w:tr>
    </w:tbl>
    <w:p w14:paraId="4DE5BE3A" w14:textId="77777777" w:rsidR="00200BA3" w:rsidRDefault="00200BA3" w:rsidP="00285052">
      <w:pPr>
        <w:pStyle w:val="BodyText1"/>
        <w:tabs>
          <w:tab w:val="left" w:pos="8647"/>
        </w:tabs>
        <w:rPr>
          <w:color w:val="FF0000"/>
          <w:sz w:val="22"/>
          <w:szCs w:val="22"/>
        </w:rPr>
      </w:pPr>
    </w:p>
    <w:p w14:paraId="2D356BAC" w14:textId="77777777" w:rsidR="00200BA3" w:rsidRDefault="00200BA3" w:rsidP="00285052">
      <w:pPr>
        <w:pStyle w:val="BodyText1"/>
        <w:tabs>
          <w:tab w:val="left" w:pos="8647"/>
        </w:tabs>
        <w:rPr>
          <w:color w:val="FF0000"/>
          <w:sz w:val="22"/>
          <w:szCs w:val="22"/>
        </w:rPr>
      </w:pPr>
    </w:p>
    <w:p w14:paraId="5B8A35A6" w14:textId="77777777" w:rsidR="00E971F3" w:rsidRPr="00E971F3" w:rsidRDefault="00E971F3" w:rsidP="00E971F3">
      <w:pPr>
        <w:pStyle w:val="ListParagraph"/>
        <w:spacing w:after="200" w:line="276" w:lineRule="auto"/>
        <w:ind w:left="0"/>
        <w:rPr>
          <w:rFonts w:ascii="Arial" w:hAnsi="Arial" w:cs="Arial"/>
          <w:b/>
          <w:bCs/>
          <w:color w:val="242424"/>
          <w:lang w:eastAsia="en-GB"/>
        </w:rPr>
      </w:pPr>
      <w:r w:rsidRPr="00E971F3">
        <w:rPr>
          <w:rFonts w:ascii="Arial" w:hAnsi="Arial" w:cs="Arial"/>
          <w:b/>
          <w:bCs/>
          <w:color w:val="242424"/>
          <w:lang w:eastAsia="en-GB"/>
        </w:rPr>
        <w:t>Grading</w:t>
      </w:r>
    </w:p>
    <w:p w14:paraId="6038FFF0" w14:textId="77777777" w:rsidR="00E971F3" w:rsidRPr="00E971F3" w:rsidRDefault="00E971F3" w:rsidP="00E971F3">
      <w:pPr>
        <w:pStyle w:val="ListParagraph"/>
        <w:spacing w:after="200" w:line="276" w:lineRule="auto"/>
        <w:ind w:left="0"/>
        <w:rPr>
          <w:rFonts w:ascii="Arial" w:hAnsi="Arial" w:cs="Arial"/>
          <w:sz w:val="22"/>
          <w:szCs w:val="22"/>
        </w:rPr>
      </w:pPr>
      <w:r w:rsidRPr="00E971F3">
        <w:rPr>
          <w:rFonts w:ascii="Arial" w:hAnsi="Arial" w:cs="Arial"/>
          <w:sz w:val="22"/>
          <w:szCs w:val="22"/>
        </w:rPr>
        <w:t>The BTEC in Applied Law is graded using Pass, Merit, Distinction and Distinction*</w:t>
      </w:r>
    </w:p>
    <w:p w14:paraId="05BF8F4E" w14:textId="77777777" w:rsidR="00E971F3" w:rsidRPr="00E971F3" w:rsidRDefault="00E971F3" w:rsidP="00E971F3">
      <w:pPr>
        <w:pStyle w:val="ListParagraph"/>
        <w:spacing w:after="200" w:line="276" w:lineRule="auto"/>
        <w:ind w:left="0"/>
        <w:rPr>
          <w:rFonts w:ascii="Arial" w:hAnsi="Arial" w:cs="Arial"/>
          <w:sz w:val="22"/>
          <w:szCs w:val="22"/>
        </w:rPr>
      </w:pPr>
    </w:p>
    <w:tbl>
      <w:tblPr>
        <w:tblpPr w:leftFromText="180" w:rightFromText="180" w:vertAnchor="tex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133"/>
        <w:gridCol w:w="3828"/>
        <w:gridCol w:w="1446"/>
      </w:tblGrid>
      <w:tr w:rsidR="00E971F3" w:rsidRPr="00E971F3" w14:paraId="44427ABB" w14:textId="77777777" w:rsidTr="00D06D0A">
        <w:tc>
          <w:tcPr>
            <w:tcW w:w="3794" w:type="dxa"/>
          </w:tcPr>
          <w:p w14:paraId="20E95324"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Certificate (Yr 1)</w:t>
            </w:r>
          </w:p>
          <w:p w14:paraId="32276193" w14:textId="77777777" w:rsidR="00E971F3" w:rsidRPr="00E971F3" w:rsidRDefault="00E971F3" w:rsidP="00D06D0A">
            <w:pPr>
              <w:pStyle w:val="ListParagraph"/>
              <w:spacing w:after="200" w:line="276" w:lineRule="auto"/>
              <w:ind w:left="0"/>
              <w:rPr>
                <w:rFonts w:ascii="Arial" w:hAnsi="Arial" w:cs="Arial"/>
                <w:sz w:val="22"/>
                <w:szCs w:val="22"/>
              </w:rPr>
            </w:pPr>
            <w:r w:rsidRPr="00E971F3">
              <w:rPr>
                <w:rFonts w:ascii="Arial" w:hAnsi="Arial" w:cs="Arial"/>
                <w:sz w:val="22"/>
                <w:szCs w:val="22"/>
              </w:rPr>
              <w:t>Equivalent to an AS Level</w:t>
            </w:r>
          </w:p>
        </w:tc>
        <w:tc>
          <w:tcPr>
            <w:tcW w:w="1133" w:type="dxa"/>
          </w:tcPr>
          <w:p w14:paraId="2BD7018C"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 xml:space="preserve">UCAS points </w:t>
            </w:r>
          </w:p>
        </w:tc>
        <w:tc>
          <w:tcPr>
            <w:tcW w:w="3828" w:type="dxa"/>
          </w:tcPr>
          <w:p w14:paraId="726313B9"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Extended Certificate (Yr 2)</w:t>
            </w:r>
          </w:p>
          <w:p w14:paraId="5DF8A56E" w14:textId="77777777" w:rsidR="00E971F3" w:rsidRPr="00E971F3" w:rsidRDefault="00E971F3" w:rsidP="00D06D0A">
            <w:pPr>
              <w:pStyle w:val="ListParagraph"/>
              <w:spacing w:after="200" w:line="276" w:lineRule="auto"/>
              <w:ind w:left="0"/>
              <w:rPr>
                <w:rFonts w:ascii="Arial" w:hAnsi="Arial" w:cs="Arial"/>
                <w:sz w:val="22"/>
                <w:szCs w:val="22"/>
              </w:rPr>
            </w:pPr>
            <w:r w:rsidRPr="00E971F3">
              <w:rPr>
                <w:rFonts w:ascii="Arial" w:hAnsi="Arial" w:cs="Arial"/>
                <w:sz w:val="22"/>
                <w:szCs w:val="22"/>
              </w:rPr>
              <w:t>Equivalent to full A Level</w:t>
            </w:r>
          </w:p>
        </w:tc>
        <w:tc>
          <w:tcPr>
            <w:tcW w:w="1446" w:type="dxa"/>
          </w:tcPr>
          <w:p w14:paraId="26EF454E"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UCAS Points</w:t>
            </w:r>
          </w:p>
        </w:tc>
      </w:tr>
      <w:tr w:rsidR="00E971F3" w:rsidRPr="00E971F3" w14:paraId="69997F2C" w14:textId="77777777" w:rsidTr="00D06D0A">
        <w:tc>
          <w:tcPr>
            <w:tcW w:w="3794" w:type="dxa"/>
          </w:tcPr>
          <w:p w14:paraId="456B3705"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Distinction*</w:t>
            </w:r>
          </w:p>
        </w:tc>
        <w:tc>
          <w:tcPr>
            <w:tcW w:w="1133" w:type="dxa"/>
          </w:tcPr>
          <w:p w14:paraId="3D2A818D"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28</w:t>
            </w:r>
          </w:p>
        </w:tc>
        <w:tc>
          <w:tcPr>
            <w:tcW w:w="3828" w:type="dxa"/>
          </w:tcPr>
          <w:p w14:paraId="22B8C3AF"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Distinction* (equivalent to A*)</w:t>
            </w:r>
          </w:p>
        </w:tc>
        <w:tc>
          <w:tcPr>
            <w:tcW w:w="1446" w:type="dxa"/>
          </w:tcPr>
          <w:p w14:paraId="2537D2AA"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56</w:t>
            </w:r>
          </w:p>
        </w:tc>
      </w:tr>
      <w:tr w:rsidR="00E971F3" w:rsidRPr="00E971F3" w14:paraId="151F1BA3" w14:textId="77777777" w:rsidTr="00D06D0A">
        <w:tc>
          <w:tcPr>
            <w:tcW w:w="3794" w:type="dxa"/>
          </w:tcPr>
          <w:p w14:paraId="40B0BCC3"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Distinction</w:t>
            </w:r>
          </w:p>
        </w:tc>
        <w:tc>
          <w:tcPr>
            <w:tcW w:w="1133" w:type="dxa"/>
          </w:tcPr>
          <w:p w14:paraId="57464F64"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24</w:t>
            </w:r>
          </w:p>
        </w:tc>
        <w:tc>
          <w:tcPr>
            <w:tcW w:w="3828" w:type="dxa"/>
          </w:tcPr>
          <w:p w14:paraId="3F60A544"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Distinction (equivalent to A)</w:t>
            </w:r>
          </w:p>
        </w:tc>
        <w:tc>
          <w:tcPr>
            <w:tcW w:w="1446" w:type="dxa"/>
          </w:tcPr>
          <w:p w14:paraId="79B0F7CB"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48</w:t>
            </w:r>
          </w:p>
        </w:tc>
      </w:tr>
      <w:tr w:rsidR="00E971F3" w:rsidRPr="00E971F3" w14:paraId="43A60119" w14:textId="77777777" w:rsidTr="00D06D0A">
        <w:tc>
          <w:tcPr>
            <w:tcW w:w="3794" w:type="dxa"/>
          </w:tcPr>
          <w:p w14:paraId="6573FD7A"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Merit</w:t>
            </w:r>
          </w:p>
        </w:tc>
        <w:tc>
          <w:tcPr>
            <w:tcW w:w="1133" w:type="dxa"/>
          </w:tcPr>
          <w:p w14:paraId="2DD0132E"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16</w:t>
            </w:r>
          </w:p>
        </w:tc>
        <w:tc>
          <w:tcPr>
            <w:tcW w:w="3828" w:type="dxa"/>
          </w:tcPr>
          <w:p w14:paraId="227C87BB"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Merit (equivalent to C)</w:t>
            </w:r>
          </w:p>
        </w:tc>
        <w:tc>
          <w:tcPr>
            <w:tcW w:w="1446" w:type="dxa"/>
          </w:tcPr>
          <w:p w14:paraId="1E6FD75E"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32</w:t>
            </w:r>
          </w:p>
        </w:tc>
      </w:tr>
      <w:tr w:rsidR="00E971F3" w:rsidRPr="00E971F3" w14:paraId="4E616D94" w14:textId="77777777" w:rsidTr="00D06D0A">
        <w:tc>
          <w:tcPr>
            <w:tcW w:w="3794" w:type="dxa"/>
          </w:tcPr>
          <w:p w14:paraId="5284EEA7"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Pass</w:t>
            </w:r>
          </w:p>
        </w:tc>
        <w:tc>
          <w:tcPr>
            <w:tcW w:w="1133" w:type="dxa"/>
          </w:tcPr>
          <w:p w14:paraId="50C45CF3"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8</w:t>
            </w:r>
          </w:p>
        </w:tc>
        <w:tc>
          <w:tcPr>
            <w:tcW w:w="3828" w:type="dxa"/>
          </w:tcPr>
          <w:p w14:paraId="182EBFC7"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Pass (equivalent to E)</w:t>
            </w:r>
          </w:p>
        </w:tc>
        <w:tc>
          <w:tcPr>
            <w:tcW w:w="1446" w:type="dxa"/>
          </w:tcPr>
          <w:p w14:paraId="5480058A" w14:textId="77777777" w:rsidR="00E971F3" w:rsidRPr="00E971F3" w:rsidRDefault="00E971F3" w:rsidP="00D06D0A">
            <w:pPr>
              <w:pStyle w:val="ListParagraph"/>
              <w:spacing w:after="200" w:line="276" w:lineRule="auto"/>
              <w:ind w:left="0"/>
              <w:rPr>
                <w:rFonts w:ascii="Arial" w:hAnsi="Arial" w:cs="Arial"/>
                <w:b/>
                <w:bCs/>
                <w:sz w:val="22"/>
                <w:szCs w:val="22"/>
              </w:rPr>
            </w:pPr>
            <w:r w:rsidRPr="00E971F3">
              <w:rPr>
                <w:rFonts w:ascii="Arial" w:hAnsi="Arial" w:cs="Arial"/>
                <w:b/>
                <w:bCs/>
                <w:sz w:val="22"/>
                <w:szCs w:val="22"/>
              </w:rPr>
              <w:t>16</w:t>
            </w:r>
          </w:p>
        </w:tc>
      </w:tr>
    </w:tbl>
    <w:p w14:paraId="0AB59691" w14:textId="77777777" w:rsidR="00E971F3" w:rsidRPr="00E971F3" w:rsidRDefault="00E971F3" w:rsidP="00E971F3">
      <w:pPr>
        <w:pStyle w:val="ListParagraph"/>
        <w:spacing w:after="200" w:line="276" w:lineRule="auto"/>
        <w:ind w:left="0"/>
        <w:rPr>
          <w:rFonts w:ascii="Arial" w:hAnsi="Arial" w:cs="Arial"/>
          <w:sz w:val="22"/>
          <w:szCs w:val="22"/>
        </w:rPr>
      </w:pPr>
    </w:p>
    <w:p w14:paraId="735DFD4F" w14:textId="77777777" w:rsidR="00E971F3" w:rsidRDefault="00E971F3" w:rsidP="00E971F3">
      <w:pPr>
        <w:rPr>
          <w:rFonts w:ascii="Arial" w:hAnsi="Arial" w:cs="Arial"/>
          <w:sz w:val="22"/>
          <w:szCs w:val="22"/>
        </w:rPr>
      </w:pPr>
      <w:r>
        <w:rPr>
          <w:rFonts w:ascii="Arial" w:hAnsi="Arial" w:cs="Arial"/>
          <w:sz w:val="22"/>
          <w:szCs w:val="22"/>
        </w:rPr>
        <w:br w:type="page"/>
      </w:r>
    </w:p>
    <w:p w14:paraId="7ADC8260" w14:textId="77777777" w:rsidR="004D36B1" w:rsidRDefault="004D36B1" w:rsidP="004D36B1">
      <w:pPr>
        <w:pStyle w:val="ListParagraph"/>
        <w:shd w:val="clear" w:color="auto" w:fill="FFFFFF"/>
        <w:ind w:left="0"/>
        <w:textAlignment w:val="baseline"/>
        <w:rPr>
          <w:rFonts w:ascii="Arial" w:hAnsi="Arial" w:cs="Arial"/>
          <w:color w:val="7030A0"/>
          <w:sz w:val="22"/>
          <w:szCs w:val="22"/>
          <w:lang w:val="en-US"/>
        </w:rPr>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4B85214D" w:rsidR="00676E3D" w:rsidRDefault="00676E3D" w:rsidP="000C439E">
            <w:pPr>
              <w:pStyle w:val="Heading1"/>
              <w:ind w:left="0"/>
            </w:pPr>
            <w:bookmarkStart w:id="15" w:name="_Toc74737907"/>
            <w:bookmarkStart w:id="16" w:name="_Toc175921069"/>
            <w:bookmarkStart w:id="17" w:name="_Toc206691729"/>
            <w:r w:rsidRPr="00676E3D">
              <w:t>A</w:t>
            </w:r>
            <w:bookmarkEnd w:id="15"/>
            <w:r w:rsidR="00E23A46">
              <w:t>SSESSMENT AND FEEDBACK</w:t>
            </w:r>
            <w:bookmarkEnd w:id="16"/>
            <w:bookmarkEnd w:id="17"/>
          </w:p>
        </w:tc>
      </w:tr>
    </w:tbl>
    <w:p w14:paraId="7AA6FB2B" w14:textId="77777777" w:rsidR="006676EC" w:rsidRPr="004B7996" w:rsidRDefault="006676EC" w:rsidP="006C4574">
      <w:pPr>
        <w:pStyle w:val="OpenPar"/>
      </w:pPr>
    </w:p>
    <w:p w14:paraId="42DEFDE3" w14:textId="77777777" w:rsidR="00D52473" w:rsidRDefault="00D52473" w:rsidP="00D52473">
      <w:pPr>
        <w:pStyle w:val="BodyText1"/>
        <w:tabs>
          <w:tab w:val="left" w:pos="8647"/>
        </w:tabs>
        <w:rPr>
          <w:b/>
          <w:bCs/>
          <w:sz w:val="22"/>
          <w:szCs w:val="22"/>
        </w:rPr>
      </w:pPr>
      <w:r w:rsidRPr="005A03E8">
        <w:rPr>
          <w:b/>
          <w:bCs/>
          <w:sz w:val="22"/>
          <w:szCs w:val="22"/>
        </w:rPr>
        <w:t>Assessment and Feedback</w:t>
      </w:r>
    </w:p>
    <w:p w14:paraId="4BE2E682" w14:textId="77777777" w:rsidR="007B6BEC" w:rsidRPr="00293BFC" w:rsidRDefault="007B6BEC" w:rsidP="007B6BEC">
      <w:pPr>
        <w:pStyle w:val="BodyText1"/>
        <w:tabs>
          <w:tab w:val="left" w:pos="8647"/>
        </w:tabs>
        <w:rPr>
          <w:b/>
          <w:bCs/>
          <w:color w:val="auto"/>
          <w:sz w:val="22"/>
          <w:szCs w:val="22"/>
        </w:rPr>
      </w:pPr>
    </w:p>
    <w:p w14:paraId="13F5EAC8" w14:textId="588E1983" w:rsidR="00693166" w:rsidRDefault="00BD2145" w:rsidP="000C439E">
      <w:pPr>
        <w:pStyle w:val="BodyText1"/>
        <w:tabs>
          <w:tab w:val="left" w:pos="8647"/>
        </w:tabs>
        <w:jc w:val="both"/>
        <w:rPr>
          <w:b/>
          <w:bCs/>
          <w:color w:val="auto"/>
          <w:sz w:val="22"/>
          <w:szCs w:val="22"/>
        </w:rPr>
      </w:pPr>
      <w:r w:rsidRPr="00BD4452">
        <w:rPr>
          <w:sz w:val="22"/>
          <w:szCs w:val="22"/>
        </w:rPr>
        <w:t xml:space="preserve">The first unit is assessed by coursework – this involves research, referencing and report writing. </w:t>
      </w:r>
      <w:r w:rsidR="00693166" w:rsidRPr="00BD4452">
        <w:rPr>
          <w:sz w:val="22"/>
          <w:szCs w:val="22"/>
        </w:rPr>
        <w:t xml:space="preserve">The </w:t>
      </w:r>
      <w:r w:rsidR="000C439E">
        <w:rPr>
          <w:sz w:val="22"/>
          <w:szCs w:val="22"/>
        </w:rPr>
        <w:t>s</w:t>
      </w:r>
      <w:r w:rsidR="00693166" w:rsidRPr="00BD4452">
        <w:rPr>
          <w:sz w:val="22"/>
          <w:szCs w:val="22"/>
        </w:rPr>
        <w:t xml:space="preserve">econd unit is assessed by </w:t>
      </w:r>
      <w:r w:rsidR="00693166">
        <w:rPr>
          <w:sz w:val="22"/>
          <w:szCs w:val="22"/>
        </w:rPr>
        <w:t>a ‘Set Task’. This is like an exam and marked externally by Pearson. Each unit is worth 50% of your grade for the first year Certificate. You need to achieve a minimum of a Pass in both units to achieve an overall grade.</w:t>
      </w:r>
    </w:p>
    <w:p w14:paraId="49E44DE0" w14:textId="5C3CAD88" w:rsidR="00BD2145" w:rsidRDefault="00BD2145" w:rsidP="000C439E">
      <w:pPr>
        <w:pStyle w:val="BodyText1"/>
        <w:tabs>
          <w:tab w:val="left" w:pos="8647"/>
        </w:tabs>
        <w:jc w:val="both"/>
        <w:rPr>
          <w:b/>
          <w:bCs/>
          <w:color w:val="auto"/>
          <w:sz w:val="22"/>
          <w:szCs w:val="22"/>
        </w:rPr>
      </w:pPr>
    </w:p>
    <w:p w14:paraId="1FCDCCE1" w14:textId="451D1518" w:rsidR="00F625A3" w:rsidRDefault="004B535F" w:rsidP="000C439E">
      <w:pPr>
        <w:pStyle w:val="BodyText1"/>
        <w:tabs>
          <w:tab w:val="left" w:pos="8647"/>
        </w:tabs>
        <w:jc w:val="both"/>
        <w:rPr>
          <w:b/>
          <w:bCs/>
          <w:color w:val="auto"/>
          <w:sz w:val="22"/>
          <w:szCs w:val="22"/>
        </w:rPr>
      </w:pPr>
      <w:r>
        <w:rPr>
          <w:b/>
          <w:bCs/>
          <w:color w:val="auto"/>
          <w:sz w:val="22"/>
          <w:szCs w:val="22"/>
        </w:rPr>
        <w:t>Unit 2</w:t>
      </w:r>
      <w:r w:rsidR="00BD2145">
        <w:rPr>
          <w:b/>
          <w:bCs/>
          <w:color w:val="auto"/>
          <w:sz w:val="22"/>
          <w:szCs w:val="22"/>
        </w:rPr>
        <w:t xml:space="preserve"> </w:t>
      </w:r>
      <w:r w:rsidR="00610A9F">
        <w:rPr>
          <w:b/>
          <w:bCs/>
          <w:color w:val="auto"/>
          <w:sz w:val="22"/>
          <w:szCs w:val="22"/>
        </w:rPr>
        <w:t>- Legal</w:t>
      </w:r>
      <w:r w:rsidR="00BD2145">
        <w:rPr>
          <w:b/>
          <w:bCs/>
          <w:color w:val="auto"/>
          <w:sz w:val="22"/>
          <w:szCs w:val="22"/>
        </w:rPr>
        <w:t xml:space="preserve"> system, law making and the criminal law </w:t>
      </w:r>
      <w:r>
        <w:rPr>
          <w:b/>
          <w:bCs/>
          <w:color w:val="auto"/>
          <w:sz w:val="22"/>
          <w:szCs w:val="22"/>
        </w:rPr>
        <w:t xml:space="preserve"> </w:t>
      </w:r>
    </w:p>
    <w:p w14:paraId="7AB49E45" w14:textId="77777777" w:rsidR="00F625A3" w:rsidRDefault="00F625A3" w:rsidP="000C439E">
      <w:pPr>
        <w:pStyle w:val="BodyText1"/>
        <w:tabs>
          <w:tab w:val="left" w:pos="8647"/>
        </w:tabs>
        <w:jc w:val="both"/>
        <w:rPr>
          <w:b/>
          <w:bCs/>
          <w:color w:val="auto"/>
          <w:sz w:val="22"/>
          <w:szCs w:val="22"/>
        </w:rPr>
      </w:pPr>
    </w:p>
    <w:p w14:paraId="7BEC1212" w14:textId="0D19B1F7" w:rsidR="00F625A3" w:rsidRDefault="00F625A3" w:rsidP="00BD6E1C">
      <w:pPr>
        <w:pStyle w:val="BodyText1"/>
        <w:tabs>
          <w:tab w:val="left" w:pos="8647"/>
        </w:tabs>
        <w:jc w:val="both"/>
        <w:rPr>
          <w:color w:val="auto"/>
          <w:sz w:val="22"/>
          <w:szCs w:val="22"/>
        </w:rPr>
      </w:pPr>
      <w:r w:rsidRPr="009E23EF">
        <w:rPr>
          <w:color w:val="auto"/>
          <w:sz w:val="22"/>
          <w:szCs w:val="22"/>
        </w:rPr>
        <w:t xml:space="preserve">The coursework requires you to </w:t>
      </w:r>
      <w:r w:rsidR="00610A9F" w:rsidRPr="009E23EF">
        <w:rPr>
          <w:color w:val="auto"/>
          <w:sz w:val="22"/>
          <w:szCs w:val="22"/>
        </w:rPr>
        <w:t xml:space="preserve">complete </w:t>
      </w:r>
      <w:proofErr w:type="gramStart"/>
      <w:r w:rsidR="00610A9F" w:rsidRPr="009E23EF">
        <w:rPr>
          <w:color w:val="auto"/>
          <w:sz w:val="22"/>
          <w:szCs w:val="22"/>
        </w:rPr>
        <w:t>a number of</w:t>
      </w:r>
      <w:proofErr w:type="gramEnd"/>
      <w:r w:rsidR="00610A9F" w:rsidRPr="009E23EF">
        <w:rPr>
          <w:color w:val="auto"/>
          <w:sz w:val="22"/>
          <w:szCs w:val="22"/>
        </w:rPr>
        <w:t xml:space="preserve"> tasks independently.</w:t>
      </w:r>
      <w:r w:rsidR="00E13480" w:rsidRPr="009E23EF">
        <w:rPr>
          <w:color w:val="auto"/>
          <w:sz w:val="22"/>
          <w:szCs w:val="22"/>
        </w:rPr>
        <w:t xml:space="preserve"> </w:t>
      </w:r>
      <w:r w:rsidR="00610A9F" w:rsidRPr="009E23EF">
        <w:rPr>
          <w:color w:val="auto"/>
          <w:sz w:val="22"/>
          <w:szCs w:val="22"/>
        </w:rPr>
        <w:t xml:space="preserve">You must ensure that it is your own </w:t>
      </w:r>
      <w:r w:rsidR="009E23EF" w:rsidRPr="009E23EF">
        <w:rPr>
          <w:color w:val="auto"/>
          <w:sz w:val="22"/>
          <w:szCs w:val="22"/>
        </w:rPr>
        <w:t>work,</w:t>
      </w:r>
      <w:r w:rsidR="00E13480" w:rsidRPr="009E23EF">
        <w:rPr>
          <w:color w:val="auto"/>
          <w:sz w:val="22"/>
          <w:szCs w:val="22"/>
        </w:rPr>
        <w:t xml:space="preserve"> and your sources of information must be acknowledged and referenced appropriately</w:t>
      </w:r>
      <w:r w:rsidR="009E23EF" w:rsidRPr="009E23EF">
        <w:rPr>
          <w:color w:val="auto"/>
          <w:sz w:val="22"/>
          <w:szCs w:val="22"/>
        </w:rPr>
        <w:t xml:space="preserve">. </w:t>
      </w:r>
      <w:r w:rsidR="00562667">
        <w:rPr>
          <w:color w:val="auto"/>
          <w:sz w:val="22"/>
          <w:szCs w:val="22"/>
        </w:rPr>
        <w:t xml:space="preserve">Before submission we will have a session where you can review each other’s work and identify if there are any errors that need amending before submission. </w:t>
      </w:r>
      <w:r w:rsidR="009E23EF">
        <w:rPr>
          <w:color w:val="auto"/>
          <w:sz w:val="22"/>
          <w:szCs w:val="22"/>
        </w:rPr>
        <w:t xml:space="preserve">You will have to sign a declaration of authenticity for each piece of coursework to say that it is your own work </w:t>
      </w:r>
      <w:r w:rsidR="00560CE2">
        <w:rPr>
          <w:color w:val="auto"/>
          <w:sz w:val="22"/>
          <w:szCs w:val="22"/>
        </w:rPr>
        <w:t>i.e</w:t>
      </w:r>
      <w:r w:rsidR="009E23EF">
        <w:rPr>
          <w:color w:val="auto"/>
          <w:sz w:val="22"/>
          <w:szCs w:val="22"/>
        </w:rPr>
        <w:t>. that you haven’t copied and pasted</w:t>
      </w:r>
      <w:r w:rsidR="00560CE2">
        <w:rPr>
          <w:color w:val="auto"/>
          <w:sz w:val="22"/>
          <w:szCs w:val="22"/>
        </w:rPr>
        <w:t xml:space="preserve"> or used AI to generate an answer. After each coursework you will receive feedback on whether you have met the criteria or not as well as an opportunity to resubmit if you have not met the criteria. </w:t>
      </w:r>
    </w:p>
    <w:p w14:paraId="3DECA0D6" w14:textId="77777777" w:rsidR="00CF036E" w:rsidRDefault="00CF036E" w:rsidP="00BD6E1C">
      <w:pPr>
        <w:pStyle w:val="BodyText1"/>
        <w:tabs>
          <w:tab w:val="left" w:pos="8647"/>
        </w:tabs>
        <w:jc w:val="both"/>
        <w:rPr>
          <w:color w:val="auto"/>
          <w:sz w:val="22"/>
          <w:szCs w:val="22"/>
        </w:rPr>
      </w:pPr>
    </w:p>
    <w:p w14:paraId="64170FC0" w14:textId="77777777" w:rsidR="00CF036E" w:rsidRPr="00AC3EE5" w:rsidRDefault="00CF036E" w:rsidP="00CF036E">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The coursework will be assessed against specific criteria </w:t>
      </w:r>
      <w:proofErr w:type="gramStart"/>
      <w:r w:rsidRPr="00AC3EE5">
        <w:rPr>
          <w:rFonts w:ascii="Arial" w:hAnsi="Arial" w:cs="Arial"/>
          <w:color w:val="242424"/>
          <w:sz w:val="22"/>
          <w:szCs w:val="22"/>
          <w:lang w:eastAsia="en-GB"/>
        </w:rPr>
        <w:t>in order to</w:t>
      </w:r>
      <w:proofErr w:type="gramEnd"/>
      <w:r w:rsidRPr="00AC3EE5">
        <w:rPr>
          <w:rFonts w:ascii="Arial" w:hAnsi="Arial" w:cs="Arial"/>
          <w:color w:val="242424"/>
          <w:sz w:val="22"/>
          <w:szCs w:val="22"/>
          <w:lang w:eastAsia="en-GB"/>
        </w:rPr>
        <w:t xml:space="preserve"> award Pass, Merit and Distinction grades. These criteria are known as Assessment Criteria, and they are signposted throughout your workbooks as well as on the Assignment Briefs. There is also a checklist provided at the end of each topic in the workbooks, which correspond to the Assessment Criteria. </w:t>
      </w:r>
    </w:p>
    <w:p w14:paraId="63C42DB6" w14:textId="77777777" w:rsidR="00CF036E" w:rsidRPr="00AC3EE5" w:rsidRDefault="00CF036E" w:rsidP="00CF036E">
      <w:pPr>
        <w:shd w:val="clear" w:color="auto" w:fill="FFFFFF"/>
        <w:jc w:val="both"/>
        <w:rPr>
          <w:color w:val="242424"/>
          <w:lang w:eastAsia="en-GB"/>
        </w:rPr>
      </w:pPr>
    </w:p>
    <w:p w14:paraId="7823F508" w14:textId="2B318242" w:rsidR="007B6BEC" w:rsidRPr="00293BFC" w:rsidRDefault="00BD2145" w:rsidP="007B6BEC">
      <w:pPr>
        <w:pStyle w:val="BodyText1"/>
        <w:tabs>
          <w:tab w:val="left" w:pos="8647"/>
        </w:tabs>
        <w:rPr>
          <w:b/>
          <w:bCs/>
          <w:color w:val="auto"/>
          <w:sz w:val="22"/>
          <w:szCs w:val="22"/>
        </w:rPr>
      </w:pPr>
      <w:r>
        <w:rPr>
          <w:b/>
          <w:bCs/>
          <w:color w:val="auto"/>
          <w:sz w:val="22"/>
          <w:szCs w:val="22"/>
        </w:rPr>
        <w:t xml:space="preserve"> </w:t>
      </w:r>
      <w:r w:rsidR="007B6BEC" w:rsidRPr="00293BFC">
        <w:rPr>
          <w:b/>
          <w:bCs/>
          <w:color w:val="auto"/>
          <w:sz w:val="22"/>
          <w:szCs w:val="22"/>
        </w:rPr>
        <w:t xml:space="preserve">Coursework Key dates </w:t>
      </w:r>
    </w:p>
    <w:p w14:paraId="03CB99FF" w14:textId="77777777" w:rsidR="007B6BEC" w:rsidRDefault="007B6BEC" w:rsidP="007B6BEC">
      <w:pPr>
        <w:pStyle w:val="BodyText1"/>
        <w:tabs>
          <w:tab w:val="left" w:pos="8647"/>
        </w:tabs>
        <w:rPr>
          <w:color w:val="7030A0"/>
          <w:sz w:val="22"/>
          <w:szCs w:val="22"/>
        </w:rPr>
      </w:pPr>
    </w:p>
    <w:tbl>
      <w:tblPr>
        <w:tblStyle w:val="TableGrid"/>
        <w:tblW w:w="0" w:type="auto"/>
        <w:tblLook w:val="04A0" w:firstRow="1" w:lastRow="0" w:firstColumn="1" w:lastColumn="0" w:noHBand="0" w:noVBand="1"/>
      </w:tblPr>
      <w:tblGrid>
        <w:gridCol w:w="1640"/>
        <w:gridCol w:w="2466"/>
        <w:gridCol w:w="2126"/>
        <w:gridCol w:w="2015"/>
        <w:gridCol w:w="2203"/>
      </w:tblGrid>
      <w:tr w:rsidR="00293BFC" w14:paraId="1977E0F0" w14:textId="77777777" w:rsidTr="00201C1C">
        <w:tc>
          <w:tcPr>
            <w:tcW w:w="1640" w:type="dxa"/>
          </w:tcPr>
          <w:p w14:paraId="17596F68" w14:textId="77777777" w:rsidR="00293BFC" w:rsidRDefault="003E64BC" w:rsidP="007B6BEC">
            <w:pPr>
              <w:pStyle w:val="BodyText1"/>
              <w:tabs>
                <w:tab w:val="left" w:pos="8647"/>
              </w:tabs>
              <w:rPr>
                <w:b/>
                <w:bCs/>
                <w:color w:val="auto"/>
                <w:sz w:val="24"/>
              </w:rPr>
            </w:pPr>
            <w:r>
              <w:rPr>
                <w:b/>
                <w:bCs/>
                <w:color w:val="auto"/>
                <w:sz w:val="24"/>
              </w:rPr>
              <w:t>Coursework</w:t>
            </w:r>
          </w:p>
          <w:p w14:paraId="4DDB52F8" w14:textId="1E3A8E39" w:rsidR="004B535F" w:rsidRPr="00293BFC" w:rsidRDefault="004B535F" w:rsidP="007B6BEC">
            <w:pPr>
              <w:pStyle w:val="BodyText1"/>
              <w:tabs>
                <w:tab w:val="left" w:pos="8647"/>
              </w:tabs>
              <w:rPr>
                <w:b/>
                <w:bCs/>
                <w:color w:val="auto"/>
                <w:sz w:val="24"/>
              </w:rPr>
            </w:pPr>
          </w:p>
        </w:tc>
        <w:tc>
          <w:tcPr>
            <w:tcW w:w="2466" w:type="dxa"/>
          </w:tcPr>
          <w:p w14:paraId="3809F4B8" w14:textId="5303A4EF" w:rsidR="00293BFC" w:rsidRPr="00293BFC" w:rsidRDefault="00293BFC" w:rsidP="007B6BEC">
            <w:pPr>
              <w:pStyle w:val="BodyText1"/>
              <w:tabs>
                <w:tab w:val="left" w:pos="8647"/>
              </w:tabs>
              <w:rPr>
                <w:b/>
                <w:bCs/>
                <w:color w:val="auto"/>
                <w:sz w:val="24"/>
              </w:rPr>
            </w:pPr>
            <w:r w:rsidRPr="00293BFC">
              <w:rPr>
                <w:b/>
                <w:bCs/>
                <w:color w:val="auto"/>
                <w:sz w:val="24"/>
              </w:rPr>
              <w:t xml:space="preserve">Coursework 1 </w:t>
            </w:r>
          </w:p>
        </w:tc>
        <w:tc>
          <w:tcPr>
            <w:tcW w:w="2126" w:type="dxa"/>
          </w:tcPr>
          <w:p w14:paraId="70FE0E6F" w14:textId="2E1CED86" w:rsidR="00293BFC" w:rsidRPr="00293BFC" w:rsidRDefault="00293BFC" w:rsidP="007B6BEC">
            <w:pPr>
              <w:pStyle w:val="BodyText1"/>
              <w:tabs>
                <w:tab w:val="left" w:pos="8647"/>
              </w:tabs>
              <w:rPr>
                <w:b/>
                <w:bCs/>
                <w:color w:val="auto"/>
                <w:sz w:val="24"/>
              </w:rPr>
            </w:pPr>
            <w:r w:rsidRPr="00293BFC">
              <w:rPr>
                <w:b/>
                <w:bCs/>
                <w:color w:val="auto"/>
                <w:sz w:val="24"/>
              </w:rPr>
              <w:t xml:space="preserve">Coursework 2 </w:t>
            </w:r>
          </w:p>
        </w:tc>
        <w:tc>
          <w:tcPr>
            <w:tcW w:w="2015" w:type="dxa"/>
          </w:tcPr>
          <w:p w14:paraId="5D7C9F20" w14:textId="2AF64D18" w:rsidR="00293BFC" w:rsidRPr="00293BFC" w:rsidRDefault="00293BFC" w:rsidP="007B6BEC">
            <w:pPr>
              <w:pStyle w:val="BodyText1"/>
              <w:tabs>
                <w:tab w:val="left" w:pos="8647"/>
              </w:tabs>
              <w:rPr>
                <w:b/>
                <w:bCs/>
                <w:color w:val="auto"/>
                <w:sz w:val="24"/>
              </w:rPr>
            </w:pPr>
            <w:r w:rsidRPr="00293BFC">
              <w:rPr>
                <w:b/>
                <w:bCs/>
                <w:color w:val="auto"/>
                <w:sz w:val="24"/>
              </w:rPr>
              <w:t xml:space="preserve">Coursework 3 </w:t>
            </w:r>
          </w:p>
        </w:tc>
        <w:tc>
          <w:tcPr>
            <w:tcW w:w="2203" w:type="dxa"/>
          </w:tcPr>
          <w:p w14:paraId="10F1708F" w14:textId="58B4F930" w:rsidR="00293BFC" w:rsidRPr="00293BFC" w:rsidRDefault="00293BFC" w:rsidP="007B6BEC">
            <w:pPr>
              <w:pStyle w:val="BodyText1"/>
              <w:tabs>
                <w:tab w:val="left" w:pos="8647"/>
              </w:tabs>
              <w:rPr>
                <w:b/>
                <w:bCs/>
                <w:color w:val="auto"/>
                <w:sz w:val="24"/>
              </w:rPr>
            </w:pPr>
            <w:r w:rsidRPr="00293BFC">
              <w:rPr>
                <w:b/>
                <w:bCs/>
                <w:color w:val="auto"/>
                <w:sz w:val="24"/>
              </w:rPr>
              <w:t>Coursework 4</w:t>
            </w:r>
          </w:p>
        </w:tc>
      </w:tr>
      <w:tr w:rsidR="00293BFC" w14:paraId="7EDAFC8B" w14:textId="77777777" w:rsidTr="00201C1C">
        <w:tc>
          <w:tcPr>
            <w:tcW w:w="1640" w:type="dxa"/>
          </w:tcPr>
          <w:p w14:paraId="050CDA7D" w14:textId="2354F019" w:rsidR="00293BFC" w:rsidRPr="004B535F" w:rsidRDefault="003E64BC" w:rsidP="007B6BEC">
            <w:pPr>
              <w:pStyle w:val="BodyText1"/>
              <w:tabs>
                <w:tab w:val="left" w:pos="8647"/>
              </w:tabs>
              <w:rPr>
                <w:b/>
                <w:bCs/>
                <w:color w:val="auto"/>
                <w:sz w:val="22"/>
                <w:szCs w:val="22"/>
              </w:rPr>
            </w:pPr>
            <w:r w:rsidRPr="004B535F">
              <w:rPr>
                <w:b/>
                <w:bCs/>
                <w:color w:val="auto"/>
                <w:sz w:val="22"/>
                <w:szCs w:val="22"/>
              </w:rPr>
              <w:t>Assessment Criteria</w:t>
            </w:r>
          </w:p>
        </w:tc>
        <w:tc>
          <w:tcPr>
            <w:tcW w:w="2466" w:type="dxa"/>
          </w:tcPr>
          <w:p w14:paraId="26FD1980" w14:textId="40512BDF" w:rsidR="00293BFC" w:rsidRPr="00293BFC" w:rsidRDefault="00293BFC" w:rsidP="007B6BEC">
            <w:pPr>
              <w:pStyle w:val="BodyText1"/>
              <w:tabs>
                <w:tab w:val="left" w:pos="8647"/>
              </w:tabs>
              <w:rPr>
                <w:color w:val="auto"/>
                <w:sz w:val="22"/>
                <w:szCs w:val="22"/>
              </w:rPr>
            </w:pPr>
            <w:r w:rsidRPr="00293BFC">
              <w:rPr>
                <w:color w:val="auto"/>
                <w:sz w:val="22"/>
                <w:szCs w:val="22"/>
              </w:rPr>
              <w:t>P1. P2. M1.</w:t>
            </w:r>
          </w:p>
        </w:tc>
        <w:tc>
          <w:tcPr>
            <w:tcW w:w="2126" w:type="dxa"/>
          </w:tcPr>
          <w:p w14:paraId="56C813D2" w14:textId="39223B59" w:rsidR="00293BFC" w:rsidRPr="00293BFC" w:rsidRDefault="00293BFC" w:rsidP="007B6BEC">
            <w:pPr>
              <w:pStyle w:val="BodyText1"/>
              <w:tabs>
                <w:tab w:val="left" w:pos="8647"/>
              </w:tabs>
              <w:rPr>
                <w:color w:val="auto"/>
                <w:sz w:val="22"/>
                <w:szCs w:val="22"/>
              </w:rPr>
            </w:pPr>
            <w:r w:rsidRPr="00293BFC">
              <w:rPr>
                <w:color w:val="auto"/>
                <w:sz w:val="22"/>
                <w:szCs w:val="22"/>
              </w:rPr>
              <w:t>P3.P4. M3. D1</w:t>
            </w:r>
          </w:p>
        </w:tc>
        <w:tc>
          <w:tcPr>
            <w:tcW w:w="2015" w:type="dxa"/>
          </w:tcPr>
          <w:p w14:paraId="54AD54B3" w14:textId="1770C43A" w:rsidR="00293BFC" w:rsidRPr="00293BFC" w:rsidRDefault="00293BFC" w:rsidP="007B6BEC">
            <w:pPr>
              <w:pStyle w:val="BodyText1"/>
              <w:tabs>
                <w:tab w:val="left" w:pos="8647"/>
              </w:tabs>
              <w:rPr>
                <w:color w:val="auto"/>
                <w:sz w:val="22"/>
                <w:szCs w:val="22"/>
              </w:rPr>
            </w:pPr>
            <w:r w:rsidRPr="00293BFC">
              <w:rPr>
                <w:color w:val="auto"/>
                <w:sz w:val="22"/>
                <w:szCs w:val="22"/>
              </w:rPr>
              <w:t>P5. P6, M4. D2</w:t>
            </w:r>
          </w:p>
        </w:tc>
        <w:tc>
          <w:tcPr>
            <w:tcW w:w="2203" w:type="dxa"/>
          </w:tcPr>
          <w:p w14:paraId="18974912" w14:textId="0BEA4A6F" w:rsidR="00293BFC" w:rsidRPr="00293BFC" w:rsidRDefault="00293BFC" w:rsidP="007B6BEC">
            <w:pPr>
              <w:pStyle w:val="BodyText1"/>
              <w:tabs>
                <w:tab w:val="left" w:pos="8647"/>
              </w:tabs>
              <w:rPr>
                <w:color w:val="auto"/>
                <w:sz w:val="22"/>
                <w:szCs w:val="22"/>
              </w:rPr>
            </w:pPr>
            <w:r w:rsidRPr="00293BFC">
              <w:rPr>
                <w:color w:val="auto"/>
                <w:sz w:val="22"/>
                <w:szCs w:val="22"/>
              </w:rPr>
              <w:t>P7. P8. M5. D3</w:t>
            </w:r>
          </w:p>
        </w:tc>
      </w:tr>
      <w:tr w:rsidR="00293BFC" w14:paraId="00CF9FD2" w14:textId="77777777" w:rsidTr="00201C1C">
        <w:tc>
          <w:tcPr>
            <w:tcW w:w="1640" w:type="dxa"/>
          </w:tcPr>
          <w:p w14:paraId="0B3DE08E" w14:textId="7C6818F7" w:rsidR="00293BFC" w:rsidRPr="004B535F" w:rsidRDefault="003E64BC" w:rsidP="007B6BEC">
            <w:pPr>
              <w:pStyle w:val="BodyText1"/>
              <w:tabs>
                <w:tab w:val="left" w:pos="8647"/>
              </w:tabs>
              <w:rPr>
                <w:b/>
                <w:bCs/>
                <w:color w:val="auto"/>
                <w:sz w:val="22"/>
                <w:szCs w:val="22"/>
              </w:rPr>
            </w:pPr>
            <w:r w:rsidRPr="004B535F">
              <w:rPr>
                <w:b/>
                <w:bCs/>
                <w:color w:val="auto"/>
                <w:sz w:val="22"/>
                <w:szCs w:val="22"/>
              </w:rPr>
              <w:t>T</w:t>
            </w:r>
            <w:r w:rsidR="004B535F" w:rsidRPr="004B535F">
              <w:rPr>
                <w:b/>
                <w:bCs/>
                <w:color w:val="auto"/>
                <w:sz w:val="22"/>
                <w:szCs w:val="22"/>
              </w:rPr>
              <w:t>opic</w:t>
            </w:r>
          </w:p>
        </w:tc>
        <w:tc>
          <w:tcPr>
            <w:tcW w:w="2466" w:type="dxa"/>
          </w:tcPr>
          <w:p w14:paraId="2811AB21" w14:textId="69DAD583" w:rsidR="00293BFC" w:rsidRDefault="00293BFC" w:rsidP="007B6BEC">
            <w:pPr>
              <w:pStyle w:val="BodyText1"/>
              <w:tabs>
                <w:tab w:val="left" w:pos="8647"/>
              </w:tabs>
              <w:rPr>
                <w:color w:val="auto"/>
                <w:sz w:val="22"/>
                <w:szCs w:val="22"/>
              </w:rPr>
            </w:pPr>
            <w:r w:rsidRPr="00293BFC">
              <w:rPr>
                <w:color w:val="auto"/>
                <w:sz w:val="22"/>
                <w:szCs w:val="22"/>
              </w:rPr>
              <w:t>Research an Act of Parliament and the influences that led to it becoming an Act. The Rules of Statutory Interpretation and their application to scenarios</w:t>
            </w:r>
          </w:p>
          <w:p w14:paraId="32176BDD" w14:textId="4CB2B288" w:rsidR="00293BFC" w:rsidRPr="00293BFC" w:rsidRDefault="00293BFC" w:rsidP="007B6BEC">
            <w:pPr>
              <w:pStyle w:val="BodyText1"/>
              <w:tabs>
                <w:tab w:val="left" w:pos="8647"/>
              </w:tabs>
              <w:rPr>
                <w:color w:val="auto"/>
                <w:sz w:val="22"/>
                <w:szCs w:val="22"/>
              </w:rPr>
            </w:pPr>
          </w:p>
        </w:tc>
        <w:tc>
          <w:tcPr>
            <w:tcW w:w="2126" w:type="dxa"/>
          </w:tcPr>
          <w:p w14:paraId="3ABB1ACF" w14:textId="77777777" w:rsidR="00293BFC" w:rsidRPr="00293BFC" w:rsidRDefault="00293BFC" w:rsidP="007B6BEC">
            <w:pPr>
              <w:pStyle w:val="BodyText1"/>
              <w:tabs>
                <w:tab w:val="left" w:pos="8647"/>
              </w:tabs>
              <w:rPr>
                <w:color w:val="auto"/>
                <w:sz w:val="22"/>
                <w:szCs w:val="22"/>
              </w:rPr>
            </w:pPr>
            <w:r w:rsidRPr="00293BFC">
              <w:rPr>
                <w:color w:val="auto"/>
                <w:sz w:val="22"/>
                <w:szCs w:val="22"/>
              </w:rPr>
              <w:t>Delegated Legislation. EU law</w:t>
            </w:r>
          </w:p>
          <w:p w14:paraId="4791D16E" w14:textId="373D2840" w:rsidR="00293BFC" w:rsidRPr="00293BFC" w:rsidRDefault="00293BFC" w:rsidP="007B6BEC">
            <w:pPr>
              <w:pStyle w:val="BodyText1"/>
              <w:tabs>
                <w:tab w:val="left" w:pos="8647"/>
              </w:tabs>
              <w:rPr>
                <w:color w:val="auto"/>
                <w:sz w:val="22"/>
                <w:szCs w:val="22"/>
              </w:rPr>
            </w:pPr>
            <w:r w:rsidRPr="00293BFC">
              <w:rPr>
                <w:color w:val="auto"/>
                <w:sz w:val="22"/>
                <w:szCs w:val="22"/>
              </w:rPr>
              <w:t>Evaluation of law making inside and outside of Parliament</w:t>
            </w:r>
          </w:p>
        </w:tc>
        <w:tc>
          <w:tcPr>
            <w:tcW w:w="2015" w:type="dxa"/>
          </w:tcPr>
          <w:p w14:paraId="440900B4" w14:textId="265D2CCF" w:rsidR="00293BFC" w:rsidRPr="00293BFC" w:rsidRDefault="00293BFC" w:rsidP="007B6BEC">
            <w:pPr>
              <w:pStyle w:val="BodyText1"/>
              <w:tabs>
                <w:tab w:val="left" w:pos="8647"/>
              </w:tabs>
              <w:rPr>
                <w:color w:val="auto"/>
                <w:sz w:val="22"/>
                <w:szCs w:val="22"/>
              </w:rPr>
            </w:pPr>
            <w:r w:rsidRPr="00293BFC">
              <w:rPr>
                <w:color w:val="auto"/>
                <w:sz w:val="22"/>
                <w:szCs w:val="22"/>
              </w:rPr>
              <w:t>The roles of lay people and legal personnel in a criminal trial.</w:t>
            </w:r>
          </w:p>
          <w:p w14:paraId="401C4220" w14:textId="667EE761" w:rsidR="00293BFC" w:rsidRPr="00293BFC" w:rsidRDefault="00293BFC" w:rsidP="007B6BEC">
            <w:pPr>
              <w:pStyle w:val="BodyText1"/>
              <w:tabs>
                <w:tab w:val="left" w:pos="8647"/>
              </w:tabs>
              <w:rPr>
                <w:color w:val="auto"/>
                <w:sz w:val="22"/>
                <w:szCs w:val="22"/>
              </w:rPr>
            </w:pPr>
            <w:r w:rsidRPr="00293BFC">
              <w:rPr>
                <w:color w:val="auto"/>
                <w:sz w:val="22"/>
                <w:szCs w:val="22"/>
              </w:rPr>
              <w:t xml:space="preserve">Methods of funding </w:t>
            </w:r>
          </w:p>
        </w:tc>
        <w:tc>
          <w:tcPr>
            <w:tcW w:w="2203" w:type="dxa"/>
          </w:tcPr>
          <w:p w14:paraId="5CCB8C71" w14:textId="77777777" w:rsidR="00293BFC" w:rsidRPr="00293BFC" w:rsidRDefault="00293BFC" w:rsidP="007B6BEC">
            <w:pPr>
              <w:pStyle w:val="BodyText1"/>
              <w:tabs>
                <w:tab w:val="left" w:pos="8647"/>
              </w:tabs>
              <w:rPr>
                <w:color w:val="auto"/>
                <w:sz w:val="22"/>
                <w:szCs w:val="22"/>
              </w:rPr>
            </w:pPr>
            <w:r w:rsidRPr="00293BFC">
              <w:rPr>
                <w:color w:val="auto"/>
                <w:sz w:val="22"/>
                <w:szCs w:val="22"/>
              </w:rPr>
              <w:t xml:space="preserve">Criminal law in relation to </w:t>
            </w:r>
            <w:proofErr w:type="gramStart"/>
            <w:r w:rsidRPr="00293BFC">
              <w:rPr>
                <w:color w:val="auto"/>
                <w:sz w:val="22"/>
                <w:szCs w:val="22"/>
              </w:rPr>
              <w:t>the non</w:t>
            </w:r>
            <w:proofErr w:type="gramEnd"/>
            <w:r w:rsidRPr="00293BFC">
              <w:rPr>
                <w:color w:val="auto"/>
                <w:sz w:val="22"/>
                <w:szCs w:val="22"/>
              </w:rPr>
              <w:t>-fatal offences and Sentencing</w:t>
            </w:r>
          </w:p>
          <w:p w14:paraId="1721A550" w14:textId="221F19A2" w:rsidR="00293BFC" w:rsidRPr="00293BFC" w:rsidRDefault="00293BFC" w:rsidP="007B6BEC">
            <w:pPr>
              <w:pStyle w:val="BodyText1"/>
              <w:tabs>
                <w:tab w:val="left" w:pos="8647"/>
              </w:tabs>
              <w:rPr>
                <w:color w:val="auto"/>
                <w:sz w:val="22"/>
                <w:szCs w:val="22"/>
              </w:rPr>
            </w:pPr>
          </w:p>
        </w:tc>
      </w:tr>
      <w:tr w:rsidR="00293BFC" w14:paraId="315935E6" w14:textId="77777777" w:rsidTr="00201C1C">
        <w:tc>
          <w:tcPr>
            <w:tcW w:w="1640" w:type="dxa"/>
          </w:tcPr>
          <w:p w14:paraId="32D3CBCC" w14:textId="74707726" w:rsidR="00293BFC" w:rsidRPr="004B535F" w:rsidRDefault="004B535F" w:rsidP="007B6BEC">
            <w:pPr>
              <w:pStyle w:val="BodyText1"/>
              <w:tabs>
                <w:tab w:val="left" w:pos="8647"/>
              </w:tabs>
              <w:rPr>
                <w:b/>
                <w:bCs/>
                <w:color w:val="auto"/>
                <w:sz w:val="22"/>
                <w:szCs w:val="22"/>
              </w:rPr>
            </w:pPr>
            <w:r w:rsidRPr="004B535F">
              <w:rPr>
                <w:b/>
                <w:bCs/>
                <w:color w:val="auto"/>
                <w:sz w:val="22"/>
                <w:szCs w:val="22"/>
              </w:rPr>
              <w:t>Tasks</w:t>
            </w:r>
          </w:p>
        </w:tc>
        <w:tc>
          <w:tcPr>
            <w:tcW w:w="2466" w:type="dxa"/>
          </w:tcPr>
          <w:p w14:paraId="0FFC38EE" w14:textId="6EA7B4E6" w:rsidR="00293BFC" w:rsidRPr="00293BFC" w:rsidRDefault="00293BFC" w:rsidP="007B6BEC">
            <w:pPr>
              <w:pStyle w:val="BodyText1"/>
              <w:tabs>
                <w:tab w:val="left" w:pos="8647"/>
              </w:tabs>
              <w:rPr>
                <w:color w:val="auto"/>
                <w:sz w:val="22"/>
                <w:szCs w:val="22"/>
              </w:rPr>
            </w:pPr>
            <w:r w:rsidRPr="00293BFC">
              <w:rPr>
                <w:color w:val="auto"/>
                <w:sz w:val="22"/>
                <w:szCs w:val="22"/>
              </w:rPr>
              <w:t xml:space="preserve">Research and case notes </w:t>
            </w:r>
          </w:p>
        </w:tc>
        <w:tc>
          <w:tcPr>
            <w:tcW w:w="2126" w:type="dxa"/>
          </w:tcPr>
          <w:p w14:paraId="31DDD4A3" w14:textId="77777777" w:rsidR="00293BFC" w:rsidRPr="00293BFC" w:rsidRDefault="00293BFC" w:rsidP="007B6BEC">
            <w:pPr>
              <w:pStyle w:val="BodyText1"/>
              <w:tabs>
                <w:tab w:val="left" w:pos="8647"/>
              </w:tabs>
              <w:rPr>
                <w:color w:val="auto"/>
                <w:sz w:val="22"/>
                <w:szCs w:val="22"/>
              </w:rPr>
            </w:pPr>
            <w:r w:rsidRPr="00293BFC">
              <w:rPr>
                <w:color w:val="auto"/>
                <w:sz w:val="22"/>
                <w:szCs w:val="22"/>
              </w:rPr>
              <w:t>Letters to Client</w:t>
            </w:r>
          </w:p>
          <w:p w14:paraId="5A20C66B" w14:textId="1485D9F9" w:rsidR="00293BFC" w:rsidRPr="00293BFC" w:rsidRDefault="00293BFC" w:rsidP="007B6BEC">
            <w:pPr>
              <w:pStyle w:val="BodyText1"/>
              <w:tabs>
                <w:tab w:val="left" w:pos="8647"/>
              </w:tabs>
              <w:rPr>
                <w:color w:val="auto"/>
                <w:sz w:val="22"/>
                <w:szCs w:val="22"/>
              </w:rPr>
            </w:pPr>
            <w:r w:rsidRPr="00293BFC">
              <w:rPr>
                <w:color w:val="auto"/>
                <w:sz w:val="22"/>
                <w:szCs w:val="22"/>
              </w:rPr>
              <w:t xml:space="preserve">Report </w:t>
            </w:r>
          </w:p>
        </w:tc>
        <w:tc>
          <w:tcPr>
            <w:tcW w:w="2015" w:type="dxa"/>
          </w:tcPr>
          <w:p w14:paraId="2088A9D7" w14:textId="77777777" w:rsidR="00293BFC" w:rsidRPr="00293BFC" w:rsidRDefault="00293BFC" w:rsidP="007B6BEC">
            <w:pPr>
              <w:pStyle w:val="BodyText1"/>
              <w:tabs>
                <w:tab w:val="left" w:pos="8647"/>
              </w:tabs>
              <w:rPr>
                <w:color w:val="auto"/>
                <w:sz w:val="22"/>
                <w:szCs w:val="22"/>
              </w:rPr>
            </w:pPr>
            <w:r w:rsidRPr="00293BFC">
              <w:rPr>
                <w:color w:val="auto"/>
                <w:sz w:val="22"/>
                <w:szCs w:val="22"/>
              </w:rPr>
              <w:t>Leaflets and Factsheets</w:t>
            </w:r>
          </w:p>
          <w:p w14:paraId="3668ED69" w14:textId="19F462AE" w:rsidR="00293BFC" w:rsidRPr="00293BFC" w:rsidRDefault="00293BFC" w:rsidP="007B6BEC">
            <w:pPr>
              <w:pStyle w:val="BodyText1"/>
              <w:tabs>
                <w:tab w:val="left" w:pos="8647"/>
              </w:tabs>
              <w:rPr>
                <w:color w:val="auto"/>
                <w:sz w:val="22"/>
                <w:szCs w:val="22"/>
              </w:rPr>
            </w:pPr>
            <w:r w:rsidRPr="00293BFC">
              <w:rPr>
                <w:color w:val="auto"/>
                <w:sz w:val="22"/>
                <w:szCs w:val="22"/>
              </w:rPr>
              <w:t>Report</w:t>
            </w:r>
          </w:p>
        </w:tc>
        <w:tc>
          <w:tcPr>
            <w:tcW w:w="2203" w:type="dxa"/>
          </w:tcPr>
          <w:p w14:paraId="7FFCF5D5" w14:textId="77777777" w:rsidR="00293BFC" w:rsidRPr="00293BFC" w:rsidRDefault="00293BFC" w:rsidP="007B6BEC">
            <w:pPr>
              <w:pStyle w:val="BodyText1"/>
              <w:tabs>
                <w:tab w:val="left" w:pos="8647"/>
              </w:tabs>
              <w:rPr>
                <w:color w:val="auto"/>
                <w:sz w:val="22"/>
                <w:szCs w:val="22"/>
              </w:rPr>
            </w:pPr>
            <w:r w:rsidRPr="00293BFC">
              <w:rPr>
                <w:color w:val="auto"/>
                <w:sz w:val="22"/>
                <w:szCs w:val="22"/>
              </w:rPr>
              <w:t xml:space="preserve">File Note </w:t>
            </w:r>
          </w:p>
          <w:p w14:paraId="72689641" w14:textId="58EED626" w:rsidR="00293BFC" w:rsidRPr="00293BFC" w:rsidRDefault="00293BFC" w:rsidP="007B6BEC">
            <w:pPr>
              <w:pStyle w:val="BodyText1"/>
              <w:tabs>
                <w:tab w:val="left" w:pos="8647"/>
              </w:tabs>
              <w:rPr>
                <w:color w:val="auto"/>
                <w:sz w:val="22"/>
                <w:szCs w:val="22"/>
              </w:rPr>
            </w:pPr>
            <w:r w:rsidRPr="00293BFC">
              <w:rPr>
                <w:color w:val="auto"/>
                <w:sz w:val="22"/>
                <w:szCs w:val="22"/>
              </w:rPr>
              <w:t>Report</w:t>
            </w:r>
          </w:p>
        </w:tc>
      </w:tr>
      <w:tr w:rsidR="00293BFC" w14:paraId="05A85BF4" w14:textId="77777777" w:rsidTr="00201C1C">
        <w:tc>
          <w:tcPr>
            <w:tcW w:w="1640" w:type="dxa"/>
          </w:tcPr>
          <w:p w14:paraId="56D9A511" w14:textId="0B0E17E6" w:rsidR="00293BFC" w:rsidRDefault="00BD6E1C" w:rsidP="007B6BEC">
            <w:pPr>
              <w:pStyle w:val="BodyText1"/>
              <w:tabs>
                <w:tab w:val="left" w:pos="8647"/>
              </w:tabs>
              <w:rPr>
                <w:b/>
                <w:bCs/>
                <w:color w:val="auto"/>
                <w:sz w:val="22"/>
                <w:szCs w:val="22"/>
              </w:rPr>
            </w:pPr>
            <w:r>
              <w:rPr>
                <w:b/>
                <w:bCs/>
                <w:color w:val="auto"/>
                <w:sz w:val="22"/>
                <w:szCs w:val="22"/>
              </w:rPr>
              <w:t xml:space="preserve">Submission </w:t>
            </w:r>
            <w:r w:rsidR="004B535F" w:rsidRPr="004B535F">
              <w:rPr>
                <w:b/>
                <w:bCs/>
                <w:color w:val="auto"/>
                <w:sz w:val="22"/>
                <w:szCs w:val="22"/>
              </w:rPr>
              <w:t xml:space="preserve">Dates </w:t>
            </w:r>
          </w:p>
          <w:p w14:paraId="68BB4BE4" w14:textId="3D914B78" w:rsidR="004B535F" w:rsidRPr="004B535F" w:rsidRDefault="004B535F" w:rsidP="007B6BEC">
            <w:pPr>
              <w:pStyle w:val="BodyText1"/>
              <w:tabs>
                <w:tab w:val="left" w:pos="8647"/>
              </w:tabs>
              <w:rPr>
                <w:b/>
                <w:bCs/>
                <w:color w:val="auto"/>
                <w:sz w:val="22"/>
                <w:szCs w:val="22"/>
              </w:rPr>
            </w:pPr>
          </w:p>
        </w:tc>
        <w:tc>
          <w:tcPr>
            <w:tcW w:w="2466" w:type="dxa"/>
          </w:tcPr>
          <w:p w14:paraId="76652BE2" w14:textId="3C14C1F9" w:rsidR="00293BFC" w:rsidRPr="00706D01" w:rsidRDefault="00095289" w:rsidP="00706D01">
            <w:pPr>
              <w:pStyle w:val="BodyText1"/>
              <w:tabs>
                <w:tab w:val="left" w:pos="8647"/>
              </w:tabs>
              <w:jc w:val="center"/>
              <w:rPr>
                <w:b/>
                <w:bCs/>
                <w:color w:val="FF0000"/>
                <w:sz w:val="24"/>
              </w:rPr>
            </w:pPr>
            <w:r>
              <w:rPr>
                <w:b/>
                <w:bCs/>
                <w:color w:val="FF0000"/>
                <w:sz w:val="24"/>
              </w:rPr>
              <w:t>03</w:t>
            </w:r>
            <w:r w:rsidR="00706D01" w:rsidRPr="00706D01">
              <w:rPr>
                <w:b/>
                <w:bCs/>
                <w:color w:val="FF0000"/>
                <w:sz w:val="24"/>
              </w:rPr>
              <w:t>/11/2</w:t>
            </w:r>
            <w:r w:rsidR="00573350">
              <w:rPr>
                <w:b/>
                <w:bCs/>
                <w:color w:val="FF0000"/>
                <w:sz w:val="24"/>
              </w:rPr>
              <w:t>5</w:t>
            </w:r>
          </w:p>
        </w:tc>
        <w:tc>
          <w:tcPr>
            <w:tcW w:w="2126" w:type="dxa"/>
          </w:tcPr>
          <w:p w14:paraId="22516375" w14:textId="19A2EFA4" w:rsidR="00293BFC" w:rsidRPr="00706D01" w:rsidRDefault="00095289" w:rsidP="00706D01">
            <w:pPr>
              <w:pStyle w:val="BodyText1"/>
              <w:tabs>
                <w:tab w:val="left" w:pos="8647"/>
              </w:tabs>
              <w:jc w:val="center"/>
              <w:rPr>
                <w:b/>
                <w:bCs/>
                <w:color w:val="FF0000"/>
                <w:sz w:val="24"/>
              </w:rPr>
            </w:pPr>
            <w:r>
              <w:rPr>
                <w:b/>
                <w:bCs/>
                <w:color w:val="FF0000"/>
                <w:sz w:val="24"/>
              </w:rPr>
              <w:t>03</w:t>
            </w:r>
            <w:r w:rsidR="00706D01" w:rsidRPr="00706D01">
              <w:rPr>
                <w:b/>
                <w:bCs/>
                <w:color w:val="FF0000"/>
                <w:sz w:val="24"/>
              </w:rPr>
              <w:t>/1</w:t>
            </w:r>
            <w:r>
              <w:rPr>
                <w:b/>
                <w:bCs/>
                <w:color w:val="FF0000"/>
                <w:sz w:val="24"/>
              </w:rPr>
              <w:t>1</w:t>
            </w:r>
            <w:r w:rsidR="00706D01" w:rsidRPr="00706D01">
              <w:rPr>
                <w:b/>
                <w:bCs/>
                <w:color w:val="FF0000"/>
                <w:sz w:val="24"/>
              </w:rPr>
              <w:t>/2</w:t>
            </w:r>
            <w:r w:rsidR="000705BA">
              <w:rPr>
                <w:b/>
                <w:bCs/>
                <w:color w:val="FF0000"/>
                <w:sz w:val="24"/>
              </w:rPr>
              <w:t>5</w:t>
            </w:r>
          </w:p>
        </w:tc>
        <w:tc>
          <w:tcPr>
            <w:tcW w:w="2015" w:type="dxa"/>
          </w:tcPr>
          <w:p w14:paraId="276137C7" w14:textId="603B15FA" w:rsidR="00293BFC" w:rsidRPr="00706D01" w:rsidRDefault="00095289" w:rsidP="00706D01">
            <w:pPr>
              <w:pStyle w:val="BodyText1"/>
              <w:tabs>
                <w:tab w:val="left" w:pos="8647"/>
              </w:tabs>
              <w:jc w:val="center"/>
              <w:rPr>
                <w:b/>
                <w:bCs/>
                <w:color w:val="FF0000"/>
                <w:sz w:val="24"/>
              </w:rPr>
            </w:pPr>
            <w:r>
              <w:rPr>
                <w:b/>
                <w:bCs/>
                <w:color w:val="FF0000"/>
                <w:sz w:val="24"/>
              </w:rPr>
              <w:t>01</w:t>
            </w:r>
            <w:r w:rsidR="00706D01" w:rsidRPr="00706D01">
              <w:rPr>
                <w:b/>
                <w:bCs/>
                <w:color w:val="FF0000"/>
                <w:sz w:val="24"/>
              </w:rPr>
              <w:t>/12/2</w:t>
            </w:r>
            <w:r>
              <w:rPr>
                <w:b/>
                <w:bCs/>
                <w:color w:val="FF0000"/>
                <w:sz w:val="24"/>
              </w:rPr>
              <w:t>5</w:t>
            </w:r>
          </w:p>
        </w:tc>
        <w:tc>
          <w:tcPr>
            <w:tcW w:w="2203" w:type="dxa"/>
          </w:tcPr>
          <w:p w14:paraId="57A59094" w14:textId="27FBC5D9" w:rsidR="00293BFC" w:rsidRPr="00706D01" w:rsidRDefault="00095289" w:rsidP="00706D01">
            <w:pPr>
              <w:pStyle w:val="BodyText1"/>
              <w:tabs>
                <w:tab w:val="left" w:pos="8647"/>
              </w:tabs>
              <w:jc w:val="center"/>
              <w:rPr>
                <w:b/>
                <w:bCs/>
                <w:color w:val="FF0000"/>
                <w:sz w:val="24"/>
              </w:rPr>
            </w:pPr>
            <w:r>
              <w:rPr>
                <w:b/>
                <w:bCs/>
                <w:color w:val="FF0000"/>
                <w:sz w:val="24"/>
              </w:rPr>
              <w:t>01</w:t>
            </w:r>
            <w:r w:rsidR="00706D01" w:rsidRPr="00706D01">
              <w:rPr>
                <w:b/>
                <w:bCs/>
                <w:color w:val="FF0000"/>
                <w:sz w:val="24"/>
              </w:rPr>
              <w:t>/</w:t>
            </w:r>
            <w:r>
              <w:rPr>
                <w:b/>
                <w:bCs/>
                <w:color w:val="FF0000"/>
                <w:sz w:val="24"/>
              </w:rPr>
              <w:t>12</w:t>
            </w:r>
            <w:r w:rsidR="00706D01" w:rsidRPr="00706D01">
              <w:rPr>
                <w:b/>
                <w:bCs/>
                <w:color w:val="FF0000"/>
                <w:sz w:val="24"/>
              </w:rPr>
              <w:t>/2</w:t>
            </w:r>
            <w:r>
              <w:rPr>
                <w:b/>
                <w:bCs/>
                <w:color w:val="FF0000"/>
                <w:sz w:val="24"/>
              </w:rPr>
              <w:t>5</w:t>
            </w:r>
          </w:p>
        </w:tc>
      </w:tr>
    </w:tbl>
    <w:p w14:paraId="7DBD45F6" w14:textId="77777777" w:rsidR="007B6BEC" w:rsidRDefault="007B6BEC" w:rsidP="007B6BEC">
      <w:pPr>
        <w:pStyle w:val="BodyText1"/>
        <w:tabs>
          <w:tab w:val="left" w:pos="8647"/>
        </w:tabs>
        <w:rPr>
          <w:color w:val="7030A0"/>
          <w:sz w:val="22"/>
          <w:szCs w:val="22"/>
        </w:rPr>
      </w:pPr>
    </w:p>
    <w:p w14:paraId="336404E4" w14:textId="7778E340" w:rsidR="007B6BEC" w:rsidRPr="00BD2145" w:rsidRDefault="004B535F" w:rsidP="007B6BEC">
      <w:pPr>
        <w:pStyle w:val="BodyText1"/>
        <w:tabs>
          <w:tab w:val="left" w:pos="8647"/>
        </w:tabs>
        <w:rPr>
          <w:b/>
          <w:bCs/>
          <w:color w:val="auto"/>
          <w:sz w:val="22"/>
          <w:szCs w:val="22"/>
        </w:rPr>
      </w:pPr>
      <w:r w:rsidRPr="00BD2145">
        <w:rPr>
          <w:b/>
          <w:bCs/>
          <w:color w:val="auto"/>
          <w:sz w:val="22"/>
          <w:szCs w:val="22"/>
        </w:rPr>
        <w:t xml:space="preserve">Unit 1 Dispute Solving and Civil Law </w:t>
      </w:r>
    </w:p>
    <w:p w14:paraId="7A214D8A" w14:textId="77777777" w:rsidR="00BD2145" w:rsidRPr="00BD2145" w:rsidRDefault="00BD2145" w:rsidP="007B6BEC">
      <w:pPr>
        <w:pStyle w:val="BodyText1"/>
        <w:tabs>
          <w:tab w:val="left" w:pos="8647"/>
        </w:tabs>
        <w:rPr>
          <w:b/>
          <w:bCs/>
          <w:color w:val="auto"/>
          <w:sz w:val="22"/>
          <w:szCs w:val="22"/>
        </w:rPr>
      </w:pPr>
    </w:p>
    <w:p w14:paraId="5F9C08DB" w14:textId="1AE93ADA" w:rsidR="00BD2145" w:rsidRPr="00BD2145" w:rsidRDefault="00693166" w:rsidP="007B6BEC">
      <w:pPr>
        <w:pStyle w:val="BodyText1"/>
        <w:tabs>
          <w:tab w:val="left" w:pos="8647"/>
        </w:tabs>
        <w:rPr>
          <w:b/>
          <w:bCs/>
          <w:color w:val="auto"/>
          <w:sz w:val="22"/>
          <w:szCs w:val="22"/>
        </w:rPr>
      </w:pPr>
      <w:r>
        <w:rPr>
          <w:b/>
          <w:bCs/>
          <w:color w:val="auto"/>
          <w:sz w:val="22"/>
          <w:szCs w:val="22"/>
        </w:rPr>
        <w:t xml:space="preserve">Set Task </w:t>
      </w:r>
      <w:r w:rsidR="00BD2145" w:rsidRPr="00BD2145">
        <w:rPr>
          <w:b/>
          <w:bCs/>
          <w:color w:val="auto"/>
          <w:sz w:val="22"/>
          <w:szCs w:val="22"/>
        </w:rPr>
        <w:t>Assessment May 202</w:t>
      </w:r>
      <w:r w:rsidR="00754F58">
        <w:rPr>
          <w:b/>
          <w:bCs/>
          <w:color w:val="auto"/>
          <w:sz w:val="22"/>
          <w:szCs w:val="22"/>
        </w:rPr>
        <w:t>6</w:t>
      </w:r>
    </w:p>
    <w:p w14:paraId="34EA15B4" w14:textId="77777777" w:rsidR="004B535F" w:rsidRDefault="004B535F" w:rsidP="007B6BEC">
      <w:pPr>
        <w:pStyle w:val="BodyText1"/>
        <w:tabs>
          <w:tab w:val="left" w:pos="8647"/>
        </w:tabs>
        <w:rPr>
          <w:color w:val="7030A0"/>
          <w:sz w:val="22"/>
          <w:szCs w:val="22"/>
        </w:rPr>
      </w:pPr>
    </w:p>
    <w:p w14:paraId="666AB84C" w14:textId="4C3C0AB0" w:rsidR="004B535F" w:rsidRDefault="00693166" w:rsidP="00A731B3">
      <w:pPr>
        <w:pStyle w:val="BodyText1"/>
        <w:tabs>
          <w:tab w:val="left" w:pos="8647"/>
        </w:tabs>
        <w:jc w:val="both"/>
        <w:rPr>
          <w:sz w:val="22"/>
          <w:szCs w:val="22"/>
        </w:rPr>
      </w:pPr>
      <w:r>
        <w:rPr>
          <w:sz w:val="22"/>
          <w:szCs w:val="22"/>
        </w:rPr>
        <w:t xml:space="preserve">A brief is issued (called Part A). </w:t>
      </w:r>
      <w:r w:rsidRPr="00BD4452">
        <w:rPr>
          <w:sz w:val="22"/>
          <w:szCs w:val="22"/>
        </w:rPr>
        <w:t xml:space="preserve">You will have a </w:t>
      </w:r>
      <w:r>
        <w:rPr>
          <w:sz w:val="22"/>
          <w:szCs w:val="22"/>
        </w:rPr>
        <w:t xml:space="preserve">week in which </w:t>
      </w:r>
      <w:r w:rsidRPr="00BD4452">
        <w:rPr>
          <w:sz w:val="22"/>
          <w:szCs w:val="22"/>
        </w:rPr>
        <w:t>supervised time</w:t>
      </w:r>
      <w:r>
        <w:rPr>
          <w:sz w:val="22"/>
          <w:szCs w:val="22"/>
        </w:rPr>
        <w:t xml:space="preserve"> is given</w:t>
      </w:r>
      <w:r w:rsidRPr="00BD4452">
        <w:rPr>
          <w:sz w:val="22"/>
          <w:szCs w:val="22"/>
        </w:rPr>
        <w:t xml:space="preserve"> to prepare for the </w:t>
      </w:r>
      <w:r>
        <w:rPr>
          <w:sz w:val="22"/>
          <w:szCs w:val="22"/>
        </w:rPr>
        <w:t xml:space="preserve">set </w:t>
      </w:r>
      <w:r w:rsidR="00BD75D5">
        <w:rPr>
          <w:sz w:val="22"/>
          <w:szCs w:val="22"/>
        </w:rPr>
        <w:t>task.</w:t>
      </w:r>
      <w:r w:rsidRPr="00BD4452">
        <w:rPr>
          <w:sz w:val="22"/>
          <w:szCs w:val="22"/>
        </w:rPr>
        <w:t xml:space="preserve"> I</w:t>
      </w:r>
      <w:r w:rsidR="00BD75D5">
        <w:rPr>
          <w:sz w:val="22"/>
          <w:szCs w:val="22"/>
        </w:rPr>
        <w:t>n</w:t>
      </w:r>
      <w:r w:rsidRPr="00BD4452">
        <w:rPr>
          <w:sz w:val="22"/>
          <w:szCs w:val="22"/>
        </w:rPr>
        <w:t xml:space="preserve"> the </w:t>
      </w:r>
      <w:r w:rsidR="00BD75D5">
        <w:rPr>
          <w:sz w:val="22"/>
          <w:szCs w:val="22"/>
        </w:rPr>
        <w:t xml:space="preserve">assessment </w:t>
      </w:r>
      <w:r w:rsidRPr="00BD4452">
        <w:rPr>
          <w:sz w:val="22"/>
          <w:szCs w:val="22"/>
        </w:rPr>
        <w:t xml:space="preserve">you will complete two tasks – one involves a letter to a </w:t>
      </w:r>
      <w:proofErr w:type="gramStart"/>
      <w:r w:rsidRPr="00BD4452">
        <w:rPr>
          <w:sz w:val="22"/>
          <w:szCs w:val="22"/>
        </w:rPr>
        <w:t>client</w:t>
      </w:r>
      <w:proofErr w:type="gramEnd"/>
      <w:r w:rsidRPr="00BD4452">
        <w:rPr>
          <w:sz w:val="22"/>
          <w:szCs w:val="22"/>
        </w:rPr>
        <w:t xml:space="preserve"> and the other is a file note. The exam is 1hr 30 and is usually at the Johnson Building </w:t>
      </w:r>
      <w:r w:rsidR="00F625A3">
        <w:rPr>
          <w:sz w:val="22"/>
          <w:szCs w:val="22"/>
        </w:rPr>
        <w:t xml:space="preserve">(near the Roundhouse) </w:t>
      </w:r>
      <w:r w:rsidRPr="00BD4452">
        <w:rPr>
          <w:sz w:val="22"/>
          <w:szCs w:val="22"/>
        </w:rPr>
        <w:t>– it is a computer-based exam</w:t>
      </w:r>
      <w:r w:rsidR="00F625A3">
        <w:rPr>
          <w:sz w:val="22"/>
          <w:szCs w:val="22"/>
        </w:rPr>
        <w:t>.</w:t>
      </w:r>
      <w:r w:rsidR="00BD2997">
        <w:rPr>
          <w:sz w:val="22"/>
          <w:szCs w:val="22"/>
        </w:rPr>
        <w:t xml:space="preserve"> </w:t>
      </w:r>
      <w:r w:rsidR="00ED2363">
        <w:rPr>
          <w:sz w:val="22"/>
          <w:szCs w:val="22"/>
        </w:rPr>
        <w:t>You will receive the results for this exam in August along with your overall certificate grade.</w:t>
      </w:r>
    </w:p>
    <w:p w14:paraId="5A26B8A2" w14:textId="77777777" w:rsidR="00562667" w:rsidRDefault="00562667" w:rsidP="00A731B3">
      <w:pPr>
        <w:pStyle w:val="BodyText1"/>
        <w:tabs>
          <w:tab w:val="left" w:pos="8647"/>
        </w:tabs>
        <w:jc w:val="both"/>
        <w:rPr>
          <w:sz w:val="22"/>
          <w:szCs w:val="22"/>
        </w:rPr>
      </w:pPr>
    </w:p>
    <w:p w14:paraId="4B7D3094" w14:textId="7607D759" w:rsidR="00735D74" w:rsidRDefault="00735D74" w:rsidP="00A731B3">
      <w:pPr>
        <w:pStyle w:val="BodyText1"/>
        <w:tabs>
          <w:tab w:val="left" w:pos="8647"/>
        </w:tabs>
        <w:jc w:val="both"/>
        <w:rPr>
          <w:color w:val="7030A0"/>
          <w:sz w:val="22"/>
          <w:szCs w:val="22"/>
        </w:rPr>
      </w:pPr>
      <w:r>
        <w:rPr>
          <w:sz w:val="22"/>
          <w:szCs w:val="22"/>
        </w:rPr>
        <w:t xml:space="preserve">To prepare for the set task we will have several timed assessments </w:t>
      </w:r>
      <w:r w:rsidR="00C174D9">
        <w:rPr>
          <w:sz w:val="22"/>
          <w:szCs w:val="22"/>
        </w:rPr>
        <w:t>based on past questions where you can reflect on feedback and set targets to improve</w:t>
      </w:r>
      <w:r w:rsidR="00D83535">
        <w:rPr>
          <w:sz w:val="22"/>
          <w:szCs w:val="22"/>
        </w:rPr>
        <w:t>.</w:t>
      </w:r>
    </w:p>
    <w:p w14:paraId="0C98F508" w14:textId="77777777" w:rsidR="004B535F" w:rsidRDefault="004B535F" w:rsidP="007B6BEC">
      <w:pPr>
        <w:pStyle w:val="BodyText1"/>
        <w:tabs>
          <w:tab w:val="left" w:pos="8647"/>
        </w:tabs>
        <w:rPr>
          <w:color w:val="7030A0"/>
          <w:sz w:val="22"/>
          <w:szCs w:val="22"/>
        </w:rPr>
      </w:pPr>
    </w:p>
    <w:p w14:paraId="08D2CF69" w14:textId="77777777" w:rsidR="00D52473" w:rsidRPr="005A03E8" w:rsidRDefault="00D52473" w:rsidP="00D52473">
      <w:pPr>
        <w:pStyle w:val="BodyText1"/>
        <w:tabs>
          <w:tab w:val="left" w:pos="8647"/>
        </w:tabs>
        <w:ind w:left="1800"/>
        <w:rPr>
          <w:sz w:val="22"/>
          <w:szCs w:val="22"/>
          <w:lang w:val="en-GB"/>
        </w:rPr>
      </w:pPr>
    </w:p>
    <w:p w14:paraId="2E3254BA" w14:textId="0BA84BBE" w:rsidR="00F16EC2" w:rsidRPr="00201C1C" w:rsidRDefault="00201C1C" w:rsidP="00AC3EE5">
      <w:pPr>
        <w:shd w:val="clear" w:color="auto" w:fill="FFFFFF"/>
        <w:jc w:val="both"/>
        <w:rPr>
          <w:rFonts w:ascii="Arial" w:hAnsi="Arial" w:cs="Arial"/>
          <w:b/>
          <w:bCs/>
          <w:color w:val="242424"/>
          <w:sz w:val="28"/>
          <w:szCs w:val="28"/>
          <w:lang w:eastAsia="en-GB"/>
        </w:rPr>
      </w:pPr>
      <w:r w:rsidRPr="00201C1C">
        <w:rPr>
          <w:rFonts w:ascii="Arial" w:hAnsi="Arial" w:cs="Arial"/>
          <w:b/>
          <w:bCs/>
          <w:color w:val="242424"/>
          <w:sz w:val="28"/>
          <w:szCs w:val="28"/>
          <w:lang w:eastAsia="en-GB"/>
        </w:rPr>
        <w:t xml:space="preserve">Information about </w:t>
      </w:r>
      <w:r>
        <w:rPr>
          <w:rFonts w:ascii="Arial" w:hAnsi="Arial" w:cs="Arial"/>
          <w:b/>
          <w:bCs/>
          <w:color w:val="242424"/>
          <w:sz w:val="28"/>
          <w:szCs w:val="28"/>
          <w:lang w:eastAsia="en-GB"/>
        </w:rPr>
        <w:t xml:space="preserve">completing your </w:t>
      </w:r>
      <w:r w:rsidRPr="00201C1C">
        <w:rPr>
          <w:rFonts w:ascii="Arial" w:hAnsi="Arial" w:cs="Arial"/>
          <w:b/>
          <w:bCs/>
          <w:color w:val="242424"/>
          <w:sz w:val="28"/>
          <w:szCs w:val="28"/>
          <w:lang w:eastAsia="en-GB"/>
        </w:rPr>
        <w:t xml:space="preserve">coursework </w:t>
      </w:r>
    </w:p>
    <w:p w14:paraId="77324A3F" w14:textId="77777777" w:rsidR="00AC3EE5" w:rsidRPr="00201C1C" w:rsidRDefault="00AC3EE5" w:rsidP="00AC3EE5">
      <w:pPr>
        <w:shd w:val="clear" w:color="auto" w:fill="FFFFFF"/>
        <w:jc w:val="both"/>
        <w:rPr>
          <w:rFonts w:ascii="Arial" w:hAnsi="Arial" w:cs="Arial"/>
          <w:color w:val="242424"/>
          <w:sz w:val="22"/>
          <w:szCs w:val="22"/>
          <w:lang w:eastAsia="en-GB"/>
        </w:rPr>
      </w:pPr>
    </w:p>
    <w:p w14:paraId="5F5758DB" w14:textId="77777777" w:rsidR="00AC3EE5" w:rsidRPr="00AC3EE5" w:rsidRDefault="00AC3EE5" w:rsidP="00AC3EE5">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Managing coursework and preparation for an early exam will require you to stay on top of your work and develop good study habits. </w:t>
      </w:r>
    </w:p>
    <w:p w14:paraId="34F8C112" w14:textId="77777777" w:rsidR="00AC3EE5" w:rsidRPr="00AC3EE5" w:rsidRDefault="00AC3EE5" w:rsidP="00AC3EE5">
      <w:pPr>
        <w:shd w:val="clear" w:color="auto" w:fill="FFFFFF"/>
        <w:jc w:val="both"/>
        <w:rPr>
          <w:rFonts w:ascii="Arial" w:hAnsi="Arial" w:cs="Arial"/>
          <w:color w:val="242424"/>
          <w:sz w:val="22"/>
          <w:szCs w:val="22"/>
          <w:lang w:eastAsia="en-GB"/>
        </w:rPr>
      </w:pPr>
    </w:p>
    <w:p w14:paraId="2DCE2CE4" w14:textId="7F7A3319" w:rsidR="00AC3EE5" w:rsidRPr="00AC3EE5" w:rsidRDefault="00AC3EE5" w:rsidP="00AC3EE5">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Pearson – the Awarding Body state that ‘Once learners have been issued with an assignment, it is essential they work independently to produce and prepare their evidence for assessment.’ This means that you cannot work with each other on the assignments – you will also have to sign </w:t>
      </w:r>
      <w:r w:rsidR="00377226">
        <w:rPr>
          <w:rFonts w:ascii="Arial" w:hAnsi="Arial" w:cs="Arial"/>
          <w:color w:val="242424"/>
          <w:sz w:val="22"/>
          <w:szCs w:val="22"/>
          <w:lang w:eastAsia="en-GB"/>
        </w:rPr>
        <w:t>the</w:t>
      </w:r>
      <w:r w:rsidRPr="00AC3EE5">
        <w:rPr>
          <w:rFonts w:ascii="Arial" w:hAnsi="Arial" w:cs="Arial"/>
          <w:color w:val="242424"/>
          <w:sz w:val="22"/>
          <w:szCs w:val="22"/>
          <w:lang w:eastAsia="en-GB"/>
        </w:rPr>
        <w:t xml:space="preserve"> declaration of authenticity to say that the work is all your own. Please ensure you are familiar with the meaning of plagiarism and the consequences for you if you copy work – or allow anyone to copy yours. </w:t>
      </w:r>
    </w:p>
    <w:p w14:paraId="599CE518" w14:textId="77777777" w:rsidR="00AC3EE5" w:rsidRPr="00AC3EE5" w:rsidRDefault="00AC3EE5" w:rsidP="00AC3EE5">
      <w:pPr>
        <w:shd w:val="clear" w:color="auto" w:fill="FFFFFF"/>
        <w:jc w:val="both"/>
        <w:rPr>
          <w:rFonts w:ascii="Arial" w:hAnsi="Arial" w:cs="Arial"/>
          <w:color w:val="242424"/>
          <w:sz w:val="22"/>
          <w:szCs w:val="22"/>
          <w:lang w:eastAsia="en-GB"/>
        </w:rPr>
      </w:pPr>
    </w:p>
    <w:p w14:paraId="6CF51A5E" w14:textId="1A1509F1" w:rsidR="00AC3EE5" w:rsidRPr="00AC3EE5" w:rsidRDefault="00AC3EE5" w:rsidP="00AC3EE5">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Once the coursework is issued, your teacher will not be able to give you specific feedback on how to achieve specific grade criteria (e.g. ‘what do I need to do to turn this paragraph into a merit?’). This is why it is very important that you pay attention during the delivery stage of the content and ensure that you are fully aware of the requirements of the assessment.  You </w:t>
      </w:r>
      <w:proofErr w:type="gramStart"/>
      <w:r w:rsidRPr="00AC3EE5">
        <w:rPr>
          <w:rFonts w:ascii="Arial" w:hAnsi="Arial" w:cs="Arial"/>
          <w:color w:val="242424"/>
          <w:sz w:val="22"/>
          <w:szCs w:val="22"/>
          <w:lang w:eastAsia="en-GB"/>
        </w:rPr>
        <w:t>have to</w:t>
      </w:r>
      <w:proofErr w:type="gramEnd"/>
      <w:r w:rsidRPr="00AC3EE5">
        <w:rPr>
          <w:rFonts w:ascii="Arial" w:hAnsi="Arial" w:cs="Arial"/>
          <w:color w:val="242424"/>
          <w:sz w:val="22"/>
          <w:szCs w:val="22"/>
          <w:lang w:eastAsia="en-GB"/>
        </w:rPr>
        <w:t xml:space="preserve"> show that you can generate evidence independently using your knowledge, skills and understanding gained through the learning and teaching</w:t>
      </w:r>
      <w:r w:rsidR="00377226">
        <w:rPr>
          <w:rFonts w:ascii="Arial" w:hAnsi="Arial" w:cs="Arial"/>
          <w:color w:val="242424"/>
          <w:sz w:val="22"/>
          <w:szCs w:val="22"/>
          <w:lang w:eastAsia="en-GB"/>
        </w:rPr>
        <w:t xml:space="preserve"> </w:t>
      </w:r>
      <w:r w:rsidRPr="00AC3EE5">
        <w:rPr>
          <w:rFonts w:ascii="Arial" w:hAnsi="Arial" w:cs="Arial"/>
          <w:color w:val="242424"/>
          <w:sz w:val="22"/>
          <w:szCs w:val="22"/>
          <w:lang w:eastAsia="en-GB"/>
        </w:rPr>
        <w:t xml:space="preserve">process. </w:t>
      </w:r>
    </w:p>
    <w:p w14:paraId="12018C66" w14:textId="77777777" w:rsidR="00AC3EE5" w:rsidRPr="00AC3EE5" w:rsidRDefault="00AC3EE5" w:rsidP="00AC3EE5">
      <w:pPr>
        <w:shd w:val="clear" w:color="auto" w:fill="FFFFFF"/>
        <w:jc w:val="both"/>
        <w:rPr>
          <w:rFonts w:ascii="Arial" w:hAnsi="Arial" w:cs="Arial"/>
          <w:color w:val="242424"/>
          <w:sz w:val="22"/>
          <w:szCs w:val="22"/>
          <w:lang w:eastAsia="en-GB"/>
        </w:rPr>
      </w:pPr>
    </w:p>
    <w:p w14:paraId="6073EF75" w14:textId="77777777" w:rsidR="00AC3EE5" w:rsidRPr="00AC3EE5" w:rsidRDefault="00AC3EE5" w:rsidP="00AC3EE5">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In addition to your physical paper copies of materials - electronic copies of the workbooks and Assignment Briefs will be on the BTEC Law Teams page. It is your responsibility to check your work against the criteria before submitting. Use your workbook(s) and class materials to complete the coursework – the more care you have taken in lesson to complete the tasks and take notes in your workbook, then the easier it will be to write up your coursework. If you use google or other external sources, they may be incorrect and will not have been specifically tailored for you to use in completing your assessments. </w:t>
      </w:r>
    </w:p>
    <w:p w14:paraId="1D488A33" w14:textId="77777777" w:rsidR="00AC3EE5" w:rsidRPr="00AC3EE5" w:rsidRDefault="00AC3EE5" w:rsidP="00AC3EE5">
      <w:pPr>
        <w:shd w:val="clear" w:color="auto" w:fill="FFFFFF"/>
        <w:jc w:val="both"/>
        <w:rPr>
          <w:b/>
          <w:bCs/>
          <w:color w:val="242424"/>
          <w:sz w:val="22"/>
          <w:szCs w:val="22"/>
          <w:lang w:eastAsia="en-GB"/>
        </w:rPr>
      </w:pPr>
    </w:p>
    <w:p w14:paraId="02EA944F" w14:textId="77777777" w:rsidR="00AC3EE5" w:rsidRPr="00AC3EE5" w:rsidRDefault="00AC3EE5" w:rsidP="00AC3EE5">
      <w:pPr>
        <w:shd w:val="clear" w:color="auto" w:fill="FFFFFF"/>
        <w:jc w:val="both"/>
        <w:rPr>
          <w:b/>
          <w:bCs/>
          <w:color w:val="242424"/>
          <w:sz w:val="28"/>
          <w:szCs w:val="28"/>
          <w:lang w:eastAsia="en-GB"/>
        </w:rPr>
      </w:pPr>
      <w:r w:rsidRPr="00AC3EE5">
        <w:rPr>
          <w:b/>
          <w:bCs/>
          <w:color w:val="242424"/>
          <w:sz w:val="28"/>
          <w:szCs w:val="28"/>
          <w:lang w:eastAsia="en-GB"/>
        </w:rPr>
        <w:t xml:space="preserve">Deadlines </w:t>
      </w:r>
    </w:p>
    <w:p w14:paraId="7C483CA3" w14:textId="77777777" w:rsidR="00AC3EE5" w:rsidRPr="00AC3EE5" w:rsidRDefault="00AC3EE5" w:rsidP="00AC3EE5">
      <w:pPr>
        <w:shd w:val="clear" w:color="auto" w:fill="FFFFFF"/>
        <w:jc w:val="both"/>
        <w:rPr>
          <w:color w:val="242424"/>
          <w:sz w:val="20"/>
          <w:szCs w:val="20"/>
          <w:lang w:eastAsia="en-GB"/>
        </w:rPr>
      </w:pPr>
    </w:p>
    <w:p w14:paraId="7A4B4448" w14:textId="77777777" w:rsidR="00AC3EE5" w:rsidRPr="00AC3EE5" w:rsidRDefault="00AC3EE5" w:rsidP="00AC3EE5">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Meeting deadlines for assessment is an essential part of a BTEC qualification. Learners should be assessed fairly and consistently, and learners should not be advantaged by having additional time to complete assignments. Deadlines must be adhered to. You have one opportunity to submit the evidence for the coursework criteria. The deadlines for each assessment criteria will be provided to you by your subject teacher, giving you at least 2 weeks to complete each assignment. Our advice would be to ensure that you have a good set of notes and start writing your coursework as early as possible. This will ensure that you can meet the deadlines in good time. If you feel that you will not be able to meet the deadline you can formally apply for a deadline extension. If an extension is granted, the new deadline should be adhered to and recorded.</w:t>
      </w:r>
    </w:p>
    <w:p w14:paraId="348773DF" w14:textId="77777777" w:rsidR="00AC3EE5" w:rsidRPr="00AC3EE5" w:rsidRDefault="00AC3EE5" w:rsidP="00AC3EE5">
      <w:pPr>
        <w:shd w:val="clear" w:color="auto" w:fill="FFFFFF"/>
        <w:rPr>
          <w:color w:val="242424"/>
          <w:sz w:val="20"/>
          <w:szCs w:val="20"/>
          <w:lang w:eastAsia="en-GB"/>
        </w:rPr>
      </w:pPr>
    </w:p>
    <w:p w14:paraId="4DE920E6" w14:textId="77777777" w:rsidR="00AC3EE5" w:rsidRPr="00AC3EE5" w:rsidRDefault="00AC3EE5" w:rsidP="00AC3EE5">
      <w:pPr>
        <w:shd w:val="clear" w:color="auto" w:fill="FFFFFF"/>
        <w:rPr>
          <w:color w:val="242424"/>
          <w:lang w:eastAsia="en-GB"/>
        </w:rPr>
      </w:pPr>
      <w:r w:rsidRPr="00AC3EE5">
        <w:rPr>
          <w:b/>
          <w:bCs/>
          <w:color w:val="242424"/>
          <w:sz w:val="28"/>
          <w:szCs w:val="28"/>
          <w:lang w:eastAsia="en-GB"/>
        </w:rPr>
        <w:t>Late Submissions</w:t>
      </w:r>
    </w:p>
    <w:p w14:paraId="208E3D7D" w14:textId="77777777" w:rsidR="00377226" w:rsidRDefault="00377226" w:rsidP="00377226">
      <w:pPr>
        <w:shd w:val="clear" w:color="auto" w:fill="FFFFFF"/>
        <w:rPr>
          <w:color w:val="242424"/>
          <w:lang w:eastAsia="en-GB"/>
        </w:rPr>
      </w:pPr>
    </w:p>
    <w:p w14:paraId="2CD3C0A5" w14:textId="3B96BAEF" w:rsidR="00AC3EE5" w:rsidRPr="00AC3EE5" w:rsidRDefault="00AC3EE5" w:rsidP="000C439E">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Should you wish to apply for a deadline extension, you will only get an opportunity to do so if your reason falls within the ‘extenuating circumstances’ policy provided by the exam board (Pearson). There are strict rules that apply. We have specific procedures that we must follow, and evidence must be provided for all decisions that are made. Should you need to do this at any point, please speak to your subject teacher as soon as possible.</w:t>
      </w:r>
    </w:p>
    <w:p w14:paraId="52924C83" w14:textId="77777777" w:rsidR="00AC3EE5" w:rsidRPr="00AC3EE5" w:rsidRDefault="00AC3EE5" w:rsidP="000C439E">
      <w:pPr>
        <w:shd w:val="clear" w:color="auto" w:fill="FFFFFF"/>
        <w:jc w:val="both"/>
        <w:rPr>
          <w:rFonts w:ascii="Arial" w:hAnsi="Arial" w:cs="Arial"/>
          <w:color w:val="242424"/>
          <w:sz w:val="22"/>
          <w:szCs w:val="22"/>
          <w:lang w:eastAsia="en-GB"/>
        </w:rPr>
      </w:pPr>
    </w:p>
    <w:p w14:paraId="518E1DDF" w14:textId="77777777" w:rsidR="00AC3EE5" w:rsidRPr="00AC3EE5" w:rsidRDefault="00AC3EE5" w:rsidP="000C439E">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Reasons that are generally not considered acceptable include:</w:t>
      </w:r>
    </w:p>
    <w:p w14:paraId="541CDD83" w14:textId="77777777" w:rsidR="00AC3EE5" w:rsidRPr="00AC3EE5" w:rsidRDefault="00AC3EE5" w:rsidP="004D4303">
      <w:pPr>
        <w:numPr>
          <w:ilvl w:val="0"/>
          <w:numId w:val="38"/>
        </w:num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Lost work – e.g. not saved or misplaced. </w:t>
      </w:r>
    </w:p>
    <w:p w14:paraId="726ABAD6" w14:textId="77777777" w:rsidR="00AC3EE5" w:rsidRPr="00AC3EE5" w:rsidRDefault="00AC3EE5" w:rsidP="004D4303">
      <w:pPr>
        <w:numPr>
          <w:ilvl w:val="0"/>
          <w:numId w:val="38"/>
        </w:num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Laptop broken/no </w:t>
      </w:r>
      <w:proofErr w:type="spellStart"/>
      <w:r w:rsidRPr="00AC3EE5">
        <w:rPr>
          <w:rFonts w:ascii="Arial" w:hAnsi="Arial" w:cs="Arial"/>
          <w:color w:val="242424"/>
          <w:sz w:val="22"/>
          <w:szCs w:val="22"/>
          <w:lang w:eastAsia="en-GB"/>
        </w:rPr>
        <w:t>wifi</w:t>
      </w:r>
      <w:proofErr w:type="spellEnd"/>
    </w:p>
    <w:p w14:paraId="038E9231" w14:textId="77777777" w:rsidR="00AC3EE5" w:rsidRPr="00AC3EE5" w:rsidRDefault="00AC3EE5" w:rsidP="004D4303">
      <w:pPr>
        <w:numPr>
          <w:ilvl w:val="0"/>
          <w:numId w:val="38"/>
        </w:num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Illness including mental health (unless evidenced with a doctor’s note or hospitalisation)</w:t>
      </w:r>
    </w:p>
    <w:p w14:paraId="0F8B0B64" w14:textId="77777777" w:rsidR="00AC3EE5" w:rsidRPr="00AC3EE5" w:rsidRDefault="00AC3EE5" w:rsidP="004D4303">
      <w:pPr>
        <w:numPr>
          <w:ilvl w:val="0"/>
          <w:numId w:val="38"/>
        </w:num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Unaware of the deadline</w:t>
      </w:r>
    </w:p>
    <w:p w14:paraId="6440A789" w14:textId="77777777" w:rsidR="00AC3EE5" w:rsidRPr="00AC3EE5" w:rsidRDefault="00AC3EE5" w:rsidP="004D4303">
      <w:pPr>
        <w:numPr>
          <w:ilvl w:val="0"/>
          <w:numId w:val="38"/>
        </w:num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Unsure of the instructions</w:t>
      </w:r>
    </w:p>
    <w:p w14:paraId="1F68130E" w14:textId="77777777" w:rsidR="00AC3EE5" w:rsidRPr="00AC3EE5" w:rsidRDefault="00AC3EE5" w:rsidP="000C439E">
      <w:pPr>
        <w:shd w:val="clear" w:color="auto" w:fill="FFFFFF"/>
        <w:jc w:val="both"/>
        <w:rPr>
          <w:rFonts w:ascii="Arial" w:hAnsi="Arial" w:cs="Arial"/>
          <w:color w:val="242424"/>
          <w:sz w:val="22"/>
          <w:szCs w:val="22"/>
          <w:lang w:eastAsia="en-GB"/>
        </w:rPr>
      </w:pPr>
    </w:p>
    <w:p w14:paraId="76AFC338" w14:textId="77777777" w:rsidR="00AC3EE5" w:rsidRPr="00AC3EE5" w:rsidRDefault="00AC3EE5" w:rsidP="000C439E">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As you can see from this list – it is very important that you are organised, know when the deadlines are and do not leave it until the last minute to complete (or start) your work. You must also keep your teachers informed about any potential problems. </w:t>
      </w:r>
    </w:p>
    <w:p w14:paraId="4FE131F4" w14:textId="77777777" w:rsidR="00AC3EE5" w:rsidRPr="00AC3EE5" w:rsidRDefault="00AC3EE5" w:rsidP="000C439E">
      <w:pPr>
        <w:shd w:val="clear" w:color="auto" w:fill="FFFFFF"/>
        <w:jc w:val="both"/>
        <w:rPr>
          <w:b/>
          <w:bCs/>
          <w:color w:val="242424"/>
          <w:sz w:val="28"/>
          <w:szCs w:val="28"/>
          <w:lang w:eastAsia="en-GB"/>
        </w:rPr>
      </w:pPr>
    </w:p>
    <w:p w14:paraId="0D464C2A" w14:textId="77777777" w:rsidR="00AC3EE5" w:rsidRPr="00AC3EE5" w:rsidRDefault="00AC3EE5" w:rsidP="00AC3EE5">
      <w:pPr>
        <w:shd w:val="clear" w:color="auto" w:fill="FFFFFF"/>
        <w:rPr>
          <w:b/>
          <w:bCs/>
          <w:color w:val="242424"/>
          <w:sz w:val="28"/>
          <w:szCs w:val="28"/>
          <w:lang w:eastAsia="en-GB"/>
        </w:rPr>
      </w:pPr>
    </w:p>
    <w:p w14:paraId="50479644" w14:textId="77777777" w:rsidR="00377226" w:rsidRDefault="00377226" w:rsidP="00AC3EE5">
      <w:pPr>
        <w:shd w:val="clear" w:color="auto" w:fill="FFFFFF"/>
        <w:rPr>
          <w:b/>
          <w:bCs/>
          <w:color w:val="242424"/>
          <w:sz w:val="28"/>
          <w:szCs w:val="28"/>
          <w:lang w:eastAsia="en-GB"/>
        </w:rPr>
      </w:pPr>
    </w:p>
    <w:p w14:paraId="5CE497A9" w14:textId="60163DA4" w:rsidR="00AC3EE5" w:rsidRPr="00AC3EE5" w:rsidRDefault="00AC3EE5" w:rsidP="00AC3EE5">
      <w:pPr>
        <w:shd w:val="clear" w:color="auto" w:fill="FFFFFF"/>
        <w:rPr>
          <w:b/>
          <w:bCs/>
          <w:color w:val="242424"/>
          <w:sz w:val="28"/>
          <w:szCs w:val="28"/>
          <w:lang w:eastAsia="en-GB"/>
        </w:rPr>
      </w:pPr>
      <w:r w:rsidRPr="00AC3EE5">
        <w:rPr>
          <w:b/>
          <w:bCs/>
          <w:color w:val="242424"/>
          <w:sz w:val="28"/>
          <w:szCs w:val="28"/>
          <w:lang w:eastAsia="en-GB"/>
        </w:rPr>
        <w:t>Submission of Coursework</w:t>
      </w:r>
    </w:p>
    <w:p w14:paraId="489B1545" w14:textId="77777777" w:rsidR="00AC3EE5" w:rsidRPr="00AC3EE5" w:rsidRDefault="00AC3EE5" w:rsidP="00AC3EE5">
      <w:pPr>
        <w:shd w:val="clear" w:color="auto" w:fill="FFFFFF"/>
        <w:rPr>
          <w:b/>
          <w:bCs/>
          <w:color w:val="242424"/>
          <w:sz w:val="28"/>
          <w:szCs w:val="28"/>
          <w:lang w:eastAsia="en-GB"/>
        </w:rPr>
      </w:pPr>
    </w:p>
    <w:p w14:paraId="008BE0F8"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When submitting </w:t>
      </w:r>
      <w:proofErr w:type="gramStart"/>
      <w:r w:rsidRPr="00AC3EE5">
        <w:rPr>
          <w:rFonts w:ascii="Arial" w:hAnsi="Arial" w:cs="Arial"/>
          <w:color w:val="242424"/>
          <w:sz w:val="22"/>
          <w:szCs w:val="22"/>
          <w:lang w:eastAsia="en-GB"/>
        </w:rPr>
        <w:t>coursework</w:t>
      </w:r>
      <w:proofErr w:type="gramEnd"/>
      <w:r w:rsidRPr="00AC3EE5">
        <w:rPr>
          <w:rFonts w:ascii="Arial" w:hAnsi="Arial" w:cs="Arial"/>
          <w:color w:val="242424"/>
          <w:sz w:val="22"/>
          <w:szCs w:val="22"/>
          <w:lang w:eastAsia="en-GB"/>
        </w:rPr>
        <w:t xml:space="preserve"> it will need to be printed and handed in, as well as emailed to your subject teacher – before the deadline.</w:t>
      </w:r>
    </w:p>
    <w:p w14:paraId="114248F6" w14:textId="77777777" w:rsidR="00AC3EE5" w:rsidRPr="00AC3EE5" w:rsidRDefault="00AC3EE5" w:rsidP="00377226">
      <w:pPr>
        <w:shd w:val="clear" w:color="auto" w:fill="FFFFFF"/>
        <w:jc w:val="both"/>
        <w:rPr>
          <w:rFonts w:ascii="Arial" w:hAnsi="Arial" w:cs="Arial"/>
          <w:color w:val="242424"/>
          <w:sz w:val="22"/>
          <w:szCs w:val="22"/>
          <w:lang w:eastAsia="en-GB"/>
        </w:rPr>
      </w:pPr>
    </w:p>
    <w:p w14:paraId="36F5C80E"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When completing your coursework, you will be expected to do the following:</w:t>
      </w:r>
    </w:p>
    <w:p w14:paraId="0E089964" w14:textId="495886BF"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b/>
          <w:bCs/>
          <w:color w:val="242424"/>
          <w:sz w:val="22"/>
          <w:szCs w:val="22"/>
          <w:lang w:eastAsia="en-GB"/>
        </w:rPr>
        <w:t>Word-process</w:t>
      </w:r>
      <w:r w:rsidRPr="00AC3EE5">
        <w:rPr>
          <w:rFonts w:ascii="Arial" w:hAnsi="Arial" w:cs="Arial"/>
          <w:color w:val="242424"/>
          <w:sz w:val="22"/>
          <w:szCs w:val="22"/>
          <w:lang w:eastAsia="en-GB"/>
        </w:rPr>
        <w:t xml:space="preserve"> (i.e., type) your coursework in Size 1</w:t>
      </w:r>
      <w:r w:rsidR="0076248A">
        <w:rPr>
          <w:rFonts w:ascii="Arial" w:hAnsi="Arial" w:cs="Arial"/>
          <w:color w:val="242424"/>
          <w:sz w:val="22"/>
          <w:szCs w:val="22"/>
          <w:lang w:eastAsia="en-GB"/>
        </w:rPr>
        <w:t>2</w:t>
      </w:r>
      <w:r w:rsidRPr="00AC3EE5">
        <w:rPr>
          <w:rFonts w:ascii="Arial" w:hAnsi="Arial" w:cs="Arial"/>
          <w:color w:val="242424"/>
          <w:sz w:val="22"/>
          <w:szCs w:val="22"/>
          <w:lang w:eastAsia="en-GB"/>
        </w:rPr>
        <w:t xml:space="preserve"> Font, Ariel using Microsoft Word.</w:t>
      </w:r>
      <w:r w:rsidR="00D80CC0">
        <w:rPr>
          <w:rFonts w:ascii="Arial" w:hAnsi="Arial" w:cs="Arial"/>
          <w:color w:val="242424"/>
          <w:sz w:val="22"/>
          <w:szCs w:val="22"/>
          <w:lang w:eastAsia="en-GB"/>
        </w:rPr>
        <w:t xml:space="preserve"> Make sure it is the same font all the way through (apart from headin</w:t>
      </w:r>
      <w:r w:rsidR="007B24DC">
        <w:rPr>
          <w:rFonts w:ascii="Arial" w:hAnsi="Arial" w:cs="Arial"/>
          <w:color w:val="242424"/>
          <w:sz w:val="22"/>
          <w:szCs w:val="22"/>
          <w:lang w:eastAsia="en-GB"/>
        </w:rPr>
        <w:t>g</w:t>
      </w:r>
      <w:r w:rsidR="00D80CC0">
        <w:rPr>
          <w:rFonts w:ascii="Arial" w:hAnsi="Arial" w:cs="Arial"/>
          <w:color w:val="242424"/>
          <w:sz w:val="22"/>
          <w:szCs w:val="22"/>
          <w:lang w:eastAsia="en-GB"/>
        </w:rPr>
        <w:t>s</w:t>
      </w:r>
      <w:r w:rsidR="007B24DC">
        <w:rPr>
          <w:rFonts w:ascii="Arial" w:hAnsi="Arial" w:cs="Arial"/>
          <w:color w:val="242424"/>
          <w:sz w:val="22"/>
          <w:szCs w:val="22"/>
          <w:lang w:eastAsia="en-GB"/>
        </w:rPr>
        <w:t>)</w:t>
      </w:r>
    </w:p>
    <w:p w14:paraId="7AF15A74"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Ensure your </w:t>
      </w:r>
      <w:r w:rsidRPr="00AC3EE5">
        <w:rPr>
          <w:rFonts w:ascii="Arial" w:hAnsi="Arial" w:cs="Arial"/>
          <w:b/>
          <w:bCs/>
          <w:color w:val="242424"/>
          <w:sz w:val="22"/>
          <w:szCs w:val="22"/>
          <w:lang w:eastAsia="en-GB"/>
        </w:rPr>
        <w:t>name</w:t>
      </w:r>
      <w:r w:rsidRPr="00AC3EE5">
        <w:rPr>
          <w:rFonts w:ascii="Arial" w:hAnsi="Arial" w:cs="Arial"/>
          <w:color w:val="242424"/>
          <w:sz w:val="22"/>
          <w:szCs w:val="22"/>
          <w:lang w:eastAsia="en-GB"/>
        </w:rPr>
        <w:t xml:space="preserve"> and student number is in the header of every page and that page numbers are used.</w:t>
      </w:r>
    </w:p>
    <w:p w14:paraId="18281F23"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Ensure you </w:t>
      </w:r>
      <w:r w:rsidRPr="00AC3EE5">
        <w:rPr>
          <w:rFonts w:ascii="Arial" w:hAnsi="Arial" w:cs="Arial"/>
          <w:b/>
          <w:bCs/>
          <w:color w:val="242424"/>
          <w:sz w:val="22"/>
          <w:szCs w:val="22"/>
          <w:lang w:eastAsia="en-GB"/>
        </w:rPr>
        <w:t>present your work professionally</w:t>
      </w:r>
      <w:r w:rsidRPr="00AC3EE5">
        <w:rPr>
          <w:rFonts w:ascii="Arial" w:hAnsi="Arial" w:cs="Arial"/>
          <w:color w:val="242424"/>
          <w:sz w:val="22"/>
          <w:szCs w:val="22"/>
          <w:lang w:eastAsia="en-GB"/>
        </w:rPr>
        <w:t xml:space="preserve"> (using the templates given in the workbook)</w:t>
      </w:r>
    </w:p>
    <w:p w14:paraId="563F3317"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b/>
          <w:bCs/>
          <w:color w:val="242424"/>
          <w:sz w:val="22"/>
          <w:szCs w:val="22"/>
          <w:lang w:eastAsia="en-GB"/>
        </w:rPr>
        <w:t>SAVE</w:t>
      </w:r>
      <w:r w:rsidRPr="00AC3EE5">
        <w:rPr>
          <w:rFonts w:ascii="Arial" w:hAnsi="Arial" w:cs="Arial"/>
          <w:color w:val="242424"/>
          <w:sz w:val="22"/>
          <w:szCs w:val="22"/>
          <w:lang w:eastAsia="en-GB"/>
        </w:rPr>
        <w:t xml:space="preserve"> YOUR WORK REGUARLY IN TWO PLACES i.e., on Laptop AND OneDrive, so you may access the coursework at home and in college. ‘Losing work’ is not classed as an extenuating circumstance under the Pearson (the exam board) regulations for extending the deadline.</w:t>
      </w:r>
    </w:p>
    <w:p w14:paraId="5197EE18"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b/>
          <w:bCs/>
          <w:color w:val="242424"/>
          <w:sz w:val="22"/>
          <w:szCs w:val="22"/>
          <w:lang w:eastAsia="en-GB"/>
        </w:rPr>
        <w:t>Reference</w:t>
      </w:r>
      <w:r w:rsidRPr="00AC3EE5">
        <w:rPr>
          <w:rFonts w:ascii="Arial" w:hAnsi="Arial" w:cs="Arial"/>
          <w:color w:val="242424"/>
          <w:sz w:val="22"/>
          <w:szCs w:val="22"/>
          <w:lang w:eastAsia="en-GB"/>
        </w:rPr>
        <w:t xml:space="preserve"> cases and materials used (more details on referencing and the importance of doing this to come)</w:t>
      </w:r>
    </w:p>
    <w:p w14:paraId="4C95E868"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b/>
          <w:bCs/>
          <w:color w:val="242424"/>
          <w:sz w:val="22"/>
          <w:szCs w:val="22"/>
          <w:lang w:eastAsia="en-GB"/>
        </w:rPr>
        <w:t>Proofread</w:t>
      </w:r>
      <w:r w:rsidRPr="00AC3EE5">
        <w:rPr>
          <w:rFonts w:ascii="Arial" w:hAnsi="Arial" w:cs="Arial"/>
          <w:color w:val="242424"/>
          <w:sz w:val="22"/>
          <w:szCs w:val="22"/>
          <w:lang w:eastAsia="en-GB"/>
        </w:rPr>
        <w:t xml:space="preserve"> your work and check for spelling, grammar, and punctuation (SPAG).</w:t>
      </w:r>
    </w:p>
    <w:p w14:paraId="2E01C7E2"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b/>
          <w:bCs/>
          <w:color w:val="242424"/>
          <w:sz w:val="22"/>
          <w:szCs w:val="22"/>
          <w:lang w:eastAsia="en-GB"/>
        </w:rPr>
        <w:t>Print</w:t>
      </w:r>
      <w:r w:rsidRPr="00AC3EE5">
        <w:rPr>
          <w:rFonts w:ascii="Arial" w:hAnsi="Arial" w:cs="Arial"/>
          <w:color w:val="242424"/>
          <w:sz w:val="22"/>
          <w:szCs w:val="22"/>
          <w:lang w:eastAsia="en-GB"/>
        </w:rPr>
        <w:t xml:space="preserve"> your coursework out and attach a completed Assessment Record Cover Sheet to the front of it (your teacher will supply this on deadline day).</w:t>
      </w:r>
    </w:p>
    <w:p w14:paraId="155DE45F" w14:textId="48B0342B" w:rsidR="00AC3EE5" w:rsidRPr="00AC3EE5" w:rsidRDefault="007B24DC"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Pr>
          <w:rFonts w:ascii="Arial" w:hAnsi="Arial" w:cs="Arial"/>
          <w:b/>
          <w:bCs/>
          <w:color w:val="242424"/>
          <w:sz w:val="22"/>
          <w:szCs w:val="22"/>
          <w:lang w:eastAsia="en-GB"/>
        </w:rPr>
        <w:t>Upload</w:t>
      </w:r>
      <w:r w:rsidR="00AC3EE5" w:rsidRPr="00AC3EE5">
        <w:rPr>
          <w:rFonts w:ascii="Arial" w:hAnsi="Arial" w:cs="Arial"/>
          <w:b/>
          <w:bCs/>
          <w:color w:val="242424"/>
          <w:sz w:val="22"/>
          <w:szCs w:val="22"/>
          <w:lang w:eastAsia="en-GB"/>
        </w:rPr>
        <w:t xml:space="preserve"> </w:t>
      </w:r>
      <w:r w:rsidR="00AC3EE5" w:rsidRPr="00AC3EE5">
        <w:rPr>
          <w:rFonts w:ascii="Arial" w:hAnsi="Arial" w:cs="Arial"/>
          <w:color w:val="242424"/>
          <w:sz w:val="22"/>
          <w:szCs w:val="22"/>
          <w:lang w:eastAsia="en-GB"/>
        </w:rPr>
        <w:t xml:space="preserve">a copy of your coursework to </w:t>
      </w:r>
      <w:r>
        <w:rPr>
          <w:rFonts w:ascii="Arial" w:hAnsi="Arial" w:cs="Arial"/>
          <w:color w:val="242424"/>
          <w:sz w:val="22"/>
          <w:szCs w:val="22"/>
          <w:lang w:eastAsia="en-GB"/>
        </w:rPr>
        <w:t xml:space="preserve">the </w:t>
      </w:r>
      <w:proofErr w:type="gramStart"/>
      <w:r>
        <w:rPr>
          <w:rFonts w:ascii="Arial" w:hAnsi="Arial" w:cs="Arial"/>
          <w:color w:val="242424"/>
          <w:sz w:val="22"/>
          <w:szCs w:val="22"/>
          <w:lang w:eastAsia="en-GB"/>
        </w:rPr>
        <w:t>teams</w:t>
      </w:r>
      <w:proofErr w:type="gramEnd"/>
      <w:r>
        <w:rPr>
          <w:rFonts w:ascii="Arial" w:hAnsi="Arial" w:cs="Arial"/>
          <w:color w:val="242424"/>
          <w:sz w:val="22"/>
          <w:szCs w:val="22"/>
          <w:lang w:eastAsia="en-GB"/>
        </w:rPr>
        <w:t xml:space="preserve"> assignment tab.</w:t>
      </w:r>
    </w:p>
    <w:p w14:paraId="4E0EDDFD" w14:textId="77777777" w:rsidR="00AC3EE5" w:rsidRPr="00AC3EE5" w:rsidRDefault="00AC3EE5" w:rsidP="004D4303">
      <w:pPr>
        <w:numPr>
          <w:ilvl w:val="0"/>
          <w:numId w:val="37"/>
        </w:numPr>
        <w:shd w:val="clear" w:color="auto" w:fill="FFFFFF"/>
        <w:spacing w:before="100" w:beforeAutospacing="1" w:after="100" w:afterAutospacing="1"/>
        <w:ind w:left="840"/>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You must </w:t>
      </w:r>
      <w:r w:rsidRPr="00AC3EE5">
        <w:rPr>
          <w:rFonts w:ascii="Arial" w:hAnsi="Arial" w:cs="Arial"/>
          <w:b/>
          <w:bCs/>
          <w:color w:val="242424"/>
          <w:sz w:val="22"/>
          <w:szCs w:val="22"/>
          <w:lang w:eastAsia="en-GB"/>
        </w:rPr>
        <w:t>sign</w:t>
      </w:r>
      <w:r w:rsidRPr="00AC3EE5">
        <w:rPr>
          <w:rFonts w:ascii="Arial" w:hAnsi="Arial" w:cs="Arial"/>
          <w:color w:val="242424"/>
          <w:sz w:val="22"/>
          <w:szCs w:val="22"/>
          <w:lang w:eastAsia="en-GB"/>
        </w:rPr>
        <w:t xml:space="preserve"> the cover sheet to confirm that the work is your own and that you have not copied from any source or person. </w:t>
      </w:r>
    </w:p>
    <w:p w14:paraId="2B6705B5"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If you do not have access to a computer at home, please speak to your teacher. It would be expected that you would use the college facilities and organise your time effectively to enable you to do this. </w:t>
      </w:r>
    </w:p>
    <w:p w14:paraId="2A52BF95" w14:textId="77777777" w:rsidR="00AC3EE5" w:rsidRPr="00AC3EE5" w:rsidRDefault="00AC3EE5" w:rsidP="00AC3EE5">
      <w:pPr>
        <w:shd w:val="clear" w:color="auto" w:fill="FFFFFF"/>
        <w:rPr>
          <w:rFonts w:ascii="Arial" w:hAnsi="Arial" w:cs="Arial"/>
          <w:b/>
          <w:bCs/>
          <w:color w:val="242424"/>
          <w:lang w:eastAsia="en-GB"/>
        </w:rPr>
      </w:pPr>
    </w:p>
    <w:p w14:paraId="0E87E2C4" w14:textId="77777777" w:rsidR="00AC3EE5" w:rsidRPr="00AC3EE5" w:rsidRDefault="00AC3EE5" w:rsidP="00AC3EE5">
      <w:pPr>
        <w:shd w:val="clear" w:color="auto" w:fill="FFFFFF"/>
        <w:rPr>
          <w:rFonts w:ascii="Arial" w:hAnsi="Arial" w:cs="Arial"/>
          <w:b/>
          <w:bCs/>
          <w:color w:val="242424"/>
          <w:lang w:eastAsia="en-GB"/>
        </w:rPr>
      </w:pPr>
      <w:r w:rsidRPr="00AC3EE5">
        <w:rPr>
          <w:rFonts w:ascii="Arial" w:hAnsi="Arial" w:cs="Arial"/>
          <w:b/>
          <w:bCs/>
          <w:color w:val="242424"/>
          <w:lang w:eastAsia="en-GB"/>
        </w:rPr>
        <w:t>Resubmissions</w:t>
      </w:r>
    </w:p>
    <w:p w14:paraId="0E1331A1" w14:textId="77777777" w:rsidR="00AC3EE5" w:rsidRPr="00AC3EE5" w:rsidRDefault="00AC3EE5" w:rsidP="00AC3EE5">
      <w:pPr>
        <w:shd w:val="clear" w:color="auto" w:fill="FFFFFF"/>
        <w:rPr>
          <w:rFonts w:ascii="Arial" w:hAnsi="Arial" w:cs="Arial"/>
          <w:b/>
          <w:bCs/>
          <w:color w:val="242424"/>
          <w:lang w:eastAsia="en-GB"/>
        </w:rPr>
      </w:pPr>
    </w:p>
    <w:p w14:paraId="1163985A" w14:textId="0864F202" w:rsidR="00AC3EE5" w:rsidRDefault="00AC3EE5" w:rsidP="00832781">
      <w:pPr>
        <w:pStyle w:val="BodyText1"/>
        <w:tabs>
          <w:tab w:val="left" w:pos="8647"/>
        </w:tabs>
        <w:jc w:val="both"/>
        <w:rPr>
          <w:color w:val="242424"/>
          <w:sz w:val="22"/>
          <w:szCs w:val="22"/>
          <w:lang w:eastAsia="en-GB"/>
        </w:rPr>
      </w:pPr>
      <w:proofErr w:type="gramStart"/>
      <w:r w:rsidRPr="00AC3EE5">
        <w:rPr>
          <w:color w:val="242424"/>
          <w:sz w:val="22"/>
          <w:szCs w:val="22"/>
          <w:lang w:eastAsia="en-GB"/>
        </w:rPr>
        <w:t>A resubmission</w:t>
      </w:r>
      <w:proofErr w:type="gramEnd"/>
      <w:r w:rsidRPr="00AC3EE5">
        <w:rPr>
          <w:color w:val="242424"/>
          <w:sz w:val="22"/>
          <w:szCs w:val="22"/>
          <w:lang w:eastAsia="en-GB"/>
        </w:rPr>
        <w:t xml:space="preserve"> is </w:t>
      </w:r>
      <w:proofErr w:type="gramStart"/>
      <w:r w:rsidRPr="00AC3EE5">
        <w:rPr>
          <w:color w:val="242424"/>
          <w:sz w:val="22"/>
          <w:szCs w:val="22"/>
          <w:lang w:eastAsia="en-GB"/>
        </w:rPr>
        <w:t>a final</w:t>
      </w:r>
      <w:proofErr w:type="gramEnd"/>
      <w:r w:rsidRPr="00AC3EE5">
        <w:rPr>
          <w:color w:val="242424"/>
          <w:sz w:val="22"/>
          <w:szCs w:val="22"/>
          <w:lang w:eastAsia="en-GB"/>
        </w:rPr>
        <w:t xml:space="preserve"> opportunity to resubmit evidence towards the Assessment Criteria. This means that once you have submitted your final piece of work for a particular piece of coursework, if you have not fully met the criteria (e.g. P/M/D) you may have an opportunity to improve your work. </w:t>
      </w:r>
      <w:r w:rsidR="00832781" w:rsidRPr="005A03E8">
        <w:rPr>
          <w:sz w:val="22"/>
          <w:szCs w:val="22"/>
          <w:lang w:val="en-GB"/>
        </w:rPr>
        <w:t xml:space="preserve">Once you have submitted your work, it will be marked and potentially be quality assured by the Internal Quality Assurance team. This is particularly key where the learning outcomes have not been </w:t>
      </w:r>
      <w:proofErr w:type="gramStart"/>
      <w:r w:rsidR="00832781" w:rsidRPr="005A03E8">
        <w:rPr>
          <w:sz w:val="22"/>
          <w:szCs w:val="22"/>
          <w:lang w:val="en-GB"/>
        </w:rPr>
        <w:t>met</w:t>
      </w:r>
      <w:proofErr w:type="gramEnd"/>
      <w:r w:rsidR="00832781" w:rsidRPr="005A03E8">
        <w:rPr>
          <w:sz w:val="22"/>
          <w:szCs w:val="22"/>
          <w:lang w:val="en-GB"/>
        </w:rPr>
        <w:t xml:space="preserve"> and a resubmission opportunity has been given.</w:t>
      </w:r>
      <w:r w:rsidR="00832781">
        <w:rPr>
          <w:sz w:val="22"/>
          <w:szCs w:val="22"/>
          <w:lang w:val="en-GB"/>
        </w:rPr>
        <w:t xml:space="preserve"> Resubmissions are </w:t>
      </w:r>
      <w:r w:rsidRPr="00AC3EE5">
        <w:rPr>
          <w:color w:val="242424"/>
          <w:sz w:val="22"/>
          <w:szCs w:val="22"/>
          <w:lang w:eastAsia="en-GB"/>
        </w:rPr>
        <w:t>not automatic</w:t>
      </w:r>
      <w:r w:rsidR="00832781">
        <w:rPr>
          <w:color w:val="242424"/>
          <w:sz w:val="22"/>
          <w:szCs w:val="22"/>
          <w:lang w:eastAsia="en-GB"/>
        </w:rPr>
        <w:t xml:space="preserve"> and will</w:t>
      </w:r>
      <w:r w:rsidRPr="00AC3EE5">
        <w:rPr>
          <w:color w:val="242424"/>
          <w:sz w:val="22"/>
          <w:szCs w:val="22"/>
          <w:lang w:eastAsia="en-GB"/>
        </w:rPr>
        <w:t xml:space="preserve"> only be </w:t>
      </w:r>
      <w:proofErr w:type="spellStart"/>
      <w:r w:rsidRPr="00AC3EE5">
        <w:rPr>
          <w:color w:val="242424"/>
          <w:sz w:val="22"/>
          <w:szCs w:val="22"/>
          <w:lang w:eastAsia="en-GB"/>
        </w:rPr>
        <w:t>authorised</w:t>
      </w:r>
      <w:proofErr w:type="spellEnd"/>
      <w:r w:rsidRPr="00AC3EE5">
        <w:rPr>
          <w:color w:val="242424"/>
          <w:sz w:val="22"/>
          <w:szCs w:val="22"/>
          <w:lang w:eastAsia="en-GB"/>
        </w:rPr>
        <w:t xml:space="preserve"> if:</w:t>
      </w:r>
    </w:p>
    <w:p w14:paraId="462E46A2" w14:textId="77777777" w:rsidR="007B24DC" w:rsidRPr="00AC3EE5" w:rsidRDefault="007B24DC" w:rsidP="00377226">
      <w:pPr>
        <w:shd w:val="clear" w:color="auto" w:fill="FFFFFF"/>
        <w:jc w:val="both"/>
        <w:rPr>
          <w:rFonts w:ascii="Arial" w:hAnsi="Arial" w:cs="Arial"/>
          <w:color w:val="242424"/>
          <w:sz w:val="22"/>
          <w:szCs w:val="22"/>
          <w:lang w:eastAsia="en-GB"/>
        </w:rPr>
      </w:pPr>
    </w:p>
    <w:p w14:paraId="34D86447" w14:textId="77777777" w:rsid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 The learner </w:t>
      </w:r>
      <w:r w:rsidRPr="00AC3EE5">
        <w:rPr>
          <w:rFonts w:ascii="Arial" w:hAnsi="Arial" w:cs="Arial"/>
          <w:b/>
          <w:bCs/>
          <w:color w:val="242424"/>
          <w:sz w:val="22"/>
          <w:szCs w:val="22"/>
          <w:lang w:eastAsia="en-GB"/>
        </w:rPr>
        <w:t xml:space="preserve">has met initial deadlines </w:t>
      </w:r>
      <w:r w:rsidRPr="00AC3EE5">
        <w:rPr>
          <w:rFonts w:ascii="Arial" w:hAnsi="Arial" w:cs="Arial"/>
          <w:color w:val="242424"/>
          <w:sz w:val="22"/>
          <w:szCs w:val="22"/>
          <w:lang w:eastAsia="en-GB"/>
        </w:rPr>
        <w:t>set in the assignment, or has met an agreed deadline extension, • The learner has correctly authenticated the evidence • The Assessor judges that the learner will be able to produce improved evidence without further guidance</w:t>
      </w:r>
    </w:p>
    <w:p w14:paraId="77C03578" w14:textId="77777777" w:rsidR="007B24DC" w:rsidRPr="00AC3EE5" w:rsidRDefault="007B24DC" w:rsidP="00377226">
      <w:pPr>
        <w:shd w:val="clear" w:color="auto" w:fill="FFFFFF"/>
        <w:jc w:val="both"/>
        <w:rPr>
          <w:rFonts w:ascii="Arial" w:hAnsi="Arial" w:cs="Arial"/>
          <w:color w:val="242424"/>
          <w:sz w:val="22"/>
          <w:szCs w:val="22"/>
          <w:lang w:eastAsia="en-GB"/>
        </w:rPr>
      </w:pPr>
    </w:p>
    <w:p w14:paraId="6C8BB861"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The Assessor has authenticated the evidence submitted for assessment</w:t>
      </w:r>
    </w:p>
    <w:p w14:paraId="472D511B" w14:textId="77777777" w:rsidR="00AC3EE5" w:rsidRPr="00AC3EE5" w:rsidRDefault="00AC3EE5" w:rsidP="00377226">
      <w:pPr>
        <w:shd w:val="clear" w:color="auto" w:fill="FFFFFF"/>
        <w:jc w:val="both"/>
        <w:rPr>
          <w:rFonts w:ascii="Arial" w:hAnsi="Arial" w:cs="Arial"/>
          <w:color w:val="242424"/>
          <w:sz w:val="22"/>
          <w:szCs w:val="22"/>
          <w:lang w:eastAsia="en-GB"/>
        </w:rPr>
      </w:pPr>
    </w:p>
    <w:p w14:paraId="308D59FE"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If you have not met these conditions, you will not be able to resubmit the work. You will also be unable to ‘retake’ the Unit (complete a different assignment) in the same academic year.  This means that you will fail that unit.</w:t>
      </w:r>
    </w:p>
    <w:p w14:paraId="39C22F4E" w14:textId="77777777" w:rsidR="00AC3EE5" w:rsidRPr="00AC3EE5" w:rsidRDefault="00AC3EE5" w:rsidP="00377226">
      <w:pPr>
        <w:shd w:val="clear" w:color="auto" w:fill="FFFFFF"/>
        <w:jc w:val="both"/>
        <w:rPr>
          <w:rFonts w:ascii="Arial" w:hAnsi="Arial" w:cs="Arial"/>
          <w:color w:val="242424"/>
          <w:sz w:val="22"/>
          <w:szCs w:val="22"/>
          <w:lang w:eastAsia="en-GB"/>
        </w:rPr>
      </w:pPr>
    </w:p>
    <w:p w14:paraId="5B8A3CB6" w14:textId="72A0211D" w:rsidR="00AC3EE5" w:rsidRPr="00AC3EE5" w:rsidRDefault="00AC3EE5" w:rsidP="00377226">
      <w:pPr>
        <w:shd w:val="clear" w:color="auto" w:fill="FFFFFF"/>
        <w:jc w:val="both"/>
        <w:rPr>
          <w:rFonts w:ascii="Arial" w:hAnsi="Arial" w:cs="Arial"/>
          <w:color w:val="FF0000"/>
          <w:sz w:val="22"/>
          <w:szCs w:val="22"/>
          <w:lang w:eastAsia="en-GB"/>
        </w:rPr>
      </w:pPr>
      <w:r w:rsidRPr="00BC52F3">
        <w:rPr>
          <w:rFonts w:ascii="Arial" w:hAnsi="Arial" w:cs="Arial"/>
          <w:color w:val="EE0000"/>
          <w:sz w:val="22"/>
          <w:szCs w:val="22"/>
          <w:lang w:eastAsia="en-GB"/>
        </w:rPr>
        <w:t xml:space="preserve">The resubmission window is </w:t>
      </w:r>
      <w:r w:rsidR="00832781" w:rsidRPr="00BC52F3">
        <w:rPr>
          <w:rFonts w:ascii="Arial" w:hAnsi="Arial" w:cs="Arial"/>
          <w:color w:val="EE0000"/>
          <w:sz w:val="22"/>
          <w:szCs w:val="22"/>
          <w:lang w:eastAsia="en-GB"/>
        </w:rPr>
        <w:t>for a very specific period</w:t>
      </w:r>
      <w:r w:rsidRPr="00BC52F3">
        <w:rPr>
          <w:rFonts w:ascii="Arial" w:hAnsi="Arial" w:cs="Arial"/>
          <w:color w:val="EE0000"/>
          <w:sz w:val="22"/>
          <w:szCs w:val="22"/>
          <w:lang w:eastAsia="en-GB"/>
        </w:rPr>
        <w:t xml:space="preserve"> after your marked coursework has been returned to you.</w:t>
      </w:r>
      <w:r w:rsidR="00832781" w:rsidRPr="00BC52F3">
        <w:rPr>
          <w:rFonts w:ascii="Arial" w:hAnsi="Arial" w:cs="Arial"/>
          <w:color w:val="EE0000"/>
          <w:sz w:val="22"/>
          <w:szCs w:val="22"/>
          <w:lang w:eastAsia="en-GB"/>
        </w:rPr>
        <w:t xml:space="preserve"> You must meet this deadline.</w:t>
      </w:r>
      <w:r w:rsidRPr="00BC52F3">
        <w:rPr>
          <w:rFonts w:ascii="Arial" w:hAnsi="Arial" w:cs="Arial"/>
          <w:color w:val="EE0000"/>
          <w:sz w:val="22"/>
          <w:szCs w:val="22"/>
          <w:lang w:eastAsia="en-GB"/>
        </w:rPr>
        <w:t xml:space="preserve"> You may only use a resubmission opportunity if you have attempted to fully complete all the criteria you are wishing to resubmit. Resubmission is a last opportunity to try and achieve the criteria and grade you are hoping for.</w:t>
      </w:r>
      <w:r w:rsidRPr="00BC52F3">
        <w:rPr>
          <w:rFonts w:ascii="Arial" w:hAnsi="Arial" w:cs="Arial"/>
          <w:color w:val="EE0000"/>
          <w:sz w:val="22"/>
          <w:szCs w:val="22"/>
        </w:rPr>
        <w:t xml:space="preserve"> </w:t>
      </w:r>
      <w:r w:rsidRPr="00BC52F3">
        <w:rPr>
          <w:rFonts w:ascii="Arial" w:hAnsi="Arial" w:cs="Arial"/>
          <w:color w:val="EE0000"/>
          <w:sz w:val="22"/>
          <w:szCs w:val="22"/>
          <w:lang w:eastAsia="en-GB"/>
        </w:rPr>
        <w:t>It is not necessary to resubmit the whole assignment, only the criteria identified as needing further</w:t>
      </w:r>
      <w:r w:rsidR="00832781" w:rsidRPr="00BC52F3">
        <w:rPr>
          <w:rFonts w:ascii="Arial" w:hAnsi="Arial" w:cs="Arial"/>
          <w:color w:val="EE0000"/>
          <w:sz w:val="22"/>
          <w:szCs w:val="22"/>
          <w:lang w:eastAsia="en-GB"/>
        </w:rPr>
        <w:t xml:space="preserve"> </w:t>
      </w:r>
      <w:r w:rsidRPr="00BC52F3">
        <w:rPr>
          <w:rFonts w:ascii="Arial" w:hAnsi="Arial" w:cs="Arial"/>
          <w:color w:val="EE0000"/>
          <w:sz w:val="22"/>
          <w:szCs w:val="22"/>
          <w:lang w:eastAsia="en-GB"/>
        </w:rPr>
        <w:t>work.</w:t>
      </w:r>
      <w:r w:rsidR="00832781" w:rsidRPr="00BC52F3">
        <w:rPr>
          <w:rFonts w:ascii="Arial" w:hAnsi="Arial" w:cs="Arial"/>
          <w:color w:val="EE0000"/>
          <w:sz w:val="22"/>
          <w:szCs w:val="22"/>
          <w:lang w:eastAsia="en-GB"/>
        </w:rPr>
        <w:t xml:space="preserve"> </w:t>
      </w:r>
    </w:p>
    <w:p w14:paraId="61480462" w14:textId="77777777" w:rsidR="00AC3EE5" w:rsidRPr="00AC3EE5" w:rsidRDefault="00AC3EE5" w:rsidP="00377226">
      <w:pPr>
        <w:shd w:val="clear" w:color="auto" w:fill="FFFFFF"/>
        <w:jc w:val="both"/>
        <w:rPr>
          <w:rFonts w:ascii="Arial" w:hAnsi="Arial" w:cs="Arial"/>
          <w:color w:val="FF0000"/>
          <w:sz w:val="22"/>
          <w:szCs w:val="22"/>
          <w:lang w:eastAsia="en-GB"/>
        </w:rPr>
      </w:pPr>
    </w:p>
    <w:p w14:paraId="22DCFD85" w14:textId="77777777" w:rsidR="00AC3EE5" w:rsidRPr="00AC3EE5" w:rsidRDefault="00AC3EE5" w:rsidP="00377226">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If you meet all deadlines but have failed to meet the criteria – there may be an opportunity for a retake. This is a new assignment and only covers the Pass criteria. There are no further resubmission or retake opportunities. </w:t>
      </w:r>
    </w:p>
    <w:p w14:paraId="12F68999" w14:textId="77777777" w:rsidR="00AC3EE5" w:rsidRDefault="00AC3EE5" w:rsidP="00377226">
      <w:pPr>
        <w:shd w:val="clear" w:color="auto" w:fill="FFFFFF"/>
        <w:jc w:val="both"/>
        <w:rPr>
          <w:rFonts w:ascii="Arial" w:hAnsi="Arial" w:cs="Arial"/>
          <w:color w:val="242424"/>
          <w:sz w:val="22"/>
          <w:szCs w:val="22"/>
          <w:lang w:eastAsia="en-GB"/>
        </w:rPr>
      </w:pPr>
    </w:p>
    <w:p w14:paraId="07FB2160" w14:textId="77777777" w:rsidR="007B24DC" w:rsidRDefault="007B24DC" w:rsidP="00377226">
      <w:pPr>
        <w:shd w:val="clear" w:color="auto" w:fill="FFFFFF"/>
        <w:jc w:val="both"/>
        <w:rPr>
          <w:rFonts w:ascii="Arial" w:hAnsi="Arial" w:cs="Arial"/>
          <w:color w:val="242424"/>
          <w:sz w:val="22"/>
          <w:szCs w:val="22"/>
          <w:lang w:eastAsia="en-GB"/>
        </w:rPr>
      </w:pPr>
    </w:p>
    <w:p w14:paraId="448B4C2F" w14:textId="77777777" w:rsidR="007B24DC" w:rsidRDefault="007B24DC" w:rsidP="00377226">
      <w:pPr>
        <w:shd w:val="clear" w:color="auto" w:fill="FFFFFF"/>
        <w:jc w:val="both"/>
        <w:rPr>
          <w:rFonts w:ascii="Arial" w:hAnsi="Arial" w:cs="Arial"/>
          <w:color w:val="242424"/>
          <w:sz w:val="22"/>
          <w:szCs w:val="22"/>
          <w:lang w:eastAsia="en-GB"/>
        </w:rPr>
      </w:pPr>
    </w:p>
    <w:p w14:paraId="43D02AC1" w14:textId="77777777" w:rsidR="007B24DC" w:rsidRDefault="007B24DC" w:rsidP="00377226">
      <w:pPr>
        <w:shd w:val="clear" w:color="auto" w:fill="FFFFFF"/>
        <w:jc w:val="both"/>
        <w:rPr>
          <w:rFonts w:ascii="Arial" w:hAnsi="Arial" w:cs="Arial"/>
          <w:color w:val="242424"/>
          <w:sz w:val="22"/>
          <w:szCs w:val="22"/>
          <w:lang w:eastAsia="en-GB"/>
        </w:rPr>
      </w:pPr>
    </w:p>
    <w:p w14:paraId="5DEDC702" w14:textId="77777777" w:rsidR="00AC3EE5" w:rsidRPr="00AC3EE5" w:rsidRDefault="00AC3EE5" w:rsidP="007B24DC">
      <w:pPr>
        <w:shd w:val="clear" w:color="auto" w:fill="FFFFFF"/>
        <w:jc w:val="both"/>
        <w:rPr>
          <w:rFonts w:ascii="Arial" w:hAnsi="Arial" w:cs="Arial"/>
          <w:b/>
          <w:bCs/>
          <w:color w:val="242424"/>
          <w:sz w:val="22"/>
          <w:szCs w:val="22"/>
          <w:lang w:eastAsia="en-GB"/>
        </w:rPr>
      </w:pPr>
      <w:r w:rsidRPr="00AC3EE5">
        <w:rPr>
          <w:rFonts w:ascii="Arial" w:hAnsi="Arial" w:cs="Arial"/>
          <w:b/>
          <w:bCs/>
          <w:color w:val="242424"/>
          <w:sz w:val="22"/>
          <w:szCs w:val="22"/>
          <w:lang w:eastAsia="en-GB"/>
        </w:rPr>
        <w:t>Assessment Appeals Procedure (The full policy is on the Teams page)</w:t>
      </w:r>
    </w:p>
    <w:p w14:paraId="05F88653" w14:textId="77777777" w:rsidR="00AC3EE5" w:rsidRPr="00AC3EE5" w:rsidRDefault="00AC3EE5" w:rsidP="007B24DC">
      <w:pPr>
        <w:shd w:val="clear" w:color="auto" w:fill="FFFFFF"/>
        <w:jc w:val="both"/>
        <w:rPr>
          <w:rFonts w:ascii="Arial" w:hAnsi="Arial" w:cs="Arial"/>
          <w:color w:val="242424"/>
          <w:sz w:val="22"/>
          <w:szCs w:val="22"/>
          <w:lang w:eastAsia="en-GB"/>
        </w:rPr>
      </w:pPr>
    </w:p>
    <w:p w14:paraId="04D6839A" w14:textId="287A2A01"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Every effort is made to assess your work fairly and accurately. However, students do have the right to challenge the outcome of assessment if they disagree with the way it was carried out or with the with the grade awarded.</w:t>
      </w:r>
      <w:r w:rsidR="00832781">
        <w:rPr>
          <w:rFonts w:ascii="Arial" w:hAnsi="Arial" w:cs="Arial"/>
          <w:color w:val="242424"/>
          <w:sz w:val="22"/>
          <w:szCs w:val="22"/>
          <w:lang w:eastAsia="en-GB"/>
        </w:rPr>
        <w:t xml:space="preserve"> </w:t>
      </w:r>
      <w:r w:rsidRPr="00AC3EE5">
        <w:rPr>
          <w:rFonts w:ascii="Arial" w:hAnsi="Arial" w:cs="Arial"/>
          <w:color w:val="242424"/>
          <w:sz w:val="22"/>
          <w:szCs w:val="22"/>
          <w:lang w:eastAsia="en-GB"/>
        </w:rPr>
        <w:t xml:space="preserve">If you wish to appeal against a grade for work that has been assessed by a member of Derby College – the first step is to raise your concern informally with the member of staff who was involved. You can be accompanied by a Student Union representative or friend/parent.  In the case of an overall course or unit grade, it may be more appropriate to discuss the concern with another member of the teaching team. The member of staff approached will respond and both </w:t>
      </w:r>
      <w:proofErr w:type="gramStart"/>
      <w:r w:rsidRPr="00AC3EE5">
        <w:rPr>
          <w:rFonts w:ascii="Arial" w:hAnsi="Arial" w:cs="Arial"/>
          <w:color w:val="242424"/>
          <w:sz w:val="22"/>
          <w:szCs w:val="22"/>
          <w:lang w:eastAsia="en-GB"/>
        </w:rPr>
        <w:t>have the opportunity to</w:t>
      </w:r>
      <w:proofErr w:type="gramEnd"/>
      <w:r w:rsidRPr="00AC3EE5">
        <w:rPr>
          <w:rFonts w:ascii="Arial" w:hAnsi="Arial" w:cs="Arial"/>
          <w:color w:val="242424"/>
          <w:sz w:val="22"/>
          <w:szCs w:val="22"/>
          <w:lang w:eastAsia="en-GB"/>
        </w:rPr>
        <w:t xml:space="preserve"> reach an agreement through discussion. This informal stage should be completed within 5 days of the learner raising their concern.</w:t>
      </w:r>
    </w:p>
    <w:p w14:paraId="3483664A" w14:textId="77777777" w:rsidR="00AC3EE5" w:rsidRPr="00AC3EE5" w:rsidRDefault="00AC3EE5" w:rsidP="007B24DC">
      <w:pPr>
        <w:shd w:val="clear" w:color="auto" w:fill="FFFFFF"/>
        <w:jc w:val="both"/>
        <w:rPr>
          <w:rFonts w:ascii="Arial" w:hAnsi="Arial" w:cs="Arial"/>
          <w:color w:val="242424"/>
          <w:sz w:val="22"/>
          <w:szCs w:val="22"/>
          <w:lang w:eastAsia="en-GB"/>
        </w:rPr>
      </w:pPr>
    </w:p>
    <w:p w14:paraId="2FF7F954" w14:textId="77777777"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If this informal attempt fails, the students should submit a completed Assessment Appeals Form to the Teaching, Learning and Assessment team. The Team Manager will consider the appeal and if necessary, ensure that the work is re-assessed. The outcome of this appeal including the results of any re-assessment will be discussed with the student and member of staff.  Copies of the Assessment Appeal form will be available via the BTEC Applied Law Teams page.</w:t>
      </w:r>
    </w:p>
    <w:p w14:paraId="5724DA30" w14:textId="77777777" w:rsidR="00AC3EE5" w:rsidRPr="00AC3EE5" w:rsidRDefault="00AC3EE5" w:rsidP="007B24DC">
      <w:pPr>
        <w:shd w:val="clear" w:color="auto" w:fill="FFFFFF"/>
        <w:jc w:val="both"/>
        <w:rPr>
          <w:rFonts w:ascii="Arial" w:hAnsi="Arial" w:cs="Arial"/>
          <w:b/>
          <w:bCs/>
          <w:color w:val="242424"/>
          <w:sz w:val="22"/>
          <w:szCs w:val="22"/>
          <w:lang w:eastAsia="en-GB"/>
        </w:rPr>
      </w:pPr>
    </w:p>
    <w:p w14:paraId="31FA871F" w14:textId="77777777" w:rsidR="00AC3EE5" w:rsidRPr="00AC3EE5" w:rsidRDefault="00AC3EE5" w:rsidP="007B24DC">
      <w:pPr>
        <w:shd w:val="clear" w:color="auto" w:fill="FFFFFF"/>
        <w:jc w:val="both"/>
        <w:rPr>
          <w:rFonts w:ascii="Arial" w:hAnsi="Arial" w:cs="Arial"/>
          <w:b/>
          <w:bCs/>
          <w:color w:val="242424"/>
          <w:sz w:val="22"/>
          <w:szCs w:val="22"/>
          <w:lang w:eastAsia="en-GB"/>
        </w:rPr>
      </w:pPr>
      <w:r w:rsidRPr="00AC3EE5">
        <w:rPr>
          <w:rFonts w:ascii="Arial" w:hAnsi="Arial" w:cs="Arial"/>
          <w:b/>
          <w:bCs/>
          <w:color w:val="242424"/>
          <w:sz w:val="22"/>
          <w:szCs w:val="22"/>
          <w:lang w:eastAsia="en-GB"/>
        </w:rPr>
        <w:t>Referencing your work</w:t>
      </w:r>
    </w:p>
    <w:p w14:paraId="731E6D53" w14:textId="77777777" w:rsidR="00AC3EE5" w:rsidRPr="00AC3EE5" w:rsidRDefault="00AC3EE5" w:rsidP="007B24DC">
      <w:pPr>
        <w:shd w:val="clear" w:color="auto" w:fill="FFFFFF"/>
        <w:jc w:val="both"/>
        <w:rPr>
          <w:rFonts w:ascii="Arial" w:hAnsi="Arial" w:cs="Arial"/>
          <w:b/>
          <w:bCs/>
          <w:color w:val="242424"/>
          <w:sz w:val="22"/>
          <w:szCs w:val="22"/>
          <w:lang w:eastAsia="en-GB"/>
        </w:rPr>
      </w:pPr>
    </w:p>
    <w:p w14:paraId="71550AC7" w14:textId="01C83128"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When you are completing your assignment, you are required to properly indicate where you have used ideas or material from any other source. There are different styles of referencing – it is important to be consistent. For Harvard referencing, in the main body of your work – you will usually need to put the name of the author and year of the source in brackets (Sund, 202</w:t>
      </w:r>
      <w:r w:rsidR="0076248A">
        <w:rPr>
          <w:rFonts w:ascii="Arial" w:hAnsi="Arial" w:cs="Arial"/>
          <w:color w:val="242424"/>
          <w:sz w:val="22"/>
          <w:szCs w:val="22"/>
          <w:lang w:eastAsia="en-GB"/>
        </w:rPr>
        <w:t>5</w:t>
      </w:r>
      <w:r w:rsidRPr="00AC3EE5">
        <w:rPr>
          <w:rFonts w:ascii="Arial" w:hAnsi="Arial" w:cs="Arial"/>
          <w:color w:val="242424"/>
          <w:sz w:val="22"/>
          <w:szCs w:val="22"/>
          <w:lang w:eastAsia="en-GB"/>
        </w:rPr>
        <w:t>). For OSCOLA referencing, you would insert a footnote and then add the author and year at the bottom of the page</w:t>
      </w:r>
      <w:r w:rsidRPr="00AC3EE5">
        <w:rPr>
          <w:rFonts w:ascii="Arial" w:hAnsi="Arial" w:cs="Arial"/>
          <w:color w:val="242424"/>
          <w:sz w:val="22"/>
          <w:szCs w:val="22"/>
          <w:vertAlign w:val="superscript"/>
          <w:lang w:eastAsia="en-GB"/>
        </w:rPr>
        <w:footnoteReference w:id="2"/>
      </w:r>
      <w:r w:rsidRPr="00AC3EE5">
        <w:rPr>
          <w:rFonts w:ascii="Arial" w:hAnsi="Arial" w:cs="Arial"/>
          <w:color w:val="242424"/>
          <w:sz w:val="22"/>
          <w:szCs w:val="22"/>
          <w:lang w:eastAsia="en-GB"/>
        </w:rPr>
        <w:t xml:space="preserve">. At the end of the </w:t>
      </w:r>
      <w:proofErr w:type="gramStart"/>
      <w:r w:rsidRPr="00AC3EE5">
        <w:rPr>
          <w:rFonts w:ascii="Arial" w:hAnsi="Arial" w:cs="Arial"/>
          <w:color w:val="242424"/>
          <w:sz w:val="22"/>
          <w:szCs w:val="22"/>
          <w:lang w:eastAsia="en-GB"/>
        </w:rPr>
        <w:t>document</w:t>
      </w:r>
      <w:proofErr w:type="gramEnd"/>
      <w:r w:rsidRPr="00AC3EE5">
        <w:rPr>
          <w:rFonts w:ascii="Arial" w:hAnsi="Arial" w:cs="Arial"/>
          <w:color w:val="242424"/>
          <w:sz w:val="22"/>
          <w:szCs w:val="22"/>
          <w:lang w:eastAsia="en-GB"/>
        </w:rPr>
        <w:t xml:space="preserve"> you then have a reference or bibliography list that identifies in alphabetical order </w:t>
      </w:r>
      <w:proofErr w:type="gramStart"/>
      <w:r w:rsidRPr="00AC3EE5">
        <w:rPr>
          <w:rFonts w:ascii="Arial" w:hAnsi="Arial" w:cs="Arial"/>
          <w:color w:val="242424"/>
          <w:sz w:val="22"/>
          <w:szCs w:val="22"/>
          <w:lang w:eastAsia="en-GB"/>
        </w:rPr>
        <w:t>all of</w:t>
      </w:r>
      <w:proofErr w:type="gramEnd"/>
      <w:r w:rsidRPr="00AC3EE5">
        <w:rPr>
          <w:rFonts w:ascii="Arial" w:hAnsi="Arial" w:cs="Arial"/>
          <w:color w:val="242424"/>
          <w:sz w:val="22"/>
          <w:szCs w:val="22"/>
          <w:lang w:eastAsia="en-GB"/>
        </w:rPr>
        <w:t xml:space="preserve"> these sources with a full citation of where the information can be found.</w:t>
      </w:r>
      <w:r w:rsidR="0076248A" w:rsidRPr="0076248A">
        <w:rPr>
          <w:rFonts w:ascii="Arial" w:hAnsi="Arial" w:cs="Arial"/>
          <w:sz w:val="22"/>
          <w:szCs w:val="22"/>
        </w:rPr>
        <w:t xml:space="preserve"> </w:t>
      </w:r>
      <w:r w:rsidR="0076248A" w:rsidRPr="002A153F">
        <w:rPr>
          <w:rFonts w:ascii="Arial" w:hAnsi="Arial" w:cs="Arial"/>
          <w:sz w:val="22"/>
          <w:szCs w:val="22"/>
        </w:rPr>
        <w:t>Where computer-generated content has been used (AI tools such as ChatGPT) you must reference these correctly for example: ChatGPT 3.0 (https://openai.com/blog/chatgpt/), 25/01/</w:t>
      </w:r>
      <w:proofErr w:type="gramStart"/>
      <w:r w:rsidR="0076248A" w:rsidRPr="002A153F">
        <w:rPr>
          <w:rFonts w:ascii="Arial" w:hAnsi="Arial" w:cs="Arial"/>
          <w:sz w:val="22"/>
          <w:szCs w:val="22"/>
        </w:rPr>
        <w:t>2024</w:t>
      </w:r>
      <w:r w:rsidR="0076248A">
        <w:rPr>
          <w:rFonts w:ascii="Arial" w:hAnsi="Arial" w:cs="Arial"/>
          <w:color w:val="242424"/>
          <w:sz w:val="22"/>
          <w:szCs w:val="22"/>
          <w:lang w:eastAsia="en-GB"/>
        </w:rPr>
        <w:t xml:space="preserve"> </w:t>
      </w:r>
      <w:r w:rsidRPr="00AC3EE5">
        <w:rPr>
          <w:rFonts w:ascii="Arial" w:hAnsi="Arial" w:cs="Arial"/>
          <w:color w:val="242424"/>
          <w:sz w:val="22"/>
          <w:szCs w:val="22"/>
          <w:lang w:eastAsia="en-GB"/>
        </w:rPr>
        <w:t xml:space="preserve"> If</w:t>
      </w:r>
      <w:proofErr w:type="gramEnd"/>
      <w:r w:rsidRPr="00AC3EE5">
        <w:rPr>
          <w:rFonts w:ascii="Arial" w:hAnsi="Arial" w:cs="Arial"/>
          <w:color w:val="242424"/>
          <w:sz w:val="22"/>
          <w:szCs w:val="22"/>
          <w:lang w:eastAsia="en-GB"/>
        </w:rPr>
        <w:t xml:space="preserve"> you do not reference your </w:t>
      </w:r>
      <w:proofErr w:type="gramStart"/>
      <w:r w:rsidRPr="00AC3EE5">
        <w:rPr>
          <w:rFonts w:ascii="Arial" w:hAnsi="Arial" w:cs="Arial"/>
          <w:color w:val="242424"/>
          <w:sz w:val="22"/>
          <w:szCs w:val="22"/>
          <w:lang w:eastAsia="en-GB"/>
        </w:rPr>
        <w:t>work</w:t>
      </w:r>
      <w:proofErr w:type="gramEnd"/>
      <w:r w:rsidRPr="00AC3EE5">
        <w:rPr>
          <w:rFonts w:ascii="Arial" w:hAnsi="Arial" w:cs="Arial"/>
          <w:color w:val="242424"/>
          <w:sz w:val="22"/>
          <w:szCs w:val="22"/>
          <w:lang w:eastAsia="en-GB"/>
        </w:rPr>
        <w:t xml:space="preserve"> you could be unknowingly committing plagiarism. </w:t>
      </w:r>
    </w:p>
    <w:p w14:paraId="668B576C" w14:textId="77777777" w:rsidR="00AC3EE5" w:rsidRPr="00AC3EE5" w:rsidRDefault="00AC3EE5" w:rsidP="007B24DC">
      <w:pPr>
        <w:shd w:val="clear" w:color="auto" w:fill="FFFFFF"/>
        <w:jc w:val="both"/>
        <w:rPr>
          <w:rFonts w:ascii="Arial" w:hAnsi="Arial" w:cs="Arial"/>
          <w:b/>
          <w:bCs/>
          <w:color w:val="242424"/>
          <w:sz w:val="22"/>
          <w:szCs w:val="22"/>
          <w:lang w:eastAsia="en-GB"/>
        </w:rPr>
      </w:pPr>
    </w:p>
    <w:p w14:paraId="0AA5B011" w14:textId="77777777" w:rsidR="00AC3EE5" w:rsidRPr="00AC3EE5" w:rsidRDefault="00AC3EE5" w:rsidP="007B24DC">
      <w:pPr>
        <w:shd w:val="clear" w:color="auto" w:fill="FFFFFF"/>
        <w:jc w:val="both"/>
        <w:rPr>
          <w:rFonts w:ascii="Arial" w:hAnsi="Arial" w:cs="Arial"/>
          <w:b/>
          <w:bCs/>
          <w:color w:val="242424"/>
          <w:sz w:val="22"/>
          <w:szCs w:val="22"/>
          <w:lang w:eastAsia="en-GB"/>
        </w:rPr>
      </w:pPr>
      <w:r w:rsidRPr="00AC3EE5">
        <w:rPr>
          <w:rFonts w:ascii="Arial" w:hAnsi="Arial" w:cs="Arial"/>
          <w:b/>
          <w:bCs/>
          <w:color w:val="242424"/>
          <w:sz w:val="22"/>
          <w:szCs w:val="22"/>
          <w:lang w:eastAsia="en-GB"/>
        </w:rPr>
        <w:t>Plagiarism and Collusion</w:t>
      </w:r>
    </w:p>
    <w:p w14:paraId="116029E3" w14:textId="77777777" w:rsidR="00AC3EE5" w:rsidRPr="00AC3EE5" w:rsidRDefault="00AC3EE5" w:rsidP="007B24DC">
      <w:pPr>
        <w:shd w:val="clear" w:color="auto" w:fill="FFFFFF"/>
        <w:jc w:val="both"/>
        <w:rPr>
          <w:rFonts w:ascii="Arial" w:hAnsi="Arial" w:cs="Arial"/>
          <w:color w:val="242424"/>
          <w:sz w:val="22"/>
          <w:szCs w:val="22"/>
          <w:lang w:eastAsia="en-GB"/>
        </w:rPr>
      </w:pPr>
    </w:p>
    <w:p w14:paraId="3133954D" w14:textId="77777777"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b/>
          <w:bCs/>
          <w:color w:val="242424"/>
          <w:sz w:val="22"/>
          <w:szCs w:val="22"/>
          <w:lang w:eastAsia="en-GB"/>
        </w:rPr>
        <w:t>Plagiarism</w:t>
      </w:r>
      <w:r w:rsidRPr="00AC3EE5">
        <w:rPr>
          <w:rFonts w:ascii="Arial" w:hAnsi="Arial" w:cs="Arial"/>
          <w:color w:val="242424"/>
          <w:sz w:val="22"/>
          <w:szCs w:val="22"/>
          <w:lang w:eastAsia="en-GB"/>
        </w:rPr>
        <w:t xml:space="preserve"> is what is known as an academic offence. It is effectively stealing someone else’s ideas and pretending they are your own.</w:t>
      </w:r>
      <w:r w:rsidRPr="00AC3EE5">
        <w:rPr>
          <w:rFonts w:ascii="Arial" w:hAnsi="Arial" w:cs="Arial"/>
          <w:sz w:val="22"/>
          <w:szCs w:val="22"/>
        </w:rPr>
        <w:t xml:space="preserve"> </w:t>
      </w:r>
      <w:r w:rsidRPr="00AC3EE5">
        <w:rPr>
          <w:rFonts w:ascii="Arial" w:hAnsi="Arial" w:cs="Arial"/>
          <w:color w:val="242424"/>
          <w:sz w:val="22"/>
          <w:szCs w:val="22"/>
          <w:lang w:eastAsia="en-GB"/>
        </w:rPr>
        <w:t xml:space="preserve">Plagiarism is the presentation of someone else’s work, words, images, ideas, opinions or discoveries, whether published or not, as one’s own, or alternatively appropriating the artwork, images or computer-generated work of others, without properly acknowledging the source, with or without their permission. </w:t>
      </w:r>
    </w:p>
    <w:p w14:paraId="22F3686A" w14:textId="77777777" w:rsidR="00AC3EE5" w:rsidRPr="00AC3EE5" w:rsidRDefault="00AC3EE5" w:rsidP="007B24DC">
      <w:pPr>
        <w:shd w:val="clear" w:color="auto" w:fill="FFFFFF"/>
        <w:jc w:val="both"/>
        <w:rPr>
          <w:rFonts w:ascii="Arial" w:hAnsi="Arial" w:cs="Arial"/>
          <w:color w:val="242424"/>
          <w:sz w:val="22"/>
          <w:szCs w:val="22"/>
          <w:lang w:eastAsia="en-GB"/>
        </w:rPr>
      </w:pPr>
    </w:p>
    <w:p w14:paraId="6EF9823F" w14:textId="77777777"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Plagiarism can occur in </w:t>
      </w:r>
      <w:proofErr w:type="gramStart"/>
      <w:r w:rsidRPr="00AC3EE5">
        <w:rPr>
          <w:rFonts w:ascii="Arial" w:hAnsi="Arial" w:cs="Arial"/>
          <w:color w:val="242424"/>
          <w:sz w:val="22"/>
          <w:szCs w:val="22"/>
          <w:lang w:eastAsia="en-GB"/>
        </w:rPr>
        <w:t>examinations</w:t>
      </w:r>
      <w:proofErr w:type="gramEnd"/>
      <w:r w:rsidRPr="00AC3EE5">
        <w:rPr>
          <w:rFonts w:ascii="Arial" w:hAnsi="Arial" w:cs="Arial"/>
          <w:color w:val="242424"/>
          <w:sz w:val="22"/>
          <w:szCs w:val="22"/>
          <w:lang w:eastAsia="en-GB"/>
        </w:rPr>
        <w:t xml:space="preserve"> but it is most likely to occur outside sat or unseen examinations i.e. in coursework, assignments, portfolios, essays and dissertations. </w:t>
      </w:r>
    </w:p>
    <w:p w14:paraId="75069F9F" w14:textId="77777777" w:rsidR="00AC3EE5" w:rsidRPr="00AC3EE5" w:rsidRDefault="00AC3EE5" w:rsidP="007B24DC">
      <w:pPr>
        <w:shd w:val="clear" w:color="auto" w:fill="FFFFFF"/>
        <w:jc w:val="both"/>
        <w:rPr>
          <w:rFonts w:ascii="Arial" w:hAnsi="Arial" w:cs="Arial"/>
          <w:color w:val="242424"/>
          <w:sz w:val="22"/>
          <w:szCs w:val="22"/>
          <w:lang w:eastAsia="en-GB"/>
        </w:rPr>
      </w:pPr>
    </w:p>
    <w:p w14:paraId="1A2696F7" w14:textId="77777777" w:rsidR="00AC3EE5" w:rsidRPr="00AC3EE5" w:rsidRDefault="00AC3EE5" w:rsidP="007B24DC">
      <w:pPr>
        <w:shd w:val="clear" w:color="auto" w:fill="FFFFFF"/>
        <w:jc w:val="both"/>
        <w:rPr>
          <w:rFonts w:ascii="Arial" w:hAnsi="Arial" w:cs="Arial"/>
          <w:color w:val="242424"/>
          <w:sz w:val="22"/>
          <w:szCs w:val="22"/>
          <w:lang w:eastAsia="en-GB"/>
        </w:rPr>
      </w:pPr>
      <w:r w:rsidRPr="00AC3EE5">
        <w:rPr>
          <w:rFonts w:ascii="Arial" w:hAnsi="Arial" w:cs="Arial"/>
          <w:color w:val="242424"/>
          <w:sz w:val="22"/>
          <w:szCs w:val="22"/>
          <w:lang w:eastAsia="en-GB"/>
        </w:rPr>
        <w:t xml:space="preserve"> “</w:t>
      </w:r>
      <w:r w:rsidRPr="00AC3EE5">
        <w:rPr>
          <w:rFonts w:ascii="Arial" w:hAnsi="Arial" w:cs="Arial"/>
          <w:b/>
          <w:bCs/>
          <w:color w:val="242424"/>
          <w:sz w:val="22"/>
          <w:szCs w:val="22"/>
          <w:lang w:eastAsia="en-GB"/>
        </w:rPr>
        <w:t>Cheating</w:t>
      </w:r>
      <w:r w:rsidRPr="00AC3EE5">
        <w:rPr>
          <w:rFonts w:ascii="Arial" w:hAnsi="Arial" w:cs="Arial"/>
          <w:color w:val="242424"/>
          <w:sz w:val="22"/>
          <w:szCs w:val="22"/>
          <w:lang w:eastAsia="en-GB"/>
        </w:rPr>
        <w:t xml:space="preserve">” is acting unfairly or dishonestly to gain advantage. </w:t>
      </w:r>
    </w:p>
    <w:p w14:paraId="557A537A" w14:textId="77777777" w:rsidR="00AC3EE5" w:rsidRPr="00AC3EE5" w:rsidRDefault="00AC3EE5" w:rsidP="007B24DC">
      <w:pPr>
        <w:shd w:val="clear" w:color="auto" w:fill="FFFFFF"/>
        <w:jc w:val="both"/>
        <w:rPr>
          <w:rFonts w:ascii="Arial" w:hAnsi="Arial" w:cs="Arial"/>
          <w:color w:val="242424"/>
          <w:sz w:val="22"/>
          <w:szCs w:val="22"/>
          <w:lang w:eastAsia="en-GB"/>
        </w:rPr>
      </w:pPr>
    </w:p>
    <w:p w14:paraId="50E14FAD" w14:textId="7CDBD54F" w:rsidR="00AC3EE5" w:rsidRPr="00AD7536" w:rsidRDefault="00AC3EE5" w:rsidP="00AD7536">
      <w:pPr>
        <w:pStyle w:val="BodyText1"/>
        <w:rPr>
          <w:color w:val="auto"/>
          <w:sz w:val="22"/>
          <w:szCs w:val="22"/>
        </w:rPr>
      </w:pPr>
      <w:r w:rsidRPr="00AC3EE5">
        <w:rPr>
          <w:b/>
          <w:bCs/>
          <w:color w:val="242424"/>
          <w:sz w:val="22"/>
          <w:szCs w:val="22"/>
          <w:lang w:eastAsia="en-GB"/>
        </w:rPr>
        <w:t>Collusion</w:t>
      </w:r>
      <w:r w:rsidRPr="00AC3EE5">
        <w:rPr>
          <w:color w:val="242424"/>
          <w:sz w:val="22"/>
          <w:szCs w:val="22"/>
          <w:lang w:eastAsia="en-GB"/>
        </w:rPr>
        <w:t xml:space="preserve"> is when students secretly agree to cheat or deceive. </w:t>
      </w:r>
      <w:r w:rsidR="00243525" w:rsidRPr="002A153F">
        <w:rPr>
          <w:sz w:val="22"/>
          <w:szCs w:val="22"/>
        </w:rPr>
        <w:t>You must not copy from someone else or give opportunities to another student to copy from</w:t>
      </w:r>
      <w:r w:rsidR="00243525">
        <w:rPr>
          <w:sz w:val="22"/>
          <w:szCs w:val="22"/>
        </w:rPr>
        <w:t xml:space="preserve"> you and </w:t>
      </w:r>
      <w:r w:rsidR="00243525" w:rsidRPr="002A153F">
        <w:rPr>
          <w:sz w:val="22"/>
          <w:szCs w:val="22"/>
        </w:rPr>
        <w:t>avoid working collaboratively with other students beyond what is permitted as this may be deemed to be collusion.</w:t>
      </w:r>
      <w:r w:rsidR="00243525" w:rsidRPr="00243525">
        <w:rPr>
          <w:color w:val="auto"/>
          <w:sz w:val="22"/>
          <w:szCs w:val="22"/>
        </w:rPr>
        <w:t xml:space="preserve"> </w:t>
      </w:r>
      <w:r w:rsidRPr="00AC3EE5">
        <w:rPr>
          <w:color w:val="242424"/>
          <w:sz w:val="22"/>
          <w:szCs w:val="22"/>
          <w:lang w:eastAsia="en-GB"/>
        </w:rPr>
        <w:t xml:space="preserve">Individual assessment work should be entirely the work of the student submitting that work. </w:t>
      </w:r>
    </w:p>
    <w:p w14:paraId="0C1108FF" w14:textId="77777777" w:rsidR="00243525" w:rsidRDefault="00243525" w:rsidP="007B24DC">
      <w:pPr>
        <w:shd w:val="clear" w:color="auto" w:fill="FFFFFF"/>
        <w:jc w:val="both"/>
        <w:rPr>
          <w:rFonts w:ascii="Arial" w:hAnsi="Arial" w:cs="Arial"/>
          <w:color w:val="242424"/>
          <w:sz w:val="22"/>
          <w:szCs w:val="22"/>
          <w:lang w:eastAsia="en-GB"/>
        </w:rPr>
      </w:pPr>
    </w:p>
    <w:p w14:paraId="6C7EB85D" w14:textId="77777777" w:rsidR="00D9142B" w:rsidRDefault="00D9142B" w:rsidP="00AC3EE5">
      <w:pPr>
        <w:shd w:val="clear" w:color="auto" w:fill="FFFFFF"/>
        <w:rPr>
          <w:b/>
          <w:bCs/>
          <w:color w:val="242424"/>
          <w:sz w:val="28"/>
          <w:szCs w:val="28"/>
          <w:lang w:eastAsia="en-GB"/>
        </w:rPr>
      </w:pPr>
    </w:p>
    <w:p w14:paraId="4375F30B" w14:textId="41AEDDC5" w:rsidR="00AC3EE5" w:rsidRPr="00AC3EE5" w:rsidRDefault="00AC3EE5" w:rsidP="00AC3EE5">
      <w:pPr>
        <w:shd w:val="clear" w:color="auto" w:fill="FFFFFF"/>
        <w:rPr>
          <w:b/>
          <w:bCs/>
          <w:color w:val="242424"/>
          <w:sz w:val="28"/>
          <w:szCs w:val="28"/>
          <w:lang w:eastAsia="en-GB"/>
        </w:rPr>
      </w:pPr>
      <w:r w:rsidRPr="00AC3EE5">
        <w:rPr>
          <w:b/>
          <w:bCs/>
          <w:color w:val="242424"/>
          <w:sz w:val="28"/>
          <w:szCs w:val="28"/>
          <w:lang w:eastAsia="en-GB"/>
        </w:rPr>
        <w:t>Here is an example of plagiarism …</w:t>
      </w:r>
    </w:p>
    <w:p w14:paraId="6D4588D2" w14:textId="77777777" w:rsidR="00AC3EE5" w:rsidRPr="00AC3EE5" w:rsidRDefault="00AC3EE5" w:rsidP="004D4303">
      <w:pPr>
        <w:numPr>
          <w:ilvl w:val="0"/>
          <w:numId w:val="39"/>
        </w:numPr>
        <w:shd w:val="clear" w:color="auto" w:fill="FFFFFF"/>
        <w:spacing w:line="330" w:lineRule="atLeast"/>
        <w:ind w:left="1020"/>
        <w:rPr>
          <w:rFonts w:ascii="Roboto" w:hAnsi="Roboto" w:cs="Times New Roman"/>
          <w:color w:val="666666"/>
          <w:lang w:eastAsia="en-GB"/>
        </w:rPr>
      </w:pPr>
      <w:r w:rsidRPr="00AC3EE5">
        <w:rPr>
          <w:rFonts w:ascii="Roboto" w:hAnsi="Roboto" w:cs="Times New Roman"/>
          <w:color w:val="666666"/>
          <w:lang w:eastAsia="en-GB"/>
        </w:rPr>
        <w:t>Turning in someone else's work as your own.</w:t>
      </w:r>
    </w:p>
    <w:p w14:paraId="1F9ECAB1" w14:textId="77777777" w:rsidR="00AC3EE5" w:rsidRPr="00AC3EE5" w:rsidRDefault="00AC3EE5" w:rsidP="004D4303">
      <w:pPr>
        <w:numPr>
          <w:ilvl w:val="0"/>
          <w:numId w:val="39"/>
        </w:numPr>
        <w:shd w:val="clear" w:color="auto" w:fill="FFFFFF"/>
        <w:spacing w:line="330" w:lineRule="atLeast"/>
        <w:ind w:left="1020"/>
        <w:rPr>
          <w:rFonts w:ascii="Roboto" w:hAnsi="Roboto" w:cs="Times New Roman"/>
          <w:color w:val="666666"/>
          <w:lang w:eastAsia="en-GB"/>
        </w:rPr>
      </w:pPr>
      <w:r w:rsidRPr="00AC3EE5">
        <w:rPr>
          <w:rFonts w:ascii="Roboto" w:hAnsi="Roboto" w:cs="Times New Roman"/>
          <w:color w:val="666666"/>
          <w:lang w:eastAsia="en-GB"/>
        </w:rPr>
        <w:t>Copying large pieces of text from a source without citing that source.</w:t>
      </w:r>
    </w:p>
    <w:p w14:paraId="29D29915" w14:textId="77777777" w:rsidR="00AC3EE5" w:rsidRPr="00AC3EE5" w:rsidRDefault="00AC3EE5" w:rsidP="004D4303">
      <w:pPr>
        <w:numPr>
          <w:ilvl w:val="0"/>
          <w:numId w:val="39"/>
        </w:numPr>
        <w:shd w:val="clear" w:color="auto" w:fill="FFFFFF"/>
        <w:spacing w:line="330" w:lineRule="atLeast"/>
        <w:ind w:left="1020"/>
        <w:rPr>
          <w:rFonts w:ascii="Roboto" w:hAnsi="Roboto" w:cs="Times New Roman"/>
          <w:color w:val="666666"/>
          <w:lang w:eastAsia="en-GB"/>
        </w:rPr>
      </w:pPr>
      <w:r w:rsidRPr="00AC3EE5">
        <w:rPr>
          <w:rFonts w:ascii="Roboto" w:hAnsi="Roboto" w:cs="Times New Roman"/>
          <w:color w:val="666666"/>
          <w:lang w:eastAsia="en-GB"/>
        </w:rPr>
        <w:t>Taking passages from multiple sources, piecing them together, and turning in the work as your own.</w:t>
      </w:r>
    </w:p>
    <w:p w14:paraId="0F4777A0" w14:textId="77777777" w:rsidR="00AC3EE5" w:rsidRPr="00AC3EE5" w:rsidRDefault="00AC3EE5" w:rsidP="004D4303">
      <w:pPr>
        <w:numPr>
          <w:ilvl w:val="0"/>
          <w:numId w:val="39"/>
        </w:numPr>
        <w:shd w:val="clear" w:color="auto" w:fill="FFFFFF"/>
        <w:spacing w:line="330" w:lineRule="atLeast"/>
        <w:ind w:left="1020"/>
        <w:rPr>
          <w:rFonts w:ascii="Roboto" w:hAnsi="Roboto" w:cs="Times New Roman"/>
          <w:color w:val="666666"/>
          <w:lang w:eastAsia="en-GB"/>
        </w:rPr>
      </w:pPr>
      <w:r w:rsidRPr="00AC3EE5">
        <w:rPr>
          <w:rFonts w:ascii="Roboto" w:hAnsi="Roboto" w:cs="Times New Roman"/>
          <w:color w:val="666666"/>
          <w:lang w:eastAsia="en-GB"/>
        </w:rPr>
        <w:t>Copying from a source but changing a few words and phrases to disguise plagiarism.</w:t>
      </w:r>
    </w:p>
    <w:p w14:paraId="43C4E30E" w14:textId="77777777" w:rsidR="00AC3EE5" w:rsidRPr="00AC3EE5" w:rsidRDefault="00AC3EE5" w:rsidP="004D4303">
      <w:pPr>
        <w:numPr>
          <w:ilvl w:val="0"/>
          <w:numId w:val="39"/>
        </w:numPr>
        <w:shd w:val="clear" w:color="auto" w:fill="FFFFFF"/>
        <w:spacing w:line="330" w:lineRule="atLeast"/>
        <w:ind w:left="1020"/>
        <w:rPr>
          <w:rFonts w:ascii="Roboto" w:hAnsi="Roboto" w:cs="Times New Roman"/>
          <w:color w:val="666666"/>
          <w:lang w:eastAsia="en-GB"/>
        </w:rPr>
      </w:pPr>
      <w:r w:rsidRPr="00AC3EE5">
        <w:rPr>
          <w:rFonts w:ascii="Roboto" w:hAnsi="Roboto" w:cs="Times New Roman"/>
          <w:color w:val="666666"/>
          <w:lang w:eastAsia="en-GB"/>
        </w:rPr>
        <w:t xml:space="preserve">Paraphrasing from </w:t>
      </w:r>
      <w:proofErr w:type="gramStart"/>
      <w:r w:rsidRPr="00AC3EE5">
        <w:rPr>
          <w:rFonts w:ascii="Roboto" w:hAnsi="Roboto" w:cs="Times New Roman"/>
          <w:color w:val="666666"/>
          <w:lang w:eastAsia="en-GB"/>
        </w:rPr>
        <w:t>a number of</w:t>
      </w:r>
      <w:proofErr w:type="gramEnd"/>
      <w:r w:rsidRPr="00AC3EE5">
        <w:rPr>
          <w:rFonts w:ascii="Roboto" w:hAnsi="Roboto" w:cs="Times New Roman"/>
          <w:color w:val="666666"/>
          <w:lang w:eastAsia="en-GB"/>
        </w:rPr>
        <w:t xml:space="preserve"> different sources without citing those sources.</w:t>
      </w:r>
    </w:p>
    <w:p w14:paraId="0E9FF3A0" w14:textId="77777777" w:rsidR="00832781" w:rsidRPr="00832781" w:rsidRDefault="00832781" w:rsidP="00AC3EE5">
      <w:pPr>
        <w:shd w:val="clear" w:color="auto" w:fill="FFFFFF"/>
        <w:rPr>
          <w:rFonts w:ascii="Arial" w:hAnsi="Arial" w:cs="Arial"/>
          <w:color w:val="242424"/>
          <w:sz w:val="22"/>
          <w:szCs w:val="22"/>
          <w:lang w:eastAsia="en-GB"/>
        </w:rPr>
      </w:pPr>
    </w:p>
    <w:p w14:paraId="17B443E2" w14:textId="185EF9C0" w:rsidR="00AC3EE5" w:rsidRPr="00AC3EE5" w:rsidRDefault="00AC3EE5" w:rsidP="00832781">
      <w:pPr>
        <w:shd w:val="clear" w:color="auto" w:fill="FFFFFF"/>
        <w:jc w:val="both"/>
        <w:rPr>
          <w:rFonts w:ascii="Arial" w:hAnsi="Arial" w:cs="Arial"/>
          <w:b/>
          <w:bCs/>
          <w:color w:val="242424"/>
          <w:sz w:val="22"/>
          <w:szCs w:val="22"/>
          <w:lang w:eastAsia="en-GB"/>
        </w:rPr>
      </w:pPr>
      <w:r w:rsidRPr="00AC3EE5">
        <w:rPr>
          <w:rFonts w:ascii="Arial" w:hAnsi="Arial" w:cs="Arial"/>
          <w:color w:val="242424"/>
          <w:sz w:val="22"/>
          <w:szCs w:val="22"/>
          <w:lang w:eastAsia="en-GB"/>
        </w:rPr>
        <w:t>I have just copied and pasted that information directly from google without acknowledging that I have copied it.</w:t>
      </w:r>
    </w:p>
    <w:p w14:paraId="799CE7AD" w14:textId="77777777" w:rsidR="00AC3EE5" w:rsidRPr="00AC3EE5" w:rsidRDefault="00AC3EE5" w:rsidP="00AC3EE5">
      <w:pPr>
        <w:shd w:val="clear" w:color="auto" w:fill="FFFFFF"/>
        <w:rPr>
          <w:b/>
          <w:bCs/>
          <w:color w:val="242424"/>
          <w:lang w:eastAsia="en-GB"/>
        </w:rPr>
      </w:pPr>
    </w:p>
    <w:p w14:paraId="1370C8FE" w14:textId="77777777" w:rsidR="00AC3EE5" w:rsidRPr="00AC3EE5" w:rsidRDefault="00AC3EE5" w:rsidP="00AC3EE5">
      <w:pPr>
        <w:shd w:val="clear" w:color="auto" w:fill="FFFFFF"/>
        <w:rPr>
          <w:b/>
          <w:bCs/>
          <w:color w:val="242424"/>
          <w:lang w:eastAsia="en-GB"/>
        </w:rPr>
      </w:pPr>
      <w:r w:rsidRPr="00AC3EE5">
        <w:rPr>
          <w:b/>
          <w:bCs/>
          <w:color w:val="242424"/>
          <w:lang w:eastAsia="en-GB"/>
        </w:rPr>
        <w:t>Clearly, plagiarism and similar academic behaviour is something that is taken very seriously. What do you think are the best ways to avoid doing this?</w:t>
      </w:r>
    </w:p>
    <w:p w14:paraId="68DB7689" w14:textId="77777777" w:rsidR="00AC3EE5" w:rsidRPr="00AC3EE5" w:rsidRDefault="00AC3EE5" w:rsidP="00AC3EE5">
      <w:pPr>
        <w:shd w:val="clear" w:color="auto" w:fill="FFFFFF"/>
        <w:rPr>
          <w:b/>
          <w:bCs/>
          <w:color w:val="242424"/>
          <w:lang w:eastAsia="en-GB"/>
        </w:rPr>
      </w:pPr>
    </w:p>
    <w:p w14:paraId="78D1738C" w14:textId="77777777" w:rsidR="00AC3EE5" w:rsidRPr="00AC3EE5" w:rsidRDefault="00AC3EE5" w:rsidP="00AC3EE5">
      <w:pPr>
        <w:shd w:val="clear" w:color="auto" w:fill="FFFFFF"/>
        <w:rPr>
          <w:b/>
          <w:bCs/>
          <w:color w:val="242424"/>
          <w:lang w:eastAsia="en-GB"/>
        </w:rPr>
      </w:pPr>
    </w:p>
    <w:p w14:paraId="49A5585B" w14:textId="5E7FDD73" w:rsidR="00AC3EE5" w:rsidRPr="00AC3EE5" w:rsidRDefault="00AC3EE5" w:rsidP="00832781">
      <w:pPr>
        <w:shd w:val="clear" w:color="auto" w:fill="FFFFFF"/>
        <w:jc w:val="both"/>
        <w:rPr>
          <w:rFonts w:ascii="Arial" w:hAnsi="Arial" w:cs="Arial"/>
          <w:b/>
          <w:bCs/>
          <w:color w:val="242424"/>
          <w:sz w:val="22"/>
          <w:szCs w:val="22"/>
          <w:lang w:eastAsia="en-GB"/>
        </w:rPr>
      </w:pPr>
      <w:r w:rsidRPr="00AC3EE5">
        <w:rPr>
          <w:rFonts w:ascii="Arial" w:hAnsi="Arial" w:cs="Arial"/>
          <w:b/>
          <w:bCs/>
          <w:color w:val="242424"/>
          <w:sz w:val="22"/>
          <w:szCs w:val="22"/>
          <w:lang w:eastAsia="en-GB"/>
        </w:rPr>
        <w:t xml:space="preserve">Assessment Malpractice </w:t>
      </w:r>
    </w:p>
    <w:p w14:paraId="673B841B" w14:textId="77777777" w:rsidR="00AC3EE5" w:rsidRPr="00AC3EE5" w:rsidRDefault="00AC3EE5" w:rsidP="00832781">
      <w:pPr>
        <w:shd w:val="clear" w:color="auto" w:fill="FFFFFF"/>
        <w:jc w:val="both"/>
        <w:rPr>
          <w:rFonts w:ascii="Arial" w:hAnsi="Arial" w:cs="Arial"/>
          <w:b/>
          <w:bCs/>
          <w:color w:val="242424"/>
          <w:sz w:val="22"/>
          <w:szCs w:val="22"/>
          <w:lang w:eastAsia="en-GB"/>
        </w:rPr>
      </w:pPr>
    </w:p>
    <w:p w14:paraId="62ACA13D" w14:textId="77777777" w:rsidR="0076248A" w:rsidRPr="002A153F" w:rsidRDefault="0076248A" w:rsidP="0076248A">
      <w:pPr>
        <w:rPr>
          <w:rFonts w:ascii="Arial" w:hAnsi="Arial" w:cs="Arial"/>
          <w:sz w:val="22"/>
          <w:szCs w:val="22"/>
        </w:rPr>
      </w:pPr>
      <w:r w:rsidRPr="002A153F">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70411B43" w14:textId="77777777" w:rsidR="00AC3EE5" w:rsidRPr="00AC3EE5" w:rsidRDefault="00AC3EE5" w:rsidP="00832781">
      <w:pPr>
        <w:shd w:val="clear" w:color="auto" w:fill="FFFFFF"/>
        <w:jc w:val="both"/>
        <w:rPr>
          <w:rFonts w:ascii="Arial" w:hAnsi="Arial" w:cs="Arial"/>
          <w:b/>
          <w:bCs/>
          <w:color w:val="242424"/>
          <w:sz w:val="22"/>
          <w:szCs w:val="22"/>
          <w:lang w:eastAsia="en-GB"/>
        </w:rPr>
      </w:pPr>
    </w:p>
    <w:p w14:paraId="554C42B4" w14:textId="77777777" w:rsidR="00832781" w:rsidRPr="002A153F" w:rsidRDefault="00832781" w:rsidP="00832781">
      <w:pPr>
        <w:jc w:val="both"/>
        <w:rPr>
          <w:rFonts w:ascii="Arial" w:hAnsi="Arial" w:cs="Arial"/>
          <w:sz w:val="22"/>
          <w:szCs w:val="22"/>
        </w:rPr>
      </w:pPr>
      <w:r w:rsidRPr="002A153F">
        <w:rPr>
          <w:rFonts w:ascii="Arial" w:hAnsi="Arial" w:cs="Arial"/>
          <w:sz w:val="22"/>
          <w:szCs w:val="22"/>
        </w:rPr>
        <w:t xml:space="preserve">While we don’t want to see anyone jeopardise their grades or marks, we must ensure the validity of all </w:t>
      </w:r>
      <w:proofErr w:type="gramStart"/>
      <w:r w:rsidRPr="002A153F">
        <w:rPr>
          <w:rFonts w:ascii="Arial" w:hAnsi="Arial" w:cs="Arial"/>
          <w:sz w:val="22"/>
          <w:szCs w:val="22"/>
        </w:rPr>
        <w:t>qualifications</w:t>
      </w:r>
      <w:proofErr w:type="gramEnd"/>
      <w:r w:rsidRPr="002A153F">
        <w:rPr>
          <w:rFonts w:ascii="Arial" w:hAnsi="Arial" w:cs="Arial"/>
          <w:sz w:val="22"/>
          <w:szCs w:val="22"/>
        </w:rPr>
        <w:t xml:space="preserve"> and we must investigate any suspected breaches fully.  It is your responsibility to ensure you understand the rules and boundaries:</w:t>
      </w:r>
    </w:p>
    <w:p w14:paraId="69A7D060" w14:textId="77777777" w:rsidR="00832781" w:rsidRPr="002A153F" w:rsidRDefault="00832781" w:rsidP="00832781">
      <w:pPr>
        <w:pStyle w:val="BodyText1"/>
        <w:jc w:val="both"/>
        <w:rPr>
          <w:color w:val="auto"/>
          <w:sz w:val="22"/>
          <w:szCs w:val="22"/>
        </w:rPr>
      </w:pPr>
    </w:p>
    <w:p w14:paraId="65F1DCAC" w14:textId="77777777" w:rsidR="00832781" w:rsidRPr="002A153F" w:rsidRDefault="00832781" w:rsidP="004D4303">
      <w:pPr>
        <w:pStyle w:val="ListParagraph"/>
        <w:numPr>
          <w:ilvl w:val="0"/>
          <w:numId w:val="9"/>
        </w:numPr>
        <w:spacing w:line="259" w:lineRule="auto"/>
        <w:jc w:val="both"/>
        <w:rPr>
          <w:rFonts w:ascii="Arial" w:hAnsi="Arial" w:cs="Arial"/>
          <w:sz w:val="22"/>
          <w:szCs w:val="22"/>
        </w:rPr>
      </w:pPr>
      <w:r w:rsidRPr="002A153F">
        <w:rPr>
          <w:rFonts w:ascii="Arial" w:hAnsi="Arial" w:cs="Arial"/>
          <w:sz w:val="22"/>
          <w:szCs w:val="22"/>
        </w:rPr>
        <w:t>You must not copy from someone else or give opportunities to another student to copy from you.</w:t>
      </w:r>
    </w:p>
    <w:p w14:paraId="0AAB9E9C" w14:textId="77777777" w:rsidR="00832781" w:rsidRPr="002A153F" w:rsidRDefault="00832781" w:rsidP="004D4303">
      <w:pPr>
        <w:pStyle w:val="ListParagraph"/>
        <w:numPr>
          <w:ilvl w:val="0"/>
          <w:numId w:val="9"/>
        </w:numPr>
        <w:spacing w:line="259" w:lineRule="auto"/>
        <w:jc w:val="both"/>
        <w:rPr>
          <w:rFonts w:ascii="Arial" w:hAnsi="Arial" w:cs="Arial"/>
          <w:sz w:val="22"/>
          <w:szCs w:val="22"/>
        </w:rPr>
      </w:pPr>
      <w:r w:rsidRPr="002A153F">
        <w:rPr>
          <w:rFonts w:ascii="Arial" w:hAnsi="Arial" w:cs="Arial"/>
          <w:sz w:val="22"/>
          <w:szCs w:val="22"/>
        </w:rPr>
        <w:t xml:space="preserve">Any wording taken from a published source must be correctly referenced for example: </w:t>
      </w:r>
    </w:p>
    <w:p w14:paraId="74F07E44" w14:textId="77777777" w:rsidR="00832781" w:rsidRPr="002A153F" w:rsidRDefault="00832781" w:rsidP="00832781">
      <w:pPr>
        <w:pStyle w:val="ListParagraph"/>
        <w:jc w:val="both"/>
        <w:rPr>
          <w:rFonts w:ascii="Arial" w:hAnsi="Arial" w:cs="Arial"/>
          <w:sz w:val="22"/>
          <w:szCs w:val="22"/>
        </w:rPr>
      </w:pPr>
      <w:r w:rsidRPr="002A153F">
        <w:rPr>
          <w:rFonts w:ascii="Arial" w:hAnsi="Arial" w:cs="Arial"/>
          <w:sz w:val="22"/>
          <w:szCs w:val="22"/>
        </w:rPr>
        <w:t xml:space="preserve">(Morrison, 2000, p29). </w:t>
      </w:r>
    </w:p>
    <w:p w14:paraId="4928EE5D" w14:textId="77777777" w:rsidR="00832781" w:rsidRPr="002A153F" w:rsidRDefault="00832781" w:rsidP="004D4303">
      <w:pPr>
        <w:pStyle w:val="ListParagraph"/>
        <w:numPr>
          <w:ilvl w:val="0"/>
          <w:numId w:val="9"/>
        </w:numPr>
        <w:spacing w:line="259" w:lineRule="auto"/>
        <w:jc w:val="both"/>
        <w:rPr>
          <w:rFonts w:ascii="Arial" w:hAnsi="Arial" w:cs="Arial"/>
          <w:sz w:val="22"/>
          <w:szCs w:val="22"/>
        </w:rPr>
      </w:pPr>
      <w:r w:rsidRPr="002A153F">
        <w:rPr>
          <w:rFonts w:ascii="Arial" w:hAnsi="Arial" w:cs="Arial"/>
          <w:sz w:val="22"/>
          <w:szCs w:val="22"/>
        </w:rPr>
        <w:t>Where computer-generated content has been used (AI tools such as ChatGPT) you must reference these correctly for example: ChatGPT 3.0 (https://openai.com/blog/chatgpt/), 25/01/2024.</w:t>
      </w:r>
    </w:p>
    <w:p w14:paraId="424D42C5" w14:textId="67FAEB2B" w:rsidR="00832781" w:rsidRPr="002A153F" w:rsidRDefault="00832781" w:rsidP="004D4303">
      <w:pPr>
        <w:pStyle w:val="ListParagraph"/>
        <w:numPr>
          <w:ilvl w:val="0"/>
          <w:numId w:val="9"/>
        </w:numPr>
        <w:spacing w:line="259" w:lineRule="auto"/>
        <w:jc w:val="both"/>
        <w:rPr>
          <w:rFonts w:ascii="Arial" w:hAnsi="Arial" w:cs="Arial"/>
          <w:sz w:val="22"/>
          <w:szCs w:val="22"/>
        </w:rPr>
      </w:pPr>
      <w:r w:rsidRPr="002A153F">
        <w:rPr>
          <w:rFonts w:ascii="Arial" w:hAnsi="Arial" w:cs="Arial"/>
          <w:sz w:val="22"/>
          <w:szCs w:val="22"/>
        </w:rPr>
        <w:t xml:space="preserve">You </w:t>
      </w:r>
      <w:r w:rsidR="00410DA1">
        <w:rPr>
          <w:rFonts w:ascii="Arial" w:hAnsi="Arial" w:cs="Arial"/>
          <w:sz w:val="22"/>
          <w:szCs w:val="22"/>
        </w:rPr>
        <w:t>are</w:t>
      </w:r>
      <w:r w:rsidRPr="002A153F">
        <w:rPr>
          <w:rFonts w:ascii="Arial" w:hAnsi="Arial" w:cs="Arial"/>
          <w:sz w:val="22"/>
          <w:szCs w:val="22"/>
        </w:rPr>
        <w:t xml:space="preserve"> also required to include a bibliography to support referencing.</w:t>
      </w:r>
    </w:p>
    <w:p w14:paraId="2907695E" w14:textId="77777777" w:rsidR="00832781" w:rsidRPr="002A153F" w:rsidRDefault="00832781" w:rsidP="004D4303">
      <w:pPr>
        <w:pStyle w:val="ListParagraph"/>
        <w:numPr>
          <w:ilvl w:val="0"/>
          <w:numId w:val="9"/>
        </w:numPr>
        <w:spacing w:line="259" w:lineRule="auto"/>
        <w:jc w:val="both"/>
        <w:rPr>
          <w:rFonts w:ascii="Arial" w:hAnsi="Arial" w:cs="Arial"/>
          <w:sz w:val="22"/>
          <w:szCs w:val="22"/>
        </w:rPr>
      </w:pPr>
      <w:r w:rsidRPr="002A153F">
        <w:rPr>
          <w:rFonts w:ascii="Arial" w:hAnsi="Arial" w:cs="Arial"/>
          <w:sz w:val="22"/>
          <w:szCs w:val="22"/>
        </w:rPr>
        <w:t>You must also avoid working collaboratively with other students beyond what is permitted as this may be deemed to be collusion.</w:t>
      </w:r>
    </w:p>
    <w:p w14:paraId="1C6200E9" w14:textId="77777777" w:rsidR="00832781" w:rsidRPr="002A153F" w:rsidRDefault="00832781" w:rsidP="00832781">
      <w:pPr>
        <w:pStyle w:val="BodyText1"/>
        <w:jc w:val="both"/>
        <w:rPr>
          <w:color w:val="auto"/>
          <w:sz w:val="22"/>
          <w:szCs w:val="22"/>
        </w:rPr>
      </w:pPr>
    </w:p>
    <w:p w14:paraId="76C9A23D" w14:textId="77777777" w:rsidR="00832781" w:rsidRPr="002A153F" w:rsidRDefault="00832781" w:rsidP="00832781">
      <w:pPr>
        <w:pStyle w:val="BodyText1"/>
        <w:rPr>
          <w:color w:val="auto"/>
          <w:sz w:val="22"/>
          <w:szCs w:val="22"/>
        </w:rPr>
      </w:pPr>
      <w:r w:rsidRPr="002A153F">
        <w:rPr>
          <w:color w:val="auto"/>
          <w:sz w:val="22"/>
          <w:szCs w:val="22"/>
        </w:rPr>
        <w:t>Other examples include:</w:t>
      </w:r>
    </w:p>
    <w:p w14:paraId="3061F5D2" w14:textId="77777777" w:rsidR="00832781" w:rsidRPr="00840A4D" w:rsidRDefault="00832781" w:rsidP="00832781">
      <w:pPr>
        <w:pStyle w:val="BodyText1"/>
        <w:rPr>
          <w:color w:val="auto"/>
          <w:sz w:val="22"/>
          <w:szCs w:val="22"/>
          <w:highlight w:val="yellow"/>
        </w:rPr>
      </w:pPr>
    </w:p>
    <w:p w14:paraId="39205647" w14:textId="77777777" w:rsidR="00832781" w:rsidRPr="002A153F" w:rsidRDefault="00832781" w:rsidP="004D4303">
      <w:pPr>
        <w:pStyle w:val="BodyText1"/>
        <w:numPr>
          <w:ilvl w:val="0"/>
          <w:numId w:val="3"/>
        </w:numPr>
        <w:adjustRightInd/>
        <w:ind w:left="714" w:hanging="357"/>
        <w:rPr>
          <w:color w:val="auto"/>
          <w:sz w:val="22"/>
          <w:szCs w:val="22"/>
        </w:rPr>
      </w:pPr>
      <w:r w:rsidRPr="002A153F">
        <w:rPr>
          <w:color w:val="auto"/>
          <w:sz w:val="22"/>
          <w:szCs w:val="22"/>
        </w:rPr>
        <w:t>Falsification or fabrication of results,</w:t>
      </w:r>
    </w:p>
    <w:p w14:paraId="289AA53B" w14:textId="77777777" w:rsidR="00832781" w:rsidRPr="002A153F" w:rsidRDefault="00832781" w:rsidP="004D4303">
      <w:pPr>
        <w:pStyle w:val="BodyText1"/>
        <w:numPr>
          <w:ilvl w:val="0"/>
          <w:numId w:val="3"/>
        </w:numPr>
        <w:adjustRightInd/>
        <w:ind w:left="714" w:hanging="357"/>
        <w:rPr>
          <w:color w:val="auto"/>
          <w:sz w:val="22"/>
          <w:szCs w:val="22"/>
        </w:rPr>
      </w:pPr>
      <w:r w:rsidRPr="002A153F">
        <w:rPr>
          <w:color w:val="auto"/>
          <w:sz w:val="22"/>
          <w:szCs w:val="22"/>
        </w:rPr>
        <w:t xml:space="preserve">Deliberate destruction of other </w:t>
      </w:r>
      <w:proofErr w:type="gramStart"/>
      <w:r w:rsidRPr="002A153F">
        <w:rPr>
          <w:color w:val="auto"/>
          <w:sz w:val="22"/>
          <w:szCs w:val="22"/>
        </w:rPr>
        <w:t>student’s</w:t>
      </w:r>
      <w:proofErr w:type="gramEnd"/>
      <w:r w:rsidRPr="002A153F">
        <w:rPr>
          <w:color w:val="auto"/>
          <w:sz w:val="22"/>
          <w:szCs w:val="22"/>
        </w:rPr>
        <w:t xml:space="preserve"> work</w:t>
      </w:r>
    </w:p>
    <w:p w14:paraId="4FC18E31" w14:textId="77777777" w:rsidR="00832781" w:rsidRPr="002A153F" w:rsidRDefault="00832781" w:rsidP="004D4303">
      <w:pPr>
        <w:pStyle w:val="BodyText1"/>
        <w:numPr>
          <w:ilvl w:val="0"/>
          <w:numId w:val="3"/>
        </w:numPr>
        <w:adjustRightInd/>
        <w:ind w:left="714" w:hanging="357"/>
        <w:rPr>
          <w:color w:val="auto"/>
          <w:sz w:val="22"/>
          <w:szCs w:val="22"/>
        </w:rPr>
      </w:pPr>
      <w:r w:rsidRPr="002A153F">
        <w:rPr>
          <w:color w:val="auto"/>
          <w:sz w:val="22"/>
          <w:szCs w:val="22"/>
        </w:rPr>
        <w:t>Any other act that will give you an unfair advantage. This also relates to not following clear guidance in examinations or assessments where examination conditions exist.</w:t>
      </w:r>
    </w:p>
    <w:p w14:paraId="4F78CBC3" w14:textId="77777777" w:rsidR="00832781" w:rsidRPr="002A153F" w:rsidRDefault="00832781" w:rsidP="00832781">
      <w:pPr>
        <w:pStyle w:val="BodyText1"/>
        <w:rPr>
          <w:color w:val="auto"/>
          <w:sz w:val="22"/>
          <w:szCs w:val="22"/>
        </w:rPr>
      </w:pPr>
    </w:p>
    <w:p w14:paraId="645BBEC4" w14:textId="77777777" w:rsidR="00410DA1" w:rsidRPr="002A153F" w:rsidRDefault="00410DA1" w:rsidP="002354C8">
      <w:pPr>
        <w:pStyle w:val="BodyText1"/>
        <w:jc w:val="both"/>
        <w:rPr>
          <w:color w:val="auto"/>
          <w:sz w:val="22"/>
          <w:szCs w:val="22"/>
        </w:rPr>
      </w:pPr>
      <w:r w:rsidRPr="002A153F">
        <w:rPr>
          <w:color w:val="auto"/>
          <w:sz w:val="22"/>
          <w:szCs w:val="22"/>
        </w:rPr>
        <w:t xml:space="preserve">You will be required to complete an Authentication Form on submission of </w:t>
      </w:r>
      <w:proofErr w:type="gramStart"/>
      <w:r w:rsidRPr="002A153F">
        <w:rPr>
          <w:color w:val="auto"/>
          <w:sz w:val="22"/>
          <w:szCs w:val="22"/>
        </w:rPr>
        <w:t>any and all</w:t>
      </w:r>
      <w:proofErr w:type="gramEnd"/>
      <w:r w:rsidRPr="002A153F">
        <w:rPr>
          <w:color w:val="auto"/>
          <w:sz w:val="22"/>
          <w:szCs w:val="22"/>
        </w:rPr>
        <w:t xml:space="preserve"> assignments/NEA projects. This will confirm that the work is your own, and that it is referenced appropriately, including the use of AI. Where academic malpractice is suspected, this will be reported to your Team Manager who will </w:t>
      </w:r>
      <w:proofErr w:type="gramStart"/>
      <w:r w:rsidRPr="002A153F">
        <w:rPr>
          <w:color w:val="auto"/>
          <w:sz w:val="22"/>
          <w:szCs w:val="22"/>
        </w:rPr>
        <w:t>conduct an investigation</w:t>
      </w:r>
      <w:proofErr w:type="gramEnd"/>
      <w:r w:rsidRPr="002A153F">
        <w:rPr>
          <w:color w:val="auto"/>
          <w:sz w:val="22"/>
          <w:szCs w:val="22"/>
        </w:rPr>
        <w:t xml:space="preserve"> and, where relevant, the Awarding </w:t>
      </w:r>
      <w:proofErr w:type="spellStart"/>
      <w:r w:rsidRPr="002A153F">
        <w:rPr>
          <w:color w:val="auto"/>
          <w:sz w:val="22"/>
          <w:szCs w:val="22"/>
        </w:rPr>
        <w:t>Organisation</w:t>
      </w:r>
      <w:proofErr w:type="spellEnd"/>
      <w:r w:rsidRPr="002A153F">
        <w:rPr>
          <w:color w:val="auto"/>
          <w:sz w:val="22"/>
          <w:szCs w:val="22"/>
        </w:rPr>
        <w:t xml:space="preserve"> may also be informed and investigate further. Where malpractice is discovered to have occurred, sanctions may be imposed which could include:</w:t>
      </w:r>
    </w:p>
    <w:p w14:paraId="2EB2591E" w14:textId="77777777" w:rsidR="00410DA1" w:rsidRPr="002A153F" w:rsidRDefault="00410DA1" w:rsidP="002354C8">
      <w:pPr>
        <w:pStyle w:val="BodyText1"/>
        <w:jc w:val="both"/>
        <w:rPr>
          <w:color w:val="auto"/>
          <w:sz w:val="22"/>
          <w:szCs w:val="22"/>
        </w:rPr>
      </w:pPr>
    </w:p>
    <w:p w14:paraId="0B11ADAB" w14:textId="77777777" w:rsidR="00410DA1" w:rsidRPr="002A153F" w:rsidRDefault="00410DA1" w:rsidP="004D4303">
      <w:pPr>
        <w:pStyle w:val="ListParagraph"/>
        <w:numPr>
          <w:ilvl w:val="0"/>
          <w:numId w:val="8"/>
        </w:numPr>
        <w:spacing w:line="259" w:lineRule="auto"/>
        <w:ind w:left="714" w:hanging="357"/>
        <w:jc w:val="both"/>
        <w:rPr>
          <w:rFonts w:ascii="Arial" w:hAnsi="Arial" w:cs="Arial"/>
          <w:sz w:val="22"/>
          <w:szCs w:val="22"/>
        </w:rPr>
      </w:pPr>
      <w:r w:rsidRPr="002A153F">
        <w:rPr>
          <w:rFonts w:ascii="Arial" w:hAnsi="Arial" w:cs="Arial"/>
          <w:sz w:val="22"/>
          <w:szCs w:val="22"/>
        </w:rPr>
        <w:t>Zero marks for the work or exam.</w:t>
      </w:r>
    </w:p>
    <w:p w14:paraId="40401D76" w14:textId="77777777" w:rsidR="00410DA1" w:rsidRPr="002A153F" w:rsidRDefault="00410DA1" w:rsidP="004D4303">
      <w:pPr>
        <w:pStyle w:val="ListParagraph"/>
        <w:numPr>
          <w:ilvl w:val="0"/>
          <w:numId w:val="8"/>
        </w:numPr>
        <w:spacing w:line="259" w:lineRule="auto"/>
        <w:ind w:left="714" w:hanging="357"/>
        <w:jc w:val="both"/>
        <w:rPr>
          <w:rFonts w:ascii="Arial" w:hAnsi="Arial" w:cs="Arial"/>
          <w:sz w:val="22"/>
          <w:szCs w:val="22"/>
        </w:rPr>
      </w:pPr>
      <w:r w:rsidRPr="002A153F">
        <w:rPr>
          <w:rFonts w:ascii="Arial" w:hAnsi="Arial" w:cs="Arial"/>
          <w:sz w:val="22"/>
          <w:szCs w:val="22"/>
        </w:rPr>
        <w:t>Disqualification from the qualification.</w:t>
      </w:r>
    </w:p>
    <w:p w14:paraId="76B71560" w14:textId="77777777" w:rsidR="00410DA1" w:rsidRPr="002A153F" w:rsidRDefault="00410DA1" w:rsidP="004D4303">
      <w:pPr>
        <w:pStyle w:val="ListParagraph"/>
        <w:numPr>
          <w:ilvl w:val="0"/>
          <w:numId w:val="8"/>
        </w:numPr>
        <w:spacing w:line="259" w:lineRule="auto"/>
        <w:ind w:left="714" w:hanging="357"/>
        <w:jc w:val="both"/>
        <w:rPr>
          <w:rFonts w:ascii="Arial" w:hAnsi="Arial" w:cs="Arial"/>
          <w:sz w:val="22"/>
          <w:szCs w:val="22"/>
        </w:rPr>
      </w:pPr>
      <w:r w:rsidRPr="002A153F">
        <w:rPr>
          <w:rFonts w:ascii="Arial" w:hAnsi="Arial" w:cs="Arial"/>
          <w:sz w:val="22"/>
          <w:szCs w:val="22"/>
        </w:rPr>
        <w:t xml:space="preserve">Disqualification from taking any qualification with that Awarding Organisation often over a set </w:t>
      </w:r>
      <w:proofErr w:type="gramStart"/>
      <w:r w:rsidRPr="002A153F">
        <w:rPr>
          <w:rFonts w:ascii="Arial" w:hAnsi="Arial" w:cs="Arial"/>
          <w:sz w:val="22"/>
          <w:szCs w:val="22"/>
        </w:rPr>
        <w:t>period of time</w:t>
      </w:r>
      <w:proofErr w:type="gramEnd"/>
      <w:r w:rsidRPr="002A153F">
        <w:rPr>
          <w:rFonts w:ascii="Arial" w:hAnsi="Arial" w:cs="Arial"/>
          <w:sz w:val="22"/>
          <w:szCs w:val="22"/>
        </w:rPr>
        <w:t>.</w:t>
      </w:r>
    </w:p>
    <w:p w14:paraId="47F214AF" w14:textId="4D162A5C" w:rsidR="00AC3EE5" w:rsidRPr="00AD7536" w:rsidRDefault="00410DA1" w:rsidP="00AD7536">
      <w:pPr>
        <w:pStyle w:val="ListParagraph"/>
        <w:numPr>
          <w:ilvl w:val="0"/>
          <w:numId w:val="8"/>
        </w:numPr>
        <w:spacing w:line="259" w:lineRule="auto"/>
        <w:ind w:left="714" w:hanging="357"/>
        <w:jc w:val="both"/>
        <w:rPr>
          <w:rFonts w:ascii="Arial" w:hAnsi="Arial" w:cs="Arial"/>
          <w:sz w:val="22"/>
          <w:szCs w:val="22"/>
        </w:rPr>
      </w:pPr>
      <w:r w:rsidRPr="002A153F">
        <w:rPr>
          <w:rFonts w:ascii="Arial" w:hAnsi="Arial" w:cs="Arial"/>
          <w:sz w:val="22"/>
          <w:szCs w:val="22"/>
        </w:rPr>
        <w:t>Warnings which can last several years.</w:t>
      </w:r>
    </w:p>
    <w:p w14:paraId="598F8D03" w14:textId="77777777" w:rsidR="00832781" w:rsidRDefault="00832781" w:rsidP="00832781">
      <w:pPr>
        <w:pStyle w:val="BodyText1"/>
        <w:tabs>
          <w:tab w:val="left" w:pos="8647"/>
        </w:tabs>
        <w:jc w:val="both"/>
        <w:rPr>
          <w:b/>
          <w:bCs/>
          <w:sz w:val="22"/>
          <w:szCs w:val="22"/>
          <w:lang w:val="en-GB"/>
        </w:rPr>
      </w:pPr>
    </w:p>
    <w:p w14:paraId="4AA9DAF0" w14:textId="6824A83E" w:rsidR="00AF3A92" w:rsidRPr="002A153F" w:rsidRDefault="00635AB6" w:rsidP="00E80612">
      <w:pPr>
        <w:pStyle w:val="BodyText1"/>
        <w:tabs>
          <w:tab w:val="left" w:pos="8647"/>
        </w:tabs>
        <w:rPr>
          <w:sz w:val="22"/>
          <w:szCs w:val="22"/>
          <w:lang w:val="en-GB"/>
        </w:rPr>
      </w:pPr>
      <w:r w:rsidRPr="002A153F">
        <w:rPr>
          <w:sz w:val="22"/>
          <w:szCs w:val="22"/>
        </w:rPr>
        <w:t xml:space="preserve">For further details and to fully </w:t>
      </w:r>
      <w:proofErr w:type="spellStart"/>
      <w:r w:rsidRPr="002A153F">
        <w:rPr>
          <w:sz w:val="22"/>
          <w:szCs w:val="22"/>
        </w:rPr>
        <w:t>familiarise</w:t>
      </w:r>
      <w:proofErr w:type="spellEnd"/>
      <w:r w:rsidRPr="002A153F">
        <w:rPr>
          <w:sz w:val="22"/>
          <w:szCs w:val="22"/>
        </w:rPr>
        <w:t xml:space="preserve"> yourself with JCQ guidance please see </w:t>
      </w:r>
      <w:r w:rsidR="001925DF" w:rsidRPr="002A153F">
        <w:rPr>
          <w:sz w:val="22"/>
          <w:szCs w:val="22"/>
        </w:rPr>
        <w:t xml:space="preserve">the </w:t>
      </w:r>
      <w:r w:rsidR="00AF3A92" w:rsidRPr="002A153F">
        <w:rPr>
          <w:sz w:val="22"/>
          <w:szCs w:val="22"/>
          <w:lang w:val="en-GB"/>
        </w:rPr>
        <w:t>Joint Councils fo</w:t>
      </w:r>
      <w:r w:rsidR="00032DE4" w:rsidRPr="002A153F">
        <w:rPr>
          <w:sz w:val="22"/>
          <w:szCs w:val="22"/>
          <w:lang w:val="en-GB"/>
        </w:rPr>
        <w:t>r Qualifications (JCQ)</w:t>
      </w:r>
      <w:r w:rsidR="00D66FFF" w:rsidRPr="002A153F">
        <w:rPr>
          <w:sz w:val="22"/>
          <w:szCs w:val="22"/>
          <w:lang w:val="en-GB"/>
        </w:rPr>
        <w:t xml:space="preserve"> website</w:t>
      </w:r>
      <w:r w:rsidR="00FA6A5D" w:rsidRPr="002A153F">
        <w:rPr>
          <w:sz w:val="22"/>
          <w:szCs w:val="22"/>
          <w:lang w:val="en-GB"/>
        </w:rPr>
        <w:t>:</w:t>
      </w:r>
    </w:p>
    <w:p w14:paraId="22B8C439" w14:textId="089BD470" w:rsidR="00032DE4" w:rsidRPr="002A153F" w:rsidRDefault="00032DE4" w:rsidP="00E80612">
      <w:pPr>
        <w:pStyle w:val="BodyText1"/>
        <w:tabs>
          <w:tab w:val="left" w:pos="8647"/>
        </w:tabs>
        <w:rPr>
          <w:sz w:val="22"/>
          <w:szCs w:val="22"/>
        </w:rPr>
      </w:pPr>
      <w:hyperlink r:id="rId21" w:history="1">
        <w:r w:rsidRPr="002A153F">
          <w:rPr>
            <w:rStyle w:val="Hyperlink"/>
            <w:sz w:val="22"/>
            <w:szCs w:val="22"/>
          </w:rPr>
          <w:t xml:space="preserve">Information for </w:t>
        </w:r>
        <w:proofErr w:type="gramStart"/>
        <w:r w:rsidRPr="002A153F">
          <w:rPr>
            <w:rStyle w:val="Hyperlink"/>
            <w:sz w:val="22"/>
            <w:szCs w:val="22"/>
          </w:rPr>
          <w:t>candidates</w:t>
        </w:r>
        <w:proofErr w:type="gramEnd"/>
        <w:r w:rsidRPr="002A153F">
          <w:rPr>
            <w:rStyle w:val="Hyperlink"/>
            <w:sz w:val="22"/>
            <w:szCs w:val="22"/>
          </w:rPr>
          <w:t xml:space="preserve"> documents - JCQ Joint Council for Qualifications</w:t>
        </w:r>
      </w:hyperlink>
    </w:p>
    <w:p w14:paraId="13D4D732" w14:textId="77777777" w:rsidR="00032DE4" w:rsidRPr="002A153F" w:rsidRDefault="00032DE4" w:rsidP="00E80612">
      <w:pPr>
        <w:pStyle w:val="BodyText1"/>
        <w:tabs>
          <w:tab w:val="left" w:pos="8647"/>
        </w:tabs>
        <w:rPr>
          <w:sz w:val="22"/>
          <w:szCs w:val="22"/>
        </w:rPr>
      </w:pPr>
    </w:p>
    <w:p w14:paraId="1266B5C2" w14:textId="77777777" w:rsidR="00480798" w:rsidRPr="002A153F" w:rsidRDefault="00480798" w:rsidP="00480798">
      <w:pPr>
        <w:pStyle w:val="BodyText1"/>
        <w:tabs>
          <w:tab w:val="left" w:pos="8647"/>
        </w:tabs>
        <w:rPr>
          <w:color w:val="8EAADB" w:themeColor="accent1" w:themeTint="99"/>
          <w:sz w:val="22"/>
          <w:szCs w:val="22"/>
        </w:rPr>
      </w:pPr>
      <w:r w:rsidRPr="002A153F">
        <w:rPr>
          <w:color w:val="auto"/>
          <w:sz w:val="22"/>
          <w:szCs w:val="22"/>
        </w:rPr>
        <w:t>Further information can be found on the DCG website:</w:t>
      </w:r>
    </w:p>
    <w:p w14:paraId="0957A168" w14:textId="77777777" w:rsidR="00480798" w:rsidRDefault="00480798" w:rsidP="00C60403">
      <w:pPr>
        <w:pStyle w:val="Mainbodytext"/>
      </w:pPr>
      <w:hyperlink r:id="rId22" w:history="1">
        <w:r w:rsidRPr="002A153F">
          <w:rPr>
            <w:rStyle w:val="Hyperlink"/>
          </w:rPr>
          <w:t>Examination Information - DCG (derby-college.ac.uk)</w:t>
        </w:r>
      </w:hyperlink>
    </w:p>
    <w:p w14:paraId="22957F0C" w14:textId="77777777" w:rsidR="00AD7536" w:rsidRDefault="00AD7536" w:rsidP="00AD7536"/>
    <w:p w14:paraId="701DAF0C" w14:textId="77777777" w:rsidR="008D41B4" w:rsidRDefault="008D41B4" w:rsidP="00AD7536">
      <w:pPr>
        <w:pStyle w:val="BodyText1"/>
        <w:tabs>
          <w:tab w:val="left" w:pos="8647"/>
        </w:tabs>
        <w:rPr>
          <w:b/>
          <w:bCs/>
          <w:sz w:val="22"/>
          <w:szCs w:val="22"/>
          <w:lang w:val="en-GB"/>
        </w:rPr>
      </w:pPr>
    </w:p>
    <w:p w14:paraId="237172E4" w14:textId="77777777" w:rsidR="008D41B4" w:rsidRDefault="008D41B4" w:rsidP="00AD7536">
      <w:pPr>
        <w:pStyle w:val="BodyText1"/>
        <w:tabs>
          <w:tab w:val="left" w:pos="8647"/>
        </w:tabs>
        <w:rPr>
          <w:b/>
          <w:bCs/>
          <w:sz w:val="22"/>
          <w:szCs w:val="22"/>
          <w:lang w:val="en-GB"/>
        </w:rPr>
      </w:pPr>
    </w:p>
    <w:p w14:paraId="153B33E5" w14:textId="77777777" w:rsidR="008D41B4" w:rsidRDefault="008D41B4" w:rsidP="00AD7536">
      <w:pPr>
        <w:pStyle w:val="BodyText1"/>
        <w:tabs>
          <w:tab w:val="left" w:pos="8647"/>
        </w:tabs>
        <w:rPr>
          <w:b/>
          <w:bCs/>
          <w:sz w:val="22"/>
          <w:szCs w:val="22"/>
          <w:lang w:val="en-GB"/>
        </w:rPr>
      </w:pPr>
    </w:p>
    <w:p w14:paraId="668427CB" w14:textId="77777777" w:rsidR="008D41B4" w:rsidRDefault="008D41B4" w:rsidP="00AD7536">
      <w:pPr>
        <w:pStyle w:val="BodyText1"/>
        <w:tabs>
          <w:tab w:val="left" w:pos="8647"/>
        </w:tabs>
        <w:rPr>
          <w:b/>
          <w:bCs/>
          <w:sz w:val="22"/>
          <w:szCs w:val="22"/>
          <w:lang w:val="en-GB"/>
        </w:rPr>
      </w:pPr>
    </w:p>
    <w:p w14:paraId="4ACA7E38" w14:textId="1B42A36C" w:rsidR="00AD7536" w:rsidRPr="007A3449" w:rsidRDefault="00AD7536" w:rsidP="00AD7536">
      <w:pPr>
        <w:pStyle w:val="BodyText1"/>
        <w:tabs>
          <w:tab w:val="left" w:pos="8647"/>
        </w:tabs>
        <w:rPr>
          <w:b/>
          <w:bCs/>
          <w:sz w:val="22"/>
          <w:szCs w:val="22"/>
        </w:rPr>
      </w:pPr>
      <w:r w:rsidRPr="007A3449">
        <w:rPr>
          <w:b/>
          <w:bCs/>
          <w:sz w:val="22"/>
          <w:szCs w:val="22"/>
          <w:lang w:val="en-GB"/>
        </w:rPr>
        <w:t xml:space="preserve">Appeals Procedures </w:t>
      </w:r>
    </w:p>
    <w:p w14:paraId="5559083A" w14:textId="77777777" w:rsidR="00AD7536" w:rsidRDefault="00AD7536" w:rsidP="00AD7536">
      <w:pPr>
        <w:pStyle w:val="BodyText1"/>
        <w:tabs>
          <w:tab w:val="left" w:pos="8647"/>
        </w:tabs>
        <w:rPr>
          <w:sz w:val="22"/>
          <w:szCs w:val="22"/>
        </w:rPr>
      </w:pPr>
    </w:p>
    <w:p w14:paraId="539D89C3" w14:textId="77777777" w:rsidR="00AD7536" w:rsidRPr="00000797" w:rsidRDefault="00AD7536" w:rsidP="00AD7536">
      <w:pPr>
        <w:pStyle w:val="BodyText1"/>
        <w:rPr>
          <w:color w:val="auto"/>
          <w:sz w:val="22"/>
          <w:szCs w:val="22"/>
        </w:rPr>
      </w:pPr>
      <w:r w:rsidRPr="00000797">
        <w:rPr>
          <w:color w:val="auto"/>
          <w:sz w:val="22"/>
          <w:szCs w:val="22"/>
        </w:rPr>
        <w:t xml:space="preserve">Each Awarding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will have slightly different processes for appealing decisions.  Appeals can be made where:</w:t>
      </w:r>
    </w:p>
    <w:p w14:paraId="5DBADEDF" w14:textId="77777777" w:rsidR="00AD7536" w:rsidRPr="00000797" w:rsidRDefault="00AD7536" w:rsidP="00AD7536">
      <w:pPr>
        <w:pStyle w:val="BodyText1"/>
        <w:numPr>
          <w:ilvl w:val="0"/>
          <w:numId w:val="4"/>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6504F377" w14:textId="77777777" w:rsidR="00AD7536" w:rsidRPr="00000797" w:rsidRDefault="00AD7536" w:rsidP="00AD7536">
      <w:pPr>
        <w:pStyle w:val="BodyText1"/>
        <w:numPr>
          <w:ilvl w:val="0"/>
          <w:numId w:val="4"/>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09FD1000" w14:textId="77777777" w:rsidR="00AD7536" w:rsidRPr="00000797" w:rsidRDefault="00AD7536" w:rsidP="00AD7536">
      <w:pPr>
        <w:pStyle w:val="BodyText1"/>
        <w:numPr>
          <w:ilvl w:val="0"/>
          <w:numId w:val="4"/>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4C5B7577" w14:textId="77777777" w:rsidR="00AD7536" w:rsidRPr="00000797" w:rsidRDefault="00AD7536" w:rsidP="00AD7536">
      <w:pPr>
        <w:pStyle w:val="BodyText1"/>
        <w:rPr>
          <w:color w:val="auto"/>
          <w:sz w:val="22"/>
          <w:szCs w:val="22"/>
        </w:rPr>
      </w:pPr>
    </w:p>
    <w:p w14:paraId="6BB6292C" w14:textId="77777777" w:rsidR="00AD7536" w:rsidRPr="00000797" w:rsidRDefault="00AD7536" w:rsidP="00AD7536">
      <w:pPr>
        <w:pStyle w:val="BodyText1"/>
        <w:rPr>
          <w:color w:val="auto"/>
          <w:sz w:val="22"/>
          <w:szCs w:val="22"/>
        </w:rPr>
      </w:pPr>
      <w:r w:rsidRPr="00000797">
        <w:rPr>
          <w:color w:val="auto"/>
          <w:sz w:val="22"/>
          <w:szCs w:val="22"/>
        </w:rPr>
        <w:t xml:space="preserve">However, should you, as a </w:t>
      </w:r>
      <w:proofErr w:type="gramStart"/>
      <w:r w:rsidRPr="00000797">
        <w:rPr>
          <w:color w:val="auto"/>
          <w:sz w:val="22"/>
          <w:szCs w:val="22"/>
        </w:rPr>
        <w:t>student</w:t>
      </w:r>
      <w:proofErr w:type="gramEnd"/>
      <w:r w:rsidRPr="00000797">
        <w:rPr>
          <w:color w:val="auto"/>
          <w:sz w:val="22"/>
          <w:szCs w:val="22"/>
        </w:rPr>
        <w:t xml:space="preserve">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4656801C" w14:textId="77777777" w:rsidR="00AD7536" w:rsidRPr="00000797" w:rsidRDefault="00AD7536" w:rsidP="00AD7536">
      <w:pPr>
        <w:pStyle w:val="BodyText1"/>
        <w:rPr>
          <w:color w:val="auto"/>
          <w:sz w:val="22"/>
          <w:szCs w:val="22"/>
        </w:rPr>
      </w:pPr>
    </w:p>
    <w:p w14:paraId="7F7D8736" w14:textId="77777777" w:rsidR="00AD7536" w:rsidRPr="00000797" w:rsidRDefault="00AD7536" w:rsidP="00AD7536">
      <w:pPr>
        <w:pStyle w:val="BodyText1"/>
        <w:numPr>
          <w:ilvl w:val="0"/>
          <w:numId w:val="4"/>
        </w:numPr>
        <w:adjustRightInd/>
        <w:rPr>
          <w:color w:val="auto"/>
          <w:sz w:val="22"/>
          <w:szCs w:val="22"/>
        </w:rPr>
      </w:pPr>
      <w:r w:rsidRPr="00000797">
        <w:rPr>
          <w:color w:val="auto"/>
          <w:sz w:val="22"/>
          <w:szCs w:val="22"/>
        </w:rPr>
        <w:t>Contact your lecturer/trainer/assessor and discuss your concerns</w:t>
      </w:r>
      <w:r>
        <w:rPr>
          <w:color w:val="auto"/>
          <w:sz w:val="22"/>
          <w:szCs w:val="22"/>
        </w:rPr>
        <w:t>.</w:t>
      </w:r>
    </w:p>
    <w:p w14:paraId="0DB9290B" w14:textId="77777777" w:rsidR="00AD7536" w:rsidRPr="00000797" w:rsidRDefault="00AD7536" w:rsidP="00AD7536">
      <w:pPr>
        <w:pStyle w:val="BodyText1"/>
        <w:rPr>
          <w:color w:val="auto"/>
          <w:sz w:val="22"/>
          <w:szCs w:val="22"/>
        </w:rPr>
      </w:pPr>
    </w:p>
    <w:p w14:paraId="13683961" w14:textId="77777777" w:rsidR="00AD7536" w:rsidRPr="00000797" w:rsidRDefault="00AD7536" w:rsidP="00AD7536">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w:t>
      </w:r>
      <w:proofErr w:type="spellStart"/>
      <w:r w:rsidRPr="00000797">
        <w:rPr>
          <w:color w:val="auto"/>
          <w:sz w:val="22"/>
          <w:szCs w:val="22"/>
        </w:rPr>
        <w:t>Organisation</w:t>
      </w:r>
      <w:proofErr w:type="spellEnd"/>
      <w:r w:rsidRPr="00000797">
        <w:rPr>
          <w:color w:val="auto"/>
          <w:sz w:val="22"/>
          <w:szCs w:val="22"/>
        </w:rPr>
        <w:t xml:space="preserve">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t>
      </w:r>
      <w:proofErr w:type="gramStart"/>
      <w:r w:rsidRPr="00000797">
        <w:rPr>
          <w:color w:val="auto"/>
          <w:sz w:val="22"/>
          <w:szCs w:val="22"/>
        </w:rPr>
        <w:t>would</w:t>
      </w:r>
      <w:proofErr w:type="gramEnd"/>
      <w:r w:rsidRPr="00000797">
        <w:rPr>
          <w:color w:val="auto"/>
          <w:sz w:val="22"/>
          <w:szCs w:val="22"/>
        </w:rPr>
        <w:t xml:space="preserve"> be informed of the next stages and </w:t>
      </w:r>
      <w:r>
        <w:rPr>
          <w:color w:val="auto"/>
          <w:sz w:val="22"/>
          <w:szCs w:val="22"/>
        </w:rPr>
        <w:t>A</w:t>
      </w:r>
      <w:r w:rsidRPr="00000797">
        <w:rPr>
          <w:color w:val="auto"/>
          <w:sz w:val="22"/>
          <w:szCs w:val="22"/>
        </w:rPr>
        <w:t xml:space="preserve">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communication link. This is time </w:t>
      </w:r>
      <w:proofErr w:type="gramStart"/>
      <w:r w:rsidRPr="00000797">
        <w:rPr>
          <w:color w:val="auto"/>
          <w:sz w:val="22"/>
          <w:szCs w:val="22"/>
        </w:rPr>
        <w:t>bound</w:t>
      </w:r>
      <w:proofErr w:type="gramEnd"/>
      <w:r w:rsidRPr="00000797">
        <w:rPr>
          <w:color w:val="auto"/>
          <w:sz w:val="22"/>
          <w:szCs w:val="22"/>
        </w:rPr>
        <w:t xml:space="preserve"> and this will also be communicated to you once the internal appeals process has taken place.</w:t>
      </w:r>
    </w:p>
    <w:p w14:paraId="206E026D" w14:textId="77777777" w:rsidR="00AD7536" w:rsidRPr="00000797" w:rsidRDefault="00AD7536" w:rsidP="00AD7536">
      <w:pPr>
        <w:pStyle w:val="BodyText1"/>
        <w:rPr>
          <w:color w:val="auto"/>
          <w:sz w:val="22"/>
          <w:szCs w:val="22"/>
        </w:rPr>
      </w:pPr>
    </w:p>
    <w:p w14:paraId="1095CA5D" w14:textId="6D0563F6" w:rsidR="00032DE4" w:rsidRDefault="00AD7536" w:rsidP="00E80612">
      <w:pPr>
        <w:pStyle w:val="BodyText1"/>
        <w:tabs>
          <w:tab w:val="left" w:pos="8647"/>
        </w:tabs>
        <w:rPr>
          <w:sz w:val="22"/>
          <w:szCs w:val="22"/>
          <w:lang w:val="en-GB"/>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p>
    <w:p w14:paraId="30AF494B" w14:textId="77777777" w:rsidR="00E971F3" w:rsidRDefault="00E971F3" w:rsidP="00741E1A">
      <w:pPr>
        <w:pStyle w:val="BodyText1"/>
        <w:tabs>
          <w:tab w:val="left" w:pos="8647"/>
        </w:tabs>
        <w:rPr>
          <w:b/>
          <w:bCs/>
          <w:sz w:val="22"/>
          <w:szCs w:val="22"/>
          <w:lang w:val="en-GB"/>
        </w:rPr>
      </w:pPr>
    </w:p>
    <w:p w14:paraId="1D6424D3" w14:textId="77777777" w:rsidR="00E971F3" w:rsidRDefault="00E971F3" w:rsidP="00741E1A">
      <w:pPr>
        <w:pStyle w:val="BodyText1"/>
        <w:tabs>
          <w:tab w:val="left" w:pos="8647"/>
        </w:tabs>
        <w:rPr>
          <w:b/>
          <w:bCs/>
          <w:sz w:val="22"/>
          <w:szCs w:val="22"/>
          <w:lang w:val="en-GB"/>
        </w:rPr>
      </w:pPr>
    </w:p>
    <w:p w14:paraId="20B0E801" w14:textId="77777777" w:rsidR="00AD7536" w:rsidRDefault="00AD7536" w:rsidP="00741E1A">
      <w:pPr>
        <w:pStyle w:val="BodyText1"/>
        <w:tabs>
          <w:tab w:val="left" w:pos="8647"/>
        </w:tabs>
        <w:rPr>
          <w:b/>
          <w:bCs/>
          <w:sz w:val="22"/>
          <w:szCs w:val="22"/>
          <w:lang w:val="en-GB"/>
        </w:rPr>
      </w:pPr>
    </w:p>
    <w:p w14:paraId="3572A452" w14:textId="77777777" w:rsidR="00AD7536" w:rsidRDefault="00AD7536" w:rsidP="00741E1A">
      <w:pPr>
        <w:pStyle w:val="BodyText1"/>
        <w:tabs>
          <w:tab w:val="left" w:pos="8647"/>
        </w:tabs>
        <w:rPr>
          <w:b/>
          <w:bCs/>
          <w:sz w:val="22"/>
          <w:szCs w:val="22"/>
          <w:lang w:val="en-GB"/>
        </w:rPr>
      </w:pPr>
    </w:p>
    <w:p w14:paraId="2441D0A7" w14:textId="77777777" w:rsidR="00AD7536" w:rsidRDefault="00AD7536" w:rsidP="00741E1A">
      <w:pPr>
        <w:pStyle w:val="BodyText1"/>
        <w:tabs>
          <w:tab w:val="left" w:pos="8647"/>
        </w:tabs>
        <w:rPr>
          <w:b/>
          <w:bCs/>
          <w:sz w:val="22"/>
          <w:szCs w:val="22"/>
          <w:lang w:val="en-GB"/>
        </w:rPr>
      </w:pPr>
    </w:p>
    <w:p w14:paraId="54BB2445" w14:textId="77777777" w:rsidR="00AD7536" w:rsidRDefault="00AD7536" w:rsidP="00741E1A">
      <w:pPr>
        <w:pStyle w:val="BodyText1"/>
        <w:tabs>
          <w:tab w:val="left" w:pos="8647"/>
        </w:tabs>
        <w:rPr>
          <w:b/>
          <w:bCs/>
          <w:sz w:val="22"/>
          <w:szCs w:val="22"/>
          <w:lang w:val="en-GB"/>
        </w:rPr>
      </w:pPr>
    </w:p>
    <w:p w14:paraId="70E32294" w14:textId="77777777" w:rsidR="00AD7536" w:rsidRDefault="00AD7536" w:rsidP="00741E1A">
      <w:pPr>
        <w:pStyle w:val="BodyText1"/>
        <w:tabs>
          <w:tab w:val="left" w:pos="8647"/>
        </w:tabs>
        <w:rPr>
          <w:b/>
          <w:bCs/>
          <w:sz w:val="22"/>
          <w:szCs w:val="22"/>
          <w:lang w:val="en-GB"/>
        </w:rPr>
      </w:pPr>
    </w:p>
    <w:p w14:paraId="5F50AFD6" w14:textId="77777777" w:rsidR="00AD7536" w:rsidRDefault="00AD7536" w:rsidP="00741E1A">
      <w:pPr>
        <w:pStyle w:val="BodyText1"/>
        <w:tabs>
          <w:tab w:val="left" w:pos="8647"/>
        </w:tabs>
        <w:rPr>
          <w:b/>
          <w:bCs/>
          <w:sz w:val="22"/>
          <w:szCs w:val="22"/>
          <w:lang w:val="en-GB"/>
        </w:rPr>
      </w:pPr>
    </w:p>
    <w:p w14:paraId="2246D93D" w14:textId="77777777" w:rsidR="00AD7536" w:rsidRDefault="00AD7536" w:rsidP="00741E1A">
      <w:pPr>
        <w:pStyle w:val="BodyText1"/>
        <w:tabs>
          <w:tab w:val="left" w:pos="8647"/>
        </w:tabs>
        <w:rPr>
          <w:b/>
          <w:bCs/>
          <w:sz w:val="22"/>
          <w:szCs w:val="22"/>
          <w:lang w:val="en-GB"/>
        </w:rPr>
      </w:pPr>
    </w:p>
    <w:p w14:paraId="4EBF9BCB" w14:textId="77777777" w:rsidR="00AD7536" w:rsidRDefault="00AD7536" w:rsidP="00741E1A">
      <w:pPr>
        <w:pStyle w:val="BodyText1"/>
        <w:tabs>
          <w:tab w:val="left" w:pos="8647"/>
        </w:tabs>
        <w:rPr>
          <w:b/>
          <w:bCs/>
          <w:sz w:val="22"/>
          <w:szCs w:val="22"/>
          <w:lang w:val="en-GB"/>
        </w:rPr>
      </w:pPr>
    </w:p>
    <w:p w14:paraId="537AC15D" w14:textId="77777777" w:rsidR="00AD7536" w:rsidRDefault="00AD7536" w:rsidP="00741E1A">
      <w:pPr>
        <w:pStyle w:val="BodyText1"/>
        <w:tabs>
          <w:tab w:val="left" w:pos="8647"/>
        </w:tabs>
        <w:rPr>
          <w:b/>
          <w:bCs/>
          <w:sz w:val="22"/>
          <w:szCs w:val="22"/>
          <w:lang w:val="en-GB"/>
        </w:rPr>
      </w:pPr>
    </w:p>
    <w:p w14:paraId="1A29A791" w14:textId="77777777" w:rsidR="00AD7536" w:rsidRDefault="00AD7536" w:rsidP="00741E1A">
      <w:pPr>
        <w:pStyle w:val="BodyText1"/>
        <w:tabs>
          <w:tab w:val="left" w:pos="8647"/>
        </w:tabs>
        <w:rPr>
          <w:b/>
          <w:bCs/>
          <w:sz w:val="22"/>
          <w:szCs w:val="22"/>
          <w:lang w:val="en-GB"/>
        </w:rPr>
      </w:pPr>
    </w:p>
    <w:p w14:paraId="75FEE950" w14:textId="77777777" w:rsidR="00AD7536" w:rsidRDefault="00AD7536" w:rsidP="00741E1A">
      <w:pPr>
        <w:pStyle w:val="BodyText1"/>
        <w:tabs>
          <w:tab w:val="left" w:pos="8647"/>
        </w:tabs>
        <w:rPr>
          <w:b/>
          <w:bCs/>
          <w:sz w:val="22"/>
          <w:szCs w:val="22"/>
          <w:lang w:val="en-GB"/>
        </w:rPr>
      </w:pPr>
    </w:p>
    <w:p w14:paraId="5519D0F0" w14:textId="77777777" w:rsidR="00AD7536" w:rsidRDefault="00AD7536" w:rsidP="00741E1A">
      <w:pPr>
        <w:pStyle w:val="BodyText1"/>
        <w:tabs>
          <w:tab w:val="left" w:pos="8647"/>
        </w:tabs>
        <w:rPr>
          <w:b/>
          <w:bCs/>
          <w:sz w:val="22"/>
          <w:szCs w:val="22"/>
          <w:lang w:val="en-GB"/>
        </w:rPr>
      </w:pPr>
    </w:p>
    <w:p w14:paraId="4B08B6B0" w14:textId="77777777" w:rsidR="00AD7536" w:rsidRDefault="00AD7536" w:rsidP="00741E1A">
      <w:pPr>
        <w:pStyle w:val="BodyText1"/>
        <w:tabs>
          <w:tab w:val="left" w:pos="8647"/>
        </w:tabs>
        <w:rPr>
          <w:b/>
          <w:bCs/>
          <w:sz w:val="22"/>
          <w:szCs w:val="22"/>
          <w:lang w:val="en-GB"/>
        </w:rPr>
      </w:pPr>
    </w:p>
    <w:p w14:paraId="6E658FD5" w14:textId="77777777" w:rsidR="00AD7536" w:rsidRDefault="00AD7536" w:rsidP="00741E1A">
      <w:pPr>
        <w:pStyle w:val="BodyText1"/>
        <w:tabs>
          <w:tab w:val="left" w:pos="8647"/>
        </w:tabs>
        <w:rPr>
          <w:b/>
          <w:bCs/>
          <w:sz w:val="22"/>
          <w:szCs w:val="22"/>
          <w:lang w:val="en-GB"/>
        </w:rPr>
      </w:pPr>
    </w:p>
    <w:p w14:paraId="7B51125B" w14:textId="77777777" w:rsidR="00AD7536" w:rsidRDefault="00AD7536" w:rsidP="00741E1A">
      <w:pPr>
        <w:pStyle w:val="BodyText1"/>
        <w:tabs>
          <w:tab w:val="left" w:pos="8647"/>
        </w:tabs>
        <w:rPr>
          <w:b/>
          <w:bCs/>
          <w:sz w:val="22"/>
          <w:szCs w:val="22"/>
          <w:lang w:val="en-GB"/>
        </w:rPr>
      </w:pPr>
    </w:p>
    <w:p w14:paraId="045FC439" w14:textId="77777777" w:rsidR="00AD7536" w:rsidRDefault="00AD7536" w:rsidP="00741E1A">
      <w:pPr>
        <w:pStyle w:val="BodyText1"/>
        <w:tabs>
          <w:tab w:val="left" w:pos="8647"/>
        </w:tabs>
        <w:rPr>
          <w:b/>
          <w:bCs/>
          <w:sz w:val="22"/>
          <w:szCs w:val="22"/>
          <w:lang w:val="en-GB"/>
        </w:rPr>
      </w:pPr>
    </w:p>
    <w:p w14:paraId="7982341F" w14:textId="77777777" w:rsidR="00AD7536" w:rsidRDefault="00AD7536" w:rsidP="00741E1A">
      <w:pPr>
        <w:pStyle w:val="BodyText1"/>
        <w:tabs>
          <w:tab w:val="left" w:pos="8647"/>
        </w:tabs>
        <w:rPr>
          <w:b/>
          <w:bCs/>
          <w:sz w:val="22"/>
          <w:szCs w:val="22"/>
          <w:lang w:val="en-GB"/>
        </w:rPr>
      </w:pPr>
    </w:p>
    <w:p w14:paraId="5FE14BCA" w14:textId="77777777" w:rsidR="00AD7536" w:rsidRDefault="00AD7536" w:rsidP="00741E1A">
      <w:pPr>
        <w:pStyle w:val="BodyText1"/>
        <w:tabs>
          <w:tab w:val="left" w:pos="8647"/>
        </w:tabs>
        <w:rPr>
          <w:b/>
          <w:bCs/>
          <w:sz w:val="22"/>
          <w:szCs w:val="22"/>
          <w:lang w:val="en-GB"/>
        </w:rPr>
      </w:pPr>
    </w:p>
    <w:p w14:paraId="75093AEE" w14:textId="77777777" w:rsidR="00AD7536" w:rsidRDefault="00AD7536" w:rsidP="00741E1A">
      <w:pPr>
        <w:pStyle w:val="BodyText1"/>
        <w:tabs>
          <w:tab w:val="left" w:pos="8647"/>
        </w:tabs>
        <w:rPr>
          <w:b/>
          <w:bCs/>
          <w:sz w:val="22"/>
          <w:szCs w:val="22"/>
          <w:lang w:val="en-GB"/>
        </w:rPr>
      </w:pPr>
    </w:p>
    <w:p w14:paraId="306B28B5" w14:textId="77777777" w:rsidR="00AD7536" w:rsidRDefault="00AD7536" w:rsidP="00741E1A">
      <w:pPr>
        <w:pStyle w:val="BodyText1"/>
        <w:tabs>
          <w:tab w:val="left" w:pos="8647"/>
        </w:tabs>
        <w:rPr>
          <w:b/>
          <w:bCs/>
          <w:sz w:val="22"/>
          <w:szCs w:val="22"/>
          <w:lang w:val="en-GB"/>
        </w:rPr>
      </w:pPr>
    </w:p>
    <w:p w14:paraId="604975E4" w14:textId="77777777" w:rsidR="00AD7536" w:rsidRDefault="00AD7536" w:rsidP="00741E1A">
      <w:pPr>
        <w:pStyle w:val="BodyText1"/>
        <w:tabs>
          <w:tab w:val="left" w:pos="8647"/>
        </w:tabs>
        <w:rPr>
          <w:b/>
          <w:bCs/>
          <w:sz w:val="22"/>
          <w:szCs w:val="22"/>
          <w:lang w:val="en-GB"/>
        </w:rPr>
      </w:pPr>
    </w:p>
    <w:p w14:paraId="15CF8392" w14:textId="77777777" w:rsidR="00AD7536" w:rsidRDefault="00AD7536" w:rsidP="00741E1A">
      <w:pPr>
        <w:pStyle w:val="BodyText1"/>
        <w:tabs>
          <w:tab w:val="left" w:pos="8647"/>
        </w:tabs>
        <w:rPr>
          <w:b/>
          <w:bCs/>
          <w:sz w:val="22"/>
          <w:szCs w:val="22"/>
          <w:lang w:val="en-GB"/>
        </w:rPr>
      </w:pPr>
    </w:p>
    <w:p w14:paraId="2CF08EBA" w14:textId="77777777" w:rsidR="00AD7536" w:rsidRDefault="00AD7536" w:rsidP="00741E1A">
      <w:pPr>
        <w:pStyle w:val="BodyText1"/>
        <w:tabs>
          <w:tab w:val="left" w:pos="8647"/>
        </w:tabs>
        <w:rPr>
          <w:b/>
          <w:bCs/>
          <w:sz w:val="22"/>
          <w:szCs w:val="22"/>
          <w:lang w:val="en-GB"/>
        </w:rPr>
      </w:pPr>
    </w:p>
    <w:p w14:paraId="5361B6E0" w14:textId="77777777" w:rsidR="00AD7536" w:rsidRDefault="00AD7536" w:rsidP="00741E1A">
      <w:pPr>
        <w:pStyle w:val="BodyText1"/>
        <w:tabs>
          <w:tab w:val="left" w:pos="8647"/>
        </w:tabs>
        <w:rPr>
          <w:b/>
          <w:bCs/>
          <w:sz w:val="22"/>
          <w:szCs w:val="22"/>
          <w:lang w:val="en-GB"/>
        </w:rPr>
      </w:pPr>
    </w:p>
    <w:p w14:paraId="4348DBE5" w14:textId="77777777" w:rsidR="00AD7536" w:rsidRDefault="00AD7536" w:rsidP="00741E1A">
      <w:pPr>
        <w:pStyle w:val="BodyText1"/>
        <w:tabs>
          <w:tab w:val="left" w:pos="8647"/>
        </w:tabs>
        <w:rPr>
          <w:b/>
          <w:bCs/>
          <w:sz w:val="22"/>
          <w:szCs w:val="22"/>
          <w:lang w:val="en-GB"/>
        </w:rPr>
      </w:pPr>
    </w:p>
    <w:p w14:paraId="7E7B5651" w14:textId="77777777" w:rsidR="00AD7536" w:rsidRDefault="00AD7536" w:rsidP="00741E1A">
      <w:pPr>
        <w:pStyle w:val="BodyText1"/>
        <w:tabs>
          <w:tab w:val="left" w:pos="8647"/>
        </w:tabs>
        <w:rPr>
          <w:b/>
          <w:bCs/>
          <w:sz w:val="22"/>
          <w:szCs w:val="22"/>
          <w:lang w:val="en-GB"/>
        </w:rPr>
      </w:pPr>
    </w:p>
    <w:p w14:paraId="347FBE3D" w14:textId="77777777" w:rsidR="00AD7536" w:rsidRDefault="00AD7536" w:rsidP="00741E1A">
      <w:pPr>
        <w:pStyle w:val="BodyText1"/>
        <w:tabs>
          <w:tab w:val="left" w:pos="8647"/>
        </w:tabs>
        <w:rPr>
          <w:b/>
          <w:bCs/>
          <w:sz w:val="22"/>
          <w:szCs w:val="22"/>
          <w:lang w:val="en-GB"/>
        </w:rPr>
      </w:pPr>
    </w:p>
    <w:p w14:paraId="7D30FE1C" w14:textId="77777777" w:rsidR="00AD7536" w:rsidRDefault="00AD7536" w:rsidP="00741E1A">
      <w:pPr>
        <w:pStyle w:val="BodyText1"/>
        <w:tabs>
          <w:tab w:val="left" w:pos="8647"/>
        </w:tabs>
        <w:rPr>
          <w:b/>
          <w:bCs/>
          <w:sz w:val="22"/>
          <w:szCs w:val="22"/>
          <w:lang w:val="en-GB"/>
        </w:rPr>
      </w:pPr>
    </w:p>
    <w:p w14:paraId="78701946" w14:textId="77777777" w:rsidR="00AD7536" w:rsidRDefault="00AD7536" w:rsidP="00741E1A">
      <w:pPr>
        <w:pStyle w:val="BodyText1"/>
        <w:tabs>
          <w:tab w:val="left" w:pos="8647"/>
        </w:tabs>
        <w:rPr>
          <w:b/>
          <w:bCs/>
          <w:sz w:val="22"/>
          <w:szCs w:val="22"/>
          <w:lang w:val="en-GB"/>
        </w:rPr>
      </w:pPr>
    </w:p>
    <w:p w14:paraId="689A43D6" w14:textId="77777777" w:rsidR="00AD7536" w:rsidRDefault="00AD7536" w:rsidP="00741E1A">
      <w:pPr>
        <w:pStyle w:val="BodyText1"/>
        <w:tabs>
          <w:tab w:val="left" w:pos="8647"/>
        </w:tabs>
        <w:rPr>
          <w:b/>
          <w:bCs/>
          <w:sz w:val="22"/>
          <w:szCs w:val="22"/>
          <w:lang w:val="en-GB"/>
        </w:rPr>
      </w:pPr>
    </w:p>
    <w:p w14:paraId="28C38A98" w14:textId="77777777" w:rsidR="00AD7536" w:rsidRDefault="00AD7536" w:rsidP="00741E1A">
      <w:pPr>
        <w:pStyle w:val="BodyText1"/>
        <w:tabs>
          <w:tab w:val="left" w:pos="8647"/>
        </w:tabs>
        <w:rPr>
          <w:b/>
          <w:bCs/>
          <w:sz w:val="22"/>
          <w:szCs w:val="22"/>
          <w:lang w:val="en-GB"/>
        </w:rPr>
      </w:pPr>
    </w:p>
    <w:p w14:paraId="11B25D45" w14:textId="77777777" w:rsidR="00AD7536" w:rsidRDefault="00AD7536" w:rsidP="00741E1A">
      <w:pPr>
        <w:pStyle w:val="BodyText1"/>
        <w:tabs>
          <w:tab w:val="left" w:pos="8647"/>
        </w:tabs>
        <w:rPr>
          <w:b/>
          <w:bCs/>
          <w:sz w:val="22"/>
          <w:szCs w:val="22"/>
          <w:lang w:val="en-GB"/>
        </w:rPr>
      </w:pPr>
    </w:p>
    <w:p w14:paraId="5476CFC1" w14:textId="77777777" w:rsidR="00AD7536" w:rsidRDefault="00AD7536" w:rsidP="00741E1A">
      <w:pPr>
        <w:pStyle w:val="BodyText1"/>
        <w:tabs>
          <w:tab w:val="left" w:pos="8647"/>
        </w:tabs>
        <w:rPr>
          <w:b/>
          <w:bCs/>
          <w:sz w:val="22"/>
          <w:szCs w:val="22"/>
          <w:lang w:val="en-GB"/>
        </w:rPr>
      </w:pPr>
    </w:p>
    <w:p w14:paraId="2680C844" w14:textId="77777777" w:rsidR="00AD7536" w:rsidRDefault="00AD7536" w:rsidP="00741E1A">
      <w:pPr>
        <w:pStyle w:val="BodyText1"/>
        <w:tabs>
          <w:tab w:val="left" w:pos="8647"/>
        </w:tabs>
        <w:rPr>
          <w:b/>
          <w:bCs/>
          <w:sz w:val="22"/>
          <w:szCs w:val="22"/>
          <w:lang w:val="en-GB"/>
        </w:rPr>
      </w:pPr>
    </w:p>
    <w:p w14:paraId="6FB0AD72" w14:textId="77777777" w:rsidR="00E971F3" w:rsidRDefault="00E971F3" w:rsidP="00741E1A">
      <w:pPr>
        <w:pStyle w:val="BodyText1"/>
        <w:tabs>
          <w:tab w:val="left" w:pos="8647"/>
        </w:tabs>
        <w:rPr>
          <w:b/>
          <w:bCs/>
          <w:sz w:val="22"/>
          <w:szCs w:val="22"/>
          <w:lang w:val="en-GB"/>
        </w:rPr>
      </w:pPr>
    </w:p>
    <w:p w14:paraId="25C53C10" w14:textId="77777777" w:rsidR="00A51267" w:rsidRPr="004B7996" w:rsidRDefault="00A51267" w:rsidP="009E391B">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8" w:name="_Toc175921070"/>
            <w:bookmarkStart w:id="19" w:name="_Toc206691730"/>
            <w:r>
              <w:t>KEY EXPECTATIONS</w:t>
            </w:r>
            <w:bookmarkEnd w:id="18"/>
            <w:bookmarkEnd w:id="19"/>
          </w:p>
        </w:tc>
      </w:tr>
    </w:tbl>
    <w:p w14:paraId="3E2453DB" w14:textId="07D9CF95" w:rsidR="00370AC0" w:rsidRDefault="00370AC0" w:rsidP="006C4574">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6C4574">
      <w:pPr>
        <w:pStyle w:val="OpenPar"/>
      </w:pPr>
      <w:r w:rsidRPr="007D076D">
        <w:t>The 5Ps and College code of conduct.</w:t>
      </w:r>
    </w:p>
    <w:p w14:paraId="6A29740E" w14:textId="77777777" w:rsidR="007D076D" w:rsidRPr="007D076D" w:rsidRDefault="007D076D" w:rsidP="006C4574">
      <w:pPr>
        <w:pStyle w:val="OpenPar"/>
      </w:pPr>
    </w:p>
    <w:p w14:paraId="23F6AC5C" w14:textId="77777777" w:rsidR="00A444BF" w:rsidRPr="007D076D" w:rsidRDefault="00A444BF" w:rsidP="006C4574">
      <w:pPr>
        <w:pStyle w:val="Mainbodytext"/>
      </w:pPr>
      <w:r w:rsidRPr="007D076D">
        <w:t>To be successful at Derby College you will be expected to be:</w:t>
      </w:r>
    </w:p>
    <w:p w14:paraId="493EFD05" w14:textId="77777777" w:rsidR="00A444BF" w:rsidRPr="007D076D" w:rsidRDefault="00A444BF" w:rsidP="004D4303">
      <w:pPr>
        <w:pStyle w:val="Mainbodytext"/>
        <w:numPr>
          <w:ilvl w:val="0"/>
          <w:numId w:val="1"/>
        </w:numPr>
      </w:pPr>
      <w:r w:rsidRPr="007D076D">
        <w:t>Positive</w:t>
      </w:r>
    </w:p>
    <w:p w14:paraId="107D7A1E" w14:textId="77777777" w:rsidR="00A444BF" w:rsidRPr="007D076D" w:rsidRDefault="00A444BF" w:rsidP="004D4303">
      <w:pPr>
        <w:pStyle w:val="Mainbodytext"/>
        <w:numPr>
          <w:ilvl w:val="0"/>
          <w:numId w:val="1"/>
        </w:numPr>
      </w:pPr>
      <w:r w:rsidRPr="007D076D">
        <w:t>Polite</w:t>
      </w:r>
    </w:p>
    <w:p w14:paraId="38C28772" w14:textId="77777777" w:rsidR="00A444BF" w:rsidRPr="007D076D" w:rsidRDefault="00A444BF" w:rsidP="004D4303">
      <w:pPr>
        <w:pStyle w:val="Mainbodytext"/>
        <w:numPr>
          <w:ilvl w:val="0"/>
          <w:numId w:val="1"/>
        </w:numPr>
      </w:pPr>
      <w:r w:rsidRPr="007D076D">
        <w:t>Punctual</w:t>
      </w:r>
    </w:p>
    <w:p w14:paraId="19D3033F" w14:textId="77777777" w:rsidR="00A444BF" w:rsidRPr="007D076D" w:rsidRDefault="00A444BF" w:rsidP="004D4303">
      <w:pPr>
        <w:pStyle w:val="Mainbodytext"/>
        <w:numPr>
          <w:ilvl w:val="0"/>
          <w:numId w:val="1"/>
        </w:numPr>
      </w:pPr>
      <w:r w:rsidRPr="007D076D">
        <w:t>Prepared, and</w:t>
      </w:r>
    </w:p>
    <w:p w14:paraId="4F3051C4" w14:textId="77777777" w:rsidR="00A444BF" w:rsidRPr="007D076D" w:rsidRDefault="00A444BF" w:rsidP="004D4303">
      <w:pPr>
        <w:pStyle w:val="Mainbodytext"/>
        <w:numPr>
          <w:ilvl w:val="0"/>
          <w:numId w:val="1"/>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6C4574">
      <w:pPr>
        <w:pStyle w:val="Mainbodytext"/>
      </w:pPr>
    </w:p>
    <w:p w14:paraId="3447B90B" w14:textId="77777777" w:rsidR="00A444BF" w:rsidRPr="00D63EF2" w:rsidRDefault="00A444BF" w:rsidP="006C4574">
      <w:pPr>
        <w:pStyle w:val="Mainbodytext"/>
      </w:pPr>
      <w:r w:rsidRPr="007D076D">
        <w:t xml:space="preserve">Please pay attention to the code of conduct, you will be asked to sign a copy to promise you will abide by the College guidelines: </w:t>
      </w:r>
      <w:hyperlink r:id="rId23">
        <w:r w:rsidRPr="00D63EF2">
          <w:rPr>
            <w:rStyle w:val="Hyperlink"/>
          </w:rPr>
          <w:t>Code of Conduct (sharepoint.com)</w:t>
        </w:r>
      </w:hyperlink>
    </w:p>
    <w:p w14:paraId="3E92BBF4" w14:textId="77777777" w:rsidR="00A444BF" w:rsidRPr="00D63EF2" w:rsidRDefault="00A444BF" w:rsidP="006C4574">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 xml:space="preserve">Derby College has a </w:t>
      </w:r>
      <w:proofErr w:type="gramStart"/>
      <w:r w:rsidRPr="00D63EF2">
        <w:rPr>
          <w:rFonts w:ascii="Arial" w:hAnsi="Arial" w:cs="Arial"/>
          <w:b/>
          <w:bCs/>
          <w:sz w:val="22"/>
          <w:szCs w:val="22"/>
        </w:rPr>
        <w:t>zero tolerance</w:t>
      </w:r>
      <w:proofErr w:type="gramEnd"/>
      <w:r w:rsidRPr="00D63EF2">
        <w:rPr>
          <w:rFonts w:ascii="Arial" w:hAnsi="Arial" w:cs="Arial"/>
          <w:b/>
          <w:bCs/>
          <w:sz w:val="22"/>
          <w:szCs w:val="22"/>
        </w:rPr>
        <w:t xml:space="preserv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24">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5">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6C4574">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4D4303">
      <w:pPr>
        <w:pStyle w:val="OpenPar"/>
        <w:numPr>
          <w:ilvl w:val="0"/>
          <w:numId w:val="4"/>
        </w:numPr>
        <w:rPr>
          <w:b/>
        </w:rPr>
      </w:pPr>
      <w:r w:rsidRPr="007D076D">
        <w:t>We will listen to you and take your concern seriously and deal with it in a sensitive manner.</w:t>
      </w:r>
    </w:p>
    <w:p w14:paraId="22FB9F90" w14:textId="77777777" w:rsidR="00A444BF" w:rsidRPr="007D076D" w:rsidRDefault="00A444BF" w:rsidP="004D4303">
      <w:pPr>
        <w:pStyle w:val="OpenPar"/>
        <w:numPr>
          <w:ilvl w:val="0"/>
          <w:numId w:val="4"/>
        </w:numPr>
        <w:rPr>
          <w:b/>
        </w:rPr>
      </w:pPr>
      <w:r w:rsidRPr="007D076D">
        <w:t>We will give you support and involve you in any decision that affects you.</w:t>
      </w:r>
    </w:p>
    <w:p w14:paraId="2A250C70" w14:textId="77777777" w:rsidR="00A444BF" w:rsidRPr="007D076D" w:rsidRDefault="00A444BF" w:rsidP="004D4303">
      <w:pPr>
        <w:pStyle w:val="OpenPar"/>
        <w:numPr>
          <w:ilvl w:val="0"/>
          <w:numId w:val="4"/>
        </w:numPr>
        <w:rPr>
          <w:b/>
        </w:rPr>
      </w:pPr>
      <w:r w:rsidRPr="007D076D">
        <w:t>We will take disciplinary action against any student who has harmed you and/or breached the college Code of Conduct.</w:t>
      </w:r>
    </w:p>
    <w:p w14:paraId="6A5AF635" w14:textId="77777777" w:rsidR="00A444BF" w:rsidRPr="000B1D1F" w:rsidRDefault="00A444BF" w:rsidP="00A444BF">
      <w:pPr>
        <w:ind w:firstLine="142"/>
        <w:rPr>
          <w:rFonts w:ascii="Arial" w:hAnsi="Arial" w:cs="Arial"/>
          <w:sz w:val="21"/>
          <w:szCs w:val="21"/>
        </w:rPr>
      </w:pPr>
    </w:p>
    <w:p w14:paraId="7582345E" w14:textId="2B0A804A" w:rsidR="00A444BF" w:rsidRDefault="001C313C" w:rsidP="00A444BF">
      <w:pPr>
        <w:pStyle w:val="BodyText1"/>
        <w:tabs>
          <w:tab w:val="left" w:pos="8647"/>
        </w:tabs>
        <w:rPr>
          <w:color w:val="7030A0"/>
          <w:sz w:val="22"/>
          <w:szCs w:val="22"/>
        </w:rPr>
      </w:pPr>
      <w:r>
        <w:rPr>
          <w:b/>
          <w:bCs/>
          <w:sz w:val="22"/>
          <w:szCs w:val="22"/>
        </w:rPr>
        <w:t xml:space="preserve">To succeed in Applied Law – these are our </w:t>
      </w:r>
      <w:r w:rsidR="007D076D">
        <w:rPr>
          <w:b/>
          <w:bCs/>
          <w:sz w:val="22"/>
          <w:szCs w:val="22"/>
        </w:rPr>
        <w:t>Key</w:t>
      </w:r>
      <w:r w:rsidR="00A444BF" w:rsidRPr="005A03E8">
        <w:rPr>
          <w:b/>
          <w:bCs/>
          <w:sz w:val="22"/>
          <w:szCs w:val="22"/>
        </w:rPr>
        <w:t xml:space="preserve"> Expectations</w:t>
      </w:r>
      <w:r w:rsidR="00A444BF" w:rsidRPr="005A03E8">
        <w:rPr>
          <w:sz w:val="22"/>
          <w:szCs w:val="22"/>
        </w:rPr>
        <w:t xml:space="preserve"> </w:t>
      </w:r>
      <w:r w:rsidR="00A444BF" w:rsidRPr="005A03E8">
        <w:rPr>
          <w:color w:val="7030A0"/>
          <w:sz w:val="22"/>
          <w:szCs w:val="22"/>
        </w:rPr>
        <w:t xml:space="preserve"> </w:t>
      </w:r>
    </w:p>
    <w:p w14:paraId="5E3B0C4E" w14:textId="77777777" w:rsidR="0013563D" w:rsidRPr="005A03E8" w:rsidRDefault="0013563D" w:rsidP="0013563D">
      <w:pPr>
        <w:pStyle w:val="BodyText1"/>
        <w:tabs>
          <w:tab w:val="left" w:pos="8647"/>
        </w:tabs>
        <w:rPr>
          <w:sz w:val="22"/>
          <w:szCs w:val="22"/>
        </w:rPr>
      </w:pPr>
    </w:p>
    <w:p w14:paraId="1A5403A0" w14:textId="77777777" w:rsidR="0013563D" w:rsidRDefault="0013563D" w:rsidP="0013563D">
      <w:pPr>
        <w:pStyle w:val="BodyText1"/>
        <w:tabs>
          <w:tab w:val="left" w:pos="8647"/>
        </w:tabs>
        <w:rPr>
          <w:b/>
          <w:bCs/>
          <w:sz w:val="22"/>
          <w:szCs w:val="22"/>
        </w:rPr>
      </w:pPr>
      <w:r w:rsidRPr="005A03E8">
        <w:rPr>
          <w:b/>
          <w:bCs/>
          <w:sz w:val="22"/>
          <w:szCs w:val="22"/>
        </w:rPr>
        <w:t xml:space="preserve">What we expect </w:t>
      </w:r>
      <w:proofErr w:type="gramStart"/>
      <w:r w:rsidRPr="005A03E8">
        <w:rPr>
          <w:b/>
          <w:bCs/>
          <w:sz w:val="22"/>
          <w:szCs w:val="22"/>
        </w:rPr>
        <w:t>of</w:t>
      </w:r>
      <w:proofErr w:type="gramEnd"/>
      <w:r w:rsidRPr="005A03E8">
        <w:rPr>
          <w:b/>
          <w:bCs/>
          <w:sz w:val="22"/>
          <w:szCs w:val="22"/>
        </w:rPr>
        <w:t xml:space="preserve"> you:</w:t>
      </w:r>
    </w:p>
    <w:p w14:paraId="4CDE25F0" w14:textId="77777777" w:rsidR="007502A3" w:rsidRPr="005A03E8" w:rsidRDefault="007502A3" w:rsidP="0013563D">
      <w:pPr>
        <w:pStyle w:val="BodyText1"/>
        <w:tabs>
          <w:tab w:val="left" w:pos="8647"/>
        </w:tabs>
        <w:rPr>
          <w:b/>
          <w:bCs/>
          <w:sz w:val="22"/>
          <w:szCs w:val="22"/>
        </w:rPr>
      </w:pPr>
    </w:p>
    <w:p w14:paraId="241BCB32" w14:textId="15217C75" w:rsidR="0013563D" w:rsidRDefault="001C313C" w:rsidP="004D4303">
      <w:pPr>
        <w:pStyle w:val="BodyText1"/>
        <w:numPr>
          <w:ilvl w:val="0"/>
          <w:numId w:val="41"/>
        </w:numPr>
        <w:tabs>
          <w:tab w:val="left" w:pos="8647"/>
        </w:tabs>
        <w:rPr>
          <w:sz w:val="22"/>
          <w:szCs w:val="22"/>
        </w:rPr>
      </w:pPr>
      <w:r>
        <w:rPr>
          <w:sz w:val="22"/>
          <w:szCs w:val="22"/>
        </w:rPr>
        <w:t xml:space="preserve">You attend </w:t>
      </w:r>
      <w:proofErr w:type="gramStart"/>
      <w:r>
        <w:rPr>
          <w:sz w:val="22"/>
          <w:szCs w:val="22"/>
        </w:rPr>
        <w:t>all of</w:t>
      </w:r>
      <w:proofErr w:type="gramEnd"/>
      <w:r>
        <w:rPr>
          <w:sz w:val="22"/>
          <w:szCs w:val="22"/>
        </w:rPr>
        <w:t xml:space="preserve"> your lessons </w:t>
      </w:r>
      <w:r w:rsidR="00A54AD3">
        <w:rPr>
          <w:sz w:val="22"/>
          <w:szCs w:val="22"/>
        </w:rPr>
        <w:t>and pay attention.</w:t>
      </w:r>
    </w:p>
    <w:p w14:paraId="0AA6CC84" w14:textId="03BCA004" w:rsidR="007502A3" w:rsidRDefault="009A1151" w:rsidP="004D4303">
      <w:pPr>
        <w:pStyle w:val="BodyText1"/>
        <w:numPr>
          <w:ilvl w:val="0"/>
          <w:numId w:val="41"/>
        </w:numPr>
        <w:tabs>
          <w:tab w:val="left" w:pos="8647"/>
        </w:tabs>
        <w:rPr>
          <w:sz w:val="22"/>
          <w:szCs w:val="22"/>
        </w:rPr>
      </w:pPr>
      <w:r>
        <w:rPr>
          <w:sz w:val="22"/>
          <w:szCs w:val="22"/>
        </w:rPr>
        <w:t>You engage in lessons and participate in all tasks</w:t>
      </w:r>
      <w:r w:rsidR="00A54AD3">
        <w:rPr>
          <w:sz w:val="22"/>
          <w:szCs w:val="22"/>
        </w:rPr>
        <w:t xml:space="preserve"> (avoid distractions by keeping your phones in your bag)</w:t>
      </w:r>
    </w:p>
    <w:p w14:paraId="1CAFEF84" w14:textId="00C2845A" w:rsidR="007502A3" w:rsidRDefault="001C313C" w:rsidP="004D4303">
      <w:pPr>
        <w:pStyle w:val="BodyText1"/>
        <w:numPr>
          <w:ilvl w:val="0"/>
          <w:numId w:val="41"/>
        </w:numPr>
        <w:tabs>
          <w:tab w:val="left" w:pos="8647"/>
        </w:tabs>
        <w:rPr>
          <w:sz w:val="22"/>
          <w:szCs w:val="22"/>
        </w:rPr>
      </w:pPr>
      <w:r w:rsidRPr="007502A3">
        <w:rPr>
          <w:sz w:val="22"/>
          <w:szCs w:val="22"/>
        </w:rPr>
        <w:t xml:space="preserve">You make notes </w:t>
      </w:r>
      <w:r w:rsidR="00A54AD3">
        <w:rPr>
          <w:sz w:val="22"/>
          <w:szCs w:val="22"/>
        </w:rPr>
        <w:t xml:space="preserve">in your workbooks </w:t>
      </w:r>
      <w:r w:rsidRPr="007502A3">
        <w:rPr>
          <w:sz w:val="22"/>
          <w:szCs w:val="22"/>
        </w:rPr>
        <w:t xml:space="preserve">and </w:t>
      </w:r>
      <w:r w:rsidR="009A1151" w:rsidRPr="007502A3">
        <w:rPr>
          <w:sz w:val="22"/>
          <w:szCs w:val="22"/>
        </w:rPr>
        <w:t xml:space="preserve">keep your work </w:t>
      </w:r>
      <w:proofErr w:type="spellStart"/>
      <w:r w:rsidR="009A1151" w:rsidRPr="007502A3">
        <w:rPr>
          <w:sz w:val="22"/>
          <w:szCs w:val="22"/>
        </w:rPr>
        <w:t>organi</w:t>
      </w:r>
      <w:r w:rsidR="00035583">
        <w:rPr>
          <w:sz w:val="22"/>
          <w:szCs w:val="22"/>
        </w:rPr>
        <w:t>s</w:t>
      </w:r>
      <w:r w:rsidR="009A1151" w:rsidRPr="007502A3">
        <w:rPr>
          <w:sz w:val="22"/>
          <w:szCs w:val="22"/>
        </w:rPr>
        <w:t>ed</w:t>
      </w:r>
      <w:proofErr w:type="spellEnd"/>
      <w:r w:rsidR="009A1151" w:rsidRPr="007502A3">
        <w:rPr>
          <w:sz w:val="22"/>
          <w:szCs w:val="22"/>
        </w:rPr>
        <w:t xml:space="preserve"> </w:t>
      </w:r>
    </w:p>
    <w:p w14:paraId="2179F474" w14:textId="12CA7265" w:rsidR="0013563D" w:rsidRDefault="009A1151" w:rsidP="004D4303">
      <w:pPr>
        <w:pStyle w:val="BodyText1"/>
        <w:numPr>
          <w:ilvl w:val="0"/>
          <w:numId w:val="41"/>
        </w:numPr>
        <w:tabs>
          <w:tab w:val="left" w:pos="8647"/>
        </w:tabs>
        <w:rPr>
          <w:sz w:val="22"/>
          <w:szCs w:val="22"/>
        </w:rPr>
      </w:pPr>
      <w:r w:rsidRPr="007502A3">
        <w:rPr>
          <w:sz w:val="22"/>
          <w:szCs w:val="22"/>
        </w:rPr>
        <w:t xml:space="preserve">You develop good time management skills so that you can keep to deadlines </w:t>
      </w:r>
    </w:p>
    <w:p w14:paraId="08F70082" w14:textId="32D1C70B" w:rsidR="00D23DAB" w:rsidRDefault="00D23DAB" w:rsidP="004D4303">
      <w:pPr>
        <w:pStyle w:val="BodyText1"/>
        <w:numPr>
          <w:ilvl w:val="0"/>
          <w:numId w:val="41"/>
        </w:numPr>
        <w:tabs>
          <w:tab w:val="left" w:pos="8647"/>
        </w:tabs>
        <w:rPr>
          <w:sz w:val="22"/>
          <w:szCs w:val="22"/>
        </w:rPr>
      </w:pPr>
      <w:r>
        <w:rPr>
          <w:sz w:val="22"/>
          <w:szCs w:val="22"/>
        </w:rPr>
        <w:t>You reflect on all feedback given (whether verbal or written) and set yourself effective targets.</w:t>
      </w:r>
    </w:p>
    <w:p w14:paraId="5B7EBE61" w14:textId="40183563" w:rsidR="007502A3" w:rsidRPr="007502A3" w:rsidRDefault="007502A3" w:rsidP="004D4303">
      <w:pPr>
        <w:pStyle w:val="BodyText1"/>
        <w:numPr>
          <w:ilvl w:val="0"/>
          <w:numId w:val="41"/>
        </w:numPr>
        <w:tabs>
          <w:tab w:val="left" w:pos="8647"/>
        </w:tabs>
        <w:rPr>
          <w:sz w:val="22"/>
          <w:szCs w:val="22"/>
        </w:rPr>
      </w:pPr>
      <w:r>
        <w:rPr>
          <w:sz w:val="22"/>
          <w:szCs w:val="22"/>
        </w:rPr>
        <w:t>You keep us informed of anything that might affect the above.</w:t>
      </w:r>
    </w:p>
    <w:p w14:paraId="62DD0B43" w14:textId="77777777" w:rsidR="00527128" w:rsidRDefault="00527128" w:rsidP="006C4574">
      <w:pPr>
        <w:pStyle w:val="OpenPar"/>
      </w:pPr>
    </w:p>
    <w:p w14:paraId="5DE36DA4" w14:textId="77777777" w:rsidR="00527128" w:rsidRPr="003A0105" w:rsidRDefault="00527128" w:rsidP="006C4574">
      <w:pPr>
        <w:pStyle w:val="OpenPar"/>
        <w:rPr>
          <w:b/>
          <w:bCs w:val="0"/>
        </w:rPr>
      </w:pPr>
    </w:p>
    <w:p w14:paraId="7917FB17" w14:textId="4604BA24" w:rsidR="00527128" w:rsidRPr="003A0105" w:rsidRDefault="007502A3" w:rsidP="006C4574">
      <w:pPr>
        <w:pStyle w:val="OpenPar"/>
        <w:rPr>
          <w:b/>
          <w:bCs w:val="0"/>
        </w:rPr>
      </w:pPr>
      <w:r w:rsidRPr="003A0105">
        <w:rPr>
          <w:b/>
          <w:bCs w:val="0"/>
        </w:rPr>
        <w:t>What you</w:t>
      </w:r>
      <w:r w:rsidR="003A0105" w:rsidRPr="003A0105">
        <w:rPr>
          <w:b/>
          <w:bCs w:val="0"/>
        </w:rPr>
        <w:t xml:space="preserve"> </w:t>
      </w:r>
      <w:r w:rsidRPr="003A0105">
        <w:rPr>
          <w:b/>
          <w:bCs w:val="0"/>
        </w:rPr>
        <w:t>can expect of us</w:t>
      </w:r>
      <w:r w:rsidR="003A0105">
        <w:rPr>
          <w:b/>
          <w:bCs w:val="0"/>
        </w:rPr>
        <w:t>:</w:t>
      </w:r>
    </w:p>
    <w:p w14:paraId="3B8F2E3D" w14:textId="77777777" w:rsidR="007502A3" w:rsidRDefault="007502A3" w:rsidP="006C4574">
      <w:pPr>
        <w:pStyle w:val="OpenPar"/>
      </w:pPr>
    </w:p>
    <w:p w14:paraId="7D6A74D6" w14:textId="6DBE5D42" w:rsidR="007502A3" w:rsidRDefault="00E8413D" w:rsidP="004D4303">
      <w:pPr>
        <w:pStyle w:val="OpenPar"/>
        <w:numPr>
          <w:ilvl w:val="0"/>
          <w:numId w:val="42"/>
        </w:numPr>
      </w:pPr>
      <w:r>
        <w:t>Lessons that are interesting and cover the content you</w:t>
      </w:r>
      <w:r w:rsidR="003A0105">
        <w:t xml:space="preserve"> </w:t>
      </w:r>
      <w:r>
        <w:t>need to be able to succeed</w:t>
      </w:r>
    </w:p>
    <w:p w14:paraId="016698C3" w14:textId="441A97CB" w:rsidR="00E02A61" w:rsidRDefault="00E02A61" w:rsidP="004D4303">
      <w:pPr>
        <w:pStyle w:val="OpenPar"/>
        <w:numPr>
          <w:ilvl w:val="0"/>
          <w:numId w:val="42"/>
        </w:numPr>
      </w:pPr>
      <w:r>
        <w:t>Help with research and study skills</w:t>
      </w:r>
    </w:p>
    <w:p w14:paraId="53AB76B0" w14:textId="370C0779" w:rsidR="00E8413D" w:rsidRDefault="00E8413D" w:rsidP="004D4303">
      <w:pPr>
        <w:pStyle w:val="OpenPar"/>
        <w:numPr>
          <w:ilvl w:val="0"/>
          <w:numId w:val="42"/>
        </w:numPr>
      </w:pPr>
      <w:r>
        <w:t>Clear guidance about coursework criteria and deadlines</w:t>
      </w:r>
    </w:p>
    <w:p w14:paraId="5E76B25F" w14:textId="287FF0F2" w:rsidR="00E8413D" w:rsidRDefault="00E8413D" w:rsidP="004D4303">
      <w:pPr>
        <w:pStyle w:val="OpenPar"/>
        <w:numPr>
          <w:ilvl w:val="0"/>
          <w:numId w:val="42"/>
        </w:numPr>
      </w:pPr>
      <w:r>
        <w:t>Marking your work accurately</w:t>
      </w:r>
      <w:r w:rsidR="003A0105">
        <w:t xml:space="preserve"> and in a timely fashion</w:t>
      </w:r>
    </w:p>
    <w:p w14:paraId="11E810DB" w14:textId="5AED4616" w:rsidR="003A0105" w:rsidRDefault="003A0105" w:rsidP="004D4303">
      <w:pPr>
        <w:pStyle w:val="OpenPar"/>
        <w:numPr>
          <w:ilvl w:val="0"/>
          <w:numId w:val="42"/>
        </w:numPr>
      </w:pPr>
      <w:r>
        <w:t xml:space="preserve">Feedback that helps you </w:t>
      </w:r>
      <w:r w:rsidR="00E02A61">
        <w:t xml:space="preserve">further </w:t>
      </w:r>
      <w:r>
        <w:t>develop your skills</w:t>
      </w:r>
      <w:r w:rsidR="00E02A61">
        <w:t xml:space="preserve"> and confidence</w:t>
      </w:r>
      <w:r>
        <w:t>.</w:t>
      </w:r>
    </w:p>
    <w:p w14:paraId="6FAD45A8" w14:textId="52BD8EF8" w:rsidR="003A0105" w:rsidRDefault="003A0105" w:rsidP="004D4303">
      <w:pPr>
        <w:pStyle w:val="OpenPar"/>
        <w:numPr>
          <w:ilvl w:val="0"/>
          <w:numId w:val="42"/>
        </w:numPr>
      </w:pPr>
      <w:r>
        <w:t>That we will be approachable and supportive.</w:t>
      </w: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6C4574">
      <w:pPr>
        <w:pStyle w:val="OpenPar"/>
      </w:pPr>
    </w:p>
    <w:tbl>
      <w:tblPr>
        <w:tblStyle w:val="TableGrid"/>
        <w:tblW w:w="0" w:type="auto"/>
        <w:tblInd w:w="426" w:type="dxa"/>
        <w:tblLook w:val="04A0" w:firstRow="1" w:lastRow="0" w:firstColumn="1" w:lastColumn="0" w:noHBand="0" w:noVBand="1"/>
      </w:tblPr>
      <w:tblGrid>
        <w:gridCol w:w="9497"/>
      </w:tblGrid>
      <w:tr w:rsidR="00D36E76" w:rsidRPr="007052AC" w14:paraId="7C4D23D7" w14:textId="77777777" w:rsidTr="00A36EE0">
        <w:tc>
          <w:tcPr>
            <w:tcW w:w="9497" w:type="dxa"/>
            <w:tcBorders>
              <w:top w:val="nil"/>
              <w:left w:val="nil"/>
              <w:bottom w:val="nil"/>
              <w:right w:val="nil"/>
            </w:tcBorders>
            <w:shd w:val="clear" w:color="auto" w:fill="1F3864" w:themeFill="accent1" w:themeFillShade="80"/>
          </w:tcPr>
          <w:p w14:paraId="10D5FCBA" w14:textId="77777777" w:rsidR="00D36E76" w:rsidRPr="007052AC" w:rsidRDefault="00D36E76" w:rsidP="00A36EE0">
            <w:pPr>
              <w:spacing w:before="240" w:after="240"/>
              <w:ind w:left="567"/>
              <w:rPr>
                <w:rFonts w:ascii="Arial" w:hAnsi="Arial" w:cs="Arial"/>
                <w:b/>
                <w:bCs/>
                <w:sz w:val="36"/>
                <w:szCs w:val="36"/>
              </w:rPr>
            </w:pPr>
            <w:r w:rsidRPr="007052AC">
              <w:rPr>
                <w:rFonts w:ascii="Arial" w:hAnsi="Arial" w:cs="Arial"/>
                <w:b/>
                <w:bCs/>
                <w:sz w:val="36"/>
                <w:szCs w:val="36"/>
              </w:rPr>
              <w:lastRenderedPageBreak/>
              <w:t>Induction Lessons</w:t>
            </w:r>
          </w:p>
        </w:tc>
      </w:tr>
    </w:tbl>
    <w:p w14:paraId="3664D8C1" w14:textId="77777777" w:rsidR="00D36E76" w:rsidRPr="007052AC" w:rsidRDefault="00D36E76" w:rsidP="00D36E76"/>
    <w:p w14:paraId="55DC4272" w14:textId="77777777" w:rsidR="00D36E76" w:rsidRPr="000833A5" w:rsidRDefault="00D36E76" w:rsidP="00D36E76">
      <w:pPr>
        <w:ind w:left="426" w:right="537"/>
        <w:rPr>
          <w:rFonts w:ascii="Arial" w:hAnsi="Arial" w:cs="Arial"/>
          <w:sz w:val="22"/>
          <w:szCs w:val="22"/>
        </w:rPr>
      </w:pPr>
      <w:r w:rsidRPr="000833A5">
        <w:rPr>
          <w:rFonts w:ascii="Arial" w:hAnsi="Arial" w:cs="Arial"/>
          <w:sz w:val="22"/>
          <w:szCs w:val="22"/>
        </w:rPr>
        <w:t xml:space="preserve">As we run both A – Level Law and Applied Law – we are covering the same content for the first two weeks </w:t>
      </w:r>
      <w:proofErr w:type="gramStart"/>
      <w:r w:rsidRPr="000833A5">
        <w:rPr>
          <w:rFonts w:ascii="Arial" w:hAnsi="Arial" w:cs="Arial"/>
          <w:sz w:val="22"/>
          <w:szCs w:val="22"/>
        </w:rPr>
        <w:t>in order to</w:t>
      </w:r>
      <w:proofErr w:type="gramEnd"/>
      <w:r w:rsidRPr="000833A5">
        <w:rPr>
          <w:rFonts w:ascii="Arial" w:hAnsi="Arial" w:cs="Arial"/>
          <w:sz w:val="22"/>
          <w:szCs w:val="22"/>
        </w:rPr>
        <w:t xml:space="preserve"> ensure you are on the most suitable programme. At the end of the two weeks there will be an assessment where we will review your progress.</w:t>
      </w:r>
    </w:p>
    <w:p w14:paraId="7DEE038D" w14:textId="77777777" w:rsidR="00D36E76" w:rsidRPr="000833A5" w:rsidRDefault="00D36E76" w:rsidP="00D36E76">
      <w:pPr>
        <w:ind w:left="426" w:right="537"/>
        <w:rPr>
          <w:rFonts w:ascii="Arial" w:hAnsi="Arial" w:cs="Arial"/>
          <w:sz w:val="22"/>
          <w:szCs w:val="22"/>
        </w:rPr>
      </w:pPr>
    </w:p>
    <w:tbl>
      <w:tblPr>
        <w:tblStyle w:val="TableGrid"/>
        <w:tblW w:w="0" w:type="auto"/>
        <w:tblInd w:w="421" w:type="dxa"/>
        <w:tblLook w:val="04A0" w:firstRow="1" w:lastRow="0" w:firstColumn="1" w:lastColumn="0" w:noHBand="0" w:noVBand="1"/>
      </w:tblPr>
      <w:tblGrid>
        <w:gridCol w:w="1742"/>
        <w:gridCol w:w="2693"/>
        <w:gridCol w:w="2693"/>
        <w:gridCol w:w="2415"/>
      </w:tblGrid>
      <w:tr w:rsidR="00D36E76" w:rsidRPr="000833A5" w14:paraId="086FCD0D" w14:textId="77777777" w:rsidTr="00A36EE0">
        <w:tc>
          <w:tcPr>
            <w:tcW w:w="1741" w:type="dxa"/>
            <w:shd w:val="clear" w:color="auto" w:fill="D9E2F3" w:themeFill="accent1" w:themeFillTint="33"/>
          </w:tcPr>
          <w:p w14:paraId="2F0B26E5" w14:textId="77777777" w:rsidR="00D36E76" w:rsidRPr="000833A5" w:rsidRDefault="00D36E76" w:rsidP="00A36EE0">
            <w:pPr>
              <w:ind w:left="426" w:right="537"/>
              <w:rPr>
                <w:rFonts w:ascii="Arial" w:hAnsi="Arial" w:cs="Arial"/>
                <w:sz w:val="22"/>
                <w:szCs w:val="22"/>
              </w:rPr>
            </w:pPr>
          </w:p>
        </w:tc>
        <w:tc>
          <w:tcPr>
            <w:tcW w:w="2693" w:type="dxa"/>
            <w:shd w:val="clear" w:color="auto" w:fill="D9E2F3" w:themeFill="accent1" w:themeFillTint="33"/>
          </w:tcPr>
          <w:p w14:paraId="59DFDD9B"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Lesson 1</w:t>
            </w:r>
          </w:p>
        </w:tc>
        <w:tc>
          <w:tcPr>
            <w:tcW w:w="2693" w:type="dxa"/>
            <w:shd w:val="clear" w:color="auto" w:fill="D9E2F3" w:themeFill="accent1" w:themeFillTint="33"/>
          </w:tcPr>
          <w:p w14:paraId="7C4568E8" w14:textId="77777777" w:rsidR="00D36E76" w:rsidRDefault="00D36E76" w:rsidP="00A36EE0">
            <w:pPr>
              <w:ind w:left="426" w:right="537"/>
              <w:rPr>
                <w:rFonts w:ascii="Arial" w:hAnsi="Arial" w:cs="Arial"/>
                <w:sz w:val="22"/>
                <w:szCs w:val="22"/>
              </w:rPr>
            </w:pPr>
            <w:r w:rsidRPr="000833A5">
              <w:rPr>
                <w:rFonts w:ascii="Arial" w:hAnsi="Arial" w:cs="Arial"/>
                <w:sz w:val="22"/>
                <w:szCs w:val="22"/>
              </w:rPr>
              <w:t xml:space="preserve">Lesson 2 </w:t>
            </w:r>
          </w:p>
          <w:p w14:paraId="0DD6982D" w14:textId="77777777" w:rsidR="00D36E76" w:rsidRPr="000833A5" w:rsidRDefault="00D36E76" w:rsidP="00A36EE0">
            <w:pPr>
              <w:ind w:left="426" w:right="537"/>
              <w:rPr>
                <w:rFonts w:ascii="Arial" w:hAnsi="Arial" w:cs="Arial"/>
                <w:sz w:val="22"/>
                <w:szCs w:val="22"/>
              </w:rPr>
            </w:pPr>
          </w:p>
        </w:tc>
        <w:tc>
          <w:tcPr>
            <w:tcW w:w="2321" w:type="dxa"/>
            <w:shd w:val="clear" w:color="auto" w:fill="D9E2F3" w:themeFill="accent1" w:themeFillTint="33"/>
          </w:tcPr>
          <w:p w14:paraId="7C98AE9E"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Lesson 3</w:t>
            </w:r>
          </w:p>
        </w:tc>
      </w:tr>
      <w:tr w:rsidR="00D36E76" w:rsidRPr="000833A5" w14:paraId="77FB9C78" w14:textId="77777777" w:rsidTr="00A36EE0">
        <w:tc>
          <w:tcPr>
            <w:tcW w:w="1741" w:type="dxa"/>
            <w:shd w:val="clear" w:color="auto" w:fill="D9E2F3" w:themeFill="accent1" w:themeFillTint="33"/>
          </w:tcPr>
          <w:p w14:paraId="441A23B2"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Week 1</w:t>
            </w:r>
          </w:p>
          <w:p w14:paraId="39D83171" w14:textId="77777777" w:rsidR="00D36E76" w:rsidRPr="000833A5" w:rsidRDefault="00D36E76" w:rsidP="00A36EE0">
            <w:pPr>
              <w:ind w:left="426" w:right="537"/>
              <w:rPr>
                <w:rFonts w:ascii="Arial" w:hAnsi="Arial" w:cs="Arial"/>
                <w:sz w:val="22"/>
                <w:szCs w:val="22"/>
              </w:rPr>
            </w:pPr>
          </w:p>
          <w:p w14:paraId="35ED845C" w14:textId="77777777" w:rsidR="00D36E76" w:rsidRPr="000833A5" w:rsidRDefault="00D36E76" w:rsidP="00A36EE0">
            <w:pPr>
              <w:ind w:left="426" w:right="537"/>
              <w:rPr>
                <w:rFonts w:ascii="Arial" w:hAnsi="Arial" w:cs="Arial"/>
                <w:sz w:val="22"/>
                <w:szCs w:val="22"/>
              </w:rPr>
            </w:pPr>
          </w:p>
          <w:p w14:paraId="73FB7BC2" w14:textId="77777777" w:rsidR="00D36E76" w:rsidRPr="000833A5" w:rsidRDefault="00D36E76" w:rsidP="00A36EE0">
            <w:pPr>
              <w:ind w:left="426" w:right="537"/>
              <w:rPr>
                <w:rFonts w:ascii="Arial" w:hAnsi="Arial" w:cs="Arial"/>
                <w:sz w:val="22"/>
                <w:szCs w:val="22"/>
              </w:rPr>
            </w:pPr>
          </w:p>
        </w:tc>
        <w:tc>
          <w:tcPr>
            <w:tcW w:w="2693" w:type="dxa"/>
          </w:tcPr>
          <w:p w14:paraId="11C7C67A"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 xml:space="preserve">Welcome to the course – the classroom - and each other </w:t>
            </w:r>
          </w:p>
        </w:tc>
        <w:tc>
          <w:tcPr>
            <w:tcW w:w="2693" w:type="dxa"/>
          </w:tcPr>
          <w:p w14:paraId="3815F9AF"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 xml:space="preserve">The different types of legal personnel  </w:t>
            </w:r>
          </w:p>
          <w:p w14:paraId="3E186D5D"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 xml:space="preserve">Inns of Court Leagues </w:t>
            </w:r>
          </w:p>
          <w:p w14:paraId="4A286ADE" w14:textId="77777777" w:rsidR="00D36E76" w:rsidRPr="000833A5" w:rsidRDefault="00D36E76" w:rsidP="00A36EE0">
            <w:pPr>
              <w:ind w:left="426" w:right="537"/>
              <w:rPr>
                <w:rFonts w:ascii="Arial" w:hAnsi="Arial" w:cs="Arial"/>
                <w:sz w:val="22"/>
                <w:szCs w:val="22"/>
              </w:rPr>
            </w:pPr>
          </w:p>
        </w:tc>
        <w:tc>
          <w:tcPr>
            <w:tcW w:w="2321" w:type="dxa"/>
          </w:tcPr>
          <w:p w14:paraId="0B989793" w14:textId="6C4FA10E" w:rsidR="00D36E76" w:rsidRPr="000833A5" w:rsidRDefault="00D36E76" w:rsidP="00A36EE0">
            <w:pPr>
              <w:ind w:left="426" w:right="537"/>
              <w:rPr>
                <w:rFonts w:ascii="Arial" w:hAnsi="Arial" w:cs="Arial"/>
                <w:sz w:val="22"/>
                <w:szCs w:val="22"/>
              </w:rPr>
            </w:pPr>
            <w:r w:rsidRPr="000833A5">
              <w:rPr>
                <w:rFonts w:ascii="Arial" w:hAnsi="Arial" w:cs="Arial"/>
                <w:sz w:val="22"/>
                <w:szCs w:val="22"/>
              </w:rPr>
              <w:t>Sources of Law – common law</w:t>
            </w:r>
          </w:p>
        </w:tc>
      </w:tr>
      <w:tr w:rsidR="00D36E76" w:rsidRPr="000833A5" w14:paraId="55016CE5" w14:textId="77777777" w:rsidTr="00A36EE0">
        <w:tc>
          <w:tcPr>
            <w:tcW w:w="1741" w:type="dxa"/>
            <w:shd w:val="clear" w:color="auto" w:fill="D9E2F3" w:themeFill="accent1" w:themeFillTint="33"/>
          </w:tcPr>
          <w:p w14:paraId="0AAE9F08" w14:textId="77777777" w:rsidR="00D36E76" w:rsidRPr="000833A5" w:rsidRDefault="00D36E76" w:rsidP="00A36EE0">
            <w:pPr>
              <w:ind w:left="426" w:right="537"/>
              <w:rPr>
                <w:rFonts w:ascii="Arial" w:hAnsi="Arial" w:cs="Arial"/>
                <w:sz w:val="22"/>
                <w:szCs w:val="22"/>
              </w:rPr>
            </w:pPr>
            <w:r w:rsidRPr="000833A5">
              <w:rPr>
                <w:rFonts w:ascii="Arial" w:hAnsi="Arial" w:cs="Arial"/>
                <w:sz w:val="22"/>
                <w:szCs w:val="22"/>
              </w:rPr>
              <w:t>Week 2</w:t>
            </w:r>
          </w:p>
          <w:p w14:paraId="6817BE0F" w14:textId="77777777" w:rsidR="00D36E76" w:rsidRPr="000833A5" w:rsidRDefault="00D36E76" w:rsidP="00A36EE0">
            <w:pPr>
              <w:ind w:left="426" w:right="537"/>
              <w:rPr>
                <w:rFonts w:ascii="Arial" w:hAnsi="Arial" w:cs="Arial"/>
                <w:sz w:val="22"/>
                <w:szCs w:val="22"/>
              </w:rPr>
            </w:pPr>
          </w:p>
          <w:p w14:paraId="71E34294" w14:textId="77777777" w:rsidR="00D36E76" w:rsidRPr="000833A5" w:rsidRDefault="00D36E76" w:rsidP="00A36EE0">
            <w:pPr>
              <w:ind w:left="426" w:right="537"/>
              <w:rPr>
                <w:rFonts w:ascii="Arial" w:hAnsi="Arial" w:cs="Arial"/>
                <w:sz w:val="22"/>
                <w:szCs w:val="22"/>
              </w:rPr>
            </w:pPr>
          </w:p>
          <w:p w14:paraId="367E0EA5" w14:textId="77777777" w:rsidR="00D36E76" w:rsidRPr="000833A5" w:rsidRDefault="00D36E76" w:rsidP="00A36EE0">
            <w:pPr>
              <w:ind w:left="426" w:right="537"/>
              <w:rPr>
                <w:rFonts w:ascii="Arial" w:hAnsi="Arial" w:cs="Arial"/>
                <w:sz w:val="22"/>
                <w:szCs w:val="22"/>
              </w:rPr>
            </w:pPr>
          </w:p>
          <w:p w14:paraId="1D04928E" w14:textId="77777777" w:rsidR="00D36E76" w:rsidRPr="000833A5" w:rsidRDefault="00D36E76" w:rsidP="00A36EE0">
            <w:pPr>
              <w:ind w:left="426" w:right="537"/>
              <w:rPr>
                <w:rFonts w:ascii="Arial" w:hAnsi="Arial" w:cs="Arial"/>
                <w:sz w:val="22"/>
                <w:szCs w:val="22"/>
              </w:rPr>
            </w:pPr>
          </w:p>
        </w:tc>
        <w:tc>
          <w:tcPr>
            <w:tcW w:w="2693" w:type="dxa"/>
          </w:tcPr>
          <w:p w14:paraId="5377176B" w14:textId="48265C03" w:rsidR="00D36E76" w:rsidRPr="000833A5" w:rsidRDefault="00C57E28" w:rsidP="00A36EE0">
            <w:pPr>
              <w:ind w:left="426" w:right="537"/>
              <w:rPr>
                <w:rFonts w:ascii="Arial" w:hAnsi="Arial" w:cs="Arial"/>
                <w:sz w:val="22"/>
                <w:szCs w:val="22"/>
              </w:rPr>
            </w:pPr>
            <w:r>
              <w:rPr>
                <w:rFonts w:ascii="Arial" w:hAnsi="Arial" w:cs="Arial"/>
                <w:sz w:val="22"/>
                <w:szCs w:val="22"/>
              </w:rPr>
              <w:t>P</w:t>
            </w:r>
            <w:r w:rsidRPr="000833A5">
              <w:rPr>
                <w:rFonts w:ascii="Arial" w:hAnsi="Arial" w:cs="Arial"/>
                <w:sz w:val="22"/>
                <w:szCs w:val="22"/>
              </w:rPr>
              <w:t>recedent</w:t>
            </w:r>
            <w:r>
              <w:rPr>
                <w:rFonts w:ascii="Arial" w:hAnsi="Arial" w:cs="Arial"/>
                <w:sz w:val="22"/>
                <w:szCs w:val="22"/>
              </w:rPr>
              <w:t xml:space="preserve"> lesson</w:t>
            </w:r>
          </w:p>
        </w:tc>
        <w:tc>
          <w:tcPr>
            <w:tcW w:w="2693" w:type="dxa"/>
          </w:tcPr>
          <w:p w14:paraId="1ACA48CD" w14:textId="5671EA06" w:rsidR="00D36E76" w:rsidRPr="000833A5" w:rsidRDefault="00C57E28" w:rsidP="00A36EE0">
            <w:pPr>
              <w:ind w:left="426" w:right="537"/>
              <w:rPr>
                <w:rFonts w:ascii="Arial" w:hAnsi="Arial" w:cs="Arial"/>
                <w:sz w:val="22"/>
                <w:szCs w:val="22"/>
              </w:rPr>
            </w:pPr>
            <w:r w:rsidRPr="000833A5">
              <w:rPr>
                <w:rFonts w:ascii="Arial" w:hAnsi="Arial" w:cs="Arial"/>
                <w:sz w:val="22"/>
                <w:szCs w:val="22"/>
              </w:rPr>
              <w:t xml:space="preserve">Sources of Law – statute law – the legislative process </w:t>
            </w:r>
          </w:p>
          <w:p w14:paraId="5D57ADA6" w14:textId="77777777" w:rsidR="00D36E76" w:rsidRPr="000833A5" w:rsidRDefault="00D36E76" w:rsidP="00A36EE0">
            <w:pPr>
              <w:ind w:left="426" w:right="537"/>
              <w:rPr>
                <w:rFonts w:ascii="Arial" w:hAnsi="Arial" w:cs="Arial"/>
                <w:sz w:val="22"/>
                <w:szCs w:val="22"/>
              </w:rPr>
            </w:pPr>
          </w:p>
        </w:tc>
        <w:tc>
          <w:tcPr>
            <w:tcW w:w="2321" w:type="dxa"/>
          </w:tcPr>
          <w:p w14:paraId="2976FE2A" w14:textId="611252D2" w:rsidR="00D36E76" w:rsidRPr="000833A5" w:rsidRDefault="0025135F" w:rsidP="00297A44">
            <w:pPr>
              <w:ind w:left="426" w:right="537"/>
              <w:rPr>
                <w:rFonts w:ascii="Arial" w:hAnsi="Arial" w:cs="Arial"/>
                <w:sz w:val="22"/>
                <w:szCs w:val="22"/>
              </w:rPr>
            </w:pPr>
            <w:r>
              <w:rPr>
                <w:rFonts w:ascii="Arial" w:hAnsi="Arial" w:cs="Arial"/>
                <w:sz w:val="22"/>
                <w:szCs w:val="22"/>
              </w:rPr>
              <w:t xml:space="preserve">Leaflet Hand in (Pass) </w:t>
            </w:r>
            <w:r w:rsidR="00B701A2">
              <w:rPr>
                <w:rFonts w:ascii="Arial" w:hAnsi="Arial" w:cs="Arial"/>
                <w:sz w:val="22"/>
                <w:szCs w:val="22"/>
              </w:rPr>
              <w:t xml:space="preserve">Mini Presentation </w:t>
            </w:r>
            <w:r>
              <w:rPr>
                <w:rFonts w:ascii="Arial" w:hAnsi="Arial" w:cs="Arial"/>
                <w:sz w:val="22"/>
                <w:szCs w:val="22"/>
              </w:rPr>
              <w:t xml:space="preserve">(Merit) Evaluation </w:t>
            </w:r>
            <w:r w:rsidR="00B47BEA">
              <w:rPr>
                <w:rFonts w:ascii="Arial" w:hAnsi="Arial" w:cs="Arial"/>
                <w:sz w:val="22"/>
                <w:szCs w:val="22"/>
              </w:rPr>
              <w:t>(</w:t>
            </w:r>
            <w:proofErr w:type="spellStart"/>
            <w:r w:rsidR="00B47BEA">
              <w:rPr>
                <w:rFonts w:ascii="Arial" w:hAnsi="Arial" w:cs="Arial"/>
                <w:sz w:val="22"/>
                <w:szCs w:val="22"/>
              </w:rPr>
              <w:t>Dist</w:t>
            </w:r>
            <w:proofErr w:type="spellEnd"/>
            <w:r w:rsidR="00B47BEA">
              <w:rPr>
                <w:rFonts w:ascii="Arial" w:hAnsi="Arial" w:cs="Arial"/>
                <w:sz w:val="22"/>
                <w:szCs w:val="22"/>
              </w:rPr>
              <w:t>)</w:t>
            </w:r>
          </w:p>
        </w:tc>
      </w:tr>
    </w:tbl>
    <w:p w14:paraId="32BB6CA7" w14:textId="77777777" w:rsidR="00D36E76" w:rsidRPr="007052AC" w:rsidRDefault="00D36E76" w:rsidP="00D36E76">
      <w:pPr>
        <w:ind w:left="426" w:right="537"/>
      </w:pPr>
    </w:p>
    <w:p w14:paraId="5B4405E1" w14:textId="77777777" w:rsidR="00D36E76" w:rsidRPr="007052AC" w:rsidRDefault="00D36E76" w:rsidP="00D36E76">
      <w:pPr>
        <w:ind w:left="426" w:right="537"/>
      </w:pPr>
      <w:r w:rsidRPr="007052AC">
        <w:t xml:space="preserve">Notes </w:t>
      </w:r>
      <w:r w:rsidRPr="007052AC">
        <w:br w:type="page"/>
      </w:r>
    </w:p>
    <w:p w14:paraId="6B7F1834" w14:textId="77777777" w:rsidR="007052AC" w:rsidRPr="007052AC" w:rsidRDefault="007052AC" w:rsidP="007052AC">
      <w:pPr>
        <w:rPr>
          <w:b/>
          <w:bCs/>
        </w:rPr>
      </w:pPr>
    </w:p>
    <w:p w14:paraId="65DE8B4A" w14:textId="77777777" w:rsidR="004D4303" w:rsidRPr="004E4017" w:rsidRDefault="004D4303" w:rsidP="00D36E76">
      <w:pPr>
        <w:rPr>
          <w:rFonts w:ascii="Arial" w:hAnsi="Arial" w:cs="Arial"/>
          <w:b/>
          <w:bCs/>
          <w:sz w:val="22"/>
          <w:szCs w:val="22"/>
        </w:rPr>
      </w:pPr>
      <w:r w:rsidRPr="004E4017">
        <w:rPr>
          <w:rFonts w:ascii="Arial" w:hAnsi="Arial" w:cs="Arial"/>
          <w:b/>
          <w:bCs/>
          <w:sz w:val="22"/>
          <w:szCs w:val="22"/>
        </w:rPr>
        <w:t xml:space="preserve">Lesson 2 - Legal Personnel </w:t>
      </w:r>
    </w:p>
    <w:p w14:paraId="2592920A" w14:textId="77777777" w:rsidR="004D4303" w:rsidRPr="004E4017" w:rsidRDefault="004D4303" w:rsidP="004D4303">
      <w:pPr>
        <w:ind w:firstLine="426"/>
        <w:rPr>
          <w:rFonts w:ascii="Arial" w:hAnsi="Arial" w:cs="Arial"/>
          <w:b/>
          <w:bCs/>
          <w:sz w:val="22"/>
          <w:szCs w:val="22"/>
        </w:rPr>
      </w:pPr>
    </w:p>
    <w:p w14:paraId="02F962A7" w14:textId="77777777" w:rsidR="004D4303" w:rsidRDefault="004D4303" w:rsidP="00D36E76">
      <w:pPr>
        <w:jc w:val="both"/>
        <w:rPr>
          <w:rFonts w:ascii="Arial" w:hAnsi="Arial" w:cs="Arial"/>
          <w:sz w:val="22"/>
          <w:szCs w:val="22"/>
        </w:rPr>
      </w:pPr>
      <w:r w:rsidRPr="004E4017">
        <w:rPr>
          <w:rFonts w:ascii="Arial" w:hAnsi="Arial" w:cs="Arial"/>
          <w:sz w:val="22"/>
          <w:szCs w:val="22"/>
        </w:rPr>
        <w:t>There are three main types of job as a member of the legal profession</w:t>
      </w:r>
      <w:r>
        <w:rPr>
          <w:rFonts w:ascii="Arial" w:hAnsi="Arial" w:cs="Arial"/>
          <w:sz w:val="22"/>
          <w:szCs w:val="22"/>
        </w:rPr>
        <w:t>. Anyone who works in the legal profession might call themselves a lawyer – but there are also specific branches of the profession with their own distinctive features. We will examine those and identify the differences between them.</w:t>
      </w:r>
    </w:p>
    <w:p w14:paraId="344A4C0D" w14:textId="77777777" w:rsidR="004D4303" w:rsidRDefault="004D4303" w:rsidP="00D36E76">
      <w:pPr>
        <w:jc w:val="both"/>
        <w:rPr>
          <w:rFonts w:ascii="Arial" w:hAnsi="Arial" w:cs="Arial"/>
          <w:sz w:val="22"/>
          <w:szCs w:val="22"/>
        </w:rPr>
      </w:pPr>
    </w:p>
    <w:p w14:paraId="21546F16" w14:textId="77777777" w:rsidR="004D4303" w:rsidRDefault="004D4303" w:rsidP="00D36E76">
      <w:pPr>
        <w:jc w:val="both"/>
        <w:rPr>
          <w:rFonts w:ascii="Arial" w:hAnsi="Arial" w:cs="Arial"/>
          <w:sz w:val="22"/>
          <w:szCs w:val="22"/>
        </w:rPr>
      </w:pPr>
      <w:r w:rsidRPr="005367C5">
        <w:rPr>
          <w:rFonts w:ascii="Arial" w:hAnsi="Arial" w:cs="Arial"/>
          <w:b/>
          <w:bCs/>
          <w:sz w:val="22"/>
          <w:szCs w:val="22"/>
        </w:rPr>
        <w:t>Task 1</w:t>
      </w:r>
      <w:r>
        <w:rPr>
          <w:rFonts w:ascii="Arial" w:hAnsi="Arial" w:cs="Arial"/>
          <w:sz w:val="22"/>
          <w:szCs w:val="22"/>
        </w:rPr>
        <w:t xml:space="preserve"> – Read the facts sheets and information below and complete the table identifying the differences between solicitors and Legal executives, and between barristers and solicitors</w:t>
      </w:r>
    </w:p>
    <w:p w14:paraId="3F3659BD" w14:textId="77777777" w:rsidR="004D4303" w:rsidRDefault="004D4303" w:rsidP="00D36E76">
      <w:pPr>
        <w:jc w:val="both"/>
        <w:rPr>
          <w:rFonts w:ascii="Arial" w:hAnsi="Arial" w:cs="Arial"/>
          <w:sz w:val="22"/>
          <w:szCs w:val="22"/>
        </w:rPr>
      </w:pPr>
    </w:p>
    <w:p w14:paraId="231D6AB9" w14:textId="77777777" w:rsidR="004D4303" w:rsidRDefault="004D4303" w:rsidP="00D36E76">
      <w:pPr>
        <w:jc w:val="both"/>
        <w:rPr>
          <w:rFonts w:ascii="Arial" w:hAnsi="Arial" w:cs="Arial"/>
          <w:sz w:val="22"/>
          <w:szCs w:val="22"/>
        </w:rPr>
      </w:pPr>
      <w:r w:rsidRPr="005367C5">
        <w:rPr>
          <w:rFonts w:ascii="Arial" w:hAnsi="Arial" w:cs="Arial"/>
          <w:b/>
          <w:bCs/>
          <w:sz w:val="22"/>
          <w:szCs w:val="22"/>
        </w:rPr>
        <w:t>Task 2</w:t>
      </w:r>
      <w:r>
        <w:rPr>
          <w:rFonts w:ascii="Arial" w:hAnsi="Arial" w:cs="Arial"/>
          <w:sz w:val="22"/>
          <w:szCs w:val="22"/>
        </w:rPr>
        <w:t xml:space="preserve"> – Watch the video explaining the Inns of Court and then a sorting. </w:t>
      </w:r>
      <w:r w:rsidRPr="00DB19C5">
        <w:rPr>
          <mc:AlternateContent>
            <mc:Choice Requires="w16se">
              <w:rFonts w:ascii="Arial" w:hAnsi="Arial" w:cs="Arial"/>
            </mc:Choic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14:paraId="3A94047D" w14:textId="77777777" w:rsidR="004D4303" w:rsidRDefault="004D4303" w:rsidP="00D36E76">
      <w:pPr>
        <w:jc w:val="both"/>
        <w:rPr>
          <w:rFonts w:ascii="Arial" w:hAnsi="Arial" w:cs="Arial"/>
          <w:sz w:val="22"/>
          <w:szCs w:val="22"/>
        </w:rPr>
      </w:pPr>
    </w:p>
    <w:p w14:paraId="5B7CFB9C" w14:textId="77777777" w:rsidR="004D4303" w:rsidRDefault="004D4303" w:rsidP="00D36E76">
      <w:pPr>
        <w:jc w:val="both"/>
        <w:rPr>
          <w:rFonts w:ascii="Arial" w:hAnsi="Arial" w:cs="Arial"/>
          <w:sz w:val="22"/>
          <w:szCs w:val="22"/>
        </w:rPr>
      </w:pPr>
      <w:r w:rsidRPr="005367C5">
        <w:rPr>
          <w:rFonts w:ascii="Arial" w:hAnsi="Arial" w:cs="Arial"/>
          <w:b/>
          <w:bCs/>
          <w:sz w:val="22"/>
          <w:szCs w:val="22"/>
        </w:rPr>
        <w:t>Task 3</w:t>
      </w:r>
      <w:r>
        <w:rPr>
          <w:rFonts w:ascii="Arial" w:hAnsi="Arial" w:cs="Arial"/>
          <w:sz w:val="22"/>
          <w:szCs w:val="22"/>
        </w:rPr>
        <w:t xml:space="preserve"> – Move to the table that represents your Inn – read the instructions for groupwork on your table - using the iPads you will have 20 mins to research your Inn and create a motto that represents your team values and goals. Nominate a spokesperson who will feedback this to the rest of the class. </w:t>
      </w:r>
    </w:p>
    <w:p w14:paraId="64CD8575" w14:textId="77777777" w:rsidR="004D4303" w:rsidRDefault="004D4303" w:rsidP="00D36E76">
      <w:pPr>
        <w:rPr>
          <w:rFonts w:ascii="Arial" w:hAnsi="Arial" w:cs="Arial"/>
          <w:sz w:val="22"/>
          <w:szCs w:val="22"/>
        </w:rPr>
      </w:pPr>
    </w:p>
    <w:p w14:paraId="3B85C806" w14:textId="77777777" w:rsidR="004D4303" w:rsidRPr="00957794" w:rsidRDefault="004D4303" w:rsidP="00D36E76">
      <w:pPr>
        <w:rPr>
          <w:rFonts w:ascii="Arial" w:hAnsi="Arial" w:cs="Arial"/>
          <w:b/>
          <w:bCs/>
          <w:sz w:val="22"/>
          <w:szCs w:val="22"/>
        </w:rPr>
      </w:pPr>
      <w:r w:rsidRPr="00957794">
        <w:rPr>
          <w:rFonts w:ascii="Arial" w:hAnsi="Arial" w:cs="Arial"/>
          <w:b/>
          <w:bCs/>
          <w:sz w:val="22"/>
          <w:szCs w:val="22"/>
        </w:rPr>
        <w:t xml:space="preserve">Legal </w:t>
      </w:r>
      <w:proofErr w:type="gramStart"/>
      <w:r w:rsidRPr="00957794">
        <w:rPr>
          <w:rFonts w:ascii="Arial" w:hAnsi="Arial" w:cs="Arial"/>
          <w:b/>
          <w:bCs/>
          <w:sz w:val="22"/>
          <w:szCs w:val="22"/>
        </w:rPr>
        <w:t xml:space="preserve">Personnel </w:t>
      </w:r>
      <w:r>
        <w:rPr>
          <w:rFonts w:ascii="Arial" w:hAnsi="Arial" w:cs="Arial"/>
          <w:b/>
          <w:bCs/>
          <w:sz w:val="22"/>
          <w:szCs w:val="22"/>
        </w:rPr>
        <w:t xml:space="preserve"> (</w:t>
      </w:r>
      <w:proofErr w:type="gramEnd"/>
      <w:r>
        <w:rPr>
          <w:rFonts w:ascii="Arial" w:hAnsi="Arial" w:cs="Arial"/>
          <w:b/>
          <w:bCs/>
          <w:sz w:val="22"/>
          <w:szCs w:val="22"/>
        </w:rPr>
        <w:t>information from the Gov website)</w:t>
      </w:r>
    </w:p>
    <w:p w14:paraId="165764F3" w14:textId="77777777" w:rsidR="004D4303" w:rsidRDefault="004D4303" w:rsidP="00D36E76">
      <w:pPr>
        <w:rPr>
          <w:rFonts w:ascii="Arial" w:hAnsi="Arial" w:cs="Arial"/>
          <w:sz w:val="22"/>
          <w:szCs w:val="22"/>
        </w:rPr>
      </w:pPr>
    </w:p>
    <w:p w14:paraId="31C87ECB" w14:textId="77777777" w:rsidR="004D4303" w:rsidRDefault="004D4303" w:rsidP="00D36E76">
      <w:pPr>
        <w:jc w:val="both"/>
        <w:rPr>
          <w:rFonts w:ascii="Arial" w:hAnsi="Arial" w:cs="Arial"/>
          <w:sz w:val="22"/>
          <w:szCs w:val="22"/>
        </w:rPr>
      </w:pPr>
      <w:r>
        <w:rPr>
          <w:rFonts w:ascii="Arial" w:hAnsi="Arial" w:cs="Arial"/>
          <w:b/>
          <w:bCs/>
          <w:sz w:val="22"/>
          <w:szCs w:val="22"/>
        </w:rPr>
        <w:t xml:space="preserve">Chartered </w:t>
      </w:r>
      <w:r w:rsidRPr="00784819">
        <w:rPr>
          <w:rFonts w:ascii="Arial" w:hAnsi="Arial" w:cs="Arial"/>
          <w:b/>
          <w:bCs/>
          <w:sz w:val="22"/>
          <w:szCs w:val="22"/>
        </w:rPr>
        <w:t>Legal Executives</w:t>
      </w:r>
      <w:r>
        <w:rPr>
          <w:rFonts w:ascii="Arial" w:hAnsi="Arial" w:cs="Arial"/>
          <w:b/>
          <w:bCs/>
          <w:sz w:val="22"/>
          <w:szCs w:val="22"/>
        </w:rPr>
        <w:t xml:space="preserve"> - </w:t>
      </w:r>
      <w:r w:rsidRPr="00784819">
        <w:rPr>
          <w:rFonts w:ascii="Arial" w:hAnsi="Arial" w:cs="Arial"/>
          <w:sz w:val="22"/>
          <w:szCs w:val="22"/>
        </w:rPr>
        <w:t xml:space="preserve">Chartered legal executives are qualified lawyers </w:t>
      </w:r>
      <w:r>
        <w:rPr>
          <w:rFonts w:ascii="Arial" w:hAnsi="Arial" w:cs="Arial"/>
          <w:sz w:val="22"/>
          <w:szCs w:val="22"/>
        </w:rPr>
        <w:t xml:space="preserve">who </w:t>
      </w:r>
      <w:r w:rsidRPr="00C41CCF">
        <w:rPr>
          <w:rFonts w:ascii="Arial" w:hAnsi="Arial" w:cs="Arial"/>
          <w:sz w:val="22"/>
          <w:szCs w:val="22"/>
        </w:rPr>
        <w:t xml:space="preserve">specialise in one area of law </w:t>
      </w:r>
      <w:r w:rsidRPr="006B4E84">
        <w:rPr>
          <w:rFonts w:ascii="Arial" w:hAnsi="Arial" w:cs="Arial"/>
          <w:sz w:val="22"/>
          <w:szCs w:val="22"/>
        </w:rPr>
        <w:t>such as family or criminal law, personal injury work or conveyancing</w:t>
      </w:r>
      <w:r>
        <w:rPr>
          <w:rFonts w:ascii="Arial" w:hAnsi="Arial" w:cs="Arial"/>
          <w:sz w:val="22"/>
          <w:szCs w:val="22"/>
        </w:rPr>
        <w:t xml:space="preserve">, </w:t>
      </w:r>
      <w:r w:rsidRPr="00C41CCF">
        <w:rPr>
          <w:rFonts w:ascii="Arial" w:hAnsi="Arial" w:cs="Arial"/>
          <w:sz w:val="22"/>
          <w:szCs w:val="22"/>
        </w:rPr>
        <w:t>and carry out similar tasks to solicitors.</w:t>
      </w:r>
      <w:r w:rsidRPr="00157EBC">
        <w:t xml:space="preserve"> </w:t>
      </w:r>
      <w:r>
        <w:rPr>
          <w:rFonts w:ascii="Arial" w:hAnsi="Arial" w:cs="Arial"/>
          <w:sz w:val="22"/>
          <w:szCs w:val="22"/>
        </w:rPr>
        <w:t xml:space="preserve">The </w:t>
      </w:r>
      <w:r w:rsidRPr="004A50A7">
        <w:rPr>
          <w:rFonts w:ascii="Arial" w:hAnsi="Arial" w:cs="Arial"/>
          <w:b/>
          <w:bCs/>
          <w:sz w:val="22"/>
          <w:szCs w:val="22"/>
        </w:rPr>
        <w:t xml:space="preserve">average salary </w:t>
      </w:r>
      <w:r w:rsidRPr="00157EBC">
        <w:rPr>
          <w:rFonts w:ascii="Arial" w:hAnsi="Arial" w:cs="Arial"/>
          <w:sz w:val="22"/>
          <w:szCs w:val="22"/>
        </w:rPr>
        <w:t>(a year)</w:t>
      </w:r>
      <w:r>
        <w:rPr>
          <w:rFonts w:ascii="Arial" w:hAnsi="Arial" w:cs="Arial"/>
          <w:sz w:val="22"/>
          <w:szCs w:val="22"/>
        </w:rPr>
        <w:t xml:space="preserve"> </w:t>
      </w:r>
      <w:r w:rsidRPr="00157EBC">
        <w:rPr>
          <w:rFonts w:ascii="Arial" w:hAnsi="Arial" w:cs="Arial"/>
          <w:sz w:val="22"/>
          <w:szCs w:val="22"/>
        </w:rPr>
        <w:t>£17,000</w:t>
      </w:r>
      <w:r>
        <w:rPr>
          <w:rFonts w:ascii="Arial" w:hAnsi="Arial" w:cs="Arial"/>
          <w:sz w:val="22"/>
          <w:szCs w:val="22"/>
        </w:rPr>
        <w:t xml:space="preserve"> (</w:t>
      </w:r>
      <w:r w:rsidRPr="00157EBC">
        <w:rPr>
          <w:rFonts w:ascii="Arial" w:hAnsi="Arial" w:cs="Arial"/>
          <w:sz w:val="22"/>
          <w:szCs w:val="22"/>
        </w:rPr>
        <w:t>Starter</w:t>
      </w:r>
      <w:r>
        <w:rPr>
          <w:rFonts w:ascii="Arial" w:hAnsi="Arial" w:cs="Arial"/>
          <w:sz w:val="22"/>
          <w:szCs w:val="22"/>
        </w:rPr>
        <w:t xml:space="preserve">) </w:t>
      </w:r>
      <w:r w:rsidRPr="00157EBC">
        <w:rPr>
          <w:rFonts w:ascii="Arial" w:hAnsi="Arial" w:cs="Arial"/>
          <w:sz w:val="22"/>
          <w:szCs w:val="22"/>
        </w:rPr>
        <w:t>to</w:t>
      </w:r>
      <w:r>
        <w:rPr>
          <w:rFonts w:ascii="Arial" w:hAnsi="Arial" w:cs="Arial"/>
          <w:sz w:val="22"/>
          <w:szCs w:val="22"/>
        </w:rPr>
        <w:t xml:space="preserve"> </w:t>
      </w:r>
      <w:r w:rsidRPr="00157EBC">
        <w:rPr>
          <w:rFonts w:ascii="Arial" w:hAnsi="Arial" w:cs="Arial"/>
          <w:sz w:val="22"/>
          <w:szCs w:val="22"/>
        </w:rPr>
        <w:t>£60,000</w:t>
      </w:r>
      <w:r>
        <w:rPr>
          <w:rFonts w:ascii="Arial" w:hAnsi="Arial" w:cs="Arial"/>
          <w:sz w:val="22"/>
          <w:szCs w:val="22"/>
        </w:rPr>
        <w:t xml:space="preserve"> (</w:t>
      </w:r>
      <w:r w:rsidRPr="00157EBC">
        <w:rPr>
          <w:rFonts w:ascii="Arial" w:hAnsi="Arial" w:cs="Arial"/>
          <w:sz w:val="22"/>
          <w:szCs w:val="22"/>
        </w:rPr>
        <w:t>Experienced</w:t>
      </w:r>
      <w:r>
        <w:rPr>
          <w:rFonts w:ascii="Arial" w:hAnsi="Arial" w:cs="Arial"/>
          <w:sz w:val="22"/>
          <w:szCs w:val="22"/>
        </w:rPr>
        <w:t xml:space="preserve">) </w:t>
      </w:r>
      <w:r w:rsidRPr="00157EBC">
        <w:rPr>
          <w:rFonts w:ascii="Arial" w:hAnsi="Arial" w:cs="Arial"/>
          <w:sz w:val="22"/>
          <w:szCs w:val="22"/>
        </w:rPr>
        <w:t>Typical hours (a week)</w:t>
      </w:r>
      <w:r>
        <w:rPr>
          <w:rFonts w:ascii="Arial" w:hAnsi="Arial" w:cs="Arial"/>
          <w:sz w:val="22"/>
          <w:szCs w:val="22"/>
        </w:rPr>
        <w:t xml:space="preserve"> </w:t>
      </w:r>
      <w:r w:rsidRPr="00157EBC">
        <w:rPr>
          <w:rFonts w:ascii="Arial" w:hAnsi="Arial" w:cs="Arial"/>
          <w:sz w:val="22"/>
          <w:szCs w:val="22"/>
        </w:rPr>
        <w:t>39 to 41</w:t>
      </w:r>
      <w:r>
        <w:rPr>
          <w:rFonts w:ascii="Arial" w:hAnsi="Arial" w:cs="Arial"/>
          <w:sz w:val="22"/>
          <w:szCs w:val="22"/>
        </w:rPr>
        <w:t xml:space="preserve"> </w:t>
      </w:r>
      <w:r w:rsidRPr="00157EBC">
        <w:rPr>
          <w:rFonts w:ascii="Arial" w:hAnsi="Arial" w:cs="Arial"/>
          <w:sz w:val="22"/>
          <w:szCs w:val="22"/>
        </w:rPr>
        <w:t>a week</w:t>
      </w:r>
      <w:r>
        <w:rPr>
          <w:rFonts w:ascii="Arial" w:hAnsi="Arial" w:cs="Arial"/>
          <w:sz w:val="22"/>
          <w:szCs w:val="22"/>
        </w:rPr>
        <w:t xml:space="preserve">. </w:t>
      </w:r>
      <w:r w:rsidRPr="00157EBC">
        <w:rPr>
          <w:rFonts w:ascii="Arial" w:hAnsi="Arial" w:cs="Arial"/>
          <w:sz w:val="22"/>
          <w:szCs w:val="22"/>
        </w:rPr>
        <w:t>You could work</w:t>
      </w:r>
      <w:r>
        <w:rPr>
          <w:rFonts w:ascii="Arial" w:hAnsi="Arial" w:cs="Arial"/>
          <w:sz w:val="22"/>
          <w:szCs w:val="22"/>
        </w:rPr>
        <w:t xml:space="preserve"> </w:t>
      </w:r>
      <w:r w:rsidRPr="00157EBC">
        <w:rPr>
          <w:rFonts w:ascii="Arial" w:hAnsi="Arial" w:cs="Arial"/>
          <w:sz w:val="22"/>
          <w:szCs w:val="22"/>
        </w:rPr>
        <w:t>9am to 5pm</w:t>
      </w:r>
      <w:r w:rsidRPr="00374563">
        <w:rPr>
          <w:rFonts w:ascii="Arial" w:hAnsi="Arial" w:cs="Arial"/>
          <w:sz w:val="20"/>
          <w:szCs w:val="20"/>
        </w:rPr>
        <w:t>.</w:t>
      </w:r>
      <w:r w:rsidRPr="00374563">
        <w:rPr>
          <w:rFonts w:ascii="Arial" w:hAnsi="Arial" w:cs="Arial"/>
          <w:sz w:val="22"/>
          <w:szCs w:val="22"/>
        </w:rPr>
        <w:t xml:space="preserve"> As with the work of other lawyers, working hours for chartered legal executives can be long, especially when cases are complex, or deadlines are approaching. Unlike solicitors, chartered legal executive can only represent clients in court in certain situations</w:t>
      </w:r>
      <w:r w:rsidRPr="00374563">
        <w:t>.</w:t>
      </w:r>
      <w:r>
        <w:t xml:space="preserve"> </w:t>
      </w:r>
      <w:r w:rsidRPr="004A50A7">
        <w:rPr>
          <w:rFonts w:ascii="Arial" w:hAnsi="Arial" w:cs="Arial"/>
          <w:b/>
          <w:bCs/>
          <w:sz w:val="22"/>
          <w:szCs w:val="22"/>
        </w:rPr>
        <w:t>Typical employers</w:t>
      </w:r>
      <w:r>
        <w:rPr>
          <w:rFonts w:ascii="Arial" w:hAnsi="Arial" w:cs="Arial"/>
          <w:sz w:val="22"/>
          <w:szCs w:val="22"/>
        </w:rPr>
        <w:t xml:space="preserve"> You could work a</w:t>
      </w:r>
      <w:r w:rsidRPr="00FB4673">
        <w:rPr>
          <w:rFonts w:ascii="Arial" w:hAnsi="Arial" w:cs="Arial"/>
          <w:sz w:val="22"/>
          <w:szCs w:val="22"/>
        </w:rPr>
        <w:t>t a police station, in a court</w:t>
      </w:r>
      <w:r>
        <w:rPr>
          <w:rFonts w:ascii="Arial" w:hAnsi="Arial" w:cs="Arial"/>
          <w:sz w:val="22"/>
          <w:szCs w:val="22"/>
        </w:rPr>
        <w:t xml:space="preserve">, </w:t>
      </w:r>
      <w:r w:rsidRPr="00FB4673">
        <w:rPr>
          <w:rFonts w:ascii="Arial" w:hAnsi="Arial" w:cs="Arial"/>
          <w:sz w:val="22"/>
          <w:szCs w:val="22"/>
        </w:rPr>
        <w:t>in a</w:t>
      </w:r>
      <w:r>
        <w:rPr>
          <w:rFonts w:ascii="Arial" w:hAnsi="Arial" w:cs="Arial"/>
          <w:sz w:val="22"/>
          <w:szCs w:val="22"/>
        </w:rPr>
        <w:t xml:space="preserve"> private practice </w:t>
      </w:r>
      <w:proofErr w:type="gramStart"/>
      <w:r>
        <w:rPr>
          <w:rFonts w:ascii="Arial" w:hAnsi="Arial" w:cs="Arial"/>
          <w:sz w:val="22"/>
          <w:szCs w:val="22"/>
        </w:rPr>
        <w:t>solicitors</w:t>
      </w:r>
      <w:proofErr w:type="gramEnd"/>
      <w:r w:rsidRPr="00FB4673">
        <w:rPr>
          <w:rFonts w:ascii="Arial" w:hAnsi="Arial" w:cs="Arial"/>
          <w:sz w:val="22"/>
          <w:szCs w:val="22"/>
        </w:rPr>
        <w:t xml:space="preserve"> </w:t>
      </w:r>
      <w:r>
        <w:rPr>
          <w:rFonts w:ascii="Arial" w:hAnsi="Arial" w:cs="Arial"/>
          <w:sz w:val="22"/>
          <w:szCs w:val="22"/>
        </w:rPr>
        <w:t>firm or in a commercial organisation that has in-house legal expertise.</w:t>
      </w:r>
    </w:p>
    <w:p w14:paraId="73B4F448" w14:textId="77777777" w:rsidR="004D4303" w:rsidRPr="004A50A7" w:rsidRDefault="004D4303" w:rsidP="00D36E76">
      <w:pPr>
        <w:jc w:val="both"/>
        <w:rPr>
          <w:rFonts w:ascii="Arial" w:hAnsi="Arial" w:cs="Arial"/>
          <w:b/>
          <w:bCs/>
          <w:sz w:val="22"/>
          <w:szCs w:val="22"/>
        </w:rPr>
      </w:pPr>
    </w:p>
    <w:p w14:paraId="000C5363" w14:textId="77777777" w:rsidR="004D4303" w:rsidRPr="00C36D31" w:rsidRDefault="004D4303" w:rsidP="00D36E76">
      <w:pPr>
        <w:jc w:val="both"/>
        <w:rPr>
          <w:rFonts w:ascii="Arial" w:hAnsi="Arial" w:cs="Arial"/>
          <w:sz w:val="22"/>
          <w:szCs w:val="22"/>
        </w:rPr>
      </w:pPr>
      <w:r w:rsidRPr="004A50A7">
        <w:rPr>
          <w:rFonts w:ascii="Arial" w:hAnsi="Arial" w:cs="Arial"/>
          <w:b/>
          <w:bCs/>
          <w:sz w:val="22"/>
          <w:szCs w:val="22"/>
        </w:rPr>
        <w:t>Day-to-day duties</w:t>
      </w:r>
      <w:r w:rsidRPr="00C36D31">
        <w:rPr>
          <w:rFonts w:ascii="Arial" w:hAnsi="Arial" w:cs="Arial"/>
          <w:sz w:val="22"/>
          <w:szCs w:val="22"/>
        </w:rPr>
        <w:t xml:space="preserve"> will depend on your specialism. You could</w:t>
      </w:r>
      <w:r>
        <w:rPr>
          <w:rFonts w:ascii="Arial" w:hAnsi="Arial" w:cs="Arial"/>
          <w:sz w:val="22"/>
          <w:szCs w:val="22"/>
        </w:rPr>
        <w:t>:</w:t>
      </w:r>
    </w:p>
    <w:p w14:paraId="73E7BFB9" w14:textId="77777777" w:rsidR="004D4303" w:rsidRPr="00C36D31" w:rsidRDefault="004D4303" w:rsidP="00D36E76">
      <w:pPr>
        <w:jc w:val="both"/>
        <w:rPr>
          <w:rFonts w:ascii="Arial" w:hAnsi="Arial" w:cs="Arial"/>
          <w:sz w:val="22"/>
          <w:szCs w:val="22"/>
        </w:rPr>
      </w:pPr>
    </w:p>
    <w:p w14:paraId="1CB31658" w14:textId="77777777" w:rsidR="004D4303" w:rsidRDefault="004D4303" w:rsidP="00D36E76">
      <w:pPr>
        <w:pStyle w:val="ListParagraph"/>
        <w:numPr>
          <w:ilvl w:val="0"/>
          <w:numId w:val="45"/>
        </w:numPr>
        <w:ind w:left="426"/>
        <w:jc w:val="both"/>
        <w:rPr>
          <w:rFonts w:ascii="Arial" w:hAnsi="Arial" w:cs="Arial"/>
          <w:sz w:val="22"/>
          <w:szCs w:val="22"/>
        </w:rPr>
      </w:pPr>
      <w:r>
        <w:rPr>
          <w:rFonts w:ascii="Arial" w:hAnsi="Arial" w:cs="Arial"/>
          <w:sz w:val="22"/>
          <w:szCs w:val="22"/>
        </w:rPr>
        <w:t xml:space="preserve">Meet clients and understand their needs </w:t>
      </w:r>
    </w:p>
    <w:p w14:paraId="1D6CF215" w14:textId="77777777" w:rsidR="004D4303" w:rsidRPr="00C36D31" w:rsidRDefault="004D4303" w:rsidP="00D36E76">
      <w:pPr>
        <w:pStyle w:val="ListParagraph"/>
        <w:numPr>
          <w:ilvl w:val="0"/>
          <w:numId w:val="45"/>
        </w:numPr>
        <w:ind w:left="426"/>
        <w:jc w:val="both"/>
        <w:rPr>
          <w:rFonts w:ascii="Arial" w:hAnsi="Arial" w:cs="Arial"/>
          <w:sz w:val="22"/>
          <w:szCs w:val="22"/>
        </w:rPr>
      </w:pPr>
      <w:r w:rsidRPr="00C36D31">
        <w:rPr>
          <w:rFonts w:ascii="Arial" w:hAnsi="Arial" w:cs="Arial"/>
          <w:sz w:val="22"/>
          <w:szCs w:val="22"/>
        </w:rPr>
        <w:t>advise clients</w:t>
      </w:r>
      <w:r>
        <w:rPr>
          <w:rFonts w:ascii="Arial" w:hAnsi="Arial" w:cs="Arial"/>
          <w:sz w:val="22"/>
          <w:szCs w:val="22"/>
        </w:rPr>
        <w:t xml:space="preserve"> and</w:t>
      </w:r>
      <w:r w:rsidRPr="00C36D31">
        <w:rPr>
          <w:rFonts w:ascii="Arial" w:hAnsi="Arial" w:cs="Arial"/>
          <w:sz w:val="22"/>
          <w:szCs w:val="22"/>
        </w:rPr>
        <w:t xml:space="preserve"> explain legal matters</w:t>
      </w:r>
    </w:p>
    <w:p w14:paraId="778FC75F" w14:textId="77777777" w:rsidR="004D4303" w:rsidRPr="00C36D31" w:rsidRDefault="004D4303" w:rsidP="00D36E76">
      <w:pPr>
        <w:pStyle w:val="ListParagraph"/>
        <w:numPr>
          <w:ilvl w:val="0"/>
          <w:numId w:val="45"/>
        </w:numPr>
        <w:ind w:left="426"/>
        <w:jc w:val="both"/>
        <w:rPr>
          <w:rFonts w:ascii="Arial" w:hAnsi="Arial" w:cs="Arial"/>
          <w:sz w:val="22"/>
          <w:szCs w:val="22"/>
        </w:rPr>
      </w:pPr>
      <w:r w:rsidRPr="00C36D31">
        <w:rPr>
          <w:rFonts w:ascii="Arial" w:hAnsi="Arial" w:cs="Arial"/>
          <w:sz w:val="22"/>
          <w:szCs w:val="22"/>
        </w:rPr>
        <w:t>research and summarise legal information</w:t>
      </w:r>
      <w:r>
        <w:rPr>
          <w:rFonts w:ascii="Arial" w:hAnsi="Arial" w:cs="Arial"/>
          <w:sz w:val="22"/>
          <w:szCs w:val="22"/>
        </w:rPr>
        <w:t xml:space="preserve"> – prepare cases</w:t>
      </w:r>
    </w:p>
    <w:p w14:paraId="61E08D1B" w14:textId="77777777" w:rsidR="004D4303" w:rsidRPr="006471DB" w:rsidRDefault="004D4303" w:rsidP="00D36E76">
      <w:pPr>
        <w:pStyle w:val="ListParagraph"/>
        <w:numPr>
          <w:ilvl w:val="0"/>
          <w:numId w:val="45"/>
        </w:numPr>
        <w:ind w:left="426"/>
        <w:jc w:val="both"/>
        <w:rPr>
          <w:rFonts w:ascii="Arial" w:hAnsi="Arial" w:cs="Arial"/>
          <w:sz w:val="22"/>
          <w:szCs w:val="22"/>
        </w:rPr>
      </w:pPr>
      <w:r w:rsidRPr="006471DB">
        <w:rPr>
          <w:rFonts w:ascii="Arial" w:hAnsi="Arial" w:cs="Arial"/>
          <w:sz w:val="22"/>
          <w:szCs w:val="22"/>
        </w:rPr>
        <w:t>drafting and reviewing documents, such as wills, property conveyancing forms and divorce settlements.</w:t>
      </w:r>
    </w:p>
    <w:p w14:paraId="7E923FEA" w14:textId="77777777" w:rsidR="004D4303" w:rsidRPr="00C36D31" w:rsidRDefault="004D4303" w:rsidP="00D36E76">
      <w:pPr>
        <w:pStyle w:val="ListParagraph"/>
        <w:numPr>
          <w:ilvl w:val="0"/>
          <w:numId w:val="45"/>
        </w:numPr>
        <w:ind w:left="426"/>
        <w:jc w:val="both"/>
        <w:rPr>
          <w:rFonts w:ascii="Arial" w:hAnsi="Arial" w:cs="Arial"/>
          <w:sz w:val="22"/>
          <w:szCs w:val="22"/>
        </w:rPr>
      </w:pPr>
      <w:r w:rsidRPr="00C36D31">
        <w:rPr>
          <w:rFonts w:ascii="Arial" w:hAnsi="Arial" w:cs="Arial"/>
          <w:sz w:val="22"/>
          <w:szCs w:val="22"/>
        </w:rPr>
        <w:t>write to clients</w:t>
      </w:r>
      <w:r>
        <w:rPr>
          <w:rFonts w:ascii="Arial" w:hAnsi="Arial" w:cs="Arial"/>
          <w:sz w:val="22"/>
          <w:szCs w:val="22"/>
        </w:rPr>
        <w:t xml:space="preserve"> and provide legal advice or an update on their case. </w:t>
      </w:r>
    </w:p>
    <w:p w14:paraId="4BAADE8E" w14:textId="77777777" w:rsidR="004D4303" w:rsidRDefault="004D4303" w:rsidP="00D36E76">
      <w:pPr>
        <w:pStyle w:val="ListParagraph"/>
        <w:numPr>
          <w:ilvl w:val="0"/>
          <w:numId w:val="45"/>
        </w:numPr>
        <w:ind w:left="426"/>
        <w:jc w:val="both"/>
        <w:rPr>
          <w:rFonts w:ascii="Arial" w:hAnsi="Arial" w:cs="Arial"/>
          <w:sz w:val="22"/>
          <w:szCs w:val="22"/>
        </w:rPr>
      </w:pPr>
      <w:r w:rsidRPr="00C36D31">
        <w:rPr>
          <w:rFonts w:ascii="Arial" w:hAnsi="Arial" w:cs="Arial"/>
          <w:sz w:val="22"/>
          <w:szCs w:val="22"/>
        </w:rPr>
        <w:t>prepare bills for clients</w:t>
      </w:r>
    </w:p>
    <w:p w14:paraId="7528D2D0" w14:textId="77777777" w:rsidR="004D4303" w:rsidRPr="006471DB" w:rsidRDefault="004D4303" w:rsidP="00D36E76">
      <w:pPr>
        <w:pStyle w:val="ListParagraph"/>
        <w:numPr>
          <w:ilvl w:val="0"/>
          <w:numId w:val="45"/>
        </w:numPr>
        <w:ind w:left="426"/>
        <w:jc w:val="both"/>
        <w:rPr>
          <w:rFonts w:ascii="Arial" w:hAnsi="Arial" w:cs="Arial"/>
          <w:sz w:val="22"/>
          <w:szCs w:val="22"/>
        </w:rPr>
      </w:pPr>
      <w:r w:rsidRPr="006471DB">
        <w:rPr>
          <w:rFonts w:ascii="Arial" w:hAnsi="Arial" w:cs="Arial"/>
          <w:sz w:val="22"/>
          <w:szCs w:val="22"/>
        </w:rPr>
        <w:t>negotiating with other parties in legal cases.</w:t>
      </w:r>
    </w:p>
    <w:p w14:paraId="3A2C5E9D" w14:textId="77777777" w:rsidR="004D4303" w:rsidRPr="00C36D31" w:rsidRDefault="004D4303" w:rsidP="00D36E76">
      <w:pPr>
        <w:pStyle w:val="ListParagraph"/>
        <w:numPr>
          <w:ilvl w:val="0"/>
          <w:numId w:val="45"/>
        </w:numPr>
        <w:ind w:left="426"/>
        <w:jc w:val="both"/>
        <w:rPr>
          <w:rFonts w:ascii="Arial" w:hAnsi="Arial" w:cs="Arial"/>
          <w:sz w:val="22"/>
          <w:szCs w:val="22"/>
        </w:rPr>
      </w:pPr>
      <w:r w:rsidRPr="006471DB">
        <w:rPr>
          <w:rFonts w:ascii="Arial" w:hAnsi="Arial" w:cs="Arial"/>
          <w:sz w:val="22"/>
          <w:szCs w:val="22"/>
        </w:rPr>
        <w:t>liaising with other professionals, including other lawyers, expert witnesses and local authorities.</w:t>
      </w:r>
      <w:r>
        <w:rPr>
          <w:rFonts w:ascii="Arial" w:hAnsi="Arial" w:cs="Arial"/>
          <w:sz w:val="22"/>
          <w:szCs w:val="22"/>
        </w:rPr>
        <w:t xml:space="preserve"> You might need to</w:t>
      </w:r>
      <w:r w:rsidRPr="00C77183">
        <w:rPr>
          <w:rFonts w:ascii="Arial" w:hAnsi="Arial" w:cs="Arial"/>
          <w:sz w:val="22"/>
          <w:szCs w:val="22"/>
        </w:rPr>
        <w:t xml:space="preserve"> </w:t>
      </w:r>
      <w:r w:rsidRPr="00C36D31">
        <w:rPr>
          <w:rFonts w:ascii="Arial" w:hAnsi="Arial" w:cs="Arial"/>
          <w:sz w:val="22"/>
          <w:szCs w:val="22"/>
        </w:rPr>
        <w:t>contact mortgage lenders, planning officers or other professionals on behalf of clients</w:t>
      </w:r>
    </w:p>
    <w:p w14:paraId="533679FC" w14:textId="77777777" w:rsidR="004D4303" w:rsidRPr="00C36D31" w:rsidRDefault="004D4303" w:rsidP="00D36E76">
      <w:pPr>
        <w:pStyle w:val="ListParagraph"/>
        <w:numPr>
          <w:ilvl w:val="0"/>
          <w:numId w:val="45"/>
        </w:numPr>
        <w:ind w:left="426"/>
        <w:jc w:val="both"/>
        <w:rPr>
          <w:rFonts w:ascii="Arial" w:hAnsi="Arial" w:cs="Arial"/>
          <w:sz w:val="22"/>
          <w:szCs w:val="22"/>
        </w:rPr>
      </w:pPr>
      <w:r w:rsidRPr="006471DB">
        <w:rPr>
          <w:rFonts w:ascii="Arial" w:hAnsi="Arial" w:cs="Arial"/>
          <w:sz w:val="22"/>
          <w:szCs w:val="22"/>
        </w:rPr>
        <w:t>attending court and tribunals.</w:t>
      </w:r>
    </w:p>
    <w:p w14:paraId="6BF2A74A" w14:textId="77777777" w:rsidR="004D4303" w:rsidRDefault="004D4303" w:rsidP="00D36E76">
      <w:pPr>
        <w:jc w:val="both"/>
        <w:rPr>
          <w:rFonts w:ascii="Arial" w:hAnsi="Arial" w:cs="Arial"/>
          <w:sz w:val="22"/>
          <w:szCs w:val="22"/>
        </w:rPr>
      </w:pPr>
    </w:p>
    <w:p w14:paraId="5708AD8E" w14:textId="77777777" w:rsidR="004D4303" w:rsidRPr="002327FC" w:rsidRDefault="004D4303" w:rsidP="00D36E76">
      <w:pPr>
        <w:jc w:val="both"/>
        <w:rPr>
          <w:rFonts w:ascii="Arial" w:hAnsi="Arial" w:cs="Arial"/>
          <w:sz w:val="22"/>
          <w:szCs w:val="22"/>
        </w:rPr>
      </w:pPr>
      <w:r w:rsidRPr="00DB3D2D">
        <w:rPr>
          <w:rFonts w:ascii="Arial" w:hAnsi="Arial" w:cs="Arial"/>
          <w:b/>
          <w:bCs/>
          <w:sz w:val="22"/>
          <w:szCs w:val="22"/>
        </w:rPr>
        <w:t>Entry</w:t>
      </w:r>
      <w:r>
        <w:rPr>
          <w:rFonts w:ascii="Arial" w:hAnsi="Arial" w:cs="Arial"/>
          <w:sz w:val="22"/>
          <w:szCs w:val="22"/>
        </w:rPr>
        <w:t xml:space="preserve"> </w:t>
      </w:r>
      <w:r w:rsidRPr="00DB3D2D">
        <w:rPr>
          <w:rFonts w:ascii="Arial" w:hAnsi="Arial" w:cs="Arial"/>
          <w:b/>
          <w:bCs/>
          <w:sz w:val="22"/>
          <w:szCs w:val="22"/>
        </w:rPr>
        <w:t xml:space="preserve">and </w:t>
      </w:r>
      <w:proofErr w:type="gramStart"/>
      <w:r w:rsidRPr="00DB3D2D">
        <w:rPr>
          <w:rFonts w:ascii="Arial" w:hAnsi="Arial" w:cs="Arial"/>
          <w:b/>
          <w:bCs/>
          <w:sz w:val="22"/>
          <w:szCs w:val="22"/>
        </w:rPr>
        <w:t>qualifications</w:t>
      </w:r>
      <w:r>
        <w:rPr>
          <w:rFonts w:ascii="Arial" w:hAnsi="Arial" w:cs="Arial"/>
          <w:sz w:val="22"/>
          <w:szCs w:val="22"/>
        </w:rPr>
        <w:t xml:space="preserve">  -</w:t>
      </w:r>
      <w:proofErr w:type="gramEnd"/>
      <w:r>
        <w:rPr>
          <w:rFonts w:ascii="Arial" w:hAnsi="Arial" w:cs="Arial"/>
          <w:sz w:val="22"/>
          <w:szCs w:val="22"/>
        </w:rPr>
        <w:t xml:space="preserve"> </w:t>
      </w:r>
      <w:r w:rsidRPr="00C50FA4">
        <w:rPr>
          <w:rFonts w:ascii="Arial" w:hAnsi="Arial" w:cs="Arial"/>
          <w:sz w:val="22"/>
          <w:szCs w:val="22"/>
        </w:rPr>
        <w:t>You can get into this job through</w:t>
      </w:r>
      <w:r>
        <w:rPr>
          <w:rFonts w:ascii="Arial" w:hAnsi="Arial" w:cs="Arial"/>
          <w:sz w:val="22"/>
          <w:szCs w:val="22"/>
        </w:rPr>
        <w:t xml:space="preserve"> several routes, </w:t>
      </w:r>
      <w:proofErr w:type="gramStart"/>
      <w:r>
        <w:rPr>
          <w:rFonts w:ascii="Arial" w:hAnsi="Arial" w:cs="Arial"/>
          <w:sz w:val="22"/>
          <w:szCs w:val="22"/>
        </w:rPr>
        <w:t>such as</w:t>
      </w:r>
      <w:r w:rsidRPr="00C50FA4">
        <w:rPr>
          <w:rFonts w:ascii="Arial" w:hAnsi="Arial" w:cs="Arial"/>
          <w:sz w:val="22"/>
          <w:szCs w:val="22"/>
        </w:rPr>
        <w:t>:</w:t>
      </w:r>
      <w:proofErr w:type="gramEnd"/>
      <w:r>
        <w:rPr>
          <w:rFonts w:ascii="Arial" w:hAnsi="Arial" w:cs="Arial"/>
          <w:sz w:val="22"/>
          <w:szCs w:val="22"/>
        </w:rPr>
        <w:t xml:space="preserve"> </w:t>
      </w:r>
      <w:r w:rsidRPr="00C50FA4">
        <w:rPr>
          <w:rFonts w:ascii="Arial" w:hAnsi="Arial" w:cs="Arial"/>
          <w:sz w:val="22"/>
          <w:szCs w:val="22"/>
        </w:rPr>
        <w:t>a university course</w:t>
      </w:r>
      <w:r>
        <w:rPr>
          <w:rFonts w:ascii="Arial" w:hAnsi="Arial" w:cs="Arial"/>
          <w:sz w:val="22"/>
          <w:szCs w:val="22"/>
        </w:rPr>
        <w:t xml:space="preserve">, </w:t>
      </w:r>
      <w:r w:rsidRPr="00C50FA4">
        <w:rPr>
          <w:rFonts w:ascii="Arial" w:hAnsi="Arial" w:cs="Arial"/>
          <w:sz w:val="22"/>
          <w:szCs w:val="22"/>
        </w:rPr>
        <w:t>a college course</w:t>
      </w:r>
      <w:r>
        <w:rPr>
          <w:rFonts w:ascii="Arial" w:hAnsi="Arial" w:cs="Arial"/>
          <w:sz w:val="22"/>
          <w:szCs w:val="22"/>
        </w:rPr>
        <w:t xml:space="preserve">, </w:t>
      </w:r>
      <w:r w:rsidRPr="00C50FA4">
        <w:rPr>
          <w:rFonts w:ascii="Arial" w:hAnsi="Arial" w:cs="Arial"/>
          <w:sz w:val="22"/>
          <w:szCs w:val="22"/>
        </w:rPr>
        <w:t>an apprenticeship</w:t>
      </w:r>
      <w:r>
        <w:rPr>
          <w:rFonts w:ascii="Arial" w:hAnsi="Arial" w:cs="Arial"/>
          <w:sz w:val="22"/>
          <w:szCs w:val="22"/>
        </w:rPr>
        <w:t xml:space="preserve"> or </w:t>
      </w:r>
      <w:r w:rsidRPr="00C50FA4">
        <w:rPr>
          <w:rFonts w:ascii="Arial" w:hAnsi="Arial" w:cs="Arial"/>
          <w:sz w:val="22"/>
          <w:szCs w:val="22"/>
        </w:rPr>
        <w:t>working towards this role</w:t>
      </w:r>
      <w:r>
        <w:rPr>
          <w:rFonts w:ascii="Arial" w:hAnsi="Arial" w:cs="Arial"/>
          <w:sz w:val="22"/>
          <w:szCs w:val="22"/>
        </w:rPr>
        <w:t xml:space="preserve"> having started in an administrative position in a company.</w:t>
      </w:r>
      <w:r w:rsidRPr="00C77183">
        <w:rPr>
          <w:rFonts w:ascii="Arial" w:hAnsi="Arial" w:cs="Arial"/>
          <w:sz w:val="22"/>
          <w:szCs w:val="22"/>
        </w:rPr>
        <w:t xml:space="preserve"> </w:t>
      </w:r>
      <w:r w:rsidRPr="002327FC">
        <w:t xml:space="preserve"> </w:t>
      </w:r>
      <w:r w:rsidRPr="002327FC">
        <w:rPr>
          <w:rFonts w:ascii="Arial" w:hAnsi="Arial" w:cs="Arial"/>
          <w:sz w:val="22"/>
          <w:szCs w:val="22"/>
        </w:rPr>
        <w:t>You can start as a school leaver where you'll usually need: 4 or 5 GCSEs at grades 9 to 4 (A* to C), or equivalent</w:t>
      </w:r>
      <w:r>
        <w:rPr>
          <w:rFonts w:ascii="Arial" w:hAnsi="Arial" w:cs="Arial"/>
          <w:sz w:val="22"/>
          <w:szCs w:val="22"/>
        </w:rPr>
        <w:t xml:space="preserve">. If you are starting after A-Levels (Level 3) you will need </w:t>
      </w:r>
      <w:r w:rsidRPr="002327FC">
        <w:rPr>
          <w:rFonts w:ascii="Arial" w:hAnsi="Arial" w:cs="Arial"/>
          <w:sz w:val="22"/>
          <w:szCs w:val="22"/>
        </w:rPr>
        <w:t>1 or 2 A levels, a level 3 diploma or relevant experience for a level 4 or level 5 course</w:t>
      </w:r>
      <w:r>
        <w:rPr>
          <w:rFonts w:ascii="Arial" w:hAnsi="Arial" w:cs="Arial"/>
          <w:sz w:val="22"/>
          <w:szCs w:val="22"/>
        </w:rPr>
        <w:t xml:space="preserve">. </w:t>
      </w:r>
      <w:r w:rsidRPr="00CF6456">
        <w:rPr>
          <w:rFonts w:ascii="Arial" w:hAnsi="Arial" w:cs="Arial"/>
          <w:sz w:val="22"/>
          <w:szCs w:val="22"/>
        </w:rPr>
        <w:t xml:space="preserve">You </w:t>
      </w:r>
      <w:r>
        <w:rPr>
          <w:rFonts w:ascii="Arial" w:hAnsi="Arial" w:cs="Arial"/>
          <w:sz w:val="22"/>
          <w:szCs w:val="22"/>
        </w:rPr>
        <w:t>will</w:t>
      </w:r>
      <w:r w:rsidRPr="00CF6456">
        <w:rPr>
          <w:rFonts w:ascii="Arial" w:hAnsi="Arial" w:cs="Arial"/>
          <w:sz w:val="22"/>
          <w:szCs w:val="22"/>
        </w:rPr>
        <w:t xml:space="preserve"> take the following college courses to qualify:</w:t>
      </w:r>
      <w:r>
        <w:rPr>
          <w:rFonts w:ascii="Arial" w:hAnsi="Arial" w:cs="Arial"/>
          <w:sz w:val="22"/>
          <w:szCs w:val="22"/>
        </w:rPr>
        <w:t xml:space="preserve"> </w:t>
      </w:r>
      <w:proofErr w:type="spellStart"/>
      <w:r w:rsidRPr="00CF6456">
        <w:rPr>
          <w:rFonts w:ascii="Arial" w:hAnsi="Arial" w:cs="Arial"/>
          <w:sz w:val="22"/>
          <w:szCs w:val="22"/>
        </w:rPr>
        <w:t>CILEx</w:t>
      </w:r>
      <w:proofErr w:type="spellEnd"/>
      <w:r>
        <w:rPr>
          <w:rStyle w:val="FootnoteReference"/>
          <w:rFonts w:ascii="Arial" w:hAnsi="Arial" w:cs="Arial"/>
          <w:sz w:val="22"/>
          <w:szCs w:val="22"/>
        </w:rPr>
        <w:footnoteReference w:id="3"/>
      </w:r>
      <w:r w:rsidRPr="00CF6456">
        <w:rPr>
          <w:rFonts w:ascii="Arial" w:hAnsi="Arial" w:cs="Arial"/>
          <w:sz w:val="22"/>
          <w:szCs w:val="22"/>
        </w:rPr>
        <w:t xml:space="preserve"> Level 3 Professional Diploma in Law and Practice</w:t>
      </w:r>
      <w:r>
        <w:rPr>
          <w:rFonts w:ascii="Arial" w:hAnsi="Arial" w:cs="Arial"/>
          <w:sz w:val="22"/>
          <w:szCs w:val="22"/>
        </w:rPr>
        <w:t xml:space="preserve"> and/or </w:t>
      </w:r>
      <w:proofErr w:type="spellStart"/>
      <w:r w:rsidRPr="00CF6456">
        <w:rPr>
          <w:rFonts w:ascii="Arial" w:hAnsi="Arial" w:cs="Arial"/>
          <w:sz w:val="22"/>
          <w:szCs w:val="22"/>
        </w:rPr>
        <w:t>CILEx</w:t>
      </w:r>
      <w:proofErr w:type="spellEnd"/>
      <w:r w:rsidRPr="00CF6456">
        <w:rPr>
          <w:rFonts w:ascii="Arial" w:hAnsi="Arial" w:cs="Arial"/>
          <w:sz w:val="22"/>
          <w:szCs w:val="22"/>
        </w:rPr>
        <w:t xml:space="preserve"> Level 6 Professional Higher Diploma in Law and Practice</w:t>
      </w:r>
      <w:r>
        <w:rPr>
          <w:rFonts w:ascii="Arial" w:hAnsi="Arial" w:cs="Arial"/>
          <w:sz w:val="22"/>
          <w:szCs w:val="22"/>
        </w:rPr>
        <w:t xml:space="preserve">. </w:t>
      </w:r>
      <w:proofErr w:type="gramStart"/>
      <w:r>
        <w:rPr>
          <w:rFonts w:ascii="Arial" w:hAnsi="Arial" w:cs="Arial"/>
          <w:sz w:val="22"/>
          <w:szCs w:val="22"/>
        </w:rPr>
        <w:t>Alternatively</w:t>
      </w:r>
      <w:proofErr w:type="gramEnd"/>
      <w:r>
        <w:rPr>
          <w:rFonts w:ascii="Arial" w:hAnsi="Arial" w:cs="Arial"/>
          <w:sz w:val="22"/>
          <w:szCs w:val="22"/>
        </w:rPr>
        <w:t xml:space="preserve"> you</w:t>
      </w:r>
      <w:r w:rsidRPr="00065299">
        <w:t xml:space="preserve"> </w:t>
      </w:r>
      <w:r w:rsidRPr="00065299">
        <w:rPr>
          <w:rFonts w:ascii="Arial" w:hAnsi="Arial" w:cs="Arial"/>
          <w:sz w:val="22"/>
          <w:szCs w:val="22"/>
        </w:rPr>
        <w:t>could take start by taking a Paralegal Level 3 Advanced Apprenticeship</w:t>
      </w:r>
      <w:r>
        <w:rPr>
          <w:rFonts w:ascii="Arial" w:hAnsi="Arial" w:cs="Arial"/>
          <w:sz w:val="22"/>
          <w:szCs w:val="22"/>
        </w:rPr>
        <w:t xml:space="preserve"> and </w:t>
      </w:r>
      <w:r w:rsidRPr="00065299">
        <w:rPr>
          <w:rFonts w:ascii="Arial" w:hAnsi="Arial" w:cs="Arial"/>
          <w:sz w:val="22"/>
          <w:szCs w:val="22"/>
        </w:rPr>
        <w:t>then move on to a</w:t>
      </w:r>
      <w:r>
        <w:rPr>
          <w:rFonts w:ascii="Arial" w:hAnsi="Arial" w:cs="Arial"/>
          <w:sz w:val="22"/>
          <w:szCs w:val="22"/>
        </w:rPr>
        <w:t xml:space="preserve"> </w:t>
      </w:r>
      <w:r w:rsidRPr="00065299">
        <w:rPr>
          <w:rFonts w:ascii="Arial" w:hAnsi="Arial" w:cs="Arial"/>
          <w:sz w:val="22"/>
          <w:szCs w:val="22"/>
        </w:rPr>
        <w:t>Chartered Legal Executive Level 6 Non-Degree Apprenticeship</w:t>
      </w:r>
      <w:r>
        <w:rPr>
          <w:rFonts w:ascii="Arial" w:hAnsi="Arial" w:cs="Arial"/>
          <w:sz w:val="22"/>
          <w:szCs w:val="22"/>
        </w:rPr>
        <w:t xml:space="preserve"> </w:t>
      </w:r>
    </w:p>
    <w:p w14:paraId="02F6FB2E" w14:textId="77777777" w:rsidR="004D4303" w:rsidRDefault="004D4303" w:rsidP="00D36E76">
      <w:pPr>
        <w:jc w:val="both"/>
        <w:rPr>
          <w:rFonts w:ascii="Arial" w:hAnsi="Arial" w:cs="Arial"/>
          <w:sz w:val="22"/>
          <w:szCs w:val="22"/>
        </w:rPr>
      </w:pPr>
    </w:p>
    <w:p w14:paraId="580EB7FA" w14:textId="77777777" w:rsidR="004D4303" w:rsidRDefault="004D4303" w:rsidP="00D36E76">
      <w:pPr>
        <w:jc w:val="both"/>
        <w:rPr>
          <w:rFonts w:ascii="Arial" w:hAnsi="Arial" w:cs="Arial"/>
          <w:sz w:val="22"/>
          <w:szCs w:val="22"/>
        </w:rPr>
      </w:pPr>
      <w:r>
        <w:rPr>
          <w:rFonts w:ascii="Arial" w:hAnsi="Arial" w:cs="Arial"/>
          <w:sz w:val="22"/>
          <w:szCs w:val="22"/>
        </w:rPr>
        <w:t xml:space="preserve">You will study these courses whilst employed. When you have completed the </w:t>
      </w:r>
      <w:r w:rsidRPr="00CF6456">
        <w:rPr>
          <w:rFonts w:ascii="Arial" w:hAnsi="Arial" w:cs="Arial"/>
          <w:sz w:val="22"/>
          <w:szCs w:val="22"/>
        </w:rPr>
        <w:t xml:space="preserve">college qualification, you would </w:t>
      </w:r>
      <w:r>
        <w:rPr>
          <w:rFonts w:ascii="Arial" w:hAnsi="Arial" w:cs="Arial"/>
          <w:sz w:val="22"/>
          <w:szCs w:val="22"/>
        </w:rPr>
        <w:t xml:space="preserve">need to evidence </w:t>
      </w:r>
      <w:r w:rsidRPr="00CF6456">
        <w:rPr>
          <w:rFonts w:ascii="Arial" w:hAnsi="Arial" w:cs="Arial"/>
          <w:sz w:val="22"/>
          <w:szCs w:val="22"/>
        </w:rPr>
        <w:t>a 3-year period of qualifying employment. This means you'll carry out legal work under the supervision of a solicitor, senior chartered legal executive, barrister or licensed conveyancer.</w:t>
      </w:r>
    </w:p>
    <w:p w14:paraId="47B4C85D" w14:textId="77777777" w:rsidR="004D4303" w:rsidRDefault="004D4303" w:rsidP="00D36E76">
      <w:pPr>
        <w:jc w:val="both"/>
        <w:rPr>
          <w:rFonts w:ascii="Arial" w:hAnsi="Arial" w:cs="Arial"/>
          <w:sz w:val="22"/>
          <w:szCs w:val="22"/>
        </w:rPr>
      </w:pPr>
      <w:r w:rsidRPr="00C77183">
        <w:rPr>
          <w:rFonts w:ascii="Arial" w:hAnsi="Arial" w:cs="Arial"/>
          <w:sz w:val="22"/>
          <w:szCs w:val="22"/>
        </w:rPr>
        <w:t xml:space="preserve">Some legal chartered executives call upon their experience to go on to qualify as a solicitor, but there </w:t>
      </w:r>
      <w:proofErr w:type="gramStart"/>
      <w:r w:rsidRPr="00C77183">
        <w:rPr>
          <w:rFonts w:ascii="Arial" w:hAnsi="Arial" w:cs="Arial"/>
          <w:sz w:val="22"/>
          <w:szCs w:val="22"/>
        </w:rPr>
        <w:t>are</w:t>
      </w:r>
      <w:proofErr w:type="gramEnd"/>
      <w:r w:rsidRPr="00C77183">
        <w:rPr>
          <w:rFonts w:ascii="Arial" w:hAnsi="Arial" w:cs="Arial"/>
          <w:sz w:val="22"/>
          <w:szCs w:val="22"/>
        </w:rPr>
        <w:t xml:space="preserve"> other career paths open to legal executives. With experience, chartered legal executives could become eligible for a judicial post or become a partner or manager in a legal practice.</w:t>
      </w:r>
    </w:p>
    <w:p w14:paraId="7D7780C2" w14:textId="77777777" w:rsidR="004D4303" w:rsidRDefault="004D4303" w:rsidP="004D4303">
      <w:pPr>
        <w:ind w:left="426"/>
        <w:jc w:val="both"/>
        <w:rPr>
          <w:rFonts w:ascii="Arial" w:hAnsi="Arial" w:cs="Arial"/>
          <w:sz w:val="22"/>
          <w:szCs w:val="22"/>
        </w:rPr>
      </w:pPr>
    </w:p>
    <w:p w14:paraId="6C937EAC" w14:textId="77777777" w:rsidR="004D4303" w:rsidRPr="002327FC" w:rsidRDefault="004D4303" w:rsidP="004D4303">
      <w:pPr>
        <w:ind w:left="426"/>
        <w:rPr>
          <w:rFonts w:ascii="Arial" w:hAnsi="Arial" w:cs="Arial"/>
          <w:sz w:val="22"/>
          <w:szCs w:val="22"/>
        </w:rPr>
      </w:pPr>
    </w:p>
    <w:p w14:paraId="716F7169" w14:textId="77777777" w:rsidR="004D4303" w:rsidRPr="00CF6456" w:rsidRDefault="004D4303" w:rsidP="004D4303">
      <w:pPr>
        <w:ind w:left="426"/>
        <w:rPr>
          <w:rFonts w:ascii="Arial" w:hAnsi="Arial" w:cs="Arial"/>
          <w:sz w:val="22"/>
          <w:szCs w:val="22"/>
        </w:rPr>
      </w:pPr>
    </w:p>
    <w:p w14:paraId="5B5EBCC2" w14:textId="77777777" w:rsidR="004D4303" w:rsidRPr="0075451A" w:rsidRDefault="004D4303" w:rsidP="00D36E76">
      <w:pPr>
        <w:jc w:val="both"/>
        <w:rPr>
          <w:rFonts w:ascii="Arial" w:hAnsi="Arial" w:cs="Arial"/>
          <w:sz w:val="22"/>
          <w:szCs w:val="22"/>
        </w:rPr>
      </w:pPr>
      <w:r w:rsidRPr="00DB3D2D">
        <w:rPr>
          <w:rFonts w:ascii="Arial" w:hAnsi="Arial" w:cs="Arial"/>
          <w:b/>
          <w:bCs/>
        </w:rPr>
        <w:lastRenderedPageBreak/>
        <w:t>Solicitors</w:t>
      </w:r>
      <w:r>
        <w:rPr>
          <w:rFonts w:ascii="Arial" w:hAnsi="Arial" w:cs="Arial"/>
          <w:b/>
          <w:bCs/>
        </w:rPr>
        <w:t xml:space="preserve"> - </w:t>
      </w:r>
      <w:r w:rsidRPr="00CA7615">
        <w:rPr>
          <w:rFonts w:ascii="Arial" w:hAnsi="Arial" w:cs="Arial"/>
          <w:sz w:val="22"/>
          <w:szCs w:val="22"/>
        </w:rPr>
        <w:t>You’ll provide expert legal advice and assistance on a range of legal matters to your clients, helping them navigate the complexities of the legal system and achieve their desired outcomes.</w:t>
      </w:r>
      <w:r w:rsidRPr="00CA7615">
        <w:rPr>
          <w:rFonts w:ascii="Arial" w:hAnsi="Arial" w:cs="Arial"/>
          <w:b/>
          <w:bCs/>
          <w:sz w:val="22"/>
          <w:szCs w:val="22"/>
        </w:rPr>
        <w:t xml:space="preserve">   </w:t>
      </w:r>
      <w:r w:rsidRPr="0075451A">
        <w:rPr>
          <w:rFonts w:ascii="Arial" w:hAnsi="Arial" w:cs="Arial"/>
          <w:sz w:val="22"/>
          <w:szCs w:val="22"/>
        </w:rPr>
        <w:t>Once qualified, solicitors often specialise in one legal area such as family law, litigation, property or tax. Solicitors working in commercial law firms advise large corporate clients on transactions or cases. They might draft the contracts for the construction of a new shopping centre or advise on the merger of one FTSE 100 company with another.</w:t>
      </w:r>
      <w:r>
        <w:rPr>
          <w:rFonts w:ascii="Arial" w:hAnsi="Arial" w:cs="Arial"/>
          <w:sz w:val="22"/>
          <w:szCs w:val="22"/>
        </w:rPr>
        <w:t xml:space="preserve"> </w:t>
      </w:r>
      <w:r w:rsidRPr="0075451A">
        <w:rPr>
          <w:rFonts w:ascii="Arial" w:hAnsi="Arial" w:cs="Arial"/>
          <w:sz w:val="22"/>
          <w:szCs w:val="22"/>
        </w:rPr>
        <w:t>High street solicitors advise smaller companies and individuals on legal matters such as writing wills, property conveyancing, custody cases and divorce settlements.</w:t>
      </w:r>
      <w:r w:rsidRPr="00393759">
        <w:rPr>
          <w:rFonts w:ascii="Arial" w:hAnsi="Arial" w:cs="Arial"/>
          <w:sz w:val="22"/>
          <w:szCs w:val="22"/>
        </w:rPr>
        <w:t xml:space="preserve"> </w:t>
      </w:r>
      <w:r w:rsidRPr="00C93C18">
        <w:rPr>
          <w:rFonts w:ascii="Arial" w:hAnsi="Arial" w:cs="Arial"/>
          <w:sz w:val="22"/>
          <w:szCs w:val="22"/>
        </w:rPr>
        <w:t xml:space="preserve">Generally, you get two types of cases: contentious and non-contentious. </w:t>
      </w:r>
      <w:r w:rsidRPr="00C93C18">
        <w:rPr>
          <w:rFonts w:ascii="Arial" w:hAnsi="Arial" w:cs="Arial"/>
          <w:b/>
          <w:bCs/>
          <w:sz w:val="22"/>
          <w:szCs w:val="22"/>
        </w:rPr>
        <w:t>Non-contentious</w:t>
      </w:r>
      <w:r w:rsidRPr="00C93C18">
        <w:rPr>
          <w:rFonts w:ascii="Arial" w:hAnsi="Arial" w:cs="Arial"/>
          <w:sz w:val="22"/>
          <w:szCs w:val="22"/>
        </w:rPr>
        <w:t xml:space="preserve"> work involves a client’s personal or business matters. This could cover cases such as company mergers or creating wills. </w:t>
      </w:r>
      <w:r w:rsidRPr="00C93C18">
        <w:rPr>
          <w:rFonts w:ascii="Arial" w:hAnsi="Arial" w:cs="Arial"/>
          <w:b/>
          <w:bCs/>
          <w:sz w:val="22"/>
          <w:szCs w:val="22"/>
        </w:rPr>
        <w:t>Contentious</w:t>
      </w:r>
      <w:r w:rsidRPr="00C93C18">
        <w:rPr>
          <w:rFonts w:ascii="Arial" w:hAnsi="Arial" w:cs="Arial"/>
          <w:sz w:val="22"/>
          <w:szCs w:val="22"/>
        </w:rPr>
        <w:t xml:space="preserve"> legal cases tend to involve disputes between two or more parties, such as criminal, family and employment matters, which usually ends up going to court. It is also called </w:t>
      </w:r>
      <w:proofErr w:type="gramStart"/>
      <w:r w:rsidRPr="00C93C18">
        <w:rPr>
          <w:rFonts w:ascii="Arial" w:hAnsi="Arial" w:cs="Arial"/>
          <w:sz w:val="22"/>
          <w:szCs w:val="22"/>
        </w:rPr>
        <w:t>litigation</w:t>
      </w:r>
      <w:proofErr w:type="gramEnd"/>
      <w:r w:rsidRPr="00C93C18">
        <w:rPr>
          <w:rFonts w:ascii="Arial" w:hAnsi="Arial" w:cs="Arial"/>
          <w:sz w:val="22"/>
          <w:szCs w:val="22"/>
        </w:rPr>
        <w:t xml:space="preserve"> and you will need special training in this skill.</w:t>
      </w:r>
      <w:r>
        <w:rPr>
          <w:rFonts w:ascii="Arial" w:hAnsi="Arial" w:cs="Arial"/>
          <w:sz w:val="22"/>
          <w:szCs w:val="22"/>
        </w:rPr>
        <w:t xml:space="preserve"> </w:t>
      </w:r>
      <w:r w:rsidRPr="0075451A">
        <w:rPr>
          <w:rFonts w:ascii="Arial" w:hAnsi="Arial" w:cs="Arial"/>
          <w:sz w:val="22"/>
          <w:szCs w:val="22"/>
        </w:rPr>
        <w:t>Working hours in law can be long: if a deadline is approaching you will be expected to work late – potentially through the night at a commercial London firm.</w:t>
      </w:r>
    </w:p>
    <w:p w14:paraId="5C7C42CE" w14:textId="77777777" w:rsidR="004D4303" w:rsidRPr="0075451A" w:rsidRDefault="004D4303" w:rsidP="00D36E76">
      <w:pPr>
        <w:jc w:val="both"/>
        <w:rPr>
          <w:rFonts w:ascii="Arial" w:hAnsi="Arial" w:cs="Arial"/>
          <w:sz w:val="22"/>
          <w:szCs w:val="22"/>
        </w:rPr>
      </w:pPr>
    </w:p>
    <w:p w14:paraId="261BBAFE" w14:textId="77777777" w:rsidR="004D4303" w:rsidRPr="0075451A" w:rsidRDefault="004D4303" w:rsidP="00D36E76">
      <w:pPr>
        <w:jc w:val="both"/>
        <w:rPr>
          <w:rFonts w:ascii="Arial" w:hAnsi="Arial" w:cs="Arial"/>
          <w:sz w:val="22"/>
          <w:szCs w:val="22"/>
        </w:rPr>
      </w:pPr>
      <w:r w:rsidRPr="00DB1275">
        <w:rPr>
          <w:rFonts w:ascii="Arial" w:hAnsi="Arial" w:cs="Arial"/>
          <w:b/>
          <w:bCs/>
          <w:sz w:val="22"/>
          <w:szCs w:val="22"/>
        </w:rPr>
        <w:t>Typical duties</w:t>
      </w:r>
      <w:r w:rsidRPr="0075451A">
        <w:rPr>
          <w:rFonts w:ascii="Arial" w:hAnsi="Arial" w:cs="Arial"/>
          <w:sz w:val="22"/>
          <w:szCs w:val="22"/>
        </w:rPr>
        <w:t xml:space="preserve"> include:</w:t>
      </w:r>
    </w:p>
    <w:p w14:paraId="10E17A2B" w14:textId="77777777" w:rsidR="004D4303" w:rsidRPr="0075451A" w:rsidRDefault="004D4303" w:rsidP="00D36E76">
      <w:pPr>
        <w:rPr>
          <w:rFonts w:ascii="Arial" w:hAnsi="Arial" w:cs="Arial"/>
          <w:sz w:val="22"/>
          <w:szCs w:val="22"/>
        </w:rPr>
      </w:pPr>
    </w:p>
    <w:p w14:paraId="35187992" w14:textId="77777777" w:rsidR="004D4303" w:rsidRDefault="004D4303" w:rsidP="00D36E76">
      <w:pPr>
        <w:pStyle w:val="ListParagraph"/>
        <w:numPr>
          <w:ilvl w:val="0"/>
          <w:numId w:val="46"/>
        </w:numPr>
        <w:ind w:left="426"/>
        <w:rPr>
          <w:rFonts w:ascii="Arial" w:hAnsi="Arial" w:cs="Arial"/>
          <w:sz w:val="22"/>
          <w:szCs w:val="22"/>
        </w:rPr>
      </w:pPr>
      <w:r>
        <w:rPr>
          <w:rFonts w:ascii="Arial" w:hAnsi="Arial" w:cs="Arial"/>
          <w:sz w:val="22"/>
          <w:szCs w:val="22"/>
        </w:rPr>
        <w:t xml:space="preserve">meeting with clients to discuss their legal needs and </w:t>
      </w:r>
      <w:r w:rsidRPr="0075451A">
        <w:rPr>
          <w:rFonts w:ascii="Arial" w:hAnsi="Arial" w:cs="Arial"/>
          <w:sz w:val="22"/>
          <w:szCs w:val="22"/>
        </w:rPr>
        <w:t>giving legal advice</w:t>
      </w:r>
      <w:r>
        <w:rPr>
          <w:rFonts w:ascii="Arial" w:hAnsi="Arial" w:cs="Arial"/>
          <w:sz w:val="22"/>
          <w:szCs w:val="22"/>
        </w:rPr>
        <w:t xml:space="preserve"> </w:t>
      </w:r>
    </w:p>
    <w:p w14:paraId="06FCA77D" w14:textId="77777777" w:rsidR="004D4303" w:rsidRPr="00230645" w:rsidRDefault="004D4303" w:rsidP="00D36E76">
      <w:pPr>
        <w:pStyle w:val="ListParagraph"/>
        <w:numPr>
          <w:ilvl w:val="0"/>
          <w:numId w:val="46"/>
        </w:numPr>
        <w:ind w:left="426"/>
        <w:rPr>
          <w:rFonts w:ascii="Arial" w:hAnsi="Arial" w:cs="Arial"/>
          <w:sz w:val="22"/>
          <w:szCs w:val="22"/>
        </w:rPr>
      </w:pPr>
      <w:r w:rsidRPr="00230645">
        <w:rPr>
          <w:rFonts w:ascii="Arial" w:hAnsi="Arial" w:cs="Arial"/>
          <w:sz w:val="22"/>
          <w:szCs w:val="22"/>
        </w:rPr>
        <w:t>represent</w:t>
      </w:r>
      <w:r>
        <w:rPr>
          <w:rFonts w:ascii="Arial" w:hAnsi="Arial" w:cs="Arial"/>
          <w:sz w:val="22"/>
          <w:szCs w:val="22"/>
        </w:rPr>
        <w:t>ing</w:t>
      </w:r>
      <w:r w:rsidRPr="00230645">
        <w:rPr>
          <w:rFonts w:ascii="Arial" w:hAnsi="Arial" w:cs="Arial"/>
          <w:sz w:val="22"/>
          <w:szCs w:val="22"/>
        </w:rPr>
        <w:t xml:space="preserve"> clients in court</w:t>
      </w:r>
      <w:r>
        <w:rPr>
          <w:rFonts w:ascii="Arial" w:hAnsi="Arial" w:cs="Arial"/>
          <w:sz w:val="22"/>
          <w:szCs w:val="22"/>
        </w:rPr>
        <w:t xml:space="preserve"> proceedings</w:t>
      </w:r>
    </w:p>
    <w:p w14:paraId="25B22AE6" w14:textId="77777777" w:rsidR="004D4303" w:rsidRDefault="004D4303" w:rsidP="00D36E76">
      <w:pPr>
        <w:pStyle w:val="ListParagraph"/>
        <w:numPr>
          <w:ilvl w:val="0"/>
          <w:numId w:val="46"/>
        </w:numPr>
        <w:ind w:left="426"/>
        <w:rPr>
          <w:rFonts w:ascii="Arial" w:hAnsi="Arial" w:cs="Arial"/>
          <w:sz w:val="22"/>
          <w:szCs w:val="22"/>
        </w:rPr>
      </w:pPr>
      <w:r>
        <w:rPr>
          <w:rFonts w:ascii="Arial" w:hAnsi="Arial" w:cs="Arial"/>
          <w:sz w:val="22"/>
          <w:szCs w:val="22"/>
        </w:rPr>
        <w:t>Networking</w:t>
      </w:r>
      <w:r w:rsidRPr="00C043E8">
        <w:t xml:space="preserve"> </w:t>
      </w:r>
      <w:r w:rsidRPr="00C043E8">
        <w:rPr>
          <w:rFonts w:ascii="Arial" w:hAnsi="Arial" w:cs="Arial"/>
          <w:sz w:val="22"/>
          <w:szCs w:val="22"/>
        </w:rPr>
        <w:t xml:space="preserve">activities to attract new clients and build relationships with other professionals in the legal field. </w:t>
      </w:r>
      <w:r>
        <w:rPr>
          <w:rFonts w:ascii="Arial" w:hAnsi="Arial" w:cs="Arial"/>
          <w:sz w:val="22"/>
          <w:szCs w:val="22"/>
        </w:rPr>
        <w:t xml:space="preserve"> </w:t>
      </w:r>
    </w:p>
    <w:p w14:paraId="3F246DC8" w14:textId="77777777" w:rsidR="004D4303" w:rsidRPr="00230645" w:rsidRDefault="004D4303" w:rsidP="00D36E76">
      <w:pPr>
        <w:pStyle w:val="ListParagraph"/>
        <w:numPr>
          <w:ilvl w:val="0"/>
          <w:numId w:val="46"/>
        </w:numPr>
        <w:ind w:left="426"/>
        <w:rPr>
          <w:rFonts w:ascii="Arial" w:hAnsi="Arial" w:cs="Arial"/>
          <w:sz w:val="22"/>
          <w:szCs w:val="22"/>
        </w:rPr>
      </w:pPr>
      <w:r>
        <w:rPr>
          <w:rFonts w:ascii="Arial" w:hAnsi="Arial" w:cs="Arial"/>
          <w:sz w:val="22"/>
          <w:szCs w:val="22"/>
        </w:rPr>
        <w:t>I</w:t>
      </w:r>
      <w:r w:rsidRPr="00230645">
        <w:rPr>
          <w:rFonts w:ascii="Arial" w:hAnsi="Arial" w:cs="Arial"/>
          <w:sz w:val="22"/>
          <w:szCs w:val="22"/>
        </w:rPr>
        <w:t>nstruct barristers or advocates to act for clients</w:t>
      </w:r>
      <w:r>
        <w:rPr>
          <w:rFonts w:ascii="Arial" w:hAnsi="Arial" w:cs="Arial"/>
          <w:sz w:val="22"/>
          <w:szCs w:val="22"/>
        </w:rPr>
        <w:t xml:space="preserve"> (this means a referral has been made to a barrister)</w:t>
      </w:r>
    </w:p>
    <w:p w14:paraId="73945C48" w14:textId="77777777" w:rsidR="004D4303" w:rsidRPr="00230645" w:rsidRDefault="004D4303" w:rsidP="00D36E76">
      <w:pPr>
        <w:pStyle w:val="ListParagraph"/>
        <w:numPr>
          <w:ilvl w:val="0"/>
          <w:numId w:val="46"/>
        </w:numPr>
        <w:ind w:left="426"/>
        <w:rPr>
          <w:rFonts w:ascii="Arial" w:hAnsi="Arial" w:cs="Arial"/>
          <w:sz w:val="22"/>
          <w:szCs w:val="22"/>
        </w:rPr>
      </w:pPr>
      <w:r w:rsidRPr="00230645">
        <w:rPr>
          <w:rFonts w:ascii="Arial" w:hAnsi="Arial" w:cs="Arial"/>
          <w:sz w:val="22"/>
          <w:szCs w:val="22"/>
        </w:rPr>
        <w:t xml:space="preserve">draft </w:t>
      </w:r>
      <w:r>
        <w:rPr>
          <w:rFonts w:ascii="Arial" w:hAnsi="Arial" w:cs="Arial"/>
          <w:sz w:val="22"/>
          <w:szCs w:val="22"/>
        </w:rPr>
        <w:t xml:space="preserve">and reviewing documents such as </w:t>
      </w:r>
      <w:r w:rsidRPr="00230645">
        <w:rPr>
          <w:rFonts w:ascii="Arial" w:hAnsi="Arial" w:cs="Arial"/>
          <w:sz w:val="22"/>
          <w:szCs w:val="22"/>
        </w:rPr>
        <w:t>confidential letters, contracts and legal documents</w:t>
      </w:r>
      <w:r>
        <w:rPr>
          <w:rFonts w:ascii="Arial" w:hAnsi="Arial" w:cs="Arial"/>
          <w:sz w:val="22"/>
          <w:szCs w:val="22"/>
        </w:rPr>
        <w:t xml:space="preserve"> such as tenancy agreements or leases.</w:t>
      </w:r>
    </w:p>
    <w:p w14:paraId="1DA53310" w14:textId="77777777" w:rsidR="004D4303" w:rsidRPr="00230645" w:rsidRDefault="004D4303" w:rsidP="00D36E76">
      <w:pPr>
        <w:pStyle w:val="ListParagraph"/>
        <w:numPr>
          <w:ilvl w:val="0"/>
          <w:numId w:val="46"/>
        </w:numPr>
        <w:ind w:left="426"/>
        <w:rPr>
          <w:rFonts w:ascii="Arial" w:hAnsi="Arial" w:cs="Arial"/>
          <w:sz w:val="22"/>
          <w:szCs w:val="22"/>
        </w:rPr>
      </w:pPr>
      <w:r w:rsidRPr="00230645">
        <w:rPr>
          <w:rFonts w:ascii="Arial" w:hAnsi="Arial" w:cs="Arial"/>
          <w:sz w:val="22"/>
          <w:szCs w:val="22"/>
        </w:rPr>
        <w:t>research legal records</w:t>
      </w:r>
      <w:r>
        <w:rPr>
          <w:rFonts w:ascii="Arial" w:hAnsi="Arial" w:cs="Arial"/>
          <w:sz w:val="22"/>
          <w:szCs w:val="22"/>
        </w:rPr>
        <w:t xml:space="preserve">, </w:t>
      </w:r>
      <w:r w:rsidRPr="00230645">
        <w:rPr>
          <w:rFonts w:ascii="Arial" w:hAnsi="Arial" w:cs="Arial"/>
          <w:sz w:val="22"/>
          <w:szCs w:val="22"/>
        </w:rPr>
        <w:t>case law</w:t>
      </w:r>
      <w:r>
        <w:rPr>
          <w:rFonts w:ascii="Arial" w:hAnsi="Arial" w:cs="Arial"/>
          <w:sz w:val="22"/>
          <w:szCs w:val="22"/>
        </w:rPr>
        <w:t xml:space="preserve"> and legislation </w:t>
      </w:r>
      <w:proofErr w:type="gramStart"/>
      <w:r>
        <w:rPr>
          <w:rFonts w:ascii="Arial" w:hAnsi="Arial" w:cs="Arial"/>
          <w:sz w:val="22"/>
          <w:szCs w:val="22"/>
        </w:rPr>
        <w:t>in order to</w:t>
      </w:r>
      <w:proofErr w:type="gramEnd"/>
      <w:r>
        <w:rPr>
          <w:rFonts w:ascii="Arial" w:hAnsi="Arial" w:cs="Arial"/>
          <w:sz w:val="22"/>
          <w:szCs w:val="22"/>
        </w:rPr>
        <w:t xml:space="preserve"> stay up to date with changes in the law.</w:t>
      </w:r>
    </w:p>
    <w:p w14:paraId="65A4BEDB" w14:textId="77777777" w:rsidR="004D4303" w:rsidRPr="00230645" w:rsidRDefault="004D4303" w:rsidP="00D36E76">
      <w:pPr>
        <w:pStyle w:val="ListParagraph"/>
        <w:numPr>
          <w:ilvl w:val="0"/>
          <w:numId w:val="46"/>
        </w:numPr>
        <w:ind w:left="426"/>
        <w:rPr>
          <w:rFonts w:ascii="Arial" w:hAnsi="Arial" w:cs="Arial"/>
          <w:sz w:val="22"/>
          <w:szCs w:val="22"/>
        </w:rPr>
      </w:pPr>
      <w:r w:rsidRPr="00230645">
        <w:rPr>
          <w:rFonts w:ascii="Arial" w:hAnsi="Arial" w:cs="Arial"/>
          <w:sz w:val="22"/>
          <w:szCs w:val="22"/>
        </w:rPr>
        <w:t>attend meetings and negotiations</w:t>
      </w:r>
      <w:r>
        <w:rPr>
          <w:rFonts w:ascii="Arial" w:hAnsi="Arial" w:cs="Arial"/>
          <w:sz w:val="22"/>
          <w:szCs w:val="22"/>
        </w:rPr>
        <w:t xml:space="preserve"> on behalf of clients to achieve a settlement in a legal dispute or transaction</w:t>
      </w:r>
    </w:p>
    <w:p w14:paraId="7C3AD3C9" w14:textId="77777777" w:rsidR="004D4303" w:rsidRPr="00230645" w:rsidRDefault="004D4303" w:rsidP="00D36E76">
      <w:pPr>
        <w:pStyle w:val="ListParagraph"/>
        <w:numPr>
          <w:ilvl w:val="0"/>
          <w:numId w:val="46"/>
        </w:numPr>
        <w:ind w:left="426"/>
        <w:rPr>
          <w:rFonts w:ascii="Arial" w:hAnsi="Arial" w:cs="Arial"/>
          <w:sz w:val="22"/>
          <w:szCs w:val="22"/>
        </w:rPr>
      </w:pPr>
      <w:r w:rsidRPr="003902E4">
        <w:rPr>
          <w:rFonts w:ascii="Arial" w:hAnsi="Arial" w:cs="Arial"/>
          <w:sz w:val="22"/>
          <w:szCs w:val="22"/>
        </w:rPr>
        <w:t xml:space="preserve">Managing cases from start to finish, including gathering evidence, preparing documents, and liaising with other parties involved. </w:t>
      </w:r>
      <w:r>
        <w:rPr>
          <w:rFonts w:ascii="Arial" w:hAnsi="Arial" w:cs="Arial"/>
          <w:sz w:val="22"/>
          <w:szCs w:val="22"/>
        </w:rPr>
        <w:t xml:space="preserve">This also involves </w:t>
      </w:r>
      <w:r w:rsidRPr="00230645">
        <w:rPr>
          <w:rFonts w:ascii="Arial" w:hAnsi="Arial" w:cs="Arial"/>
          <w:sz w:val="22"/>
          <w:szCs w:val="22"/>
        </w:rPr>
        <w:t>manag</w:t>
      </w:r>
      <w:r>
        <w:rPr>
          <w:rFonts w:ascii="Arial" w:hAnsi="Arial" w:cs="Arial"/>
          <w:sz w:val="22"/>
          <w:szCs w:val="22"/>
        </w:rPr>
        <w:t>ing client files and</w:t>
      </w:r>
      <w:r w:rsidRPr="00230645">
        <w:rPr>
          <w:rFonts w:ascii="Arial" w:hAnsi="Arial" w:cs="Arial"/>
          <w:sz w:val="22"/>
          <w:szCs w:val="22"/>
        </w:rPr>
        <w:t xml:space="preserve"> finances </w:t>
      </w:r>
      <w:r>
        <w:rPr>
          <w:rFonts w:ascii="Arial" w:hAnsi="Arial" w:cs="Arial"/>
          <w:sz w:val="22"/>
          <w:szCs w:val="22"/>
        </w:rPr>
        <w:t>as well as</w:t>
      </w:r>
      <w:r w:rsidRPr="00230645">
        <w:rPr>
          <w:rFonts w:ascii="Arial" w:hAnsi="Arial" w:cs="Arial"/>
          <w:sz w:val="22"/>
          <w:szCs w:val="22"/>
        </w:rPr>
        <w:t xml:space="preserve"> prepar</w:t>
      </w:r>
      <w:r>
        <w:rPr>
          <w:rFonts w:ascii="Arial" w:hAnsi="Arial" w:cs="Arial"/>
          <w:sz w:val="22"/>
          <w:szCs w:val="22"/>
        </w:rPr>
        <w:t>ing bills for clients</w:t>
      </w:r>
    </w:p>
    <w:p w14:paraId="77DBCC5D" w14:textId="77777777" w:rsidR="004D4303" w:rsidRPr="00230645" w:rsidRDefault="004D4303" w:rsidP="00D36E76">
      <w:pPr>
        <w:pStyle w:val="ListParagraph"/>
        <w:numPr>
          <w:ilvl w:val="0"/>
          <w:numId w:val="46"/>
        </w:numPr>
        <w:ind w:left="426"/>
        <w:rPr>
          <w:rFonts w:ascii="Arial" w:hAnsi="Arial" w:cs="Arial"/>
          <w:sz w:val="22"/>
          <w:szCs w:val="22"/>
        </w:rPr>
      </w:pPr>
      <w:r w:rsidRPr="00230645">
        <w:rPr>
          <w:rFonts w:ascii="Arial" w:hAnsi="Arial" w:cs="Arial"/>
          <w:sz w:val="22"/>
          <w:szCs w:val="22"/>
        </w:rPr>
        <w:t>use plain English to explain complex legal matters to clients</w:t>
      </w:r>
    </w:p>
    <w:p w14:paraId="463BFFD9" w14:textId="77777777" w:rsidR="004D4303" w:rsidRDefault="004D4303" w:rsidP="00D36E76">
      <w:pPr>
        <w:jc w:val="both"/>
        <w:rPr>
          <w:rFonts w:ascii="Arial" w:hAnsi="Arial" w:cs="Arial"/>
          <w:b/>
          <w:bCs/>
          <w:sz w:val="22"/>
          <w:szCs w:val="22"/>
        </w:rPr>
      </w:pPr>
    </w:p>
    <w:p w14:paraId="06D30F9D" w14:textId="77777777" w:rsidR="004D4303" w:rsidRPr="0075451A" w:rsidRDefault="004D4303" w:rsidP="00D36E76">
      <w:pPr>
        <w:jc w:val="both"/>
        <w:rPr>
          <w:rFonts w:ascii="Arial" w:hAnsi="Arial" w:cs="Arial"/>
          <w:sz w:val="22"/>
          <w:szCs w:val="22"/>
        </w:rPr>
      </w:pPr>
      <w:r w:rsidRPr="00DB1275">
        <w:rPr>
          <w:rFonts w:ascii="Arial" w:hAnsi="Arial" w:cs="Arial"/>
          <w:b/>
          <w:bCs/>
          <w:sz w:val="22"/>
          <w:szCs w:val="22"/>
        </w:rPr>
        <w:t xml:space="preserve">Graduate </w:t>
      </w:r>
      <w:proofErr w:type="gramStart"/>
      <w:r w:rsidRPr="00DB1275">
        <w:rPr>
          <w:rFonts w:ascii="Arial" w:hAnsi="Arial" w:cs="Arial"/>
          <w:b/>
          <w:bCs/>
          <w:sz w:val="22"/>
          <w:szCs w:val="22"/>
        </w:rPr>
        <w:t>salaries</w:t>
      </w:r>
      <w:r>
        <w:rPr>
          <w:rFonts w:ascii="Arial" w:hAnsi="Arial" w:cs="Arial"/>
          <w:sz w:val="22"/>
          <w:szCs w:val="22"/>
        </w:rPr>
        <w:t xml:space="preserve">  -</w:t>
      </w:r>
      <w:proofErr w:type="gramEnd"/>
      <w:r>
        <w:rPr>
          <w:rFonts w:ascii="Arial" w:hAnsi="Arial" w:cs="Arial"/>
          <w:sz w:val="22"/>
          <w:szCs w:val="22"/>
        </w:rPr>
        <w:t xml:space="preserve"> </w:t>
      </w:r>
      <w:r w:rsidRPr="0075451A">
        <w:rPr>
          <w:rFonts w:ascii="Arial" w:hAnsi="Arial" w:cs="Arial"/>
          <w:sz w:val="22"/>
          <w:szCs w:val="22"/>
        </w:rPr>
        <w:t>Salaries for trainee solicitors can range from £22,000 to £50,000 depending on location and the nature of firms’ work. Some large commercial firms in London, for example, offer salaries of £50,000 to trainees in their first year; high street firms outside the capital are more likely to offer around £25,000. Solicitors’ salaries in Scotland tend to be lower.</w:t>
      </w:r>
      <w:r>
        <w:rPr>
          <w:rFonts w:ascii="Arial" w:hAnsi="Arial" w:cs="Arial"/>
          <w:sz w:val="22"/>
          <w:szCs w:val="22"/>
        </w:rPr>
        <w:t xml:space="preserve"> </w:t>
      </w:r>
      <w:r w:rsidRPr="0075451A">
        <w:rPr>
          <w:rFonts w:ascii="Arial" w:hAnsi="Arial" w:cs="Arial"/>
          <w:sz w:val="22"/>
          <w:szCs w:val="22"/>
        </w:rPr>
        <w:t>Alongside your salary, you may be offered other benefits such as gym membership and private health insurance.</w:t>
      </w:r>
      <w:r>
        <w:rPr>
          <w:rFonts w:ascii="Arial" w:hAnsi="Arial" w:cs="Arial"/>
          <w:sz w:val="22"/>
          <w:szCs w:val="22"/>
        </w:rPr>
        <w:t xml:space="preserve"> </w:t>
      </w:r>
      <w:r w:rsidRPr="0075451A">
        <w:rPr>
          <w:rFonts w:ascii="Arial" w:hAnsi="Arial" w:cs="Arial"/>
          <w:sz w:val="22"/>
          <w:szCs w:val="22"/>
        </w:rPr>
        <w:t>Once you’re qualified, your earnings will increase. A newly qualified solicitor at a US firm in London could earn over £100,000.</w:t>
      </w:r>
    </w:p>
    <w:p w14:paraId="6A0A9D19" w14:textId="77777777" w:rsidR="004D4303" w:rsidRPr="0075451A" w:rsidRDefault="004D4303" w:rsidP="00D36E76">
      <w:pPr>
        <w:jc w:val="both"/>
        <w:rPr>
          <w:rFonts w:ascii="Arial" w:hAnsi="Arial" w:cs="Arial"/>
          <w:sz w:val="22"/>
          <w:szCs w:val="22"/>
        </w:rPr>
      </w:pPr>
    </w:p>
    <w:p w14:paraId="3439C896" w14:textId="77777777" w:rsidR="004D4303" w:rsidRDefault="004D4303" w:rsidP="00D36E76">
      <w:pPr>
        <w:jc w:val="both"/>
        <w:rPr>
          <w:rFonts w:ascii="Arial" w:hAnsi="Arial" w:cs="Arial"/>
          <w:sz w:val="22"/>
          <w:szCs w:val="22"/>
        </w:rPr>
      </w:pPr>
      <w:r w:rsidRPr="00DB1275">
        <w:rPr>
          <w:rFonts w:ascii="Arial" w:hAnsi="Arial" w:cs="Arial"/>
          <w:b/>
          <w:bCs/>
          <w:sz w:val="22"/>
          <w:szCs w:val="22"/>
        </w:rPr>
        <w:t>Typical employers</w:t>
      </w:r>
      <w:r w:rsidRPr="0075451A">
        <w:rPr>
          <w:rFonts w:ascii="Arial" w:hAnsi="Arial" w:cs="Arial"/>
          <w:sz w:val="22"/>
          <w:szCs w:val="22"/>
        </w:rPr>
        <w:t xml:space="preserve"> of solicitors</w:t>
      </w:r>
      <w:r>
        <w:rPr>
          <w:rFonts w:ascii="Arial" w:hAnsi="Arial" w:cs="Arial"/>
          <w:sz w:val="22"/>
          <w:szCs w:val="22"/>
        </w:rPr>
        <w:t xml:space="preserve"> </w:t>
      </w:r>
      <w:proofErr w:type="gramStart"/>
      <w:r>
        <w:rPr>
          <w:rFonts w:ascii="Arial" w:hAnsi="Arial" w:cs="Arial"/>
          <w:sz w:val="22"/>
          <w:szCs w:val="22"/>
        </w:rPr>
        <w:t>include:</w:t>
      </w:r>
      <w:proofErr w:type="gramEnd"/>
      <w:r>
        <w:rPr>
          <w:rFonts w:ascii="Arial" w:hAnsi="Arial" w:cs="Arial"/>
          <w:sz w:val="22"/>
          <w:szCs w:val="22"/>
        </w:rPr>
        <w:t xml:space="preserve"> </w:t>
      </w:r>
      <w:r w:rsidRPr="0075451A">
        <w:rPr>
          <w:rFonts w:ascii="Arial" w:hAnsi="Arial" w:cs="Arial"/>
          <w:sz w:val="22"/>
          <w:szCs w:val="22"/>
        </w:rPr>
        <w:t>Private practice law firms</w:t>
      </w:r>
      <w:r>
        <w:rPr>
          <w:rFonts w:ascii="Arial" w:hAnsi="Arial" w:cs="Arial"/>
          <w:sz w:val="22"/>
          <w:szCs w:val="22"/>
        </w:rPr>
        <w:t xml:space="preserve">, </w:t>
      </w:r>
      <w:r w:rsidRPr="0075451A">
        <w:rPr>
          <w:rFonts w:ascii="Arial" w:hAnsi="Arial" w:cs="Arial"/>
          <w:sz w:val="22"/>
          <w:szCs w:val="22"/>
        </w:rPr>
        <w:t>Legal departments within large organisations (known as 'in-house' solicitors).</w:t>
      </w:r>
      <w:r>
        <w:rPr>
          <w:rFonts w:ascii="Arial" w:hAnsi="Arial" w:cs="Arial"/>
          <w:sz w:val="22"/>
          <w:szCs w:val="22"/>
        </w:rPr>
        <w:t xml:space="preserve"> T</w:t>
      </w:r>
      <w:r w:rsidRPr="0075451A">
        <w:rPr>
          <w:rFonts w:ascii="Arial" w:hAnsi="Arial" w:cs="Arial"/>
          <w:sz w:val="22"/>
          <w:szCs w:val="22"/>
        </w:rPr>
        <w:t xml:space="preserve">he Crown Prosecution </w:t>
      </w:r>
      <w:proofErr w:type="gramStart"/>
      <w:r w:rsidRPr="0075451A">
        <w:rPr>
          <w:rFonts w:ascii="Arial" w:hAnsi="Arial" w:cs="Arial"/>
          <w:sz w:val="22"/>
          <w:szCs w:val="22"/>
        </w:rPr>
        <w:t xml:space="preserve">Service  </w:t>
      </w:r>
      <w:r>
        <w:rPr>
          <w:rFonts w:ascii="Arial" w:hAnsi="Arial" w:cs="Arial"/>
          <w:sz w:val="22"/>
          <w:szCs w:val="22"/>
        </w:rPr>
        <w:t>(</w:t>
      </w:r>
      <w:proofErr w:type="gramEnd"/>
      <w:r w:rsidRPr="0075451A">
        <w:rPr>
          <w:rFonts w:ascii="Arial" w:hAnsi="Arial" w:cs="Arial"/>
          <w:sz w:val="22"/>
          <w:szCs w:val="22"/>
        </w:rPr>
        <w:t>CPS</w:t>
      </w:r>
      <w:r>
        <w:rPr>
          <w:rFonts w:ascii="Arial" w:hAnsi="Arial" w:cs="Arial"/>
          <w:sz w:val="22"/>
          <w:szCs w:val="22"/>
        </w:rPr>
        <w:t>), t</w:t>
      </w:r>
      <w:r w:rsidRPr="0075451A">
        <w:rPr>
          <w:rFonts w:ascii="Arial" w:hAnsi="Arial" w:cs="Arial"/>
          <w:sz w:val="22"/>
          <w:szCs w:val="22"/>
        </w:rPr>
        <w:t>he Government Legal Department (GLD)</w:t>
      </w:r>
      <w:r>
        <w:rPr>
          <w:rFonts w:ascii="Arial" w:hAnsi="Arial" w:cs="Arial"/>
          <w:sz w:val="22"/>
          <w:szCs w:val="22"/>
        </w:rPr>
        <w:t xml:space="preserve">, or </w:t>
      </w:r>
      <w:r w:rsidRPr="0075451A">
        <w:rPr>
          <w:rFonts w:ascii="Arial" w:hAnsi="Arial" w:cs="Arial"/>
          <w:sz w:val="22"/>
          <w:szCs w:val="22"/>
        </w:rPr>
        <w:t>Local authorities.</w:t>
      </w:r>
      <w:r>
        <w:rPr>
          <w:rFonts w:ascii="Arial" w:hAnsi="Arial" w:cs="Arial"/>
          <w:sz w:val="22"/>
          <w:szCs w:val="22"/>
        </w:rPr>
        <w:t xml:space="preserve"> You could also work in a police station or a prison.</w:t>
      </w:r>
    </w:p>
    <w:p w14:paraId="27D0E9AD" w14:textId="77777777" w:rsidR="004D4303" w:rsidRPr="0075451A" w:rsidRDefault="004D4303" w:rsidP="00D36E76">
      <w:pPr>
        <w:jc w:val="both"/>
        <w:rPr>
          <w:rFonts w:ascii="Arial" w:hAnsi="Arial" w:cs="Arial"/>
          <w:sz w:val="22"/>
          <w:szCs w:val="22"/>
        </w:rPr>
      </w:pPr>
    </w:p>
    <w:p w14:paraId="14A15AC1" w14:textId="77777777" w:rsidR="004D4303" w:rsidRDefault="004D4303" w:rsidP="00D36E76">
      <w:pPr>
        <w:jc w:val="both"/>
        <w:rPr>
          <w:rFonts w:ascii="Arial" w:hAnsi="Arial" w:cs="Arial"/>
          <w:sz w:val="22"/>
          <w:szCs w:val="22"/>
        </w:rPr>
      </w:pPr>
      <w:r w:rsidRPr="004238D8">
        <w:rPr>
          <w:rFonts w:ascii="Arial" w:hAnsi="Arial" w:cs="Arial"/>
          <w:b/>
          <w:bCs/>
          <w:sz w:val="22"/>
          <w:szCs w:val="22"/>
        </w:rPr>
        <w:t>Qualification</w:t>
      </w:r>
      <w:r>
        <w:rPr>
          <w:rFonts w:ascii="Arial" w:hAnsi="Arial" w:cs="Arial"/>
          <w:sz w:val="22"/>
          <w:szCs w:val="22"/>
        </w:rPr>
        <w:t xml:space="preserve"> – </w:t>
      </w:r>
      <w:r w:rsidRPr="00966304">
        <w:rPr>
          <w:rFonts w:ascii="Arial" w:hAnsi="Arial" w:cs="Arial"/>
          <w:sz w:val="22"/>
          <w:szCs w:val="22"/>
        </w:rPr>
        <w:t>In order to qualify, you must:</w:t>
      </w:r>
      <w:r>
        <w:rPr>
          <w:rFonts w:ascii="Arial" w:hAnsi="Arial" w:cs="Arial"/>
          <w:sz w:val="22"/>
          <w:szCs w:val="22"/>
        </w:rPr>
        <w:t xml:space="preserve"> </w:t>
      </w:r>
      <w:r w:rsidRPr="00966304">
        <w:rPr>
          <w:rFonts w:ascii="Arial" w:hAnsi="Arial" w:cs="Arial"/>
          <w:sz w:val="22"/>
          <w:szCs w:val="22"/>
        </w:rPr>
        <w:t>take an undergraduate degree or equivalent qualification, in any subject</w:t>
      </w:r>
      <w:r>
        <w:rPr>
          <w:rFonts w:ascii="Arial" w:hAnsi="Arial" w:cs="Arial"/>
          <w:sz w:val="22"/>
          <w:szCs w:val="22"/>
        </w:rPr>
        <w:t xml:space="preserve">, </w:t>
      </w:r>
      <w:r w:rsidRPr="00966304">
        <w:rPr>
          <w:rFonts w:ascii="Arial" w:hAnsi="Arial" w:cs="Arial"/>
          <w:sz w:val="22"/>
          <w:szCs w:val="22"/>
        </w:rPr>
        <w:t>pass part 1 and 2 of the Solicitors Qualifying Exam (SQE)</w:t>
      </w:r>
      <w:r>
        <w:rPr>
          <w:rFonts w:ascii="Arial" w:hAnsi="Arial" w:cs="Arial"/>
          <w:sz w:val="22"/>
          <w:szCs w:val="22"/>
        </w:rPr>
        <w:t xml:space="preserve">, </w:t>
      </w:r>
      <w:r w:rsidRPr="00966304">
        <w:rPr>
          <w:rFonts w:ascii="Arial" w:hAnsi="Arial" w:cs="Arial"/>
          <w:sz w:val="22"/>
          <w:szCs w:val="22"/>
        </w:rPr>
        <w:t>complete 2 years (or equivalent if part-time) qualifying work experience</w:t>
      </w:r>
      <w:r>
        <w:rPr>
          <w:rFonts w:ascii="Arial" w:hAnsi="Arial" w:cs="Arial"/>
          <w:sz w:val="22"/>
          <w:szCs w:val="22"/>
        </w:rPr>
        <w:t xml:space="preserve">, </w:t>
      </w:r>
      <w:r w:rsidRPr="00966304">
        <w:rPr>
          <w:rFonts w:ascii="Arial" w:hAnsi="Arial" w:cs="Arial"/>
          <w:sz w:val="22"/>
          <w:szCs w:val="22"/>
        </w:rPr>
        <w:t>meet the character and suitability requirements of the Solicitors Regulation Authority (SRA)</w:t>
      </w:r>
      <w:r>
        <w:rPr>
          <w:rFonts w:ascii="Arial" w:hAnsi="Arial" w:cs="Arial"/>
          <w:sz w:val="22"/>
          <w:szCs w:val="22"/>
        </w:rPr>
        <w:t xml:space="preserve">. </w:t>
      </w:r>
      <w:r w:rsidRPr="00966304">
        <w:rPr>
          <w:rFonts w:ascii="Arial" w:hAnsi="Arial" w:cs="Arial"/>
          <w:sz w:val="22"/>
          <w:szCs w:val="22"/>
        </w:rPr>
        <w:t>Though your degree does not have to be in Law, you will need some legal knowledge to pass the SQE.</w:t>
      </w:r>
      <w:r>
        <w:rPr>
          <w:rFonts w:ascii="Arial" w:hAnsi="Arial" w:cs="Arial"/>
          <w:sz w:val="22"/>
          <w:szCs w:val="22"/>
        </w:rPr>
        <w:t xml:space="preserve"> Alternatively, y</w:t>
      </w:r>
      <w:r w:rsidRPr="004238D8">
        <w:rPr>
          <w:rFonts w:ascii="Arial" w:hAnsi="Arial" w:cs="Arial"/>
          <w:sz w:val="22"/>
          <w:szCs w:val="22"/>
        </w:rPr>
        <w:t xml:space="preserve">ou could do a solicitor degree </w:t>
      </w:r>
      <w:r>
        <w:rPr>
          <w:rFonts w:ascii="Arial" w:hAnsi="Arial" w:cs="Arial"/>
          <w:sz w:val="22"/>
          <w:szCs w:val="22"/>
        </w:rPr>
        <w:t>a</w:t>
      </w:r>
      <w:r w:rsidRPr="004238D8">
        <w:rPr>
          <w:rFonts w:ascii="Arial" w:hAnsi="Arial" w:cs="Arial"/>
          <w:sz w:val="22"/>
          <w:szCs w:val="22"/>
        </w:rPr>
        <w:t>pprenticeship to qualify as a solicitor. This route usually takes around 5 to 6 years, and you'll need your employer's support to do it.</w:t>
      </w:r>
      <w:r>
        <w:rPr>
          <w:rFonts w:ascii="Arial" w:hAnsi="Arial" w:cs="Arial"/>
          <w:sz w:val="22"/>
          <w:szCs w:val="22"/>
        </w:rPr>
        <w:t xml:space="preserve"> </w:t>
      </w:r>
      <w:r w:rsidRPr="004238D8">
        <w:rPr>
          <w:rFonts w:ascii="Arial" w:hAnsi="Arial" w:cs="Arial"/>
          <w:sz w:val="22"/>
          <w:szCs w:val="22"/>
        </w:rPr>
        <w:t>You'll also need to take the SQE, demonstrate relevant work experience and meet character and suitability to practice requirements.</w:t>
      </w:r>
      <w:r>
        <w:rPr>
          <w:rFonts w:ascii="Arial" w:hAnsi="Arial" w:cs="Arial"/>
          <w:sz w:val="22"/>
          <w:szCs w:val="22"/>
        </w:rPr>
        <w:t xml:space="preserve"> You could also do part 1 and part 2 of the SQE after you have qualified as a Legal Executive. </w:t>
      </w:r>
    </w:p>
    <w:p w14:paraId="0D236DD7" w14:textId="77777777" w:rsidR="004D4303" w:rsidRDefault="004D4303" w:rsidP="00D36E76">
      <w:pPr>
        <w:jc w:val="both"/>
        <w:rPr>
          <w:rFonts w:ascii="Arial" w:hAnsi="Arial" w:cs="Arial"/>
          <w:sz w:val="22"/>
          <w:szCs w:val="22"/>
        </w:rPr>
      </w:pPr>
    </w:p>
    <w:p w14:paraId="7D3F4B5A" w14:textId="77777777" w:rsidR="00D36E76" w:rsidRDefault="004D4303" w:rsidP="00D36E76">
      <w:pPr>
        <w:rPr>
          <w:rFonts w:ascii="Arial" w:hAnsi="Arial" w:cs="Arial"/>
          <w:sz w:val="22"/>
          <w:szCs w:val="22"/>
        </w:rPr>
      </w:pPr>
      <w:r w:rsidRPr="004552D2">
        <w:rPr>
          <w:rFonts w:ascii="Arial" w:hAnsi="Arial" w:cs="Arial"/>
          <w:b/>
          <w:bCs/>
          <w:sz w:val="22"/>
          <w:szCs w:val="22"/>
        </w:rPr>
        <w:t>Barristers</w:t>
      </w:r>
      <w:r>
        <w:rPr>
          <w:rFonts w:ascii="Arial" w:hAnsi="Arial" w:cs="Arial"/>
          <w:sz w:val="22"/>
          <w:szCs w:val="22"/>
        </w:rPr>
        <w:t xml:space="preserve"> - B</w:t>
      </w:r>
      <w:r w:rsidRPr="0025154C">
        <w:rPr>
          <w:rFonts w:ascii="Arial" w:hAnsi="Arial" w:cs="Arial"/>
          <w:sz w:val="22"/>
          <w:szCs w:val="22"/>
        </w:rPr>
        <w:t>arristers are regulated specialist legal advisers and court room advocates.</w:t>
      </w:r>
      <w:r w:rsidRPr="003A4421">
        <w:t xml:space="preserve"> </w:t>
      </w:r>
      <w:r w:rsidRPr="00882D2D">
        <w:rPr>
          <w:rFonts w:ascii="Arial" w:hAnsi="Arial" w:cs="Arial"/>
          <w:sz w:val="22"/>
          <w:szCs w:val="22"/>
        </w:rPr>
        <w:t>(Regulated meaning that there are rules about what they can and cannot do, and a body enforces those rules)</w:t>
      </w:r>
      <w:r>
        <w:rPr>
          <w:rFonts w:ascii="Arial" w:hAnsi="Arial" w:cs="Arial"/>
          <w:sz w:val="22"/>
          <w:szCs w:val="22"/>
        </w:rPr>
        <w:t>.</w:t>
      </w:r>
      <w:r w:rsidRPr="00864923">
        <w:t xml:space="preserve"> </w:t>
      </w:r>
      <w:r w:rsidRPr="00864923">
        <w:rPr>
          <w:rFonts w:ascii="Arial" w:hAnsi="Arial" w:cs="Arial"/>
          <w:sz w:val="22"/>
          <w:szCs w:val="22"/>
        </w:rPr>
        <w:t xml:space="preserve">For a barrister to do work for someone, they need to be "instructed" by a client. Although this sounds like you would be telling the barrister what to do, it just means you will be hiring that barrister to help you with your legal problem. If you have a solicitor, they will instruct the barrister for you. </w:t>
      </w:r>
      <w:r>
        <w:rPr>
          <w:rFonts w:ascii="Arial" w:hAnsi="Arial" w:cs="Arial"/>
          <w:sz w:val="22"/>
          <w:szCs w:val="22"/>
        </w:rPr>
        <w:t xml:space="preserve"> </w:t>
      </w:r>
      <w:r w:rsidRPr="0025154C">
        <w:rPr>
          <w:rFonts w:ascii="Arial" w:hAnsi="Arial" w:cs="Arial"/>
          <w:sz w:val="22"/>
          <w:szCs w:val="22"/>
        </w:rPr>
        <w:t>If you need the services of a barrister, you are likely to be referred to one specialising in your type of case by your solicitor. However, it is possible to use certain barristers – known as “public access barristers” or "direct access barristers" - directly without the need for a solicitor</w:t>
      </w:r>
      <w:r w:rsidRPr="000F6EE8">
        <w:rPr>
          <w:rFonts w:ascii="Arial" w:hAnsi="Arial" w:cs="Arial"/>
          <w:sz w:val="22"/>
          <w:szCs w:val="22"/>
        </w:rPr>
        <w:t>.</w:t>
      </w:r>
    </w:p>
    <w:p w14:paraId="0C06BD8B" w14:textId="1E109560" w:rsidR="004D4303" w:rsidRPr="001971AE" w:rsidRDefault="004D4303" w:rsidP="00D36E76">
      <w:pPr>
        <w:rPr>
          <w:rFonts w:ascii="Arial" w:hAnsi="Arial" w:cs="Arial"/>
          <w:sz w:val="22"/>
          <w:szCs w:val="22"/>
        </w:rPr>
      </w:pPr>
      <w:r w:rsidRPr="001971AE">
        <w:rPr>
          <w:rFonts w:ascii="Arial" w:hAnsi="Arial" w:cs="Arial"/>
          <w:b/>
          <w:bCs/>
          <w:sz w:val="22"/>
          <w:szCs w:val="22"/>
        </w:rPr>
        <w:lastRenderedPageBreak/>
        <w:t>Average salary</w:t>
      </w:r>
      <w:r w:rsidRPr="001971AE">
        <w:rPr>
          <w:rFonts w:ascii="Arial" w:hAnsi="Arial" w:cs="Arial"/>
          <w:sz w:val="22"/>
          <w:szCs w:val="22"/>
        </w:rPr>
        <w:t xml:space="preserve"> (a year)</w:t>
      </w:r>
      <w:r>
        <w:rPr>
          <w:rFonts w:ascii="Arial" w:hAnsi="Arial" w:cs="Arial"/>
          <w:sz w:val="22"/>
          <w:szCs w:val="22"/>
        </w:rPr>
        <w:t xml:space="preserve"> </w:t>
      </w:r>
      <w:r w:rsidRPr="001971AE">
        <w:rPr>
          <w:rFonts w:ascii="Arial" w:hAnsi="Arial" w:cs="Arial"/>
          <w:sz w:val="22"/>
          <w:szCs w:val="22"/>
        </w:rPr>
        <w:t>£21,000</w:t>
      </w:r>
      <w:r>
        <w:rPr>
          <w:rFonts w:ascii="Arial" w:hAnsi="Arial" w:cs="Arial"/>
          <w:sz w:val="22"/>
          <w:szCs w:val="22"/>
        </w:rPr>
        <w:t xml:space="preserve"> (</w:t>
      </w:r>
      <w:r w:rsidRPr="001971AE">
        <w:rPr>
          <w:rFonts w:ascii="Arial" w:hAnsi="Arial" w:cs="Arial"/>
          <w:sz w:val="22"/>
          <w:szCs w:val="22"/>
        </w:rPr>
        <w:t>Starter</w:t>
      </w:r>
      <w:r>
        <w:rPr>
          <w:rFonts w:ascii="Arial" w:hAnsi="Arial" w:cs="Arial"/>
          <w:sz w:val="22"/>
          <w:szCs w:val="22"/>
        </w:rPr>
        <w:t xml:space="preserve">) </w:t>
      </w:r>
      <w:r w:rsidRPr="001971AE">
        <w:rPr>
          <w:rFonts w:ascii="Arial" w:hAnsi="Arial" w:cs="Arial"/>
          <w:sz w:val="22"/>
          <w:szCs w:val="22"/>
        </w:rPr>
        <w:t>to</w:t>
      </w:r>
      <w:r>
        <w:rPr>
          <w:rFonts w:ascii="Arial" w:hAnsi="Arial" w:cs="Arial"/>
          <w:sz w:val="22"/>
          <w:szCs w:val="22"/>
        </w:rPr>
        <w:t xml:space="preserve"> </w:t>
      </w:r>
      <w:r w:rsidRPr="001971AE">
        <w:rPr>
          <w:rFonts w:ascii="Arial" w:hAnsi="Arial" w:cs="Arial"/>
          <w:sz w:val="22"/>
          <w:szCs w:val="22"/>
        </w:rPr>
        <w:t>£200,000</w:t>
      </w:r>
      <w:r>
        <w:rPr>
          <w:rFonts w:ascii="Arial" w:hAnsi="Arial" w:cs="Arial"/>
          <w:sz w:val="22"/>
          <w:szCs w:val="22"/>
        </w:rPr>
        <w:t xml:space="preserve"> (</w:t>
      </w:r>
      <w:r w:rsidRPr="001971AE">
        <w:rPr>
          <w:rFonts w:ascii="Arial" w:hAnsi="Arial" w:cs="Arial"/>
          <w:sz w:val="22"/>
          <w:szCs w:val="22"/>
        </w:rPr>
        <w:t>Experienced</w:t>
      </w:r>
      <w:r>
        <w:rPr>
          <w:rFonts w:ascii="Arial" w:hAnsi="Arial" w:cs="Arial"/>
          <w:sz w:val="22"/>
          <w:szCs w:val="22"/>
        </w:rPr>
        <w:t xml:space="preserve">). </w:t>
      </w:r>
      <w:r w:rsidRPr="001971AE">
        <w:rPr>
          <w:rFonts w:ascii="Arial" w:hAnsi="Arial" w:cs="Arial"/>
          <w:sz w:val="22"/>
          <w:szCs w:val="22"/>
        </w:rPr>
        <w:t>Typical hours (a week)</w:t>
      </w:r>
      <w:r>
        <w:rPr>
          <w:rFonts w:ascii="Arial" w:hAnsi="Arial" w:cs="Arial"/>
          <w:sz w:val="22"/>
          <w:szCs w:val="22"/>
        </w:rPr>
        <w:t xml:space="preserve"> </w:t>
      </w:r>
      <w:r w:rsidRPr="001971AE">
        <w:rPr>
          <w:rFonts w:ascii="Arial" w:hAnsi="Arial" w:cs="Arial"/>
          <w:sz w:val="22"/>
          <w:szCs w:val="22"/>
        </w:rPr>
        <w:t>40 to 48</w:t>
      </w:r>
    </w:p>
    <w:p w14:paraId="79A2358A" w14:textId="77777777" w:rsidR="004D4303" w:rsidRDefault="004D4303" w:rsidP="00D36E76">
      <w:pPr>
        <w:jc w:val="both"/>
        <w:rPr>
          <w:rFonts w:ascii="Arial" w:hAnsi="Arial" w:cs="Arial"/>
          <w:sz w:val="22"/>
          <w:szCs w:val="22"/>
        </w:rPr>
      </w:pPr>
      <w:r w:rsidRPr="001971AE">
        <w:rPr>
          <w:rFonts w:ascii="Arial" w:hAnsi="Arial" w:cs="Arial"/>
          <w:sz w:val="22"/>
          <w:szCs w:val="22"/>
        </w:rPr>
        <w:t>a week</w:t>
      </w:r>
      <w:r>
        <w:rPr>
          <w:rFonts w:ascii="Arial" w:hAnsi="Arial" w:cs="Arial"/>
          <w:sz w:val="22"/>
          <w:szCs w:val="22"/>
        </w:rPr>
        <w:t xml:space="preserve">. </w:t>
      </w:r>
      <w:r w:rsidRPr="001971AE">
        <w:rPr>
          <w:rFonts w:ascii="Arial" w:hAnsi="Arial" w:cs="Arial"/>
          <w:sz w:val="22"/>
          <w:szCs w:val="22"/>
        </w:rPr>
        <w:t>You could work</w:t>
      </w:r>
      <w:r>
        <w:rPr>
          <w:rFonts w:ascii="Arial" w:hAnsi="Arial" w:cs="Arial"/>
          <w:sz w:val="22"/>
          <w:szCs w:val="22"/>
        </w:rPr>
        <w:t xml:space="preserve"> </w:t>
      </w:r>
      <w:r w:rsidRPr="001971AE">
        <w:rPr>
          <w:rFonts w:ascii="Arial" w:hAnsi="Arial" w:cs="Arial"/>
          <w:sz w:val="22"/>
          <w:szCs w:val="22"/>
        </w:rPr>
        <w:t>evenings / weekends</w:t>
      </w:r>
    </w:p>
    <w:p w14:paraId="5EECEA3D" w14:textId="77777777" w:rsidR="004D4303" w:rsidRDefault="004D4303" w:rsidP="004D4303">
      <w:pPr>
        <w:ind w:left="426"/>
        <w:jc w:val="both"/>
        <w:rPr>
          <w:rFonts w:ascii="Arial" w:hAnsi="Arial" w:cs="Arial"/>
          <w:sz w:val="22"/>
          <w:szCs w:val="22"/>
        </w:rPr>
      </w:pPr>
    </w:p>
    <w:p w14:paraId="41E310C9" w14:textId="77777777" w:rsidR="004D4303" w:rsidRDefault="004D4303" w:rsidP="00D36E76">
      <w:pPr>
        <w:jc w:val="both"/>
        <w:rPr>
          <w:rFonts w:ascii="Arial" w:hAnsi="Arial" w:cs="Arial"/>
          <w:sz w:val="22"/>
          <w:szCs w:val="22"/>
        </w:rPr>
      </w:pPr>
      <w:r w:rsidRPr="00E73FF5">
        <w:rPr>
          <w:rFonts w:ascii="Arial" w:hAnsi="Arial" w:cs="Arial"/>
          <w:sz w:val="22"/>
          <w:szCs w:val="22"/>
        </w:rPr>
        <w:t>Barristers are not the same as solicitors. Although they are both types of lawyers and they often undertake similar types of work, barristers and solicitors are two different branches of the legal profession.</w:t>
      </w:r>
      <w:r>
        <w:rPr>
          <w:rFonts w:ascii="Arial" w:hAnsi="Arial" w:cs="Arial"/>
          <w:sz w:val="22"/>
          <w:szCs w:val="22"/>
        </w:rPr>
        <w:t xml:space="preserve"> </w:t>
      </w:r>
      <w:r w:rsidRPr="00E73FF5">
        <w:rPr>
          <w:rFonts w:ascii="Arial" w:hAnsi="Arial" w:cs="Arial"/>
          <w:sz w:val="22"/>
          <w:szCs w:val="22"/>
        </w:rPr>
        <w:t>They have different rules they must follow. The organisation that ensures they follow these rules is called the regulator. We ensure barristers follow these rules, and the Solicitors Regulation Authority does the same with solicitors. They train and qualify in different ways too.</w:t>
      </w:r>
      <w:r w:rsidRPr="00BD28A6">
        <w:t xml:space="preserve"> </w:t>
      </w:r>
      <w:r w:rsidRPr="00BD28A6">
        <w:rPr>
          <w:rFonts w:ascii="Arial" w:hAnsi="Arial" w:cs="Arial"/>
          <w:sz w:val="22"/>
          <w:szCs w:val="22"/>
        </w:rPr>
        <w:t xml:space="preserve">A barrister is someone who has been Called to the Bar of England and Wales, and to become a barrister you </w:t>
      </w:r>
      <w:proofErr w:type="gramStart"/>
      <w:r w:rsidRPr="00BD28A6">
        <w:rPr>
          <w:rFonts w:ascii="Arial" w:hAnsi="Arial" w:cs="Arial"/>
          <w:sz w:val="22"/>
          <w:szCs w:val="22"/>
        </w:rPr>
        <w:t>have to</w:t>
      </w:r>
      <w:proofErr w:type="gramEnd"/>
      <w:r w:rsidRPr="00BD28A6">
        <w:rPr>
          <w:rFonts w:ascii="Arial" w:hAnsi="Arial" w:cs="Arial"/>
          <w:sz w:val="22"/>
          <w:szCs w:val="22"/>
        </w:rPr>
        <w:t xml:space="preserve"> complete a rigorous process of training involving academic, vocational and work-based components. People who have been called to the Bar having successfully completed the right training can call themselves a barrister, but to be able to practise as a barrister and to provide certain legal services, they also </w:t>
      </w:r>
      <w:proofErr w:type="gramStart"/>
      <w:r w:rsidRPr="00BD28A6">
        <w:rPr>
          <w:rFonts w:ascii="Arial" w:hAnsi="Arial" w:cs="Arial"/>
          <w:sz w:val="22"/>
          <w:szCs w:val="22"/>
        </w:rPr>
        <w:t>have to</w:t>
      </w:r>
      <w:proofErr w:type="gramEnd"/>
      <w:r w:rsidRPr="00BD28A6">
        <w:rPr>
          <w:rFonts w:ascii="Arial" w:hAnsi="Arial" w:cs="Arial"/>
          <w:sz w:val="22"/>
          <w:szCs w:val="22"/>
        </w:rPr>
        <w:t xml:space="preserve"> complete a further period of training and to have a practising certificate from the B</w:t>
      </w:r>
      <w:r>
        <w:rPr>
          <w:rFonts w:ascii="Arial" w:hAnsi="Arial" w:cs="Arial"/>
          <w:sz w:val="22"/>
          <w:szCs w:val="22"/>
        </w:rPr>
        <w:t>ar Standards Board (BSB)</w:t>
      </w:r>
    </w:p>
    <w:p w14:paraId="3F07B4B4" w14:textId="77777777" w:rsidR="004D4303" w:rsidRDefault="004D4303" w:rsidP="004D4303">
      <w:pPr>
        <w:ind w:left="426"/>
        <w:jc w:val="both"/>
        <w:rPr>
          <w:rFonts w:ascii="Arial" w:hAnsi="Arial" w:cs="Arial"/>
          <w:sz w:val="22"/>
          <w:szCs w:val="22"/>
        </w:rPr>
      </w:pPr>
    </w:p>
    <w:p w14:paraId="25AC3462" w14:textId="77777777" w:rsidR="004D4303" w:rsidRPr="00410744" w:rsidRDefault="004D4303" w:rsidP="00D36E76">
      <w:pPr>
        <w:jc w:val="both"/>
        <w:rPr>
          <w:rFonts w:ascii="Arial" w:hAnsi="Arial" w:cs="Arial"/>
          <w:sz w:val="22"/>
          <w:szCs w:val="22"/>
        </w:rPr>
      </w:pPr>
      <w:r w:rsidRPr="00410744">
        <w:rPr>
          <w:rFonts w:ascii="Arial" w:hAnsi="Arial" w:cs="Arial"/>
          <w:sz w:val="22"/>
          <w:szCs w:val="22"/>
        </w:rPr>
        <w:t>Barristers can specialise in a range of different areas of the law. These are known as “practice areas”. There are many “practice areas” but the most common include:</w:t>
      </w:r>
    </w:p>
    <w:p w14:paraId="5A626905" w14:textId="77777777" w:rsidR="004D4303" w:rsidRPr="00410744" w:rsidRDefault="004D4303" w:rsidP="00D36E76">
      <w:pPr>
        <w:ind w:left="426"/>
        <w:jc w:val="both"/>
        <w:rPr>
          <w:rFonts w:ascii="Arial" w:hAnsi="Arial" w:cs="Arial"/>
          <w:sz w:val="22"/>
          <w:szCs w:val="22"/>
        </w:rPr>
      </w:pPr>
    </w:p>
    <w:p w14:paraId="0C63C15B" w14:textId="77777777" w:rsidR="004D4303" w:rsidRPr="00410744" w:rsidRDefault="004D4303" w:rsidP="00D36E76">
      <w:pPr>
        <w:pStyle w:val="ListParagraph"/>
        <w:numPr>
          <w:ilvl w:val="0"/>
          <w:numId w:val="47"/>
        </w:numPr>
        <w:ind w:left="426"/>
        <w:jc w:val="both"/>
        <w:rPr>
          <w:rFonts w:ascii="Arial" w:hAnsi="Arial" w:cs="Arial"/>
          <w:sz w:val="22"/>
          <w:szCs w:val="22"/>
        </w:rPr>
      </w:pPr>
      <w:r w:rsidRPr="00410744">
        <w:rPr>
          <w:rFonts w:ascii="Arial" w:hAnsi="Arial" w:cs="Arial"/>
          <w:sz w:val="22"/>
          <w:szCs w:val="22"/>
        </w:rPr>
        <w:t xml:space="preserve">Criminal Law - barristers can represent either the defence or prosecution side in criminal </w:t>
      </w:r>
      <w:proofErr w:type="gramStart"/>
      <w:r w:rsidRPr="00410744">
        <w:rPr>
          <w:rFonts w:ascii="Arial" w:hAnsi="Arial" w:cs="Arial"/>
          <w:sz w:val="22"/>
          <w:szCs w:val="22"/>
        </w:rPr>
        <w:t>trials;</w:t>
      </w:r>
      <w:proofErr w:type="gramEnd"/>
    </w:p>
    <w:p w14:paraId="69FD800C" w14:textId="77777777" w:rsidR="004D4303" w:rsidRPr="00410744" w:rsidRDefault="004D4303" w:rsidP="00D36E76">
      <w:pPr>
        <w:pStyle w:val="ListParagraph"/>
        <w:numPr>
          <w:ilvl w:val="0"/>
          <w:numId w:val="47"/>
        </w:numPr>
        <w:ind w:left="426"/>
        <w:jc w:val="both"/>
        <w:rPr>
          <w:rFonts w:ascii="Arial" w:hAnsi="Arial" w:cs="Arial"/>
          <w:sz w:val="22"/>
          <w:szCs w:val="22"/>
        </w:rPr>
      </w:pPr>
      <w:r w:rsidRPr="00410744">
        <w:rPr>
          <w:rFonts w:ascii="Arial" w:hAnsi="Arial" w:cs="Arial"/>
          <w:sz w:val="22"/>
          <w:szCs w:val="22"/>
        </w:rPr>
        <w:t xml:space="preserve">Family Law - legal matters such as divorce and child welfare </w:t>
      </w:r>
      <w:proofErr w:type="gramStart"/>
      <w:r w:rsidRPr="00410744">
        <w:rPr>
          <w:rFonts w:ascii="Arial" w:hAnsi="Arial" w:cs="Arial"/>
          <w:sz w:val="22"/>
          <w:szCs w:val="22"/>
        </w:rPr>
        <w:t>issues;</w:t>
      </w:r>
      <w:proofErr w:type="gramEnd"/>
    </w:p>
    <w:p w14:paraId="3D262AD8" w14:textId="77777777" w:rsidR="004D4303" w:rsidRPr="00410744" w:rsidRDefault="004D4303" w:rsidP="00D36E76">
      <w:pPr>
        <w:pStyle w:val="ListParagraph"/>
        <w:numPr>
          <w:ilvl w:val="0"/>
          <w:numId w:val="47"/>
        </w:numPr>
        <w:ind w:left="426"/>
        <w:jc w:val="both"/>
        <w:rPr>
          <w:rFonts w:ascii="Arial" w:hAnsi="Arial" w:cs="Arial"/>
          <w:sz w:val="22"/>
          <w:szCs w:val="22"/>
        </w:rPr>
      </w:pPr>
      <w:r w:rsidRPr="00410744">
        <w:rPr>
          <w:rFonts w:ascii="Arial" w:hAnsi="Arial" w:cs="Arial"/>
          <w:sz w:val="22"/>
          <w:szCs w:val="22"/>
        </w:rPr>
        <w:t xml:space="preserve">Commercial Law - legal problems that can occur in the running of businesses and commercial transactions including Employment </w:t>
      </w:r>
      <w:proofErr w:type="gramStart"/>
      <w:r w:rsidRPr="00410744">
        <w:rPr>
          <w:rFonts w:ascii="Arial" w:hAnsi="Arial" w:cs="Arial"/>
          <w:sz w:val="22"/>
          <w:szCs w:val="22"/>
        </w:rPr>
        <w:t>Law;</w:t>
      </w:r>
      <w:proofErr w:type="gramEnd"/>
    </w:p>
    <w:p w14:paraId="7C467C2D" w14:textId="77777777" w:rsidR="004D4303" w:rsidRPr="00410744" w:rsidRDefault="004D4303" w:rsidP="00D36E76">
      <w:pPr>
        <w:pStyle w:val="ListParagraph"/>
        <w:numPr>
          <w:ilvl w:val="0"/>
          <w:numId w:val="47"/>
        </w:numPr>
        <w:ind w:left="426"/>
        <w:jc w:val="both"/>
        <w:rPr>
          <w:rFonts w:ascii="Arial" w:hAnsi="Arial" w:cs="Arial"/>
          <w:sz w:val="22"/>
          <w:szCs w:val="22"/>
        </w:rPr>
      </w:pPr>
      <w:r w:rsidRPr="00410744">
        <w:rPr>
          <w:rFonts w:ascii="Arial" w:hAnsi="Arial" w:cs="Arial"/>
          <w:sz w:val="22"/>
          <w:szCs w:val="22"/>
        </w:rPr>
        <w:t xml:space="preserve">Immigration Law – legal issues involving matters of immigration and asylum.  </w:t>
      </w:r>
    </w:p>
    <w:p w14:paraId="3716D724" w14:textId="77777777" w:rsidR="004D4303" w:rsidRDefault="004D4303" w:rsidP="00D36E76">
      <w:pPr>
        <w:pStyle w:val="ListParagraph"/>
        <w:numPr>
          <w:ilvl w:val="0"/>
          <w:numId w:val="47"/>
        </w:numPr>
        <w:ind w:left="426"/>
        <w:jc w:val="both"/>
        <w:rPr>
          <w:rFonts w:ascii="Arial" w:hAnsi="Arial" w:cs="Arial"/>
          <w:sz w:val="22"/>
          <w:szCs w:val="22"/>
        </w:rPr>
      </w:pPr>
      <w:r w:rsidRPr="00410744">
        <w:rPr>
          <w:rFonts w:ascii="Arial" w:hAnsi="Arial" w:cs="Arial"/>
          <w:sz w:val="22"/>
          <w:szCs w:val="22"/>
        </w:rPr>
        <w:t>Most barristers are self-employed. This means they are either “sole practitioners</w:t>
      </w:r>
      <w:proofErr w:type="gramStart"/>
      <w:r w:rsidRPr="00410744">
        <w:rPr>
          <w:rFonts w:ascii="Arial" w:hAnsi="Arial" w:cs="Arial"/>
          <w:sz w:val="22"/>
          <w:szCs w:val="22"/>
        </w:rPr>
        <w:t>”</w:t>
      </w:r>
      <w:proofErr w:type="gramEnd"/>
      <w:r w:rsidRPr="00410744">
        <w:rPr>
          <w:rFonts w:ascii="Arial" w:hAnsi="Arial" w:cs="Arial"/>
          <w:sz w:val="22"/>
          <w:szCs w:val="22"/>
        </w:rPr>
        <w:t xml:space="preserve"> or they work on a self-employed basis with other barristers in organisations known as “chambers”. Barristers working in chambers share services such as buildings and IT. There are also many barristers who are employed directly by organisations such as large companies or public bodies like the Crown Prosecution Service.</w:t>
      </w:r>
    </w:p>
    <w:p w14:paraId="02483F3F" w14:textId="77777777" w:rsidR="004D4303" w:rsidRDefault="004D4303" w:rsidP="004D4303">
      <w:pPr>
        <w:jc w:val="both"/>
        <w:rPr>
          <w:rFonts w:ascii="Arial" w:hAnsi="Arial" w:cs="Arial"/>
          <w:sz w:val="22"/>
          <w:szCs w:val="22"/>
        </w:rPr>
      </w:pPr>
    </w:p>
    <w:p w14:paraId="28AF0C16" w14:textId="77777777" w:rsidR="004D4303" w:rsidRPr="006778D7" w:rsidRDefault="004D4303" w:rsidP="00D36E76">
      <w:pPr>
        <w:jc w:val="both"/>
        <w:rPr>
          <w:rFonts w:ascii="Arial" w:hAnsi="Arial" w:cs="Arial"/>
          <w:sz w:val="22"/>
          <w:szCs w:val="22"/>
        </w:rPr>
      </w:pPr>
      <w:r>
        <w:rPr>
          <w:rFonts w:ascii="Arial" w:hAnsi="Arial" w:cs="Arial"/>
          <w:sz w:val="22"/>
          <w:szCs w:val="22"/>
        </w:rPr>
        <w:t xml:space="preserve">Barristers are usually self-employed and work in private practice. They often share office space with a group of barristers called a set. The offices are called chambers. Your daily work could be </w:t>
      </w:r>
      <w:r w:rsidRPr="006778D7">
        <w:rPr>
          <w:rFonts w:ascii="Arial" w:hAnsi="Arial" w:cs="Arial"/>
          <w:sz w:val="22"/>
          <w:szCs w:val="22"/>
        </w:rPr>
        <w:t>in a court, at chambers</w:t>
      </w:r>
      <w:r>
        <w:rPr>
          <w:rFonts w:ascii="Arial" w:hAnsi="Arial" w:cs="Arial"/>
          <w:sz w:val="22"/>
          <w:szCs w:val="22"/>
        </w:rPr>
        <w:t xml:space="preserve"> </w:t>
      </w:r>
      <w:r w:rsidRPr="006778D7">
        <w:rPr>
          <w:rFonts w:ascii="Arial" w:hAnsi="Arial" w:cs="Arial"/>
          <w:sz w:val="22"/>
          <w:szCs w:val="22"/>
        </w:rPr>
        <w:t>or</w:t>
      </w:r>
      <w:r>
        <w:rPr>
          <w:rFonts w:ascii="Arial" w:hAnsi="Arial" w:cs="Arial"/>
          <w:sz w:val="22"/>
          <w:szCs w:val="22"/>
        </w:rPr>
        <w:t xml:space="preserve"> you could be employed full time by the government, e.g. the Crown Prosecution Service and work</w:t>
      </w:r>
      <w:r w:rsidRPr="006778D7">
        <w:rPr>
          <w:rFonts w:ascii="Arial" w:hAnsi="Arial" w:cs="Arial"/>
          <w:sz w:val="22"/>
          <w:szCs w:val="22"/>
        </w:rPr>
        <w:t xml:space="preserve"> in an office</w:t>
      </w:r>
      <w:r>
        <w:rPr>
          <w:rFonts w:ascii="Arial" w:hAnsi="Arial" w:cs="Arial"/>
          <w:sz w:val="22"/>
          <w:szCs w:val="22"/>
        </w:rPr>
        <w:t xml:space="preserve"> with other lawyers.</w:t>
      </w:r>
    </w:p>
    <w:p w14:paraId="5E6F644F" w14:textId="77777777" w:rsidR="004D4303" w:rsidRPr="006778D7" w:rsidRDefault="004D4303" w:rsidP="00D36E76">
      <w:pPr>
        <w:jc w:val="both"/>
        <w:rPr>
          <w:rFonts w:ascii="Arial" w:hAnsi="Arial" w:cs="Arial"/>
          <w:sz w:val="22"/>
          <w:szCs w:val="22"/>
        </w:rPr>
      </w:pPr>
    </w:p>
    <w:p w14:paraId="72682401" w14:textId="77777777" w:rsidR="004D4303" w:rsidRPr="00926826" w:rsidRDefault="004D4303" w:rsidP="00D36E76">
      <w:pPr>
        <w:jc w:val="both"/>
        <w:rPr>
          <w:rFonts w:ascii="Arial" w:hAnsi="Arial" w:cs="Arial"/>
          <w:sz w:val="22"/>
          <w:szCs w:val="22"/>
        </w:rPr>
      </w:pPr>
      <w:r w:rsidRPr="006778D7">
        <w:rPr>
          <w:rFonts w:ascii="Arial" w:hAnsi="Arial" w:cs="Arial"/>
          <w:sz w:val="22"/>
          <w:szCs w:val="22"/>
        </w:rPr>
        <w:t>Your working environment may be emotionally demanding.</w:t>
      </w:r>
      <w:r w:rsidRPr="00926826">
        <w:rPr>
          <w:rFonts w:ascii="Arial" w:hAnsi="Arial" w:cs="Arial"/>
          <w:sz w:val="22"/>
          <w:szCs w:val="22"/>
        </w:rPr>
        <w:t xml:space="preserve"> In your day-to-day duties you could:</w:t>
      </w:r>
    </w:p>
    <w:p w14:paraId="203A3D7D" w14:textId="77777777" w:rsidR="004D4303" w:rsidRPr="00926826" w:rsidRDefault="004D4303" w:rsidP="00D36E76">
      <w:pPr>
        <w:jc w:val="both"/>
        <w:rPr>
          <w:rFonts w:ascii="Arial" w:hAnsi="Arial" w:cs="Arial"/>
          <w:sz w:val="22"/>
          <w:szCs w:val="22"/>
        </w:rPr>
      </w:pPr>
    </w:p>
    <w:p w14:paraId="7555B973"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meet with clients and take on cases</w:t>
      </w:r>
    </w:p>
    <w:p w14:paraId="74B87732"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 xml:space="preserve">research the law and cases </w:t>
      </w:r>
      <w:proofErr w:type="gramStart"/>
      <w:r w:rsidRPr="00926826">
        <w:rPr>
          <w:rFonts w:ascii="Arial" w:hAnsi="Arial" w:cs="Arial"/>
          <w:sz w:val="22"/>
          <w:szCs w:val="22"/>
        </w:rPr>
        <w:t>similar to</w:t>
      </w:r>
      <w:proofErr w:type="gramEnd"/>
      <w:r w:rsidRPr="00926826">
        <w:rPr>
          <w:rFonts w:ascii="Arial" w:hAnsi="Arial" w:cs="Arial"/>
          <w:sz w:val="22"/>
          <w:szCs w:val="22"/>
        </w:rPr>
        <w:t xml:space="preserve"> the one you're working on</w:t>
      </w:r>
    </w:p>
    <w:p w14:paraId="63C1B445"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read witness statements and reports</w:t>
      </w:r>
    </w:p>
    <w:p w14:paraId="192DA5B1"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offer legal advice and your opinion</w:t>
      </w:r>
    </w:p>
    <w:p w14:paraId="073A3CFD"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negotiate settlements out of court</w:t>
      </w:r>
    </w:p>
    <w:p w14:paraId="60426689"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prepare legal arguments and court briefs</w:t>
      </w:r>
    </w:p>
    <w:p w14:paraId="6E64918C" w14:textId="77777777" w:rsidR="004D4303" w:rsidRPr="00926826" w:rsidRDefault="004D4303" w:rsidP="00D36E76">
      <w:pPr>
        <w:pStyle w:val="ListParagraph"/>
        <w:numPr>
          <w:ilvl w:val="0"/>
          <w:numId w:val="48"/>
        </w:numPr>
        <w:ind w:left="426"/>
        <w:jc w:val="both"/>
        <w:rPr>
          <w:rFonts w:ascii="Arial" w:hAnsi="Arial" w:cs="Arial"/>
          <w:sz w:val="22"/>
          <w:szCs w:val="22"/>
        </w:rPr>
      </w:pPr>
      <w:r w:rsidRPr="00926826">
        <w:rPr>
          <w:rFonts w:ascii="Arial" w:hAnsi="Arial" w:cs="Arial"/>
          <w:sz w:val="22"/>
          <w:szCs w:val="22"/>
        </w:rPr>
        <w:t>question witnesses and present cases to the judge and jury</w:t>
      </w:r>
    </w:p>
    <w:p w14:paraId="2330AAC3" w14:textId="77777777" w:rsidR="004D4303" w:rsidRDefault="004D4303" w:rsidP="00D36E76">
      <w:pPr>
        <w:jc w:val="both"/>
        <w:rPr>
          <w:rFonts w:ascii="Arial" w:hAnsi="Arial" w:cs="Arial"/>
          <w:sz w:val="22"/>
          <w:szCs w:val="22"/>
        </w:rPr>
      </w:pPr>
    </w:p>
    <w:p w14:paraId="1D13BAE8" w14:textId="77777777" w:rsidR="004D4303" w:rsidRDefault="004D4303" w:rsidP="00D36E76">
      <w:pPr>
        <w:jc w:val="both"/>
        <w:rPr>
          <w:rFonts w:ascii="Arial" w:hAnsi="Arial" w:cs="Arial"/>
          <w:sz w:val="22"/>
          <w:szCs w:val="22"/>
        </w:rPr>
      </w:pPr>
      <w:r w:rsidRPr="00926826">
        <w:rPr>
          <w:rFonts w:ascii="Arial" w:hAnsi="Arial" w:cs="Arial"/>
          <w:b/>
          <w:bCs/>
          <w:sz w:val="22"/>
          <w:szCs w:val="22"/>
        </w:rPr>
        <w:t>Qualification</w:t>
      </w:r>
      <w:r>
        <w:rPr>
          <w:rFonts w:ascii="Arial" w:hAnsi="Arial" w:cs="Arial"/>
          <w:sz w:val="22"/>
          <w:szCs w:val="22"/>
        </w:rPr>
        <w:t xml:space="preserve"> - </w:t>
      </w:r>
      <w:r w:rsidRPr="00B04A59">
        <w:rPr>
          <w:rFonts w:ascii="Arial" w:hAnsi="Arial" w:cs="Arial"/>
          <w:sz w:val="22"/>
          <w:szCs w:val="22"/>
        </w:rPr>
        <w:t>You could do a degree in law to become a barrister. You also have the option to do a degree in any subject and complete a Graduate Diploma in Law afterwards.</w:t>
      </w:r>
      <w:r>
        <w:rPr>
          <w:rFonts w:ascii="Arial" w:hAnsi="Arial" w:cs="Arial"/>
          <w:sz w:val="22"/>
          <w:szCs w:val="22"/>
        </w:rPr>
        <w:t xml:space="preserve"> </w:t>
      </w:r>
      <w:r w:rsidRPr="00B04A59">
        <w:rPr>
          <w:rFonts w:ascii="Arial" w:hAnsi="Arial" w:cs="Arial"/>
          <w:sz w:val="22"/>
          <w:szCs w:val="22"/>
        </w:rPr>
        <w:t>Once you've graduated, you need to complete:</w:t>
      </w:r>
      <w:r>
        <w:rPr>
          <w:rFonts w:ascii="Arial" w:hAnsi="Arial" w:cs="Arial"/>
          <w:sz w:val="22"/>
          <w:szCs w:val="22"/>
        </w:rPr>
        <w:t xml:space="preserve"> </w:t>
      </w:r>
      <w:r w:rsidRPr="00B04A59">
        <w:rPr>
          <w:rFonts w:ascii="Arial" w:hAnsi="Arial" w:cs="Arial"/>
          <w:sz w:val="22"/>
          <w:szCs w:val="22"/>
        </w:rPr>
        <w:t>the Bar Professional Training Course which takes one year</w:t>
      </w:r>
      <w:r>
        <w:rPr>
          <w:rFonts w:ascii="Arial" w:hAnsi="Arial" w:cs="Arial"/>
          <w:sz w:val="22"/>
          <w:szCs w:val="22"/>
        </w:rPr>
        <w:t xml:space="preserve"> as well as </w:t>
      </w:r>
      <w:r w:rsidRPr="00B04A59">
        <w:rPr>
          <w:rFonts w:ascii="Arial" w:hAnsi="Arial" w:cs="Arial"/>
          <w:sz w:val="22"/>
          <w:szCs w:val="22"/>
        </w:rPr>
        <w:t>a year of practical training called a pupillage</w:t>
      </w:r>
      <w:r>
        <w:rPr>
          <w:rFonts w:ascii="Arial" w:hAnsi="Arial" w:cs="Arial"/>
          <w:sz w:val="22"/>
          <w:szCs w:val="22"/>
        </w:rPr>
        <w:t xml:space="preserve">. You will also need to become a member of one of the 4 Inns of Court. </w:t>
      </w:r>
    </w:p>
    <w:p w14:paraId="18F61560" w14:textId="77777777" w:rsidR="004D4303" w:rsidRPr="00B04A59" w:rsidRDefault="004D4303" w:rsidP="004D4303">
      <w:pPr>
        <w:jc w:val="both"/>
        <w:rPr>
          <w:rFonts w:ascii="Arial" w:hAnsi="Arial" w:cs="Arial"/>
          <w:sz w:val="22"/>
          <w:szCs w:val="22"/>
        </w:rPr>
      </w:pPr>
    </w:p>
    <w:p w14:paraId="339EB51B" w14:textId="77777777" w:rsidR="004D4303" w:rsidRPr="002A1D4D" w:rsidRDefault="004D4303" w:rsidP="004D4303">
      <w:pPr>
        <w:ind w:left="426"/>
        <w:rPr>
          <w:rFonts w:ascii="Arial" w:hAnsi="Arial" w:cs="Arial"/>
          <w:b/>
          <w:bCs/>
          <w:sz w:val="28"/>
          <w:szCs w:val="28"/>
        </w:rPr>
      </w:pPr>
    </w:p>
    <w:p w14:paraId="457A7E67" w14:textId="77777777" w:rsidR="00D36E76" w:rsidRDefault="00D36E76" w:rsidP="00D36E76">
      <w:pPr>
        <w:rPr>
          <w:rFonts w:ascii="Arial" w:hAnsi="Arial" w:cs="Arial"/>
          <w:b/>
          <w:bCs/>
          <w:sz w:val="28"/>
          <w:szCs w:val="28"/>
        </w:rPr>
      </w:pPr>
    </w:p>
    <w:p w14:paraId="271DF4DD" w14:textId="77777777" w:rsidR="00D36E76" w:rsidRDefault="00D36E76" w:rsidP="00D36E76">
      <w:pPr>
        <w:rPr>
          <w:rFonts w:ascii="Arial" w:hAnsi="Arial" w:cs="Arial"/>
          <w:b/>
          <w:bCs/>
          <w:sz w:val="28"/>
          <w:szCs w:val="28"/>
        </w:rPr>
      </w:pPr>
    </w:p>
    <w:p w14:paraId="2AAB06EA" w14:textId="77777777" w:rsidR="00D36E76" w:rsidRDefault="00D36E76" w:rsidP="00D36E76">
      <w:pPr>
        <w:rPr>
          <w:rFonts w:ascii="Arial" w:hAnsi="Arial" w:cs="Arial"/>
          <w:b/>
          <w:bCs/>
          <w:sz w:val="28"/>
          <w:szCs w:val="28"/>
        </w:rPr>
      </w:pPr>
    </w:p>
    <w:p w14:paraId="53A889CA" w14:textId="77777777" w:rsidR="00D36E76" w:rsidRDefault="00D36E76" w:rsidP="00D36E76">
      <w:pPr>
        <w:rPr>
          <w:rFonts w:ascii="Arial" w:hAnsi="Arial" w:cs="Arial"/>
          <w:b/>
          <w:bCs/>
          <w:sz w:val="28"/>
          <w:szCs w:val="28"/>
        </w:rPr>
      </w:pPr>
    </w:p>
    <w:p w14:paraId="379804ED" w14:textId="77777777" w:rsidR="00D36E76" w:rsidRDefault="00D36E76" w:rsidP="00D36E76">
      <w:pPr>
        <w:rPr>
          <w:rFonts w:ascii="Arial" w:hAnsi="Arial" w:cs="Arial"/>
          <w:b/>
          <w:bCs/>
          <w:sz w:val="28"/>
          <w:szCs w:val="28"/>
        </w:rPr>
      </w:pPr>
    </w:p>
    <w:p w14:paraId="06447CD9" w14:textId="77777777" w:rsidR="00D36E76" w:rsidRDefault="00D36E76" w:rsidP="00D36E76">
      <w:pPr>
        <w:rPr>
          <w:rFonts w:ascii="Arial" w:hAnsi="Arial" w:cs="Arial"/>
          <w:b/>
          <w:bCs/>
          <w:sz w:val="28"/>
          <w:szCs w:val="28"/>
        </w:rPr>
      </w:pPr>
    </w:p>
    <w:p w14:paraId="2EF0EA57" w14:textId="77777777" w:rsidR="00D36E76" w:rsidRDefault="00D36E76" w:rsidP="00D36E76">
      <w:pPr>
        <w:rPr>
          <w:rFonts w:ascii="Arial" w:hAnsi="Arial" w:cs="Arial"/>
          <w:b/>
          <w:bCs/>
          <w:sz w:val="28"/>
          <w:szCs w:val="28"/>
        </w:rPr>
      </w:pPr>
    </w:p>
    <w:p w14:paraId="16C5733F" w14:textId="77777777" w:rsidR="00D36E76" w:rsidRDefault="00D36E76" w:rsidP="00D36E76">
      <w:pPr>
        <w:rPr>
          <w:rFonts w:ascii="Arial" w:hAnsi="Arial" w:cs="Arial"/>
          <w:b/>
          <w:bCs/>
          <w:sz w:val="28"/>
          <w:szCs w:val="28"/>
        </w:rPr>
      </w:pPr>
    </w:p>
    <w:p w14:paraId="3290FC3F" w14:textId="77777777" w:rsidR="00D36E76" w:rsidRDefault="00D36E76" w:rsidP="00D36E76">
      <w:pPr>
        <w:rPr>
          <w:rFonts w:ascii="Arial" w:hAnsi="Arial" w:cs="Arial"/>
          <w:b/>
          <w:bCs/>
          <w:sz w:val="28"/>
          <w:szCs w:val="28"/>
        </w:rPr>
      </w:pPr>
    </w:p>
    <w:p w14:paraId="029B3532" w14:textId="77777777" w:rsidR="00D36E76" w:rsidRDefault="00D36E76" w:rsidP="00D36E76">
      <w:pPr>
        <w:rPr>
          <w:rFonts w:ascii="Arial" w:hAnsi="Arial" w:cs="Arial"/>
          <w:b/>
          <w:bCs/>
          <w:sz w:val="28"/>
          <w:szCs w:val="28"/>
        </w:rPr>
      </w:pPr>
    </w:p>
    <w:p w14:paraId="6A968D3F" w14:textId="7F29D347" w:rsidR="004D4303" w:rsidRPr="002A1D4D" w:rsidRDefault="004D4303" w:rsidP="00D36E76">
      <w:pPr>
        <w:rPr>
          <w:rFonts w:ascii="Arial" w:hAnsi="Arial" w:cs="Arial"/>
          <w:b/>
          <w:bCs/>
          <w:sz w:val="28"/>
          <w:szCs w:val="28"/>
        </w:rPr>
      </w:pPr>
      <w:r w:rsidRPr="002A1D4D">
        <w:rPr>
          <w:rFonts w:ascii="Arial" w:hAnsi="Arial" w:cs="Arial"/>
          <w:b/>
          <w:bCs/>
          <w:sz w:val="28"/>
          <w:szCs w:val="28"/>
        </w:rPr>
        <w:t xml:space="preserve">Using the information provided </w:t>
      </w:r>
      <w:proofErr w:type="gramStart"/>
      <w:r w:rsidRPr="002A1D4D">
        <w:rPr>
          <w:rFonts w:ascii="Arial" w:hAnsi="Arial" w:cs="Arial"/>
          <w:b/>
          <w:bCs/>
          <w:sz w:val="28"/>
          <w:szCs w:val="28"/>
        </w:rPr>
        <w:t>compare and contrast</w:t>
      </w:r>
      <w:proofErr w:type="gramEnd"/>
      <w:r w:rsidRPr="002A1D4D">
        <w:rPr>
          <w:rFonts w:ascii="Arial" w:hAnsi="Arial" w:cs="Arial"/>
          <w:b/>
          <w:bCs/>
          <w:sz w:val="28"/>
          <w:szCs w:val="28"/>
        </w:rPr>
        <w:t xml:space="preserve"> legal executives and solicitors </w:t>
      </w:r>
    </w:p>
    <w:p w14:paraId="2CB58BD2" w14:textId="77777777" w:rsidR="004D4303" w:rsidRDefault="004D4303" w:rsidP="004D4303">
      <w:pPr>
        <w:ind w:left="426"/>
        <w:rPr>
          <w:rFonts w:ascii="Arial" w:hAnsi="Arial" w:cs="Arial"/>
          <w:sz w:val="22"/>
          <w:szCs w:val="22"/>
        </w:rPr>
      </w:pPr>
    </w:p>
    <w:tbl>
      <w:tblPr>
        <w:tblStyle w:val="TableGrid"/>
        <w:tblW w:w="0" w:type="auto"/>
        <w:tblInd w:w="426" w:type="dxa"/>
        <w:tblLook w:val="04A0" w:firstRow="1" w:lastRow="0" w:firstColumn="1" w:lastColumn="0" w:noHBand="0" w:noVBand="1"/>
      </w:tblPr>
      <w:tblGrid>
        <w:gridCol w:w="4814"/>
        <w:gridCol w:w="4820"/>
      </w:tblGrid>
      <w:tr w:rsidR="004D4303" w14:paraId="389F8B67" w14:textId="77777777" w:rsidTr="00A36EE0">
        <w:tc>
          <w:tcPr>
            <w:tcW w:w="4814" w:type="dxa"/>
          </w:tcPr>
          <w:p w14:paraId="4BC1BA46" w14:textId="77777777" w:rsidR="004D4303" w:rsidRPr="00B36EEC" w:rsidRDefault="004D4303" w:rsidP="00A36EE0">
            <w:pPr>
              <w:rPr>
                <w:rFonts w:ascii="Arial" w:hAnsi="Arial" w:cs="Arial"/>
              </w:rPr>
            </w:pPr>
            <w:r w:rsidRPr="00B36EEC">
              <w:rPr>
                <w:rFonts w:ascii="Arial" w:hAnsi="Arial" w:cs="Arial"/>
                <w:b/>
                <w:bCs/>
              </w:rPr>
              <w:t>Similarities</w:t>
            </w:r>
            <w:r w:rsidRPr="00B36EEC">
              <w:rPr>
                <w:rFonts w:ascii="Arial" w:hAnsi="Arial" w:cs="Arial"/>
              </w:rPr>
              <w:t xml:space="preserve"> (between legal executives and solicitors)</w:t>
            </w:r>
          </w:p>
        </w:tc>
        <w:tc>
          <w:tcPr>
            <w:tcW w:w="4820" w:type="dxa"/>
          </w:tcPr>
          <w:p w14:paraId="6213F81A" w14:textId="77777777" w:rsidR="004D4303" w:rsidRPr="00B36EEC" w:rsidRDefault="004D4303" w:rsidP="00A36EE0">
            <w:pPr>
              <w:rPr>
                <w:rFonts w:ascii="Arial" w:hAnsi="Arial" w:cs="Arial"/>
              </w:rPr>
            </w:pPr>
            <w:r w:rsidRPr="00B36EEC">
              <w:rPr>
                <w:rFonts w:ascii="Arial" w:hAnsi="Arial" w:cs="Arial"/>
                <w:b/>
                <w:bCs/>
              </w:rPr>
              <w:t>Differences</w:t>
            </w:r>
            <w:r w:rsidRPr="00B36EEC">
              <w:rPr>
                <w:rFonts w:ascii="Arial" w:hAnsi="Arial" w:cs="Arial"/>
              </w:rPr>
              <w:t xml:space="preserve"> (between legal executives and solicitors)</w:t>
            </w:r>
          </w:p>
          <w:p w14:paraId="3321F422" w14:textId="77777777" w:rsidR="004D4303" w:rsidRPr="00B36EEC" w:rsidRDefault="004D4303" w:rsidP="00A36EE0">
            <w:pPr>
              <w:rPr>
                <w:rFonts w:ascii="Arial" w:hAnsi="Arial" w:cs="Arial"/>
              </w:rPr>
            </w:pPr>
            <w:r w:rsidRPr="00B36EEC">
              <w:rPr>
                <w:rFonts w:ascii="Arial" w:hAnsi="Arial" w:cs="Arial"/>
              </w:rPr>
              <w:t xml:space="preserve"> </w:t>
            </w:r>
          </w:p>
        </w:tc>
      </w:tr>
      <w:tr w:rsidR="004D4303" w14:paraId="40A3F838" w14:textId="77777777" w:rsidTr="00A36EE0">
        <w:tc>
          <w:tcPr>
            <w:tcW w:w="4814" w:type="dxa"/>
          </w:tcPr>
          <w:p w14:paraId="5BB3BA18" w14:textId="77777777" w:rsidR="004D4303" w:rsidRDefault="004D4303" w:rsidP="00A36EE0">
            <w:pPr>
              <w:rPr>
                <w:rFonts w:ascii="Arial" w:hAnsi="Arial" w:cs="Arial"/>
                <w:sz w:val="22"/>
                <w:szCs w:val="22"/>
              </w:rPr>
            </w:pPr>
          </w:p>
          <w:p w14:paraId="18F71618" w14:textId="77777777" w:rsidR="004D4303" w:rsidRDefault="004D4303" w:rsidP="00A36EE0">
            <w:pPr>
              <w:rPr>
                <w:rFonts w:ascii="Arial" w:hAnsi="Arial" w:cs="Arial"/>
                <w:sz w:val="22"/>
                <w:szCs w:val="22"/>
              </w:rPr>
            </w:pPr>
          </w:p>
          <w:p w14:paraId="5A17555C" w14:textId="77777777" w:rsidR="004D4303" w:rsidRDefault="004D4303" w:rsidP="00A36EE0">
            <w:pPr>
              <w:rPr>
                <w:rFonts w:ascii="Arial" w:hAnsi="Arial" w:cs="Arial"/>
                <w:sz w:val="22"/>
                <w:szCs w:val="22"/>
              </w:rPr>
            </w:pPr>
          </w:p>
          <w:p w14:paraId="4C327E91" w14:textId="77777777" w:rsidR="004D4303" w:rsidRDefault="004D4303" w:rsidP="00A36EE0">
            <w:pPr>
              <w:rPr>
                <w:rFonts w:ascii="Arial" w:hAnsi="Arial" w:cs="Arial"/>
                <w:sz w:val="22"/>
                <w:szCs w:val="22"/>
              </w:rPr>
            </w:pPr>
          </w:p>
          <w:p w14:paraId="482E59D7" w14:textId="77777777" w:rsidR="004D4303" w:rsidRDefault="004D4303" w:rsidP="00A36EE0">
            <w:pPr>
              <w:rPr>
                <w:rFonts w:ascii="Arial" w:hAnsi="Arial" w:cs="Arial"/>
                <w:sz w:val="22"/>
                <w:szCs w:val="22"/>
              </w:rPr>
            </w:pPr>
          </w:p>
          <w:p w14:paraId="35396CCA" w14:textId="77777777" w:rsidR="004D4303" w:rsidRDefault="004D4303" w:rsidP="00A36EE0">
            <w:pPr>
              <w:rPr>
                <w:rFonts w:ascii="Arial" w:hAnsi="Arial" w:cs="Arial"/>
                <w:sz w:val="22"/>
                <w:szCs w:val="22"/>
              </w:rPr>
            </w:pPr>
          </w:p>
          <w:p w14:paraId="770F597F" w14:textId="77777777" w:rsidR="004D4303" w:rsidRDefault="004D4303" w:rsidP="00A36EE0">
            <w:pPr>
              <w:rPr>
                <w:rFonts w:ascii="Arial" w:hAnsi="Arial" w:cs="Arial"/>
                <w:sz w:val="22"/>
                <w:szCs w:val="22"/>
              </w:rPr>
            </w:pPr>
          </w:p>
          <w:p w14:paraId="22E94E5B" w14:textId="77777777" w:rsidR="004D4303" w:rsidRDefault="004D4303" w:rsidP="00A36EE0">
            <w:pPr>
              <w:rPr>
                <w:rFonts w:ascii="Arial" w:hAnsi="Arial" w:cs="Arial"/>
                <w:sz w:val="22"/>
                <w:szCs w:val="22"/>
              </w:rPr>
            </w:pPr>
          </w:p>
          <w:p w14:paraId="6B6FBE37" w14:textId="77777777" w:rsidR="004D4303" w:rsidRDefault="004D4303" w:rsidP="00A36EE0">
            <w:pPr>
              <w:rPr>
                <w:rFonts w:ascii="Arial" w:hAnsi="Arial" w:cs="Arial"/>
                <w:sz w:val="22"/>
                <w:szCs w:val="22"/>
              </w:rPr>
            </w:pPr>
          </w:p>
          <w:p w14:paraId="38E136EC" w14:textId="77777777" w:rsidR="004D4303" w:rsidRDefault="004D4303" w:rsidP="00A36EE0">
            <w:pPr>
              <w:rPr>
                <w:rFonts w:ascii="Arial" w:hAnsi="Arial" w:cs="Arial"/>
                <w:sz w:val="22"/>
                <w:szCs w:val="22"/>
              </w:rPr>
            </w:pPr>
          </w:p>
          <w:p w14:paraId="3304C7CA" w14:textId="77777777" w:rsidR="004D4303" w:rsidRDefault="004D4303" w:rsidP="00A36EE0">
            <w:pPr>
              <w:rPr>
                <w:rFonts w:ascii="Arial" w:hAnsi="Arial" w:cs="Arial"/>
                <w:sz w:val="22"/>
                <w:szCs w:val="22"/>
              </w:rPr>
            </w:pPr>
          </w:p>
          <w:p w14:paraId="597151DE" w14:textId="77777777" w:rsidR="004D4303" w:rsidRDefault="004D4303" w:rsidP="00A36EE0">
            <w:pPr>
              <w:rPr>
                <w:rFonts w:ascii="Arial" w:hAnsi="Arial" w:cs="Arial"/>
                <w:sz w:val="22"/>
                <w:szCs w:val="22"/>
              </w:rPr>
            </w:pPr>
          </w:p>
          <w:p w14:paraId="6B5EA868" w14:textId="77777777" w:rsidR="004D4303" w:rsidRDefault="004D4303" w:rsidP="00A36EE0">
            <w:pPr>
              <w:rPr>
                <w:rFonts w:ascii="Arial" w:hAnsi="Arial" w:cs="Arial"/>
                <w:sz w:val="22"/>
                <w:szCs w:val="22"/>
              </w:rPr>
            </w:pPr>
          </w:p>
          <w:p w14:paraId="296F9A2A" w14:textId="77777777" w:rsidR="004D4303" w:rsidRDefault="004D4303" w:rsidP="00A36EE0">
            <w:pPr>
              <w:rPr>
                <w:rFonts w:ascii="Arial" w:hAnsi="Arial" w:cs="Arial"/>
                <w:sz w:val="22"/>
                <w:szCs w:val="22"/>
              </w:rPr>
            </w:pPr>
          </w:p>
          <w:p w14:paraId="397A04D1" w14:textId="77777777" w:rsidR="004D4303" w:rsidRDefault="004D4303" w:rsidP="00A36EE0">
            <w:pPr>
              <w:rPr>
                <w:rFonts w:ascii="Arial" w:hAnsi="Arial" w:cs="Arial"/>
                <w:sz w:val="22"/>
                <w:szCs w:val="22"/>
              </w:rPr>
            </w:pPr>
          </w:p>
          <w:p w14:paraId="19178B50" w14:textId="77777777" w:rsidR="004D4303" w:rsidRDefault="004D4303" w:rsidP="00A36EE0">
            <w:pPr>
              <w:rPr>
                <w:rFonts w:ascii="Arial" w:hAnsi="Arial" w:cs="Arial"/>
                <w:sz w:val="22"/>
                <w:szCs w:val="22"/>
              </w:rPr>
            </w:pPr>
          </w:p>
          <w:p w14:paraId="3748372F" w14:textId="77777777" w:rsidR="004D4303" w:rsidRDefault="004D4303" w:rsidP="00A36EE0">
            <w:pPr>
              <w:rPr>
                <w:rFonts w:ascii="Arial" w:hAnsi="Arial" w:cs="Arial"/>
                <w:sz w:val="22"/>
                <w:szCs w:val="22"/>
              </w:rPr>
            </w:pPr>
          </w:p>
          <w:p w14:paraId="6879C59C" w14:textId="77777777" w:rsidR="004D4303" w:rsidRDefault="004D4303" w:rsidP="00A36EE0">
            <w:pPr>
              <w:rPr>
                <w:rFonts w:ascii="Arial" w:hAnsi="Arial" w:cs="Arial"/>
                <w:sz w:val="22"/>
                <w:szCs w:val="22"/>
              </w:rPr>
            </w:pPr>
          </w:p>
          <w:p w14:paraId="229EF313" w14:textId="77777777" w:rsidR="004D4303" w:rsidRDefault="004D4303" w:rsidP="00A36EE0">
            <w:pPr>
              <w:rPr>
                <w:rFonts w:ascii="Arial" w:hAnsi="Arial" w:cs="Arial"/>
                <w:sz w:val="22"/>
                <w:szCs w:val="22"/>
              </w:rPr>
            </w:pPr>
          </w:p>
          <w:p w14:paraId="46DFEDFA" w14:textId="77777777" w:rsidR="004D4303" w:rsidRDefault="004D4303" w:rsidP="00A36EE0">
            <w:pPr>
              <w:rPr>
                <w:rFonts w:ascii="Arial" w:hAnsi="Arial" w:cs="Arial"/>
                <w:sz w:val="22"/>
                <w:szCs w:val="22"/>
              </w:rPr>
            </w:pPr>
          </w:p>
        </w:tc>
        <w:tc>
          <w:tcPr>
            <w:tcW w:w="4820" w:type="dxa"/>
          </w:tcPr>
          <w:p w14:paraId="17B97401" w14:textId="77777777" w:rsidR="004D4303" w:rsidRDefault="004D4303" w:rsidP="00A36EE0">
            <w:pPr>
              <w:rPr>
                <w:rFonts w:ascii="Arial" w:hAnsi="Arial" w:cs="Arial"/>
                <w:sz w:val="22"/>
                <w:szCs w:val="22"/>
              </w:rPr>
            </w:pPr>
          </w:p>
        </w:tc>
      </w:tr>
    </w:tbl>
    <w:p w14:paraId="50554C99" w14:textId="77777777" w:rsidR="00D36E76" w:rsidRDefault="00D36E76" w:rsidP="004D4303">
      <w:pPr>
        <w:ind w:left="426"/>
        <w:rPr>
          <w:rFonts w:ascii="Arial" w:hAnsi="Arial" w:cs="Arial"/>
          <w:b/>
          <w:bCs/>
          <w:sz w:val="28"/>
          <w:szCs w:val="28"/>
        </w:rPr>
      </w:pPr>
    </w:p>
    <w:p w14:paraId="0A3BCF8F" w14:textId="77777777" w:rsidR="00D36E76" w:rsidRDefault="00D36E76" w:rsidP="004D4303">
      <w:pPr>
        <w:ind w:left="426"/>
        <w:rPr>
          <w:rFonts w:ascii="Arial" w:hAnsi="Arial" w:cs="Arial"/>
          <w:b/>
          <w:bCs/>
          <w:sz w:val="28"/>
          <w:szCs w:val="28"/>
        </w:rPr>
      </w:pPr>
    </w:p>
    <w:p w14:paraId="0C8AA9BF" w14:textId="73687ACC" w:rsidR="004D4303" w:rsidRPr="002A1D4D" w:rsidRDefault="004D4303" w:rsidP="00D36E76">
      <w:pPr>
        <w:ind w:left="142"/>
        <w:rPr>
          <w:rFonts w:ascii="Arial" w:hAnsi="Arial" w:cs="Arial"/>
          <w:b/>
          <w:bCs/>
          <w:sz w:val="28"/>
          <w:szCs w:val="28"/>
        </w:rPr>
      </w:pPr>
      <w:r w:rsidRPr="002A1D4D">
        <w:rPr>
          <w:rFonts w:ascii="Arial" w:hAnsi="Arial" w:cs="Arial"/>
          <w:b/>
          <w:bCs/>
          <w:sz w:val="28"/>
          <w:szCs w:val="28"/>
        </w:rPr>
        <w:t xml:space="preserve">Compare and contrast solicitors and barristers  </w:t>
      </w:r>
    </w:p>
    <w:p w14:paraId="3E9EB35E" w14:textId="77777777" w:rsidR="004D4303" w:rsidRDefault="004D4303" w:rsidP="004D4303">
      <w:pPr>
        <w:ind w:left="426"/>
        <w:rPr>
          <w:rFonts w:ascii="Arial" w:hAnsi="Arial" w:cs="Arial"/>
          <w:sz w:val="22"/>
          <w:szCs w:val="22"/>
        </w:rPr>
      </w:pPr>
    </w:p>
    <w:p w14:paraId="6953F2B7" w14:textId="77777777" w:rsidR="004D4303" w:rsidRDefault="004D4303" w:rsidP="004D4303">
      <w:pPr>
        <w:ind w:left="426"/>
        <w:rPr>
          <w:rFonts w:ascii="Arial" w:hAnsi="Arial" w:cs="Arial"/>
          <w:sz w:val="22"/>
          <w:szCs w:val="22"/>
        </w:rPr>
      </w:pPr>
    </w:p>
    <w:tbl>
      <w:tblPr>
        <w:tblStyle w:val="TableGrid"/>
        <w:tblW w:w="0" w:type="auto"/>
        <w:tblInd w:w="426" w:type="dxa"/>
        <w:tblLook w:val="04A0" w:firstRow="1" w:lastRow="0" w:firstColumn="1" w:lastColumn="0" w:noHBand="0" w:noVBand="1"/>
      </w:tblPr>
      <w:tblGrid>
        <w:gridCol w:w="4814"/>
        <w:gridCol w:w="4820"/>
      </w:tblGrid>
      <w:tr w:rsidR="004D4303" w14:paraId="0290CA38" w14:textId="77777777" w:rsidTr="00A36EE0">
        <w:tc>
          <w:tcPr>
            <w:tcW w:w="4814" w:type="dxa"/>
          </w:tcPr>
          <w:p w14:paraId="549340F4" w14:textId="77777777" w:rsidR="004D4303" w:rsidRPr="00B36EEC" w:rsidRDefault="004D4303" w:rsidP="00A36EE0">
            <w:pPr>
              <w:rPr>
                <w:rFonts w:ascii="Arial" w:hAnsi="Arial" w:cs="Arial"/>
              </w:rPr>
            </w:pPr>
            <w:r w:rsidRPr="00B36EEC">
              <w:rPr>
                <w:rFonts w:ascii="Arial" w:hAnsi="Arial" w:cs="Arial"/>
                <w:b/>
                <w:bCs/>
              </w:rPr>
              <w:t>Similarities</w:t>
            </w:r>
            <w:r w:rsidRPr="00B36EEC">
              <w:rPr>
                <w:rFonts w:ascii="Arial" w:hAnsi="Arial" w:cs="Arial"/>
              </w:rPr>
              <w:t xml:space="preserve"> (between solicitors and barristers)</w:t>
            </w:r>
          </w:p>
        </w:tc>
        <w:tc>
          <w:tcPr>
            <w:tcW w:w="4820" w:type="dxa"/>
          </w:tcPr>
          <w:p w14:paraId="302FAEC0" w14:textId="77777777" w:rsidR="004D4303" w:rsidRPr="00B36EEC" w:rsidRDefault="004D4303" w:rsidP="00A36EE0">
            <w:pPr>
              <w:rPr>
                <w:rFonts w:ascii="Arial" w:hAnsi="Arial" w:cs="Arial"/>
              </w:rPr>
            </w:pPr>
            <w:r w:rsidRPr="00B36EEC">
              <w:rPr>
                <w:rFonts w:ascii="Arial" w:hAnsi="Arial" w:cs="Arial"/>
                <w:b/>
                <w:bCs/>
              </w:rPr>
              <w:t>Differences</w:t>
            </w:r>
            <w:r w:rsidRPr="00B36EEC">
              <w:rPr>
                <w:rFonts w:ascii="Arial" w:hAnsi="Arial" w:cs="Arial"/>
              </w:rPr>
              <w:t xml:space="preserve"> (between solicitors and barristers)</w:t>
            </w:r>
          </w:p>
          <w:p w14:paraId="304FDAFC" w14:textId="77777777" w:rsidR="004D4303" w:rsidRPr="00B36EEC" w:rsidRDefault="004D4303" w:rsidP="00A36EE0">
            <w:pPr>
              <w:rPr>
                <w:rFonts w:ascii="Arial" w:hAnsi="Arial" w:cs="Arial"/>
              </w:rPr>
            </w:pPr>
            <w:r w:rsidRPr="00B36EEC">
              <w:rPr>
                <w:rFonts w:ascii="Arial" w:hAnsi="Arial" w:cs="Arial"/>
              </w:rPr>
              <w:t xml:space="preserve"> </w:t>
            </w:r>
          </w:p>
        </w:tc>
      </w:tr>
      <w:tr w:rsidR="004D4303" w14:paraId="069C2C44" w14:textId="77777777" w:rsidTr="00A36EE0">
        <w:tc>
          <w:tcPr>
            <w:tcW w:w="4814" w:type="dxa"/>
          </w:tcPr>
          <w:p w14:paraId="07AA8390" w14:textId="77777777" w:rsidR="004D4303" w:rsidRDefault="004D4303" w:rsidP="00A36EE0">
            <w:pPr>
              <w:rPr>
                <w:rFonts w:ascii="Arial" w:hAnsi="Arial" w:cs="Arial"/>
                <w:sz w:val="22"/>
                <w:szCs w:val="22"/>
              </w:rPr>
            </w:pPr>
          </w:p>
          <w:p w14:paraId="3385EE27" w14:textId="77777777" w:rsidR="004D4303" w:rsidRDefault="004D4303" w:rsidP="00A36EE0">
            <w:pPr>
              <w:rPr>
                <w:rFonts w:ascii="Arial" w:hAnsi="Arial" w:cs="Arial"/>
                <w:sz w:val="22"/>
                <w:szCs w:val="22"/>
              </w:rPr>
            </w:pPr>
          </w:p>
          <w:p w14:paraId="340E198A" w14:textId="77777777" w:rsidR="004D4303" w:rsidRDefault="004D4303" w:rsidP="00A36EE0">
            <w:pPr>
              <w:rPr>
                <w:rFonts w:ascii="Arial" w:hAnsi="Arial" w:cs="Arial"/>
                <w:sz w:val="22"/>
                <w:szCs w:val="22"/>
              </w:rPr>
            </w:pPr>
          </w:p>
          <w:p w14:paraId="1BF68363" w14:textId="77777777" w:rsidR="004D4303" w:rsidRDefault="004D4303" w:rsidP="00A36EE0">
            <w:pPr>
              <w:rPr>
                <w:rFonts w:ascii="Arial" w:hAnsi="Arial" w:cs="Arial"/>
                <w:sz w:val="22"/>
                <w:szCs w:val="22"/>
              </w:rPr>
            </w:pPr>
          </w:p>
          <w:p w14:paraId="5B1B2A4B" w14:textId="77777777" w:rsidR="004D4303" w:rsidRDefault="004D4303" w:rsidP="00A36EE0">
            <w:pPr>
              <w:rPr>
                <w:rFonts w:ascii="Arial" w:hAnsi="Arial" w:cs="Arial"/>
                <w:sz w:val="22"/>
                <w:szCs w:val="22"/>
              </w:rPr>
            </w:pPr>
          </w:p>
          <w:p w14:paraId="3C325FB8" w14:textId="77777777" w:rsidR="004D4303" w:rsidRDefault="004D4303" w:rsidP="00A36EE0">
            <w:pPr>
              <w:rPr>
                <w:rFonts w:ascii="Arial" w:hAnsi="Arial" w:cs="Arial"/>
                <w:sz w:val="22"/>
                <w:szCs w:val="22"/>
              </w:rPr>
            </w:pPr>
          </w:p>
          <w:p w14:paraId="738ED72E" w14:textId="77777777" w:rsidR="004D4303" w:rsidRDefault="004D4303" w:rsidP="00A36EE0">
            <w:pPr>
              <w:rPr>
                <w:rFonts w:ascii="Arial" w:hAnsi="Arial" w:cs="Arial"/>
                <w:sz w:val="22"/>
                <w:szCs w:val="22"/>
              </w:rPr>
            </w:pPr>
          </w:p>
          <w:p w14:paraId="49E1E889" w14:textId="77777777" w:rsidR="004D4303" w:rsidRDefault="004D4303" w:rsidP="00A36EE0">
            <w:pPr>
              <w:rPr>
                <w:rFonts w:ascii="Arial" w:hAnsi="Arial" w:cs="Arial"/>
                <w:sz w:val="22"/>
                <w:szCs w:val="22"/>
              </w:rPr>
            </w:pPr>
          </w:p>
          <w:p w14:paraId="7AA2AE1A" w14:textId="77777777" w:rsidR="004D4303" w:rsidRDefault="004D4303" w:rsidP="00A36EE0">
            <w:pPr>
              <w:rPr>
                <w:rFonts w:ascii="Arial" w:hAnsi="Arial" w:cs="Arial"/>
                <w:sz w:val="22"/>
                <w:szCs w:val="22"/>
              </w:rPr>
            </w:pPr>
          </w:p>
          <w:p w14:paraId="4DFE0F95" w14:textId="77777777" w:rsidR="004D4303" w:rsidRDefault="004D4303" w:rsidP="00A36EE0">
            <w:pPr>
              <w:rPr>
                <w:rFonts w:ascii="Arial" w:hAnsi="Arial" w:cs="Arial"/>
                <w:sz w:val="22"/>
                <w:szCs w:val="22"/>
              </w:rPr>
            </w:pPr>
          </w:p>
          <w:p w14:paraId="26A8B5F3" w14:textId="77777777" w:rsidR="004D4303" w:rsidRDefault="004D4303" w:rsidP="00A36EE0">
            <w:pPr>
              <w:rPr>
                <w:rFonts w:ascii="Arial" w:hAnsi="Arial" w:cs="Arial"/>
                <w:sz w:val="22"/>
                <w:szCs w:val="22"/>
              </w:rPr>
            </w:pPr>
          </w:p>
          <w:p w14:paraId="3158F78E" w14:textId="77777777" w:rsidR="004D4303" w:rsidRDefault="004D4303" w:rsidP="00A36EE0">
            <w:pPr>
              <w:rPr>
                <w:rFonts w:ascii="Arial" w:hAnsi="Arial" w:cs="Arial"/>
                <w:sz w:val="22"/>
                <w:szCs w:val="22"/>
              </w:rPr>
            </w:pPr>
          </w:p>
          <w:p w14:paraId="3D1DD8FB" w14:textId="77777777" w:rsidR="004D4303" w:rsidRDefault="004D4303" w:rsidP="00A36EE0">
            <w:pPr>
              <w:rPr>
                <w:rFonts w:ascii="Arial" w:hAnsi="Arial" w:cs="Arial"/>
                <w:sz w:val="22"/>
                <w:szCs w:val="22"/>
              </w:rPr>
            </w:pPr>
          </w:p>
          <w:p w14:paraId="3D19D938" w14:textId="77777777" w:rsidR="004D4303" w:rsidRDefault="004D4303" w:rsidP="00A36EE0">
            <w:pPr>
              <w:rPr>
                <w:rFonts w:ascii="Arial" w:hAnsi="Arial" w:cs="Arial"/>
                <w:sz w:val="22"/>
                <w:szCs w:val="22"/>
              </w:rPr>
            </w:pPr>
          </w:p>
          <w:p w14:paraId="23AF107D" w14:textId="77777777" w:rsidR="004D4303" w:rsidRDefault="004D4303" w:rsidP="00A36EE0">
            <w:pPr>
              <w:rPr>
                <w:rFonts w:ascii="Arial" w:hAnsi="Arial" w:cs="Arial"/>
                <w:sz w:val="22"/>
                <w:szCs w:val="22"/>
              </w:rPr>
            </w:pPr>
          </w:p>
          <w:p w14:paraId="0E184868" w14:textId="77777777" w:rsidR="004D4303" w:rsidRDefault="004D4303" w:rsidP="00A36EE0">
            <w:pPr>
              <w:rPr>
                <w:rFonts w:ascii="Arial" w:hAnsi="Arial" w:cs="Arial"/>
                <w:sz w:val="22"/>
                <w:szCs w:val="22"/>
              </w:rPr>
            </w:pPr>
          </w:p>
          <w:p w14:paraId="549E6BB6" w14:textId="77777777" w:rsidR="004D4303" w:rsidRDefault="004D4303" w:rsidP="00A36EE0">
            <w:pPr>
              <w:rPr>
                <w:rFonts w:ascii="Arial" w:hAnsi="Arial" w:cs="Arial"/>
                <w:sz w:val="22"/>
                <w:szCs w:val="22"/>
              </w:rPr>
            </w:pPr>
          </w:p>
          <w:p w14:paraId="5C970C38" w14:textId="77777777" w:rsidR="004D4303" w:rsidRDefault="004D4303" w:rsidP="00A36EE0">
            <w:pPr>
              <w:rPr>
                <w:rFonts w:ascii="Arial" w:hAnsi="Arial" w:cs="Arial"/>
                <w:sz w:val="22"/>
                <w:szCs w:val="22"/>
              </w:rPr>
            </w:pPr>
          </w:p>
          <w:p w14:paraId="29BC97C9" w14:textId="77777777" w:rsidR="004D4303" w:rsidRDefault="004D4303" w:rsidP="00A36EE0">
            <w:pPr>
              <w:rPr>
                <w:rFonts w:ascii="Arial" w:hAnsi="Arial" w:cs="Arial"/>
                <w:sz w:val="22"/>
                <w:szCs w:val="22"/>
              </w:rPr>
            </w:pPr>
          </w:p>
          <w:p w14:paraId="4317D2E2" w14:textId="77777777" w:rsidR="004D4303" w:rsidRDefault="004D4303" w:rsidP="00A36EE0">
            <w:pPr>
              <w:rPr>
                <w:rFonts w:ascii="Arial" w:hAnsi="Arial" w:cs="Arial"/>
                <w:sz w:val="22"/>
                <w:szCs w:val="22"/>
              </w:rPr>
            </w:pPr>
          </w:p>
          <w:p w14:paraId="04021247" w14:textId="77777777" w:rsidR="004D4303" w:rsidRDefault="004D4303" w:rsidP="00A36EE0">
            <w:pPr>
              <w:rPr>
                <w:rFonts w:ascii="Arial" w:hAnsi="Arial" w:cs="Arial"/>
                <w:sz w:val="22"/>
                <w:szCs w:val="22"/>
              </w:rPr>
            </w:pPr>
          </w:p>
        </w:tc>
        <w:tc>
          <w:tcPr>
            <w:tcW w:w="4820" w:type="dxa"/>
          </w:tcPr>
          <w:p w14:paraId="5E83F007" w14:textId="77777777" w:rsidR="004D4303" w:rsidRDefault="004D4303" w:rsidP="00A36EE0">
            <w:pPr>
              <w:rPr>
                <w:rFonts w:ascii="Arial" w:hAnsi="Arial" w:cs="Arial"/>
                <w:sz w:val="22"/>
                <w:szCs w:val="22"/>
              </w:rPr>
            </w:pPr>
          </w:p>
        </w:tc>
      </w:tr>
    </w:tbl>
    <w:p w14:paraId="305AD983" w14:textId="77777777" w:rsidR="004D4303" w:rsidRPr="004E4017" w:rsidRDefault="004D4303" w:rsidP="004D4303">
      <w:pPr>
        <w:ind w:left="426"/>
      </w:pPr>
      <w:r w:rsidRPr="004E4017">
        <w:br w:type="page"/>
      </w:r>
    </w:p>
    <w:p w14:paraId="285741E5" w14:textId="77777777" w:rsidR="004D4303" w:rsidRDefault="004D4303" w:rsidP="004D4303">
      <w:pPr>
        <w:rPr>
          <w:rFonts w:ascii="Arial" w:hAnsi="Arial" w:cs="Arial"/>
          <w:b/>
          <w:bCs/>
        </w:rPr>
      </w:pPr>
    </w:p>
    <w:p w14:paraId="3687B6B9" w14:textId="77777777" w:rsidR="004D4303" w:rsidRPr="00283A5C" w:rsidRDefault="004D4303" w:rsidP="004D4303">
      <w:pPr>
        <w:rPr>
          <w:rFonts w:ascii="Arial" w:hAnsi="Arial" w:cs="Arial"/>
          <w:b/>
          <w:bCs/>
        </w:rPr>
      </w:pPr>
      <w:r w:rsidRPr="00283A5C">
        <w:rPr>
          <w:rFonts w:ascii="Arial" w:hAnsi="Arial" w:cs="Arial"/>
          <w:b/>
          <w:bCs/>
        </w:rPr>
        <w:t xml:space="preserve">Inns of Court </w:t>
      </w:r>
    </w:p>
    <w:p w14:paraId="0F79AA75" w14:textId="77777777" w:rsidR="004D4303" w:rsidRDefault="004D4303" w:rsidP="004D4303">
      <w:pPr>
        <w:jc w:val="both"/>
        <w:rPr>
          <w:rFonts w:ascii="Arial" w:hAnsi="Arial" w:cs="Arial"/>
          <w:b/>
          <w:bCs/>
        </w:rPr>
      </w:pPr>
    </w:p>
    <w:p w14:paraId="498CF669" w14:textId="77777777" w:rsidR="004D4303" w:rsidRDefault="004D4303" w:rsidP="004D4303">
      <w:pPr>
        <w:jc w:val="both"/>
        <w:rPr>
          <w:rFonts w:ascii="Arial" w:hAnsi="Arial" w:cs="Arial"/>
          <w:sz w:val="22"/>
          <w:szCs w:val="22"/>
        </w:rPr>
      </w:pPr>
      <w:r w:rsidRPr="00283A5C">
        <w:rPr>
          <w:rFonts w:ascii="Arial" w:hAnsi="Arial" w:cs="Arial"/>
          <w:b/>
          <w:bCs/>
        </w:rPr>
        <w:t>Task 2</w:t>
      </w:r>
      <w:r>
        <w:rPr>
          <w:b/>
          <w:bCs/>
        </w:rPr>
        <w:t xml:space="preserve"> </w:t>
      </w:r>
      <w:r w:rsidRPr="00283A5C">
        <w:rPr>
          <w:rFonts w:ascii="Arial" w:hAnsi="Arial" w:cs="Arial"/>
          <w:sz w:val="22"/>
          <w:szCs w:val="22"/>
        </w:rPr>
        <w:t>– in your Inn – read the information sheet on group work and allocate roles. Research your Inn and identify</w:t>
      </w:r>
      <w:r>
        <w:rPr>
          <w:rFonts w:ascii="Arial" w:hAnsi="Arial" w:cs="Arial"/>
          <w:sz w:val="22"/>
          <w:szCs w:val="22"/>
        </w:rPr>
        <w:t xml:space="preserve"> the emblem,</w:t>
      </w:r>
      <w:r w:rsidRPr="00283A5C">
        <w:rPr>
          <w:rFonts w:ascii="Arial" w:hAnsi="Arial" w:cs="Arial"/>
          <w:sz w:val="22"/>
          <w:szCs w:val="22"/>
        </w:rPr>
        <w:t xml:space="preserve"> key features, famous members of your Inn and any other relevant or interesting details. (Look at the history of your Inn what are its core values?</w:t>
      </w:r>
      <w:r>
        <w:rPr>
          <w:rFonts w:ascii="Arial" w:hAnsi="Arial" w:cs="Arial"/>
          <w:sz w:val="22"/>
          <w:szCs w:val="22"/>
        </w:rPr>
        <w:t>)</w:t>
      </w:r>
      <w:r w:rsidRPr="00283A5C">
        <w:rPr>
          <w:rFonts w:ascii="Arial" w:hAnsi="Arial" w:cs="Arial"/>
          <w:sz w:val="22"/>
          <w:szCs w:val="22"/>
        </w:rPr>
        <w:t xml:space="preserve"> Add details to the relevant section. Create a motto based on your (teams) values – prepare to present to the class. </w:t>
      </w:r>
    </w:p>
    <w:p w14:paraId="3FD604EB" w14:textId="77777777" w:rsidR="004D4303" w:rsidRDefault="004D4303" w:rsidP="004D4303">
      <w:pPr>
        <w:jc w:val="both"/>
        <w:rPr>
          <w:rFonts w:ascii="Arial" w:hAnsi="Arial" w:cs="Arial"/>
          <w:sz w:val="22"/>
          <w:szCs w:val="22"/>
        </w:rPr>
      </w:pPr>
    </w:p>
    <w:p w14:paraId="10877EFF" w14:textId="77777777" w:rsidR="004D4303" w:rsidRDefault="004D4303" w:rsidP="004D4303">
      <w:pPr>
        <w:jc w:val="both"/>
        <w:rPr>
          <w:rFonts w:ascii="Arial" w:hAnsi="Arial" w:cs="Arial"/>
        </w:rPr>
      </w:pPr>
      <w:r>
        <w:rPr>
          <w:rFonts w:ascii="Arial" w:hAnsi="Arial" w:cs="Arial"/>
          <w:noProof/>
        </w:rPr>
        <w:drawing>
          <wp:inline distT="0" distB="0" distL="0" distR="0" wp14:anchorId="2A20AB06" wp14:editId="424DBD14">
            <wp:extent cx="6585585" cy="8385242"/>
            <wp:effectExtent l="19050" t="0" r="24765" b="15875"/>
            <wp:docPr id="11881233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sidRPr="00283A5C">
        <w:rPr>
          <w:rFonts w:ascii="Arial" w:hAnsi="Arial" w:cs="Arial"/>
        </w:rPr>
        <w:br w:type="page"/>
      </w:r>
    </w:p>
    <w:p w14:paraId="391FA506" w14:textId="77777777" w:rsidR="004D4303" w:rsidRPr="00283A5C" w:rsidRDefault="004D4303" w:rsidP="004D4303">
      <w:pPr>
        <w:rPr>
          <w:rFonts w:ascii="Arial" w:hAnsi="Arial" w:cs="Arial"/>
        </w:rPr>
      </w:pPr>
    </w:p>
    <w:p w14:paraId="0E0AAD5A" w14:textId="77777777" w:rsidR="004D4303" w:rsidRPr="00B36EEC" w:rsidRDefault="004D4303" w:rsidP="001C6E33">
      <w:pPr>
        <w:rPr>
          <w:rFonts w:ascii="Arial" w:hAnsi="Arial" w:cs="Arial"/>
          <w:b/>
          <w:bCs/>
          <w:sz w:val="28"/>
          <w:szCs w:val="28"/>
        </w:rPr>
      </w:pPr>
      <w:r w:rsidRPr="00B36EEC">
        <w:rPr>
          <w:rFonts w:ascii="Arial" w:hAnsi="Arial" w:cs="Arial"/>
          <w:b/>
          <w:bCs/>
          <w:sz w:val="28"/>
          <w:szCs w:val="28"/>
        </w:rPr>
        <w:t>Lesson 3 – Sources of Law - Common law and Equity (and Precedent)</w:t>
      </w:r>
    </w:p>
    <w:p w14:paraId="4AA904D3" w14:textId="77777777" w:rsidR="004D4303" w:rsidRPr="00B36EEC" w:rsidRDefault="004D4303" w:rsidP="004D4303">
      <w:pPr>
        <w:ind w:left="567"/>
        <w:rPr>
          <w:rFonts w:ascii="Arial" w:hAnsi="Arial" w:cs="Arial"/>
          <w:b/>
          <w:bCs/>
          <w:sz w:val="28"/>
          <w:szCs w:val="28"/>
        </w:rPr>
      </w:pPr>
    </w:p>
    <w:p w14:paraId="512AF628" w14:textId="77777777" w:rsidR="004D4303" w:rsidRPr="00B36EEC" w:rsidRDefault="004D4303" w:rsidP="001C6E33">
      <w:pPr>
        <w:rPr>
          <w:rFonts w:ascii="Arial" w:hAnsi="Arial" w:cs="Arial"/>
          <w:sz w:val="22"/>
          <w:szCs w:val="22"/>
        </w:rPr>
      </w:pPr>
      <w:r w:rsidRPr="00B36EEC">
        <w:rPr>
          <w:rFonts w:ascii="Arial" w:hAnsi="Arial" w:cs="Arial"/>
          <w:noProof/>
          <w:sz w:val="22"/>
          <w:szCs w:val="22"/>
        </w:rPr>
        <w:drawing>
          <wp:anchor distT="0" distB="0" distL="114300" distR="114300" simplePos="0" relativeHeight="251691008" behindDoc="1" locked="0" layoutInCell="1" allowOverlap="1" wp14:anchorId="3B5B6F13" wp14:editId="3DC0F854">
            <wp:simplePos x="0" y="0"/>
            <wp:positionH relativeFrom="margin">
              <wp:align>right</wp:align>
            </wp:positionH>
            <wp:positionV relativeFrom="paragraph">
              <wp:posOffset>9865</wp:posOffset>
            </wp:positionV>
            <wp:extent cx="3664585" cy="4295775"/>
            <wp:effectExtent l="0" t="0" r="0" b="9525"/>
            <wp:wrapTight wrapText="bothSides">
              <wp:wrapPolygon edited="0">
                <wp:start x="0" y="0"/>
                <wp:lineTo x="0" y="21552"/>
                <wp:lineTo x="21447" y="21552"/>
                <wp:lineTo x="21447" y="0"/>
                <wp:lineTo x="0" y="0"/>
              </wp:wrapPolygon>
            </wp:wrapTight>
            <wp:docPr id="566081540" name="Picture 566081540" descr="England in 1066 | Map of britain, England map, Anglo sax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gland in 1066 | Map of britain, England map, Anglo saxon history"/>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64585" cy="429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6EEC">
        <w:rPr>
          <w:rFonts w:ascii="Arial" w:hAnsi="Arial" w:cs="Arial"/>
          <w:sz w:val="22"/>
          <w:szCs w:val="22"/>
        </w:rPr>
        <w:t>In 1066 – England was invaded by William the Conqueror. The Country looked like this …</w:t>
      </w:r>
    </w:p>
    <w:p w14:paraId="78323EC2" w14:textId="77777777" w:rsidR="004D4303" w:rsidRPr="00B36EEC" w:rsidRDefault="004D4303" w:rsidP="001C6E33">
      <w:pPr>
        <w:rPr>
          <w:rFonts w:ascii="Arial" w:hAnsi="Arial" w:cs="Arial"/>
          <w:sz w:val="22"/>
          <w:szCs w:val="22"/>
        </w:rPr>
      </w:pPr>
    </w:p>
    <w:p w14:paraId="3A9E9DB3" w14:textId="77777777" w:rsidR="004D4303" w:rsidRPr="00B36EEC" w:rsidRDefault="004D4303" w:rsidP="001C6E33">
      <w:pPr>
        <w:rPr>
          <w:rFonts w:ascii="Arial" w:hAnsi="Arial" w:cs="Arial"/>
          <w:sz w:val="22"/>
          <w:szCs w:val="22"/>
        </w:rPr>
      </w:pPr>
      <w:r w:rsidRPr="00B36EEC">
        <w:rPr>
          <w:rFonts w:ascii="Arial" w:hAnsi="Arial" w:cs="Arial"/>
          <w:sz w:val="22"/>
          <w:szCs w:val="22"/>
        </w:rPr>
        <w:t xml:space="preserve">Every shire had its own customs and rules and did things differently. </w:t>
      </w:r>
    </w:p>
    <w:p w14:paraId="7214B45D" w14:textId="77777777" w:rsidR="004D4303" w:rsidRPr="00B36EEC" w:rsidRDefault="004D4303" w:rsidP="001C6E33">
      <w:pPr>
        <w:rPr>
          <w:rFonts w:ascii="Arial" w:hAnsi="Arial" w:cs="Arial"/>
          <w:sz w:val="22"/>
          <w:szCs w:val="22"/>
        </w:rPr>
      </w:pPr>
    </w:p>
    <w:p w14:paraId="1F5859E9" w14:textId="77777777" w:rsidR="004D4303" w:rsidRPr="00B36EEC" w:rsidRDefault="004D4303" w:rsidP="001C6E33">
      <w:pPr>
        <w:rPr>
          <w:rFonts w:ascii="Arial" w:hAnsi="Arial" w:cs="Arial"/>
          <w:color w:val="000000" w:themeColor="text1"/>
          <w:sz w:val="22"/>
          <w:szCs w:val="22"/>
          <w:shd w:val="clear" w:color="auto" w:fill="FFFFFF"/>
        </w:rPr>
      </w:pPr>
      <w:r w:rsidRPr="00B36EEC">
        <w:rPr>
          <w:rFonts w:ascii="Arial" w:hAnsi="Arial" w:cs="Arial"/>
          <w:color w:val="000000" w:themeColor="text1"/>
          <w:sz w:val="22"/>
          <w:szCs w:val="22"/>
        </w:rPr>
        <w:t xml:space="preserve">William the Conqueror made a lot of changes and in 1085 </w:t>
      </w:r>
      <w:r w:rsidRPr="00B36EEC">
        <w:rPr>
          <w:rFonts w:ascii="Arial" w:hAnsi="Arial" w:cs="Arial"/>
          <w:b/>
          <w:bCs/>
          <w:color w:val="000000" w:themeColor="text1"/>
          <w:sz w:val="22"/>
          <w:szCs w:val="22"/>
          <w:shd w:val="clear" w:color="auto" w:fill="FFFFFF"/>
        </w:rPr>
        <w:t>The Domesday Book</w:t>
      </w:r>
      <w:r w:rsidRPr="00B36EEC">
        <w:rPr>
          <w:rFonts w:ascii="Arial" w:hAnsi="Arial" w:cs="Arial"/>
          <w:color w:val="000000" w:themeColor="text1"/>
          <w:sz w:val="22"/>
          <w:szCs w:val="22"/>
          <w:shd w:val="clear" w:color="auto" w:fill="FFFFFF"/>
        </w:rPr>
        <w:t> is compiled, a complete inventory of Britain</w:t>
      </w:r>
      <w:r w:rsidRPr="00B36EEC">
        <w:rPr>
          <w:rFonts w:ascii="Arial" w:hAnsi="Arial" w:cs="Arial"/>
          <w:color w:val="000000" w:themeColor="text1"/>
          <w:sz w:val="22"/>
          <w:szCs w:val="22"/>
        </w:rPr>
        <w:br/>
      </w:r>
      <w:r w:rsidRPr="00B36EEC">
        <w:rPr>
          <w:rFonts w:ascii="Arial" w:hAnsi="Arial" w:cs="Arial"/>
          <w:color w:val="000000" w:themeColor="text1"/>
          <w:sz w:val="22"/>
          <w:szCs w:val="22"/>
          <w:shd w:val="clear" w:color="auto" w:fill="FFFFFF"/>
        </w:rPr>
        <w:t>It was the most complete record of any country at that time and remains a legally valid document.</w:t>
      </w:r>
    </w:p>
    <w:p w14:paraId="1B7DF885" w14:textId="77777777" w:rsidR="004D4303" w:rsidRPr="00B36EEC" w:rsidRDefault="004D4303" w:rsidP="001C6E33">
      <w:pPr>
        <w:rPr>
          <w:rFonts w:ascii="Arial" w:hAnsi="Arial" w:cs="Arial"/>
          <w:color w:val="000000" w:themeColor="text1"/>
          <w:sz w:val="22"/>
          <w:szCs w:val="22"/>
          <w:shd w:val="clear" w:color="auto" w:fill="FFFFFF"/>
        </w:rPr>
      </w:pPr>
    </w:p>
    <w:p w14:paraId="4AB3B49F" w14:textId="77777777" w:rsidR="004D4303" w:rsidRPr="00B36EEC" w:rsidRDefault="004D4303" w:rsidP="001C6E33">
      <w:pPr>
        <w:jc w:val="both"/>
        <w:rPr>
          <w:rFonts w:ascii="Arial" w:hAnsi="Arial" w:cs="Arial"/>
          <w:color w:val="000000" w:themeColor="text1"/>
          <w:sz w:val="22"/>
          <w:szCs w:val="22"/>
          <w:shd w:val="clear" w:color="auto" w:fill="FFFFFF"/>
        </w:rPr>
      </w:pPr>
      <w:r w:rsidRPr="00B36EEC">
        <w:rPr>
          <w:rFonts w:ascii="Arial" w:hAnsi="Arial" w:cs="Arial"/>
          <w:color w:val="000000" w:themeColor="text1"/>
          <w:sz w:val="22"/>
          <w:szCs w:val="22"/>
          <w:shd w:val="clear" w:color="auto" w:fill="FFFFFF"/>
        </w:rPr>
        <w:t xml:space="preserve">A few Kings later … Henry II King of England and Wales. Decided that the best way to consolidate his power and reign over the land was to </w:t>
      </w:r>
      <w:proofErr w:type="gramStart"/>
      <w:r w:rsidRPr="00B36EEC">
        <w:rPr>
          <w:rFonts w:ascii="Arial" w:hAnsi="Arial" w:cs="Arial"/>
          <w:color w:val="000000" w:themeColor="text1"/>
          <w:sz w:val="22"/>
          <w:szCs w:val="22"/>
          <w:shd w:val="clear" w:color="auto" w:fill="FFFFFF"/>
        </w:rPr>
        <w:t>develop  an</w:t>
      </w:r>
      <w:proofErr w:type="gramEnd"/>
      <w:r w:rsidRPr="00B36EEC">
        <w:rPr>
          <w:rFonts w:ascii="Arial" w:hAnsi="Arial" w:cs="Arial"/>
          <w:color w:val="000000" w:themeColor="text1"/>
          <w:sz w:val="22"/>
          <w:szCs w:val="22"/>
          <w:shd w:val="clear" w:color="auto" w:fill="FFFFFF"/>
        </w:rPr>
        <w:t xml:space="preserve"> effective legal system. </w:t>
      </w:r>
    </w:p>
    <w:p w14:paraId="6B251B57" w14:textId="77777777" w:rsidR="004D4303" w:rsidRPr="00B36EEC" w:rsidRDefault="004D4303" w:rsidP="001C6E33">
      <w:pPr>
        <w:rPr>
          <w:rFonts w:ascii="Arial" w:hAnsi="Arial" w:cs="Arial"/>
          <w:color w:val="000000" w:themeColor="text1"/>
          <w:sz w:val="22"/>
          <w:szCs w:val="22"/>
          <w:shd w:val="clear" w:color="auto" w:fill="FFFFFF"/>
        </w:rPr>
      </w:pPr>
    </w:p>
    <w:p w14:paraId="0996C1CF" w14:textId="77777777" w:rsidR="004D4303" w:rsidRPr="00B36EEC" w:rsidRDefault="004D4303" w:rsidP="001C6E33">
      <w:pPr>
        <w:jc w:val="both"/>
        <w:rPr>
          <w:rFonts w:ascii="Arial" w:hAnsi="Arial" w:cs="Arial"/>
          <w:color w:val="000000" w:themeColor="text1"/>
          <w:sz w:val="22"/>
          <w:szCs w:val="22"/>
          <w:shd w:val="clear" w:color="auto" w:fill="FFFFFF"/>
        </w:rPr>
      </w:pPr>
      <w:r w:rsidRPr="00B36EEC">
        <w:rPr>
          <w:rFonts w:ascii="Arial" w:hAnsi="Arial" w:cs="Arial"/>
          <w:color w:val="000000" w:themeColor="text1"/>
          <w:sz w:val="22"/>
          <w:szCs w:val="22"/>
          <w:shd w:val="clear" w:color="auto" w:fill="FFFFFF"/>
        </w:rPr>
        <w:t xml:space="preserve">Henry established Royal Judges in London – before this – judges were wherever the King happened to be and the King dispensed justice. Judges travelled from place to place with the Royal Court. </w:t>
      </w:r>
    </w:p>
    <w:p w14:paraId="7795D692" w14:textId="77777777" w:rsidR="004D4303" w:rsidRPr="00B36EEC" w:rsidRDefault="004D4303" w:rsidP="001C6E33">
      <w:pPr>
        <w:jc w:val="both"/>
        <w:rPr>
          <w:rFonts w:ascii="Arial" w:hAnsi="Arial" w:cs="Arial"/>
          <w:color w:val="000000" w:themeColor="text1"/>
          <w:sz w:val="22"/>
          <w:szCs w:val="22"/>
          <w:shd w:val="clear" w:color="auto" w:fill="FFFFFF"/>
        </w:rPr>
      </w:pPr>
    </w:p>
    <w:p w14:paraId="4A559DF8" w14:textId="77777777" w:rsidR="004D4303" w:rsidRPr="00B36EEC" w:rsidRDefault="004D4303" w:rsidP="001C6E33">
      <w:pPr>
        <w:jc w:val="both"/>
        <w:rPr>
          <w:rFonts w:ascii="Arial" w:hAnsi="Arial" w:cs="Arial"/>
          <w:color w:val="000000" w:themeColor="text1"/>
          <w:sz w:val="22"/>
          <w:szCs w:val="22"/>
          <w:shd w:val="clear" w:color="auto" w:fill="FFFFFF"/>
        </w:rPr>
      </w:pPr>
      <w:r w:rsidRPr="00B36EEC">
        <w:rPr>
          <w:rFonts w:ascii="Arial" w:hAnsi="Arial" w:cs="Arial"/>
          <w:color w:val="000000" w:themeColor="text1"/>
          <w:sz w:val="22"/>
          <w:szCs w:val="22"/>
          <w:shd w:val="clear" w:color="auto" w:fill="FFFFFF"/>
        </w:rPr>
        <w:t xml:space="preserve">Once the judges had been established in London they would travel on a circuit around the shires of the country and see what the customs were in each place. They then returned to London and discussed the different laws they had seen in each shire. Over the next 100 years as they were hearing cases on circuits the best rules and customs were applied in each shire and gradually the law became common to the whole country.  </w:t>
      </w:r>
    </w:p>
    <w:p w14:paraId="519A018B" w14:textId="77777777" w:rsidR="004D4303" w:rsidRPr="00B36EEC" w:rsidRDefault="004D4303" w:rsidP="001C6E33">
      <w:pPr>
        <w:jc w:val="both"/>
        <w:rPr>
          <w:rFonts w:ascii="Arial" w:hAnsi="Arial" w:cs="Arial"/>
          <w:color w:val="000000" w:themeColor="text1"/>
          <w:sz w:val="22"/>
          <w:szCs w:val="22"/>
          <w:shd w:val="clear" w:color="auto" w:fill="FFFFFF"/>
        </w:rPr>
      </w:pPr>
    </w:p>
    <w:p w14:paraId="1C3A1228" w14:textId="77777777" w:rsidR="004D4303" w:rsidRPr="00B36EEC" w:rsidRDefault="004D4303" w:rsidP="001C6E33">
      <w:pPr>
        <w:jc w:val="both"/>
        <w:rPr>
          <w:rFonts w:ascii="Arial" w:hAnsi="Arial" w:cs="Arial"/>
          <w:color w:val="000000" w:themeColor="text1"/>
          <w:sz w:val="22"/>
          <w:szCs w:val="22"/>
          <w:shd w:val="clear" w:color="auto" w:fill="FFFFFF"/>
        </w:rPr>
      </w:pPr>
      <w:r w:rsidRPr="00B36EEC">
        <w:rPr>
          <w:rFonts w:ascii="Arial" w:hAnsi="Arial" w:cs="Arial"/>
          <w:color w:val="000000" w:themeColor="text1"/>
          <w:sz w:val="22"/>
          <w:szCs w:val="22"/>
          <w:shd w:val="clear" w:color="auto" w:fill="FFFFFF"/>
        </w:rPr>
        <w:t>Part of the development of the common law involved following judicial</w:t>
      </w:r>
      <w:r w:rsidRPr="00B36EEC">
        <w:rPr>
          <w:rFonts w:ascii="Arial" w:hAnsi="Arial" w:cs="Arial"/>
          <w:color w:val="000000" w:themeColor="text1"/>
          <w:sz w:val="22"/>
          <w:szCs w:val="22"/>
          <w:shd w:val="clear" w:color="auto" w:fill="FFFFFF"/>
          <w:vertAlign w:val="superscript"/>
        </w:rPr>
        <w:footnoteReference w:id="4"/>
      </w:r>
      <w:r w:rsidRPr="00B36EEC">
        <w:rPr>
          <w:rFonts w:ascii="Arial" w:hAnsi="Arial" w:cs="Arial"/>
          <w:color w:val="000000" w:themeColor="text1"/>
          <w:sz w:val="22"/>
          <w:szCs w:val="22"/>
          <w:shd w:val="clear" w:color="auto" w:fill="FFFFFF"/>
        </w:rPr>
        <w:t xml:space="preserve"> decisions. Judges listen to the facts and the legal arguments made by lawyers and then </w:t>
      </w:r>
      <w:proofErr w:type="gramStart"/>
      <w:r w:rsidRPr="00B36EEC">
        <w:rPr>
          <w:rFonts w:ascii="Arial" w:hAnsi="Arial" w:cs="Arial"/>
          <w:color w:val="000000" w:themeColor="text1"/>
          <w:sz w:val="22"/>
          <w:szCs w:val="22"/>
          <w:shd w:val="clear" w:color="auto" w:fill="FFFFFF"/>
        </w:rPr>
        <w:t>make a decision</w:t>
      </w:r>
      <w:proofErr w:type="gramEnd"/>
      <w:r w:rsidRPr="00B36EEC">
        <w:rPr>
          <w:rFonts w:ascii="Arial" w:hAnsi="Arial" w:cs="Arial"/>
          <w:color w:val="000000" w:themeColor="text1"/>
          <w:sz w:val="22"/>
          <w:szCs w:val="22"/>
          <w:shd w:val="clear" w:color="auto" w:fill="FFFFFF"/>
        </w:rPr>
        <w:t xml:space="preserve"> and give reasons for their decision. The reasons are often based on previous decisions in cases with similar facts. There is a Latin phrase called </w:t>
      </w:r>
      <w:r w:rsidRPr="00B36EEC">
        <w:rPr>
          <w:rFonts w:ascii="Arial" w:hAnsi="Arial" w:cs="Arial"/>
          <w:i/>
          <w:iCs/>
          <w:color w:val="000000" w:themeColor="text1"/>
          <w:sz w:val="22"/>
          <w:szCs w:val="22"/>
          <w:shd w:val="clear" w:color="auto" w:fill="FFFFFF"/>
        </w:rPr>
        <w:t>stare decisis et non quieter movere</w:t>
      </w:r>
      <w:r w:rsidRPr="00B36EEC">
        <w:rPr>
          <w:rFonts w:ascii="Arial" w:hAnsi="Arial" w:cs="Arial"/>
          <w:color w:val="000000" w:themeColor="text1"/>
          <w:sz w:val="22"/>
          <w:szCs w:val="22"/>
          <w:shd w:val="clear" w:color="auto" w:fill="FFFFFF"/>
        </w:rPr>
        <w:t xml:space="preserve"> which means to stand by previous decisions and not unsettle the established.  Why is this a good idea?</w:t>
      </w:r>
    </w:p>
    <w:p w14:paraId="7AD74824" w14:textId="77777777" w:rsidR="004D4303" w:rsidRPr="00B36EEC" w:rsidRDefault="004D4303" w:rsidP="004D4303">
      <w:pPr>
        <w:ind w:left="567"/>
        <w:rPr>
          <w:rFonts w:ascii="Arial" w:hAnsi="Arial" w:cs="Arial"/>
          <w:color w:val="000000" w:themeColor="text1"/>
          <w:sz w:val="22"/>
          <w:szCs w:val="22"/>
          <w:shd w:val="clear" w:color="auto" w:fill="FFFFFF"/>
        </w:rPr>
      </w:pPr>
    </w:p>
    <w:p w14:paraId="2FF79573" w14:textId="77777777" w:rsidR="004D4303" w:rsidRPr="007052AC" w:rsidRDefault="004D4303" w:rsidP="004D4303">
      <w:pPr>
        <w:ind w:left="567"/>
        <w:rPr>
          <w:b/>
          <w:bCs/>
        </w:rPr>
      </w:pPr>
    </w:p>
    <w:p w14:paraId="482D26BB" w14:textId="77777777" w:rsidR="004D4303" w:rsidRPr="007052AC" w:rsidRDefault="004D4303" w:rsidP="004D4303">
      <w:pPr>
        <w:ind w:left="567"/>
        <w:rPr>
          <w:b/>
          <w:bCs/>
        </w:rPr>
      </w:pPr>
    </w:p>
    <w:p w14:paraId="0733B87E" w14:textId="77777777" w:rsidR="004D4303" w:rsidRPr="007052AC" w:rsidRDefault="004D4303" w:rsidP="004D4303">
      <w:pPr>
        <w:rPr>
          <w:b/>
          <w:bCs/>
        </w:rPr>
      </w:pPr>
      <w:r w:rsidRPr="007052AC">
        <w:rPr>
          <w:b/>
          <w:bCs/>
        </w:rPr>
        <w:br w:type="page"/>
      </w:r>
    </w:p>
    <w:p w14:paraId="6639641B" w14:textId="77777777" w:rsidR="004D4303" w:rsidRPr="007052AC" w:rsidRDefault="004D4303" w:rsidP="004D4303">
      <w:pPr>
        <w:ind w:left="567"/>
        <w:rPr>
          <w:b/>
          <w:bCs/>
        </w:rPr>
      </w:pPr>
    </w:p>
    <w:p w14:paraId="42C251B3" w14:textId="77777777" w:rsidR="004D4303" w:rsidRPr="007052AC" w:rsidRDefault="004D4303" w:rsidP="004D4303">
      <w:pPr>
        <w:ind w:left="567"/>
        <w:rPr>
          <w:b/>
          <w:bCs/>
        </w:rPr>
      </w:pPr>
    </w:p>
    <w:p w14:paraId="33C51D77" w14:textId="77777777" w:rsidR="004D4303" w:rsidRPr="009C0C57" w:rsidRDefault="004D4303" w:rsidP="001C6E33">
      <w:pPr>
        <w:rPr>
          <w:rFonts w:ascii="Arial" w:hAnsi="Arial" w:cs="Arial"/>
          <w:b/>
          <w:bCs/>
          <w:sz w:val="22"/>
          <w:szCs w:val="22"/>
        </w:rPr>
      </w:pPr>
      <w:r w:rsidRPr="009C0C57">
        <w:rPr>
          <w:rFonts w:ascii="Arial" w:hAnsi="Arial" w:cs="Arial"/>
          <w:b/>
          <w:bCs/>
          <w:sz w:val="22"/>
          <w:szCs w:val="22"/>
        </w:rPr>
        <w:t>Lesson 3 – Sources of Law - Common law and Equity (and Precedent)</w:t>
      </w:r>
    </w:p>
    <w:p w14:paraId="2C08251D" w14:textId="77777777" w:rsidR="004D4303" w:rsidRPr="009C0C57" w:rsidRDefault="004D4303" w:rsidP="001C6E33">
      <w:pPr>
        <w:rPr>
          <w:rFonts w:ascii="Arial" w:hAnsi="Arial" w:cs="Arial"/>
          <w:color w:val="000000" w:themeColor="text1"/>
          <w:sz w:val="22"/>
          <w:szCs w:val="22"/>
          <w:shd w:val="clear" w:color="auto" w:fill="FFFFFF"/>
        </w:rPr>
      </w:pPr>
    </w:p>
    <w:p w14:paraId="4F849CEE" w14:textId="77777777" w:rsidR="004D4303" w:rsidRPr="009C0C57" w:rsidRDefault="004D4303" w:rsidP="001C6E33">
      <w:pPr>
        <w:jc w:val="both"/>
        <w:rPr>
          <w:rFonts w:ascii="Arial" w:hAnsi="Arial" w:cs="Arial"/>
          <w:color w:val="000000" w:themeColor="text1"/>
          <w:sz w:val="22"/>
          <w:szCs w:val="22"/>
          <w:shd w:val="clear" w:color="auto" w:fill="FFFFFF"/>
        </w:rPr>
      </w:pPr>
      <w:r w:rsidRPr="009C0C57">
        <w:rPr>
          <w:rFonts w:ascii="Arial" w:hAnsi="Arial" w:cs="Arial"/>
          <w:color w:val="000000" w:themeColor="text1"/>
          <w:sz w:val="22"/>
          <w:szCs w:val="22"/>
          <w:shd w:val="clear" w:color="auto" w:fill="FFFFFF"/>
        </w:rPr>
        <w:t xml:space="preserve">While judges were travelling on circuits around the country – the common law was becoming well -established.  It reached a point in the 1500’s that it was quite rigid and bureaucratic. The only type of remedy was compensation which was not always what the person wanted. Cases would not be heard if there were spelling errors. The common law was based on a ‘writ’ system. A writ was the basis for a type of claim. If a writ did not exist, then no claim could be brought. (There was a phrase ‘no writ – no remedy’). So, in those situations some people would go directly to the King. </w:t>
      </w:r>
    </w:p>
    <w:p w14:paraId="2D8536AC" w14:textId="77777777" w:rsidR="004D4303" w:rsidRPr="009C0C57" w:rsidRDefault="004D4303" w:rsidP="001C6E33">
      <w:pPr>
        <w:jc w:val="both"/>
        <w:rPr>
          <w:rFonts w:ascii="Arial" w:hAnsi="Arial" w:cs="Arial"/>
          <w:color w:val="000000" w:themeColor="text1"/>
          <w:sz w:val="22"/>
          <w:szCs w:val="22"/>
          <w:shd w:val="clear" w:color="auto" w:fill="FFFFFF"/>
        </w:rPr>
      </w:pPr>
    </w:p>
    <w:p w14:paraId="6A8F20A6" w14:textId="77777777" w:rsidR="004D4303" w:rsidRPr="009C0C57" w:rsidRDefault="004D4303" w:rsidP="001C6E33">
      <w:pPr>
        <w:jc w:val="both"/>
        <w:rPr>
          <w:rFonts w:ascii="Arial" w:hAnsi="Arial" w:cs="Arial"/>
          <w:color w:val="000000" w:themeColor="text1"/>
          <w:sz w:val="22"/>
          <w:szCs w:val="22"/>
          <w:shd w:val="clear" w:color="auto" w:fill="FFFFFF"/>
        </w:rPr>
      </w:pPr>
      <w:r w:rsidRPr="009C0C57">
        <w:rPr>
          <w:rFonts w:ascii="Arial" w:hAnsi="Arial" w:cs="Arial"/>
          <w:color w:val="000000" w:themeColor="text1"/>
          <w:sz w:val="22"/>
          <w:szCs w:val="22"/>
          <w:shd w:val="clear" w:color="auto" w:fill="FFFFFF"/>
        </w:rPr>
        <w:t xml:space="preserve">The King was known as the Fount of Justice. This meant he had the divine legal right to settle cases any way he felt right. Unfortunately for the King, because of the problems with the common law – many petitioners requested to see him. So, he started to pass some of the cases to his Lord Chancellor. The Lord Chancellor was a spiritual adviser to the King </w:t>
      </w:r>
      <w:proofErr w:type="gramStart"/>
      <w:r w:rsidRPr="009C0C57">
        <w:rPr>
          <w:rFonts w:ascii="Arial" w:hAnsi="Arial" w:cs="Arial"/>
          <w:color w:val="000000" w:themeColor="text1"/>
          <w:sz w:val="22"/>
          <w:szCs w:val="22"/>
          <w:shd w:val="clear" w:color="auto" w:fill="FFFFFF"/>
        </w:rPr>
        <w:t>and also</w:t>
      </w:r>
      <w:proofErr w:type="gramEnd"/>
      <w:r w:rsidRPr="009C0C57">
        <w:rPr>
          <w:rFonts w:ascii="Arial" w:hAnsi="Arial" w:cs="Arial"/>
          <w:color w:val="000000" w:themeColor="text1"/>
          <w:sz w:val="22"/>
          <w:szCs w:val="22"/>
          <w:shd w:val="clear" w:color="auto" w:fill="FFFFFF"/>
        </w:rPr>
        <w:t xml:space="preserve"> known as ‘The Keeper of the King’s Conscience’, so it was thought to be a good idea that the Lord Chancellor heard the cases instead. Gradually the Lord Chancellor established his own court – called the Court of Chancery. Decisions made in this court were based on ‘fairness’, which is also called Equity. A legal system of Equity developed based on certain phrases and principles. Different remedies were able to be given. </w:t>
      </w:r>
    </w:p>
    <w:p w14:paraId="0FE47B0A" w14:textId="77777777" w:rsidR="004D4303" w:rsidRPr="009C0C57" w:rsidRDefault="004D4303" w:rsidP="001C6E33">
      <w:pPr>
        <w:jc w:val="both"/>
        <w:rPr>
          <w:rFonts w:ascii="Arial" w:hAnsi="Arial" w:cs="Arial"/>
          <w:color w:val="000000" w:themeColor="text1"/>
          <w:sz w:val="22"/>
          <w:szCs w:val="22"/>
          <w:shd w:val="clear" w:color="auto" w:fill="FFFFFF"/>
        </w:rPr>
      </w:pPr>
    </w:p>
    <w:p w14:paraId="4B50F657" w14:textId="77777777" w:rsidR="004D4303" w:rsidRPr="009C0C57" w:rsidRDefault="004D4303" w:rsidP="001C6E33">
      <w:pPr>
        <w:jc w:val="both"/>
        <w:rPr>
          <w:rFonts w:ascii="Arial" w:hAnsi="Arial" w:cs="Arial"/>
          <w:color w:val="000000" w:themeColor="text1"/>
          <w:sz w:val="22"/>
          <w:szCs w:val="22"/>
          <w:shd w:val="clear" w:color="auto" w:fill="FFFFFF"/>
        </w:rPr>
      </w:pPr>
      <w:r w:rsidRPr="009C0C57">
        <w:rPr>
          <w:rFonts w:ascii="Arial" w:hAnsi="Arial" w:cs="Arial"/>
          <w:color w:val="000000" w:themeColor="text1"/>
          <w:sz w:val="22"/>
          <w:szCs w:val="22"/>
          <w:shd w:val="clear" w:color="auto" w:fill="FFFFFF"/>
        </w:rPr>
        <w:t xml:space="preserve">The two systems of Common Law and Equity ran side by side until the 1800’s when they were merged. Now we still have the common law – but judges can give out equitable remedies. </w:t>
      </w:r>
    </w:p>
    <w:p w14:paraId="7C073AEC" w14:textId="77777777" w:rsidR="004D4303" w:rsidRPr="009C0C57" w:rsidRDefault="004D4303" w:rsidP="001C6E33">
      <w:pPr>
        <w:jc w:val="both"/>
        <w:rPr>
          <w:rFonts w:ascii="Arial" w:hAnsi="Arial" w:cs="Arial"/>
          <w:color w:val="000000" w:themeColor="text1"/>
          <w:sz w:val="22"/>
          <w:szCs w:val="22"/>
          <w:shd w:val="clear" w:color="auto" w:fill="FFFFFF"/>
        </w:rPr>
      </w:pPr>
    </w:p>
    <w:p w14:paraId="3C6C6F56" w14:textId="77777777" w:rsidR="004D4303" w:rsidRPr="009C0C57" w:rsidRDefault="004D4303" w:rsidP="001C6E33">
      <w:pPr>
        <w:jc w:val="both"/>
        <w:rPr>
          <w:rFonts w:ascii="Arial" w:hAnsi="Arial" w:cs="Arial"/>
          <w:b/>
          <w:bCs/>
          <w:color w:val="000000" w:themeColor="text1"/>
          <w:sz w:val="22"/>
          <w:szCs w:val="22"/>
          <w:shd w:val="clear" w:color="auto" w:fill="FFFFFF"/>
        </w:rPr>
      </w:pPr>
      <w:r w:rsidRPr="009C0C57">
        <w:rPr>
          <w:rFonts w:ascii="Arial" w:hAnsi="Arial" w:cs="Arial"/>
          <w:b/>
          <w:bCs/>
          <w:color w:val="000000" w:themeColor="text1"/>
          <w:sz w:val="22"/>
          <w:szCs w:val="22"/>
          <w:shd w:val="clear" w:color="auto" w:fill="FFFFFF"/>
        </w:rPr>
        <w:t>Precedent</w:t>
      </w:r>
    </w:p>
    <w:p w14:paraId="26F81CF9" w14:textId="77777777" w:rsidR="004D4303" w:rsidRPr="009C0C57" w:rsidRDefault="004D4303" w:rsidP="001C6E33">
      <w:pPr>
        <w:jc w:val="both"/>
        <w:rPr>
          <w:rFonts w:ascii="Arial" w:hAnsi="Arial" w:cs="Arial"/>
          <w:b/>
          <w:bCs/>
          <w:color w:val="000000" w:themeColor="text1"/>
          <w:sz w:val="22"/>
          <w:szCs w:val="22"/>
          <w:shd w:val="clear" w:color="auto" w:fill="FFFFFF"/>
        </w:rPr>
      </w:pPr>
    </w:p>
    <w:p w14:paraId="177C310F" w14:textId="77777777" w:rsidR="004D4303" w:rsidRPr="009C0C57" w:rsidRDefault="004D4303" w:rsidP="001C6E33">
      <w:pPr>
        <w:jc w:val="both"/>
        <w:rPr>
          <w:rFonts w:ascii="Arial" w:hAnsi="Arial" w:cs="Arial"/>
          <w:color w:val="000000" w:themeColor="text1"/>
          <w:sz w:val="22"/>
          <w:szCs w:val="22"/>
          <w:shd w:val="clear" w:color="auto" w:fill="FFFFFF"/>
        </w:rPr>
      </w:pPr>
      <w:r w:rsidRPr="009C0C57">
        <w:rPr>
          <w:rFonts w:ascii="Arial" w:hAnsi="Arial" w:cs="Arial"/>
          <w:color w:val="000000" w:themeColor="text1"/>
          <w:sz w:val="22"/>
          <w:szCs w:val="22"/>
          <w:shd w:val="clear" w:color="auto" w:fill="FFFFFF"/>
        </w:rPr>
        <w:t xml:space="preserve">The system of precedent is where judges follow the legal reasoning of judges made in previous cases with similar facts. To be able to do this, those reasons </w:t>
      </w:r>
      <w:proofErr w:type="gramStart"/>
      <w:r w:rsidRPr="009C0C57">
        <w:rPr>
          <w:rFonts w:ascii="Arial" w:hAnsi="Arial" w:cs="Arial"/>
          <w:color w:val="000000" w:themeColor="text1"/>
          <w:sz w:val="22"/>
          <w:szCs w:val="22"/>
          <w:shd w:val="clear" w:color="auto" w:fill="FFFFFF"/>
        </w:rPr>
        <w:t>have to</w:t>
      </w:r>
      <w:proofErr w:type="gramEnd"/>
      <w:r w:rsidRPr="009C0C57">
        <w:rPr>
          <w:rFonts w:ascii="Arial" w:hAnsi="Arial" w:cs="Arial"/>
          <w:color w:val="000000" w:themeColor="text1"/>
          <w:sz w:val="22"/>
          <w:szCs w:val="22"/>
          <w:shd w:val="clear" w:color="auto" w:fill="FFFFFF"/>
        </w:rPr>
        <w:t xml:space="preserve"> be recorded and written down. These cases are found in law reports. Not every case is in a report – where there has been a trial (and no point of law discussed) it is not in a report. </w:t>
      </w:r>
    </w:p>
    <w:p w14:paraId="1272D38F" w14:textId="77777777" w:rsidR="004D4303" w:rsidRPr="009C0C57" w:rsidRDefault="004D4303" w:rsidP="001C6E33">
      <w:pPr>
        <w:jc w:val="both"/>
        <w:rPr>
          <w:rFonts w:ascii="Arial" w:hAnsi="Arial" w:cs="Arial"/>
          <w:color w:val="000000" w:themeColor="text1"/>
          <w:sz w:val="22"/>
          <w:szCs w:val="22"/>
          <w:shd w:val="clear" w:color="auto" w:fill="FFFFFF"/>
        </w:rPr>
      </w:pPr>
    </w:p>
    <w:p w14:paraId="5A2AD6E3" w14:textId="77777777" w:rsidR="004D4303" w:rsidRPr="009C0C57" w:rsidRDefault="004D4303" w:rsidP="001C6E33">
      <w:pPr>
        <w:jc w:val="both"/>
        <w:rPr>
          <w:rFonts w:ascii="Arial" w:hAnsi="Arial" w:cs="Arial"/>
          <w:b/>
          <w:bCs/>
          <w:color w:val="000000" w:themeColor="text1"/>
          <w:sz w:val="22"/>
          <w:szCs w:val="22"/>
          <w:shd w:val="clear" w:color="auto" w:fill="FFFFFF"/>
        </w:rPr>
      </w:pPr>
      <w:r w:rsidRPr="009C0C57">
        <w:rPr>
          <w:rFonts w:ascii="Arial" w:hAnsi="Arial" w:cs="Arial"/>
          <w:b/>
          <w:bCs/>
          <w:color w:val="000000" w:themeColor="text1"/>
          <w:sz w:val="22"/>
          <w:szCs w:val="22"/>
          <w:shd w:val="clear" w:color="auto" w:fill="FFFFFF"/>
        </w:rPr>
        <w:t>Shire Activity</w:t>
      </w:r>
    </w:p>
    <w:p w14:paraId="3882964F" w14:textId="77777777" w:rsidR="004D4303" w:rsidRPr="009C0C57" w:rsidRDefault="004D4303" w:rsidP="001C6E33">
      <w:pPr>
        <w:jc w:val="both"/>
        <w:rPr>
          <w:rFonts w:ascii="Arial" w:hAnsi="Arial" w:cs="Arial"/>
          <w:color w:val="000000" w:themeColor="text1"/>
          <w:sz w:val="22"/>
          <w:szCs w:val="22"/>
          <w:shd w:val="clear" w:color="auto" w:fill="FFFFFF"/>
        </w:rPr>
      </w:pPr>
    </w:p>
    <w:p w14:paraId="04CD385C" w14:textId="77777777" w:rsidR="004D4303" w:rsidRPr="009C0C57" w:rsidRDefault="004D4303" w:rsidP="001C6E33">
      <w:pPr>
        <w:jc w:val="both"/>
        <w:rPr>
          <w:rFonts w:ascii="Arial" w:hAnsi="Arial" w:cs="Arial"/>
          <w:color w:val="000000" w:themeColor="text1"/>
          <w:sz w:val="22"/>
          <w:szCs w:val="22"/>
          <w:shd w:val="clear" w:color="auto" w:fill="FFFFFF"/>
        </w:rPr>
      </w:pPr>
      <w:r w:rsidRPr="009C0C57">
        <w:rPr>
          <w:rFonts w:ascii="Arial" w:hAnsi="Arial" w:cs="Arial"/>
          <w:color w:val="000000" w:themeColor="text1"/>
          <w:sz w:val="22"/>
          <w:szCs w:val="22"/>
          <w:shd w:val="clear" w:color="auto" w:fill="FFFFFF"/>
        </w:rPr>
        <w:t>For this activity we need 4-5 groups (and a good imagination)</w:t>
      </w:r>
    </w:p>
    <w:p w14:paraId="4FF7C4DD" w14:textId="77777777" w:rsidR="004D4303" w:rsidRPr="009C0C57" w:rsidRDefault="004D4303" w:rsidP="001C6E33">
      <w:pPr>
        <w:jc w:val="both"/>
        <w:rPr>
          <w:rFonts w:ascii="Arial" w:hAnsi="Arial" w:cs="Arial"/>
          <w:color w:val="000000" w:themeColor="text1"/>
          <w:sz w:val="22"/>
          <w:szCs w:val="22"/>
          <w:shd w:val="clear" w:color="auto" w:fill="FFFFFF"/>
        </w:rPr>
      </w:pPr>
    </w:p>
    <w:p w14:paraId="6F4828E6" w14:textId="77777777" w:rsidR="004D4303" w:rsidRPr="009C0C57" w:rsidRDefault="004D4303" w:rsidP="001C6E33">
      <w:pPr>
        <w:jc w:val="both"/>
        <w:rPr>
          <w:rFonts w:ascii="Arial" w:hAnsi="Arial" w:cs="Arial"/>
          <w:color w:val="000000" w:themeColor="text1"/>
          <w:sz w:val="22"/>
          <w:szCs w:val="22"/>
          <w:shd w:val="clear" w:color="auto" w:fill="FFFFFF"/>
        </w:rPr>
      </w:pPr>
    </w:p>
    <w:p w14:paraId="3E55FEDC" w14:textId="77777777" w:rsidR="004D4303" w:rsidRPr="009C0C57" w:rsidRDefault="004D4303" w:rsidP="001C6E33">
      <w:pPr>
        <w:jc w:val="both"/>
        <w:rPr>
          <w:rFonts w:ascii="Arial" w:hAnsi="Arial" w:cs="Arial"/>
          <w:color w:val="000000" w:themeColor="text1"/>
          <w:sz w:val="22"/>
          <w:szCs w:val="22"/>
          <w:shd w:val="clear" w:color="auto" w:fill="FFFFFF"/>
        </w:rPr>
      </w:pPr>
    </w:p>
    <w:p w14:paraId="041F08C7" w14:textId="77777777" w:rsidR="004D4303" w:rsidRPr="009C0C57" w:rsidRDefault="004D4303" w:rsidP="001C6E33">
      <w:pPr>
        <w:jc w:val="both"/>
        <w:rPr>
          <w:rFonts w:ascii="Arial" w:hAnsi="Arial" w:cs="Arial"/>
          <w:color w:val="000000" w:themeColor="text1"/>
          <w:sz w:val="22"/>
          <w:szCs w:val="22"/>
          <w:shd w:val="clear" w:color="auto" w:fill="FFFFFF"/>
        </w:rPr>
      </w:pPr>
    </w:p>
    <w:p w14:paraId="35A07F61" w14:textId="77777777" w:rsidR="004D4303" w:rsidRPr="009C0C57" w:rsidRDefault="004D4303" w:rsidP="001C6E33">
      <w:pPr>
        <w:rPr>
          <w:rFonts w:ascii="Arial" w:hAnsi="Arial" w:cs="Arial"/>
          <w:color w:val="000000" w:themeColor="text1"/>
          <w:sz w:val="22"/>
          <w:szCs w:val="22"/>
          <w:shd w:val="clear" w:color="auto" w:fill="FFFFFF"/>
        </w:rPr>
      </w:pPr>
    </w:p>
    <w:p w14:paraId="694371D8" w14:textId="77777777" w:rsidR="004D4303" w:rsidRPr="009C0C57" w:rsidRDefault="004D4303" w:rsidP="001C6E33">
      <w:pPr>
        <w:rPr>
          <w:rFonts w:ascii="Arial" w:hAnsi="Arial" w:cs="Arial"/>
          <w:color w:val="000000" w:themeColor="text1"/>
          <w:sz w:val="22"/>
          <w:szCs w:val="22"/>
          <w:shd w:val="clear" w:color="auto" w:fill="FFFFFF"/>
        </w:rPr>
      </w:pPr>
    </w:p>
    <w:p w14:paraId="5B7361DB" w14:textId="77777777" w:rsidR="004D4303" w:rsidRPr="009C0C57" w:rsidRDefault="004D4303" w:rsidP="001C6E33">
      <w:pPr>
        <w:rPr>
          <w:rFonts w:ascii="Arial" w:hAnsi="Arial" w:cs="Arial"/>
          <w:b/>
          <w:bCs/>
          <w:color w:val="000000" w:themeColor="text1"/>
          <w:sz w:val="22"/>
          <w:szCs w:val="22"/>
        </w:rPr>
      </w:pPr>
    </w:p>
    <w:p w14:paraId="747DE818" w14:textId="77777777" w:rsidR="004D4303" w:rsidRPr="009C0C57" w:rsidRDefault="004D4303" w:rsidP="001C6E33">
      <w:pPr>
        <w:rPr>
          <w:rFonts w:ascii="Arial" w:hAnsi="Arial" w:cs="Arial"/>
          <w:color w:val="000000" w:themeColor="text1"/>
          <w:sz w:val="22"/>
          <w:szCs w:val="22"/>
        </w:rPr>
      </w:pPr>
    </w:p>
    <w:p w14:paraId="1D3DE33F" w14:textId="77777777" w:rsidR="004D4303" w:rsidRPr="009C0C57" w:rsidRDefault="004D4303" w:rsidP="004D4303">
      <w:pPr>
        <w:ind w:left="567"/>
        <w:rPr>
          <w:rFonts w:ascii="Arial" w:hAnsi="Arial" w:cs="Arial"/>
          <w:color w:val="000000" w:themeColor="text1"/>
          <w:sz w:val="22"/>
          <w:szCs w:val="22"/>
        </w:rPr>
      </w:pPr>
    </w:p>
    <w:p w14:paraId="6A43AB8B" w14:textId="77777777" w:rsidR="004D4303" w:rsidRPr="009C0C57" w:rsidRDefault="004D4303" w:rsidP="004D4303">
      <w:pPr>
        <w:ind w:left="567"/>
        <w:rPr>
          <w:rFonts w:ascii="Arial" w:hAnsi="Arial" w:cs="Arial"/>
          <w:sz w:val="22"/>
          <w:szCs w:val="22"/>
        </w:rPr>
      </w:pPr>
      <w:r w:rsidRPr="009C0C57">
        <w:rPr>
          <w:rFonts w:ascii="Arial" w:hAnsi="Arial" w:cs="Arial"/>
          <w:sz w:val="22"/>
          <w:szCs w:val="22"/>
        </w:rPr>
        <w:fldChar w:fldCharType="begin"/>
      </w:r>
      <w:r w:rsidRPr="009C0C57">
        <w:rPr>
          <w:rFonts w:ascii="Arial" w:hAnsi="Arial" w:cs="Arial"/>
          <w:sz w:val="22"/>
          <w:szCs w:val="22"/>
        </w:rPr>
        <w:instrText xml:space="preserve"> INCLUDEPICTURE "https://i.pinimg.com/originals/f9/70/5b/f9705badce0023a956a59b9138622650.jpg" \* MERGEFORMATINET </w:instrText>
      </w:r>
      <w:r w:rsidRPr="009C0C57">
        <w:rPr>
          <w:rFonts w:ascii="Arial" w:hAnsi="Arial" w:cs="Arial"/>
          <w:sz w:val="22"/>
          <w:szCs w:val="22"/>
        </w:rPr>
        <w:fldChar w:fldCharType="separate"/>
      </w:r>
      <w:r w:rsidRPr="009C0C57">
        <w:rPr>
          <w:rFonts w:ascii="Arial" w:hAnsi="Arial" w:cs="Arial"/>
          <w:sz w:val="22"/>
          <w:szCs w:val="22"/>
        </w:rPr>
        <w:fldChar w:fldCharType="end"/>
      </w:r>
      <w:r w:rsidRPr="009C0C57">
        <w:rPr>
          <w:rFonts w:ascii="Arial" w:hAnsi="Arial" w:cs="Arial"/>
          <w:sz w:val="22"/>
          <w:szCs w:val="22"/>
        </w:rPr>
        <w:br w:type="page"/>
      </w:r>
    </w:p>
    <w:p w14:paraId="4118F486" w14:textId="77777777" w:rsidR="004D4303" w:rsidRPr="009C0C57" w:rsidRDefault="004D4303" w:rsidP="004D4303">
      <w:pPr>
        <w:ind w:left="567"/>
        <w:rPr>
          <w:rFonts w:ascii="Arial" w:hAnsi="Arial" w:cs="Arial"/>
          <w:b/>
          <w:bCs/>
          <w:sz w:val="22"/>
          <w:szCs w:val="22"/>
        </w:rPr>
      </w:pPr>
    </w:p>
    <w:p w14:paraId="75698A46" w14:textId="77777777" w:rsidR="004D4303" w:rsidRPr="009C0C57" w:rsidRDefault="004D4303" w:rsidP="001C6E33">
      <w:pPr>
        <w:rPr>
          <w:rFonts w:ascii="Arial" w:hAnsi="Arial" w:cs="Arial"/>
          <w:b/>
          <w:bCs/>
          <w:sz w:val="22"/>
          <w:szCs w:val="22"/>
        </w:rPr>
      </w:pPr>
    </w:p>
    <w:p w14:paraId="6CEA9836" w14:textId="77777777" w:rsidR="004D4303" w:rsidRPr="009C0C57" w:rsidRDefault="004D4303" w:rsidP="001C6E33">
      <w:pPr>
        <w:rPr>
          <w:rFonts w:ascii="Arial" w:hAnsi="Arial" w:cs="Arial"/>
          <w:b/>
          <w:bCs/>
          <w:sz w:val="22"/>
          <w:szCs w:val="22"/>
        </w:rPr>
      </w:pPr>
      <w:r w:rsidRPr="009C0C57">
        <w:rPr>
          <w:rFonts w:ascii="Arial" w:hAnsi="Arial" w:cs="Arial"/>
          <w:b/>
          <w:bCs/>
          <w:sz w:val="22"/>
          <w:szCs w:val="22"/>
        </w:rPr>
        <w:t xml:space="preserve">Lesson </w:t>
      </w:r>
      <w:proofErr w:type="gramStart"/>
      <w:r w:rsidRPr="009C0C57">
        <w:rPr>
          <w:rFonts w:ascii="Arial" w:hAnsi="Arial" w:cs="Arial"/>
          <w:b/>
          <w:bCs/>
          <w:sz w:val="22"/>
          <w:szCs w:val="22"/>
        </w:rPr>
        <w:t>3  –</w:t>
      </w:r>
      <w:proofErr w:type="gramEnd"/>
      <w:r w:rsidRPr="009C0C57">
        <w:rPr>
          <w:rFonts w:ascii="Arial" w:hAnsi="Arial" w:cs="Arial"/>
          <w:b/>
          <w:bCs/>
          <w:sz w:val="22"/>
          <w:szCs w:val="22"/>
        </w:rPr>
        <w:t xml:space="preserve"> Sources of Law - Common law and Equity (and Precedent)</w:t>
      </w:r>
    </w:p>
    <w:p w14:paraId="7EDE4853" w14:textId="77777777" w:rsidR="004D4303" w:rsidRPr="009C0C57" w:rsidRDefault="004D4303" w:rsidP="001C6E33">
      <w:pPr>
        <w:rPr>
          <w:rFonts w:ascii="Arial" w:hAnsi="Arial" w:cs="Arial"/>
          <w:b/>
          <w:bCs/>
          <w:sz w:val="22"/>
          <w:szCs w:val="22"/>
        </w:rPr>
      </w:pPr>
    </w:p>
    <w:p w14:paraId="308989F8" w14:textId="77777777" w:rsidR="004D4303" w:rsidRPr="009C0C57" w:rsidRDefault="004D4303" w:rsidP="001C6E33">
      <w:pPr>
        <w:rPr>
          <w:rFonts w:ascii="Arial" w:hAnsi="Arial" w:cs="Arial"/>
          <w:sz w:val="22"/>
          <w:szCs w:val="22"/>
        </w:rPr>
      </w:pPr>
      <w:r w:rsidRPr="009C0C57">
        <w:rPr>
          <w:rFonts w:ascii="Arial" w:hAnsi="Arial" w:cs="Arial"/>
          <w:b/>
          <w:bCs/>
          <w:noProof/>
          <w:sz w:val="22"/>
          <w:szCs w:val="22"/>
        </w:rPr>
        <mc:AlternateContent>
          <mc:Choice Requires="wps">
            <w:drawing>
              <wp:anchor distT="45720" distB="45720" distL="114300" distR="114300" simplePos="0" relativeHeight="251692032" behindDoc="0" locked="0" layoutInCell="1" allowOverlap="1" wp14:anchorId="2F0392D9" wp14:editId="37254AA0">
                <wp:simplePos x="0" y="0"/>
                <wp:positionH relativeFrom="margin">
                  <wp:align>right</wp:align>
                </wp:positionH>
                <wp:positionV relativeFrom="paragraph">
                  <wp:posOffset>52096</wp:posOffset>
                </wp:positionV>
                <wp:extent cx="2360930" cy="782320"/>
                <wp:effectExtent l="0" t="0" r="13970" b="1778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2320"/>
                        </a:xfrm>
                        <a:prstGeom prst="rect">
                          <a:avLst/>
                        </a:prstGeom>
                        <a:solidFill>
                          <a:srgbClr val="FFFFFF"/>
                        </a:solidFill>
                        <a:ln w="9525">
                          <a:solidFill>
                            <a:srgbClr val="000000"/>
                          </a:solidFill>
                          <a:miter lim="800000"/>
                          <a:headEnd/>
                          <a:tailEnd/>
                        </a:ln>
                      </wps:spPr>
                      <wps:txbx>
                        <w:txbxContent>
                          <w:p w14:paraId="6A57B564" w14:textId="77777777" w:rsidR="004D4303" w:rsidRDefault="004D4303" w:rsidP="004D4303">
                            <w:r>
                              <w:t xml:space="preserve">What is the name of your Shire? </w:t>
                            </w:r>
                          </w:p>
                          <w:p w14:paraId="41D6BB5C" w14:textId="77777777" w:rsidR="004D4303" w:rsidRDefault="004D4303" w:rsidP="004D430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F0392D9" id="_x0000_t202" coordsize="21600,21600" o:spt="202" path="m,l,21600r21600,l21600,xe">
                <v:stroke joinstyle="miter"/>
                <v:path gradientshapeok="t" o:connecttype="rect"/>
              </v:shapetype>
              <v:shape id="Text Box 217" o:spid="_x0000_s1026" type="#_x0000_t202" style="position:absolute;margin-left:134.7pt;margin-top:4.1pt;width:185.9pt;height:61.6pt;z-index:251692032;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">
                <v:textbox>
                  <w:txbxContent>
                    <w:p w14:paraId="6A57B564" w14:textId="77777777" w:rsidR="004D4303" w:rsidRDefault="004D4303" w:rsidP="004D4303">
                      <w:r>
                        <w:t xml:space="preserve">What is the name of your Shire? </w:t>
                      </w:r>
                    </w:p>
                    <w:p w14:paraId="41D6BB5C" w14:textId="77777777" w:rsidR="004D4303" w:rsidRDefault="004D4303" w:rsidP="004D4303"/>
                  </w:txbxContent>
                </v:textbox>
                <w10:wrap type="square" anchorx="margin"/>
              </v:shape>
            </w:pict>
          </mc:Fallback>
        </mc:AlternateContent>
      </w:r>
      <w:r w:rsidRPr="009C0C57">
        <w:rPr>
          <w:rFonts w:ascii="Arial" w:hAnsi="Arial" w:cs="Arial"/>
          <w:b/>
          <w:bCs/>
          <w:sz w:val="22"/>
          <w:szCs w:val="22"/>
        </w:rPr>
        <w:t>Step 1</w:t>
      </w:r>
      <w:r w:rsidRPr="009C0C57">
        <w:rPr>
          <w:rFonts w:ascii="Arial" w:hAnsi="Arial" w:cs="Arial"/>
          <w:sz w:val="22"/>
          <w:szCs w:val="22"/>
        </w:rPr>
        <w:t xml:space="preserve"> – What are the customs in your shire. (These are all set in a parallel universe where </w:t>
      </w:r>
      <w:r w:rsidRPr="009C0C57">
        <w:rPr>
          <w:rFonts w:ascii="Arial" w:hAnsi="Arial" w:cs="Arial"/>
          <w:b/>
          <w:bCs/>
          <w:sz w:val="22"/>
          <w:szCs w:val="22"/>
        </w:rPr>
        <w:t>none of our existing laws apply</w:t>
      </w:r>
      <w:r w:rsidRPr="009C0C57">
        <w:rPr>
          <w:rFonts w:ascii="Arial" w:hAnsi="Arial" w:cs="Arial"/>
          <w:sz w:val="22"/>
          <w:szCs w:val="22"/>
        </w:rPr>
        <w:t>)</w:t>
      </w:r>
    </w:p>
    <w:p w14:paraId="277EC5A3" w14:textId="77777777" w:rsidR="004D4303" w:rsidRPr="009C0C57" w:rsidRDefault="004D4303" w:rsidP="001C6E33">
      <w:pPr>
        <w:rPr>
          <w:rFonts w:ascii="Arial" w:hAnsi="Arial" w:cs="Arial"/>
          <w:sz w:val="22"/>
          <w:szCs w:val="22"/>
        </w:rPr>
      </w:pPr>
    </w:p>
    <w:p w14:paraId="4570D030" w14:textId="77777777" w:rsidR="004D4303" w:rsidRPr="009C0C57" w:rsidRDefault="004D4303" w:rsidP="001C6E33">
      <w:pPr>
        <w:rPr>
          <w:rFonts w:ascii="Arial" w:hAnsi="Arial" w:cs="Arial"/>
          <w:sz w:val="22"/>
          <w:szCs w:val="22"/>
        </w:rPr>
      </w:pPr>
      <w:r w:rsidRPr="009C0C57">
        <w:rPr>
          <w:rFonts w:ascii="Arial" w:hAnsi="Arial" w:cs="Arial"/>
          <w:sz w:val="22"/>
          <w:szCs w:val="22"/>
        </w:rPr>
        <w:t xml:space="preserve">As a shire – discuss the following problems and decide what you think would be the best way to deal with it. Give a reason for your solution and try to identify a general principle. </w:t>
      </w:r>
    </w:p>
    <w:p w14:paraId="13EF9057" w14:textId="77777777" w:rsidR="004D4303" w:rsidRPr="009C0C57" w:rsidRDefault="004D4303" w:rsidP="001C6E33">
      <w:pPr>
        <w:rPr>
          <w:rFonts w:ascii="Arial" w:hAnsi="Arial" w:cs="Arial"/>
          <w:sz w:val="22"/>
          <w:szCs w:val="22"/>
        </w:rPr>
      </w:pPr>
    </w:p>
    <w:p w14:paraId="68811758" w14:textId="77777777" w:rsidR="004D4303" w:rsidRPr="009C0C57" w:rsidRDefault="004D4303" w:rsidP="001C6E33">
      <w:pPr>
        <w:numPr>
          <w:ilvl w:val="0"/>
          <w:numId w:val="44"/>
        </w:numPr>
        <w:spacing w:after="160" w:line="259" w:lineRule="auto"/>
        <w:ind w:left="0" w:firstLine="0"/>
        <w:contextualSpacing/>
        <w:jc w:val="both"/>
        <w:rPr>
          <w:rFonts w:ascii="Arial" w:hAnsi="Arial" w:cs="Arial"/>
          <w:sz w:val="22"/>
          <w:szCs w:val="22"/>
        </w:rPr>
      </w:pPr>
      <w:r w:rsidRPr="009C0C57">
        <w:rPr>
          <w:rFonts w:ascii="Arial" w:hAnsi="Arial" w:cs="Arial"/>
          <w:b/>
          <w:bCs/>
          <w:sz w:val="22"/>
          <w:szCs w:val="22"/>
        </w:rPr>
        <w:t>Sheridan v Penny</w:t>
      </w:r>
      <w:r w:rsidRPr="009C0C57">
        <w:rPr>
          <w:rFonts w:ascii="Arial" w:hAnsi="Arial" w:cs="Arial"/>
          <w:sz w:val="22"/>
          <w:szCs w:val="22"/>
        </w:rPr>
        <w:t xml:space="preserve"> - Sheridan lives in a quiet area. A new neighbour, Penny (a celebrity) moves next door. Penny is frequently having loud riotous parties with a lot of guests who are not from that area. The music is </w:t>
      </w:r>
      <w:proofErr w:type="gramStart"/>
      <w:r w:rsidRPr="009C0C57">
        <w:rPr>
          <w:rFonts w:ascii="Arial" w:hAnsi="Arial" w:cs="Arial"/>
          <w:sz w:val="22"/>
          <w:szCs w:val="22"/>
        </w:rPr>
        <w:t>loud,</w:t>
      </w:r>
      <w:proofErr w:type="gramEnd"/>
      <w:r w:rsidRPr="009C0C57">
        <w:rPr>
          <w:rFonts w:ascii="Arial" w:hAnsi="Arial" w:cs="Arial"/>
          <w:sz w:val="22"/>
          <w:szCs w:val="22"/>
        </w:rPr>
        <w:t xml:space="preserve"> there are lights and fireworks late at night. Sheridan goes to speak to Penny to ask her to keep the noise down. Penny agrees. However, the noise seems to get even worse with louder and more frequent fireworks.</w:t>
      </w:r>
    </w:p>
    <w:p w14:paraId="3B697E95" w14:textId="77777777" w:rsidR="004D4303" w:rsidRPr="009C0C57" w:rsidRDefault="004D4303" w:rsidP="001C6E33">
      <w:pPr>
        <w:contextualSpacing/>
        <w:jc w:val="both"/>
        <w:rPr>
          <w:rFonts w:ascii="Arial" w:hAnsi="Arial" w:cs="Arial"/>
          <w:sz w:val="22"/>
          <w:szCs w:val="22"/>
        </w:rPr>
      </w:pPr>
    </w:p>
    <w:p w14:paraId="5929FE62" w14:textId="77777777" w:rsidR="004D4303" w:rsidRPr="009C0C57" w:rsidRDefault="004D4303" w:rsidP="001C6E33">
      <w:pPr>
        <w:contextualSpacing/>
        <w:jc w:val="both"/>
        <w:rPr>
          <w:rFonts w:ascii="Arial" w:hAnsi="Arial" w:cs="Arial"/>
          <w:sz w:val="22"/>
          <w:szCs w:val="22"/>
        </w:rPr>
      </w:pPr>
    </w:p>
    <w:p w14:paraId="3B10D0CA" w14:textId="77777777" w:rsidR="004D4303" w:rsidRPr="009C0C57" w:rsidRDefault="004D4303" w:rsidP="001C6E33">
      <w:pPr>
        <w:numPr>
          <w:ilvl w:val="0"/>
          <w:numId w:val="44"/>
        </w:numPr>
        <w:spacing w:after="160" w:line="259" w:lineRule="auto"/>
        <w:ind w:left="0" w:firstLine="0"/>
        <w:contextualSpacing/>
        <w:jc w:val="both"/>
        <w:rPr>
          <w:rFonts w:ascii="Arial" w:hAnsi="Arial" w:cs="Arial"/>
          <w:sz w:val="22"/>
          <w:szCs w:val="22"/>
        </w:rPr>
      </w:pPr>
      <w:r w:rsidRPr="009C0C57">
        <w:rPr>
          <w:rFonts w:ascii="Arial" w:hAnsi="Arial" w:cs="Arial"/>
          <w:b/>
          <w:bCs/>
          <w:sz w:val="22"/>
          <w:szCs w:val="22"/>
        </w:rPr>
        <w:t>Robin v Sheriff</w:t>
      </w:r>
      <w:r w:rsidRPr="009C0C57">
        <w:rPr>
          <w:rFonts w:ascii="Arial" w:hAnsi="Arial" w:cs="Arial"/>
          <w:sz w:val="22"/>
          <w:szCs w:val="22"/>
        </w:rPr>
        <w:t xml:space="preserve"> - Robin has a large manor house. He leaves the country to join a crusade with the King of England, King Richard. When he returns, the local Sheriff has taken his house and land. Robin has no paperwork or evidence to prove the house is his. He is forced to live in the woods with a group of men whose lands have also been taken.  While King Richard was away the throne was taken by Prince John. Robin does not trust Prince John who appointed the Sheriff. Robin wants to take legal action. </w:t>
      </w:r>
    </w:p>
    <w:p w14:paraId="0F26B166" w14:textId="77777777" w:rsidR="004D4303" w:rsidRPr="009C0C57" w:rsidRDefault="004D4303" w:rsidP="001C6E33">
      <w:pPr>
        <w:rPr>
          <w:rFonts w:ascii="Arial" w:hAnsi="Arial" w:cs="Arial"/>
          <w:b/>
          <w:bCs/>
          <w:sz w:val="22"/>
          <w:szCs w:val="22"/>
        </w:rPr>
      </w:pPr>
    </w:p>
    <w:p w14:paraId="5A704BA1" w14:textId="77777777" w:rsidR="004D4303" w:rsidRPr="009C0C57" w:rsidRDefault="004D4303" w:rsidP="001C6E33">
      <w:pPr>
        <w:numPr>
          <w:ilvl w:val="0"/>
          <w:numId w:val="44"/>
        </w:numPr>
        <w:shd w:val="clear" w:color="auto" w:fill="FFFFFF"/>
        <w:spacing w:before="120" w:after="120"/>
        <w:ind w:left="0" w:firstLine="0"/>
        <w:jc w:val="both"/>
        <w:rPr>
          <w:rFonts w:ascii="Arial" w:eastAsia="Times New Roman" w:hAnsi="Arial" w:cs="Arial"/>
          <w:color w:val="202122"/>
          <w:sz w:val="22"/>
          <w:szCs w:val="22"/>
          <w:lang w:eastAsia="en-GB"/>
        </w:rPr>
      </w:pPr>
      <w:r w:rsidRPr="009C0C57">
        <w:rPr>
          <w:rFonts w:ascii="Arial" w:eastAsia="Times New Roman" w:hAnsi="Arial" w:cs="Arial"/>
          <w:b/>
          <w:bCs/>
          <w:color w:val="202122"/>
          <w:sz w:val="22"/>
          <w:szCs w:val="22"/>
          <w:shd w:val="clear" w:color="auto" w:fill="FFFFFF"/>
          <w:lang w:eastAsia="en-GB"/>
        </w:rPr>
        <w:t>Giant v Jack</w:t>
      </w:r>
      <w:r w:rsidRPr="009C0C57">
        <w:rPr>
          <w:rFonts w:ascii="Arial" w:eastAsia="Times New Roman" w:hAnsi="Arial" w:cs="Arial"/>
          <w:color w:val="202122"/>
          <w:sz w:val="22"/>
          <w:szCs w:val="22"/>
          <w:shd w:val="clear" w:color="auto" w:fill="FFFFFF"/>
          <w:lang w:eastAsia="en-GB"/>
        </w:rPr>
        <w:t xml:space="preserve"> - Jack, a poor country boy, trades the family cow for a handful of magic beans, which grow into a massive, towering beanstalk reaching up into the clouds. Jack climbs the beanstalk and finds himself in the castle of an unfriendly giant. </w:t>
      </w:r>
      <w:r w:rsidRPr="009C0C57">
        <w:rPr>
          <w:rFonts w:ascii="Arial" w:eastAsia="Times New Roman" w:hAnsi="Arial" w:cs="Arial"/>
          <w:color w:val="202122"/>
          <w:sz w:val="22"/>
          <w:szCs w:val="22"/>
          <w:lang w:eastAsia="en-GB"/>
        </w:rPr>
        <w:t xml:space="preserve">The giant threatens to kill Jack and use his ground up bones for bread. Outwitting the giant, Jack </w:t>
      </w:r>
      <w:proofErr w:type="gramStart"/>
      <w:r w:rsidRPr="009C0C57">
        <w:rPr>
          <w:rFonts w:ascii="Arial" w:eastAsia="Times New Roman" w:hAnsi="Arial" w:cs="Arial"/>
          <w:color w:val="202122"/>
          <w:sz w:val="22"/>
          <w:szCs w:val="22"/>
          <w:lang w:eastAsia="en-GB"/>
        </w:rPr>
        <w:t>is able to</w:t>
      </w:r>
      <w:proofErr w:type="gramEnd"/>
      <w:r w:rsidRPr="009C0C57">
        <w:rPr>
          <w:rFonts w:ascii="Arial" w:eastAsia="Times New Roman" w:hAnsi="Arial" w:cs="Arial"/>
          <w:color w:val="202122"/>
          <w:sz w:val="22"/>
          <w:szCs w:val="22"/>
          <w:lang w:eastAsia="en-GB"/>
        </w:rPr>
        <w:t xml:space="preserve"> retrieve many goods once stolen from his family, including a bag of gold, an enchanted goose that lays golden eggs and a magic golden harp that plays and sings by itself. </w:t>
      </w:r>
      <w:r w:rsidRPr="009C0C57">
        <w:rPr>
          <w:rFonts w:ascii="Arial" w:eastAsia="Times New Roman" w:hAnsi="Arial" w:cs="Arial"/>
          <w:sz w:val="22"/>
          <w:szCs w:val="22"/>
          <w:lang w:eastAsia="en-GB"/>
        </w:rPr>
        <w:t>The giant did not steal those items originally and purchased them in good faith from another giant. He wants those items back.</w:t>
      </w:r>
    </w:p>
    <w:p w14:paraId="21123476" w14:textId="77777777" w:rsidR="004D4303" w:rsidRPr="009C0C57" w:rsidRDefault="004D4303" w:rsidP="001C6E33">
      <w:pPr>
        <w:rPr>
          <w:rFonts w:ascii="Arial" w:hAnsi="Arial" w:cs="Arial"/>
          <w:sz w:val="22"/>
          <w:szCs w:val="22"/>
        </w:rPr>
      </w:pPr>
    </w:p>
    <w:p w14:paraId="52734598" w14:textId="77777777" w:rsidR="004D4303" w:rsidRPr="009C0C57" w:rsidRDefault="004D4303" w:rsidP="001C6E33">
      <w:pPr>
        <w:numPr>
          <w:ilvl w:val="0"/>
          <w:numId w:val="44"/>
        </w:numPr>
        <w:spacing w:after="160" w:line="259" w:lineRule="auto"/>
        <w:ind w:left="0" w:firstLine="0"/>
        <w:contextualSpacing/>
        <w:rPr>
          <w:rFonts w:ascii="Arial" w:hAnsi="Arial" w:cs="Arial"/>
          <w:sz w:val="22"/>
          <w:szCs w:val="22"/>
        </w:rPr>
      </w:pPr>
      <w:r w:rsidRPr="009C0C57">
        <w:rPr>
          <w:rFonts w:ascii="Arial" w:hAnsi="Arial" w:cs="Arial"/>
          <w:b/>
          <w:bCs/>
          <w:sz w:val="22"/>
          <w:szCs w:val="22"/>
        </w:rPr>
        <w:t>Mrs Wolf v Brothers</w:t>
      </w:r>
      <w:r w:rsidRPr="009C0C57">
        <w:rPr>
          <w:rFonts w:ascii="Arial" w:hAnsi="Arial" w:cs="Arial"/>
          <w:sz w:val="22"/>
          <w:szCs w:val="22"/>
        </w:rPr>
        <w:t xml:space="preserve"> - Three brothers each build a house using different materials. Brother 1 builds an eco-friendly house out of straw. Brother 2 builds a sustainable house from wood and Brother 3 builds a house of brick. </w:t>
      </w:r>
      <w:proofErr w:type="gramStart"/>
      <w:r w:rsidRPr="009C0C57">
        <w:rPr>
          <w:rFonts w:ascii="Arial" w:hAnsi="Arial" w:cs="Arial"/>
          <w:sz w:val="22"/>
          <w:szCs w:val="22"/>
        </w:rPr>
        <w:t>Unfortunately</w:t>
      </w:r>
      <w:proofErr w:type="gramEnd"/>
      <w:r w:rsidRPr="009C0C57">
        <w:rPr>
          <w:rFonts w:ascii="Arial" w:hAnsi="Arial" w:cs="Arial"/>
          <w:sz w:val="22"/>
          <w:szCs w:val="22"/>
        </w:rPr>
        <w:t xml:space="preserve"> they have an enemy (called </w:t>
      </w:r>
      <w:proofErr w:type="gramStart"/>
      <w:r w:rsidRPr="009C0C57">
        <w:rPr>
          <w:rFonts w:ascii="Arial" w:hAnsi="Arial" w:cs="Arial"/>
          <w:sz w:val="22"/>
          <w:szCs w:val="22"/>
        </w:rPr>
        <w:t>Wolf)  who</w:t>
      </w:r>
      <w:proofErr w:type="gramEnd"/>
      <w:r w:rsidRPr="009C0C57">
        <w:rPr>
          <w:rFonts w:ascii="Arial" w:hAnsi="Arial" w:cs="Arial"/>
          <w:sz w:val="22"/>
          <w:szCs w:val="22"/>
        </w:rPr>
        <w:t xml:space="preserve"> destroys the houses of Brother 1 and Brother 2. The brothers then gang up on their enemy and set fire to him in a revenge attack. Wolf’s wife wants to take the brothers to court for killing her husband.</w:t>
      </w:r>
    </w:p>
    <w:p w14:paraId="2B41B0EF" w14:textId="77777777" w:rsidR="004D4303" w:rsidRPr="009C0C57" w:rsidRDefault="004D4303" w:rsidP="001C6E33">
      <w:pPr>
        <w:rPr>
          <w:rFonts w:ascii="Arial" w:hAnsi="Arial" w:cs="Arial"/>
          <w:sz w:val="22"/>
          <w:szCs w:val="22"/>
        </w:rPr>
      </w:pPr>
    </w:p>
    <w:p w14:paraId="122D9D10" w14:textId="77777777" w:rsidR="004D4303" w:rsidRPr="009C0C57" w:rsidRDefault="004D4303" w:rsidP="001C6E33">
      <w:pPr>
        <w:numPr>
          <w:ilvl w:val="0"/>
          <w:numId w:val="44"/>
        </w:numPr>
        <w:spacing w:after="160" w:line="259" w:lineRule="auto"/>
        <w:ind w:left="0" w:firstLine="0"/>
        <w:contextualSpacing/>
        <w:rPr>
          <w:rFonts w:ascii="Arial" w:hAnsi="Arial" w:cs="Arial"/>
          <w:sz w:val="22"/>
          <w:szCs w:val="22"/>
        </w:rPr>
      </w:pPr>
      <w:r w:rsidRPr="009C0C57">
        <w:rPr>
          <w:rFonts w:ascii="Arial" w:hAnsi="Arial" w:cs="Arial"/>
          <w:b/>
          <w:bCs/>
          <w:sz w:val="22"/>
          <w:szCs w:val="22"/>
        </w:rPr>
        <w:t>Marty v Emmett</w:t>
      </w:r>
      <w:r w:rsidRPr="009C0C57">
        <w:rPr>
          <w:rFonts w:ascii="Arial" w:hAnsi="Arial" w:cs="Arial"/>
          <w:sz w:val="22"/>
          <w:szCs w:val="22"/>
        </w:rPr>
        <w:t xml:space="preserve"> - Emmett invents a time travel machine which needs plutonium to work. He has tested it so far by going back in time – however, he gets into trouble with an international gang who are illegally trading in plutonium. He forces his friend Marty into the machine and Marty disappears into the past. Marty cannot get back to the future but finds young Emmett and brings his case to a judge. </w:t>
      </w:r>
    </w:p>
    <w:p w14:paraId="7AEF394A" w14:textId="77777777" w:rsidR="004D4303" w:rsidRPr="009C0C57" w:rsidRDefault="004D4303" w:rsidP="001C6E33">
      <w:pPr>
        <w:contextualSpacing/>
        <w:rPr>
          <w:rFonts w:ascii="Arial" w:hAnsi="Arial" w:cs="Arial"/>
        </w:rPr>
      </w:pPr>
    </w:p>
    <w:p w14:paraId="4675BADA" w14:textId="77777777" w:rsidR="004D4303" w:rsidRPr="009C0C57" w:rsidRDefault="004D4303" w:rsidP="001C6E33">
      <w:pPr>
        <w:rPr>
          <w:rFonts w:ascii="Arial" w:hAnsi="Arial" w:cs="Arial"/>
        </w:rPr>
      </w:pPr>
    </w:p>
    <w:p w14:paraId="2D8E177C" w14:textId="77777777" w:rsidR="004D4303" w:rsidRPr="009C0C57" w:rsidRDefault="004D4303" w:rsidP="001C6E33">
      <w:pPr>
        <w:rPr>
          <w:rFonts w:ascii="Arial" w:hAnsi="Arial" w:cs="Arial"/>
          <w:b/>
          <w:bCs/>
        </w:rPr>
      </w:pPr>
      <w:r w:rsidRPr="009C0C57">
        <w:rPr>
          <w:rFonts w:ascii="Arial" w:hAnsi="Arial" w:cs="Arial"/>
          <w:b/>
          <w:bCs/>
        </w:rPr>
        <w:br w:type="page"/>
      </w:r>
    </w:p>
    <w:p w14:paraId="3F27C52A" w14:textId="77777777" w:rsidR="004D4303" w:rsidRPr="009C0C57" w:rsidRDefault="004D4303" w:rsidP="004D4303">
      <w:pPr>
        <w:ind w:left="567"/>
        <w:rPr>
          <w:rFonts w:ascii="Arial" w:hAnsi="Arial" w:cs="Arial"/>
          <w:b/>
          <w:bCs/>
          <w:sz w:val="22"/>
          <w:szCs w:val="22"/>
        </w:rPr>
      </w:pPr>
    </w:p>
    <w:p w14:paraId="73C3C348" w14:textId="77777777" w:rsidR="004D4303" w:rsidRPr="009C0C57" w:rsidRDefault="004D4303" w:rsidP="004D4303">
      <w:pPr>
        <w:ind w:left="567"/>
        <w:rPr>
          <w:rFonts w:ascii="Arial" w:hAnsi="Arial" w:cs="Arial"/>
          <w:b/>
          <w:bCs/>
          <w:sz w:val="22"/>
          <w:szCs w:val="22"/>
        </w:rPr>
      </w:pPr>
    </w:p>
    <w:p w14:paraId="382797FE" w14:textId="77777777" w:rsidR="004D4303" w:rsidRPr="009C0C57" w:rsidRDefault="004D4303" w:rsidP="004D4303">
      <w:pPr>
        <w:ind w:left="567"/>
        <w:rPr>
          <w:rFonts w:ascii="Arial" w:hAnsi="Arial" w:cs="Arial"/>
          <w:b/>
          <w:bCs/>
          <w:sz w:val="22"/>
          <w:szCs w:val="22"/>
        </w:rPr>
      </w:pPr>
    </w:p>
    <w:p w14:paraId="61FEC868" w14:textId="77777777" w:rsidR="004D4303" w:rsidRPr="009C0C57" w:rsidRDefault="004D4303" w:rsidP="001243F2">
      <w:pPr>
        <w:rPr>
          <w:rFonts w:ascii="Arial" w:hAnsi="Arial" w:cs="Arial"/>
          <w:b/>
          <w:bCs/>
          <w:sz w:val="22"/>
          <w:szCs w:val="22"/>
        </w:rPr>
      </w:pPr>
      <w:r w:rsidRPr="009C0C57">
        <w:rPr>
          <w:rFonts w:ascii="Arial" w:hAnsi="Arial" w:cs="Arial"/>
          <w:b/>
          <w:bCs/>
          <w:sz w:val="22"/>
          <w:szCs w:val="22"/>
        </w:rPr>
        <w:t xml:space="preserve">Lesson </w:t>
      </w:r>
      <w:proofErr w:type="gramStart"/>
      <w:r w:rsidRPr="009C0C57">
        <w:rPr>
          <w:rFonts w:ascii="Arial" w:hAnsi="Arial" w:cs="Arial"/>
          <w:b/>
          <w:bCs/>
          <w:sz w:val="22"/>
          <w:szCs w:val="22"/>
        </w:rPr>
        <w:t>3  –</w:t>
      </w:r>
      <w:proofErr w:type="gramEnd"/>
      <w:r w:rsidRPr="009C0C57">
        <w:rPr>
          <w:rFonts w:ascii="Arial" w:hAnsi="Arial" w:cs="Arial"/>
          <w:b/>
          <w:bCs/>
          <w:sz w:val="22"/>
          <w:szCs w:val="22"/>
        </w:rPr>
        <w:t xml:space="preserve"> Sources of Law - Common law and Equity (and Precedent)</w:t>
      </w:r>
    </w:p>
    <w:p w14:paraId="065B3585" w14:textId="77777777" w:rsidR="004D4303" w:rsidRPr="009C0C57" w:rsidRDefault="004D4303" w:rsidP="001243F2">
      <w:pPr>
        <w:rPr>
          <w:rFonts w:ascii="Arial" w:hAnsi="Arial" w:cs="Arial"/>
          <w:b/>
          <w:bCs/>
          <w:sz w:val="22"/>
          <w:szCs w:val="22"/>
        </w:rPr>
      </w:pPr>
    </w:p>
    <w:p w14:paraId="7420ECD4" w14:textId="77777777" w:rsidR="004D4303" w:rsidRPr="009C0C57" w:rsidRDefault="004D4303" w:rsidP="001243F2">
      <w:pPr>
        <w:rPr>
          <w:rFonts w:ascii="Arial" w:hAnsi="Arial" w:cs="Arial"/>
          <w:b/>
          <w:bCs/>
          <w:sz w:val="22"/>
          <w:szCs w:val="22"/>
        </w:rPr>
      </w:pPr>
      <w:r w:rsidRPr="009C0C57">
        <w:rPr>
          <w:rFonts w:ascii="Arial" w:hAnsi="Arial" w:cs="Arial"/>
          <w:b/>
          <w:bCs/>
          <w:sz w:val="22"/>
          <w:szCs w:val="22"/>
        </w:rPr>
        <w:t>Step 2 – Judicial Circuit</w:t>
      </w:r>
    </w:p>
    <w:p w14:paraId="2E2A8617" w14:textId="77777777" w:rsidR="004D4303" w:rsidRPr="009C0C57" w:rsidRDefault="004D4303" w:rsidP="001243F2">
      <w:pPr>
        <w:rPr>
          <w:rFonts w:ascii="Arial" w:hAnsi="Arial" w:cs="Arial"/>
          <w:sz w:val="22"/>
          <w:szCs w:val="22"/>
        </w:rPr>
      </w:pPr>
      <w:r w:rsidRPr="009C0C57">
        <w:rPr>
          <w:rFonts w:ascii="Arial" w:hAnsi="Arial" w:cs="Arial"/>
          <w:sz w:val="22"/>
          <w:szCs w:val="22"/>
        </w:rPr>
        <w:t>Your group must now separate and travel to the different Shires and find out what the different customs and principles are. On your return discuss each principle and write down the one your group think is best.</w:t>
      </w:r>
    </w:p>
    <w:p w14:paraId="3066EA9C" w14:textId="77777777" w:rsidR="004D4303" w:rsidRPr="007052AC" w:rsidRDefault="004D4303" w:rsidP="001243F2"/>
    <w:tbl>
      <w:tblPr>
        <w:tblStyle w:val="TableGrid"/>
        <w:tblW w:w="0" w:type="auto"/>
        <w:tblInd w:w="562" w:type="dxa"/>
        <w:tblLook w:val="04A0" w:firstRow="1" w:lastRow="0" w:firstColumn="1" w:lastColumn="0" w:noHBand="0" w:noVBand="1"/>
      </w:tblPr>
      <w:tblGrid>
        <w:gridCol w:w="989"/>
        <w:gridCol w:w="2194"/>
        <w:gridCol w:w="5902"/>
      </w:tblGrid>
      <w:tr w:rsidR="004D4303" w:rsidRPr="007052AC" w14:paraId="279A5AA6" w14:textId="77777777" w:rsidTr="00A36EE0">
        <w:tc>
          <w:tcPr>
            <w:tcW w:w="989" w:type="dxa"/>
            <w:shd w:val="clear" w:color="auto" w:fill="E7E6E6" w:themeFill="background2"/>
          </w:tcPr>
          <w:p w14:paraId="77433CBC" w14:textId="77777777" w:rsidR="004D4303" w:rsidRPr="007052AC" w:rsidRDefault="004D4303" w:rsidP="001243F2">
            <w:pPr>
              <w:rPr>
                <w:b/>
                <w:bCs/>
              </w:rPr>
            </w:pPr>
            <w:r w:rsidRPr="007052AC">
              <w:rPr>
                <w:b/>
                <w:bCs/>
              </w:rPr>
              <w:t>Dispute</w:t>
            </w:r>
          </w:p>
        </w:tc>
        <w:tc>
          <w:tcPr>
            <w:tcW w:w="2194" w:type="dxa"/>
            <w:shd w:val="clear" w:color="auto" w:fill="E7E6E6" w:themeFill="background2"/>
          </w:tcPr>
          <w:p w14:paraId="697DDEDF" w14:textId="77777777" w:rsidR="004D4303" w:rsidRPr="007052AC" w:rsidRDefault="004D4303" w:rsidP="001243F2">
            <w:pPr>
              <w:rPr>
                <w:b/>
                <w:bCs/>
              </w:rPr>
            </w:pPr>
            <w:r w:rsidRPr="007052AC">
              <w:rPr>
                <w:b/>
                <w:bCs/>
              </w:rPr>
              <w:t xml:space="preserve">Shire Name </w:t>
            </w:r>
          </w:p>
        </w:tc>
        <w:tc>
          <w:tcPr>
            <w:tcW w:w="5902" w:type="dxa"/>
            <w:shd w:val="clear" w:color="auto" w:fill="E7E6E6" w:themeFill="background2"/>
          </w:tcPr>
          <w:p w14:paraId="1CDC047B" w14:textId="77777777" w:rsidR="004D4303" w:rsidRPr="007052AC" w:rsidRDefault="004D4303" w:rsidP="001243F2">
            <w:pPr>
              <w:rPr>
                <w:b/>
                <w:bCs/>
              </w:rPr>
            </w:pPr>
            <w:r w:rsidRPr="007052AC">
              <w:rPr>
                <w:b/>
                <w:bCs/>
              </w:rPr>
              <w:t>Shire Principle</w:t>
            </w:r>
          </w:p>
          <w:p w14:paraId="3FA492A3" w14:textId="77777777" w:rsidR="004D4303" w:rsidRPr="007052AC" w:rsidRDefault="004D4303" w:rsidP="001243F2">
            <w:pPr>
              <w:rPr>
                <w:b/>
                <w:bCs/>
              </w:rPr>
            </w:pPr>
          </w:p>
        </w:tc>
      </w:tr>
      <w:tr w:rsidR="004D4303" w:rsidRPr="007052AC" w14:paraId="05729BB7" w14:textId="77777777" w:rsidTr="00A36EE0">
        <w:tc>
          <w:tcPr>
            <w:tcW w:w="989" w:type="dxa"/>
          </w:tcPr>
          <w:p w14:paraId="67944734" w14:textId="77777777" w:rsidR="004D4303" w:rsidRPr="007052AC" w:rsidRDefault="004D4303" w:rsidP="001243F2">
            <w:r w:rsidRPr="007052AC">
              <w:t>1</w:t>
            </w:r>
          </w:p>
        </w:tc>
        <w:tc>
          <w:tcPr>
            <w:tcW w:w="2194" w:type="dxa"/>
          </w:tcPr>
          <w:p w14:paraId="3E7C78DF" w14:textId="77777777" w:rsidR="004D4303" w:rsidRPr="007052AC" w:rsidRDefault="004D4303" w:rsidP="001243F2"/>
        </w:tc>
        <w:tc>
          <w:tcPr>
            <w:tcW w:w="5902" w:type="dxa"/>
          </w:tcPr>
          <w:p w14:paraId="4835DAD4" w14:textId="77777777" w:rsidR="004D4303" w:rsidRPr="007052AC" w:rsidRDefault="004D4303" w:rsidP="001243F2"/>
          <w:p w14:paraId="5518CC5C" w14:textId="77777777" w:rsidR="004D4303" w:rsidRPr="007052AC" w:rsidRDefault="004D4303" w:rsidP="001243F2"/>
          <w:p w14:paraId="3364BAFE" w14:textId="77777777" w:rsidR="004D4303" w:rsidRPr="007052AC" w:rsidRDefault="004D4303" w:rsidP="001243F2"/>
          <w:p w14:paraId="3A666662" w14:textId="77777777" w:rsidR="004D4303" w:rsidRPr="007052AC" w:rsidRDefault="004D4303" w:rsidP="001243F2"/>
        </w:tc>
      </w:tr>
      <w:tr w:rsidR="004D4303" w:rsidRPr="007052AC" w14:paraId="345C497F" w14:textId="77777777" w:rsidTr="00A36EE0">
        <w:tc>
          <w:tcPr>
            <w:tcW w:w="989" w:type="dxa"/>
          </w:tcPr>
          <w:p w14:paraId="18CC745B" w14:textId="77777777" w:rsidR="004D4303" w:rsidRPr="007052AC" w:rsidRDefault="004D4303" w:rsidP="001243F2">
            <w:r w:rsidRPr="007052AC">
              <w:t>2</w:t>
            </w:r>
          </w:p>
        </w:tc>
        <w:tc>
          <w:tcPr>
            <w:tcW w:w="2194" w:type="dxa"/>
          </w:tcPr>
          <w:p w14:paraId="7698755C" w14:textId="77777777" w:rsidR="004D4303" w:rsidRPr="007052AC" w:rsidRDefault="004D4303" w:rsidP="001243F2"/>
        </w:tc>
        <w:tc>
          <w:tcPr>
            <w:tcW w:w="5902" w:type="dxa"/>
          </w:tcPr>
          <w:p w14:paraId="51DB545D" w14:textId="77777777" w:rsidR="004D4303" w:rsidRPr="007052AC" w:rsidRDefault="004D4303" w:rsidP="001243F2"/>
          <w:p w14:paraId="66405D0F" w14:textId="77777777" w:rsidR="004D4303" w:rsidRPr="007052AC" w:rsidRDefault="004D4303" w:rsidP="001243F2"/>
          <w:p w14:paraId="4E3EEA28" w14:textId="77777777" w:rsidR="004D4303" w:rsidRPr="007052AC" w:rsidRDefault="004D4303" w:rsidP="001243F2"/>
          <w:p w14:paraId="5EA9D4F9" w14:textId="77777777" w:rsidR="004D4303" w:rsidRPr="007052AC" w:rsidRDefault="004D4303" w:rsidP="001243F2"/>
        </w:tc>
      </w:tr>
      <w:tr w:rsidR="004D4303" w:rsidRPr="007052AC" w14:paraId="590680AC" w14:textId="77777777" w:rsidTr="00A36EE0">
        <w:tc>
          <w:tcPr>
            <w:tcW w:w="989" w:type="dxa"/>
          </w:tcPr>
          <w:p w14:paraId="537C5C56" w14:textId="77777777" w:rsidR="004D4303" w:rsidRPr="007052AC" w:rsidRDefault="004D4303" w:rsidP="001243F2">
            <w:r w:rsidRPr="007052AC">
              <w:t>3</w:t>
            </w:r>
          </w:p>
        </w:tc>
        <w:tc>
          <w:tcPr>
            <w:tcW w:w="2194" w:type="dxa"/>
          </w:tcPr>
          <w:p w14:paraId="64EF28DB" w14:textId="77777777" w:rsidR="004D4303" w:rsidRPr="007052AC" w:rsidRDefault="004D4303" w:rsidP="001243F2"/>
        </w:tc>
        <w:tc>
          <w:tcPr>
            <w:tcW w:w="5902" w:type="dxa"/>
          </w:tcPr>
          <w:p w14:paraId="45FF3CB0" w14:textId="77777777" w:rsidR="004D4303" w:rsidRPr="007052AC" w:rsidRDefault="004D4303" w:rsidP="001243F2"/>
          <w:p w14:paraId="6BC811B0" w14:textId="77777777" w:rsidR="004D4303" w:rsidRPr="007052AC" w:rsidRDefault="004D4303" w:rsidP="001243F2"/>
          <w:p w14:paraId="755B8066" w14:textId="77777777" w:rsidR="004D4303" w:rsidRPr="007052AC" w:rsidRDefault="004D4303" w:rsidP="001243F2"/>
          <w:p w14:paraId="5259C5CF" w14:textId="77777777" w:rsidR="004D4303" w:rsidRPr="007052AC" w:rsidRDefault="004D4303" w:rsidP="001243F2"/>
        </w:tc>
      </w:tr>
      <w:tr w:rsidR="004D4303" w:rsidRPr="007052AC" w14:paraId="5AA2693B" w14:textId="77777777" w:rsidTr="00A36EE0">
        <w:tc>
          <w:tcPr>
            <w:tcW w:w="989" w:type="dxa"/>
          </w:tcPr>
          <w:p w14:paraId="69832498" w14:textId="77777777" w:rsidR="004D4303" w:rsidRPr="007052AC" w:rsidRDefault="004D4303" w:rsidP="001243F2">
            <w:r w:rsidRPr="007052AC">
              <w:t>4</w:t>
            </w:r>
          </w:p>
        </w:tc>
        <w:tc>
          <w:tcPr>
            <w:tcW w:w="2194" w:type="dxa"/>
          </w:tcPr>
          <w:p w14:paraId="671FBA73" w14:textId="77777777" w:rsidR="004D4303" w:rsidRPr="007052AC" w:rsidRDefault="004D4303" w:rsidP="001243F2"/>
        </w:tc>
        <w:tc>
          <w:tcPr>
            <w:tcW w:w="5902" w:type="dxa"/>
          </w:tcPr>
          <w:p w14:paraId="4740C8CF" w14:textId="77777777" w:rsidR="004D4303" w:rsidRPr="007052AC" w:rsidRDefault="004D4303" w:rsidP="001243F2"/>
          <w:p w14:paraId="1B6490C8" w14:textId="77777777" w:rsidR="004D4303" w:rsidRPr="007052AC" w:rsidRDefault="004D4303" w:rsidP="001243F2"/>
          <w:p w14:paraId="7C130B7D" w14:textId="77777777" w:rsidR="004D4303" w:rsidRPr="007052AC" w:rsidRDefault="004D4303" w:rsidP="001243F2"/>
          <w:p w14:paraId="01ACBB84" w14:textId="77777777" w:rsidR="004D4303" w:rsidRPr="007052AC" w:rsidRDefault="004D4303" w:rsidP="001243F2"/>
        </w:tc>
      </w:tr>
      <w:tr w:rsidR="004D4303" w:rsidRPr="007052AC" w14:paraId="5EC247EF" w14:textId="77777777" w:rsidTr="00A36EE0">
        <w:tc>
          <w:tcPr>
            <w:tcW w:w="989" w:type="dxa"/>
          </w:tcPr>
          <w:p w14:paraId="23ABD1B5" w14:textId="77777777" w:rsidR="004D4303" w:rsidRPr="007052AC" w:rsidRDefault="004D4303" w:rsidP="001243F2">
            <w:r w:rsidRPr="007052AC">
              <w:t>5</w:t>
            </w:r>
          </w:p>
        </w:tc>
        <w:tc>
          <w:tcPr>
            <w:tcW w:w="2194" w:type="dxa"/>
          </w:tcPr>
          <w:p w14:paraId="1198CBFF" w14:textId="77777777" w:rsidR="004D4303" w:rsidRPr="007052AC" w:rsidRDefault="004D4303" w:rsidP="001243F2"/>
        </w:tc>
        <w:tc>
          <w:tcPr>
            <w:tcW w:w="5902" w:type="dxa"/>
          </w:tcPr>
          <w:p w14:paraId="2DD6B4CD" w14:textId="77777777" w:rsidR="004D4303" w:rsidRPr="007052AC" w:rsidRDefault="004D4303" w:rsidP="001243F2"/>
          <w:p w14:paraId="20E2FB09" w14:textId="77777777" w:rsidR="004D4303" w:rsidRPr="007052AC" w:rsidRDefault="004D4303" w:rsidP="001243F2"/>
          <w:p w14:paraId="3EC54496" w14:textId="77777777" w:rsidR="004D4303" w:rsidRPr="007052AC" w:rsidRDefault="004D4303" w:rsidP="001243F2"/>
          <w:p w14:paraId="30E510CD" w14:textId="77777777" w:rsidR="004D4303" w:rsidRPr="007052AC" w:rsidRDefault="004D4303" w:rsidP="001243F2"/>
        </w:tc>
      </w:tr>
    </w:tbl>
    <w:p w14:paraId="5E4E9641" w14:textId="77777777" w:rsidR="004D4303" w:rsidRPr="007052AC" w:rsidRDefault="004D4303" w:rsidP="001243F2"/>
    <w:p w14:paraId="07E7342D" w14:textId="77777777" w:rsidR="004D4303" w:rsidRPr="009C0C57" w:rsidRDefault="004D4303" w:rsidP="001243F2">
      <w:pPr>
        <w:rPr>
          <w:rFonts w:ascii="Arial" w:hAnsi="Arial" w:cs="Arial"/>
          <w:sz w:val="22"/>
          <w:szCs w:val="22"/>
        </w:rPr>
      </w:pPr>
      <w:r w:rsidRPr="009C0C57">
        <w:rPr>
          <w:rFonts w:ascii="Arial" w:hAnsi="Arial" w:cs="Arial"/>
          <w:sz w:val="22"/>
          <w:szCs w:val="22"/>
        </w:rPr>
        <w:t xml:space="preserve">Choose 1 principle and create your own scenario that you can apply the rule to, and 1 scenario where the rule will not apply. </w:t>
      </w:r>
    </w:p>
    <w:p w14:paraId="4BC95FCA" w14:textId="77777777" w:rsidR="004D4303" w:rsidRPr="009C0C57" w:rsidRDefault="004D4303" w:rsidP="001243F2">
      <w:pPr>
        <w:rPr>
          <w:rFonts w:ascii="Arial" w:hAnsi="Arial" w:cs="Arial"/>
          <w:b/>
          <w:bCs/>
          <w:sz w:val="22"/>
          <w:szCs w:val="22"/>
        </w:rPr>
      </w:pPr>
    </w:p>
    <w:tbl>
      <w:tblPr>
        <w:tblStyle w:val="TableGrid"/>
        <w:tblW w:w="9356" w:type="dxa"/>
        <w:tblInd w:w="562" w:type="dxa"/>
        <w:tblLook w:val="04A0" w:firstRow="1" w:lastRow="0" w:firstColumn="1" w:lastColumn="0" w:noHBand="0" w:noVBand="1"/>
      </w:tblPr>
      <w:tblGrid>
        <w:gridCol w:w="4658"/>
        <w:gridCol w:w="4698"/>
      </w:tblGrid>
      <w:tr w:rsidR="004D4303" w:rsidRPr="009C0C57" w14:paraId="5EAB291C" w14:textId="77777777" w:rsidTr="00A36EE0">
        <w:tc>
          <w:tcPr>
            <w:tcW w:w="4658" w:type="dxa"/>
            <w:shd w:val="clear" w:color="auto" w:fill="E7E6E6" w:themeFill="background2"/>
          </w:tcPr>
          <w:p w14:paraId="076CA021" w14:textId="77777777" w:rsidR="004D4303" w:rsidRPr="009C0C57" w:rsidRDefault="004D4303" w:rsidP="001243F2">
            <w:pPr>
              <w:rPr>
                <w:rFonts w:ascii="Arial" w:hAnsi="Arial" w:cs="Arial"/>
                <w:b/>
                <w:bCs/>
                <w:sz w:val="22"/>
                <w:szCs w:val="22"/>
              </w:rPr>
            </w:pPr>
            <w:r w:rsidRPr="009C0C57">
              <w:rPr>
                <w:rFonts w:ascii="Arial" w:hAnsi="Arial" w:cs="Arial"/>
                <w:b/>
                <w:bCs/>
                <w:sz w:val="22"/>
                <w:szCs w:val="22"/>
              </w:rPr>
              <w:t>Scenario 1</w:t>
            </w:r>
          </w:p>
          <w:p w14:paraId="6D47B9FF" w14:textId="77777777" w:rsidR="004D4303" w:rsidRPr="009C0C57" w:rsidRDefault="004D4303" w:rsidP="001243F2">
            <w:pPr>
              <w:rPr>
                <w:rFonts w:ascii="Arial" w:hAnsi="Arial" w:cs="Arial"/>
                <w:b/>
                <w:bCs/>
                <w:sz w:val="22"/>
                <w:szCs w:val="22"/>
              </w:rPr>
            </w:pPr>
          </w:p>
        </w:tc>
        <w:tc>
          <w:tcPr>
            <w:tcW w:w="4698" w:type="dxa"/>
            <w:shd w:val="clear" w:color="auto" w:fill="E7E6E6" w:themeFill="background2"/>
          </w:tcPr>
          <w:p w14:paraId="73B76BB0" w14:textId="77777777" w:rsidR="004D4303" w:rsidRPr="009C0C57" w:rsidRDefault="004D4303" w:rsidP="001243F2">
            <w:pPr>
              <w:rPr>
                <w:rFonts w:ascii="Arial" w:hAnsi="Arial" w:cs="Arial"/>
                <w:b/>
                <w:bCs/>
                <w:sz w:val="22"/>
                <w:szCs w:val="22"/>
              </w:rPr>
            </w:pPr>
            <w:r w:rsidRPr="009C0C57">
              <w:rPr>
                <w:rFonts w:ascii="Arial" w:hAnsi="Arial" w:cs="Arial"/>
                <w:b/>
                <w:bCs/>
                <w:sz w:val="22"/>
                <w:szCs w:val="22"/>
              </w:rPr>
              <w:t xml:space="preserve">Scenario 2 </w:t>
            </w:r>
          </w:p>
        </w:tc>
      </w:tr>
      <w:tr w:rsidR="004D4303" w:rsidRPr="009C0C57" w14:paraId="4B1B40E6" w14:textId="77777777" w:rsidTr="00A36EE0">
        <w:tc>
          <w:tcPr>
            <w:tcW w:w="4658" w:type="dxa"/>
          </w:tcPr>
          <w:p w14:paraId="6754FFD8" w14:textId="77777777" w:rsidR="004D4303" w:rsidRPr="009C0C57" w:rsidRDefault="004D4303" w:rsidP="001243F2">
            <w:pPr>
              <w:rPr>
                <w:rFonts w:ascii="Arial" w:hAnsi="Arial" w:cs="Arial"/>
                <w:sz w:val="22"/>
                <w:szCs w:val="22"/>
              </w:rPr>
            </w:pPr>
          </w:p>
          <w:p w14:paraId="42E7F828" w14:textId="77777777" w:rsidR="004D4303" w:rsidRPr="009C0C57" w:rsidRDefault="004D4303" w:rsidP="001243F2">
            <w:pPr>
              <w:rPr>
                <w:rFonts w:ascii="Arial" w:hAnsi="Arial" w:cs="Arial"/>
                <w:sz w:val="22"/>
                <w:szCs w:val="22"/>
              </w:rPr>
            </w:pPr>
          </w:p>
          <w:p w14:paraId="5827E594" w14:textId="77777777" w:rsidR="004D4303" w:rsidRPr="009C0C57" w:rsidRDefault="004D4303" w:rsidP="001243F2">
            <w:pPr>
              <w:rPr>
                <w:rFonts w:ascii="Arial" w:hAnsi="Arial" w:cs="Arial"/>
                <w:sz w:val="22"/>
                <w:szCs w:val="22"/>
              </w:rPr>
            </w:pPr>
          </w:p>
          <w:p w14:paraId="0D9F50CF" w14:textId="77777777" w:rsidR="004D4303" w:rsidRPr="009C0C57" w:rsidRDefault="004D4303" w:rsidP="001243F2">
            <w:pPr>
              <w:rPr>
                <w:rFonts w:ascii="Arial" w:hAnsi="Arial" w:cs="Arial"/>
                <w:sz w:val="22"/>
                <w:szCs w:val="22"/>
              </w:rPr>
            </w:pPr>
          </w:p>
          <w:p w14:paraId="33EBDA36" w14:textId="77777777" w:rsidR="004D4303" w:rsidRPr="009C0C57" w:rsidRDefault="004D4303" w:rsidP="001243F2">
            <w:pPr>
              <w:rPr>
                <w:rFonts w:ascii="Arial" w:hAnsi="Arial" w:cs="Arial"/>
                <w:sz w:val="22"/>
                <w:szCs w:val="22"/>
              </w:rPr>
            </w:pPr>
          </w:p>
          <w:p w14:paraId="7A1F0841" w14:textId="77777777" w:rsidR="004D4303" w:rsidRPr="009C0C57" w:rsidRDefault="004D4303" w:rsidP="001243F2">
            <w:pPr>
              <w:rPr>
                <w:rFonts w:ascii="Arial" w:hAnsi="Arial" w:cs="Arial"/>
                <w:sz w:val="22"/>
                <w:szCs w:val="22"/>
              </w:rPr>
            </w:pPr>
          </w:p>
          <w:p w14:paraId="138CA020" w14:textId="77777777" w:rsidR="004D4303" w:rsidRPr="009C0C57" w:rsidRDefault="004D4303" w:rsidP="001243F2">
            <w:pPr>
              <w:rPr>
                <w:rFonts w:ascii="Arial" w:hAnsi="Arial" w:cs="Arial"/>
                <w:sz w:val="22"/>
                <w:szCs w:val="22"/>
              </w:rPr>
            </w:pPr>
          </w:p>
          <w:p w14:paraId="14E79E81" w14:textId="77777777" w:rsidR="004D4303" w:rsidRPr="009C0C57" w:rsidRDefault="004D4303" w:rsidP="001243F2">
            <w:pPr>
              <w:rPr>
                <w:rFonts w:ascii="Arial" w:hAnsi="Arial" w:cs="Arial"/>
                <w:sz w:val="22"/>
                <w:szCs w:val="22"/>
              </w:rPr>
            </w:pPr>
          </w:p>
          <w:p w14:paraId="14B87B28" w14:textId="77777777" w:rsidR="004D4303" w:rsidRPr="009C0C57" w:rsidRDefault="004D4303" w:rsidP="001243F2">
            <w:pPr>
              <w:rPr>
                <w:rFonts w:ascii="Arial" w:hAnsi="Arial" w:cs="Arial"/>
                <w:sz w:val="22"/>
                <w:szCs w:val="22"/>
              </w:rPr>
            </w:pPr>
          </w:p>
          <w:p w14:paraId="04595B2B" w14:textId="77777777" w:rsidR="004D4303" w:rsidRPr="009C0C57" w:rsidRDefault="004D4303" w:rsidP="001243F2">
            <w:pPr>
              <w:rPr>
                <w:rFonts w:ascii="Arial" w:hAnsi="Arial" w:cs="Arial"/>
                <w:sz w:val="22"/>
                <w:szCs w:val="22"/>
              </w:rPr>
            </w:pPr>
          </w:p>
          <w:p w14:paraId="730B257C" w14:textId="77777777" w:rsidR="004D4303" w:rsidRPr="009C0C57" w:rsidRDefault="004D4303" w:rsidP="001243F2">
            <w:pPr>
              <w:rPr>
                <w:rFonts w:ascii="Arial" w:hAnsi="Arial" w:cs="Arial"/>
                <w:sz w:val="22"/>
                <w:szCs w:val="22"/>
              </w:rPr>
            </w:pPr>
          </w:p>
        </w:tc>
        <w:tc>
          <w:tcPr>
            <w:tcW w:w="4698" w:type="dxa"/>
          </w:tcPr>
          <w:p w14:paraId="0DA9EDFA" w14:textId="77777777" w:rsidR="004D4303" w:rsidRPr="009C0C57" w:rsidRDefault="004D4303" w:rsidP="001243F2">
            <w:pPr>
              <w:rPr>
                <w:rFonts w:ascii="Arial" w:hAnsi="Arial" w:cs="Arial"/>
                <w:sz w:val="22"/>
                <w:szCs w:val="22"/>
              </w:rPr>
            </w:pPr>
          </w:p>
        </w:tc>
      </w:tr>
    </w:tbl>
    <w:p w14:paraId="6F95906B" w14:textId="77777777" w:rsidR="004D4303" w:rsidRPr="007052AC" w:rsidRDefault="004D4303" w:rsidP="001243F2">
      <w:r w:rsidRPr="007052AC">
        <w:br w:type="page"/>
      </w:r>
    </w:p>
    <w:p w14:paraId="57D2430B" w14:textId="77777777" w:rsidR="004D4303" w:rsidRPr="007052AC" w:rsidRDefault="004D4303" w:rsidP="004D4303">
      <w:pPr>
        <w:ind w:left="567"/>
        <w:rPr>
          <w:b/>
          <w:bCs/>
        </w:rPr>
      </w:pPr>
    </w:p>
    <w:p w14:paraId="3862E5AC" w14:textId="77777777" w:rsidR="004D4303" w:rsidRPr="007052AC" w:rsidRDefault="004D4303" w:rsidP="004D4303">
      <w:pPr>
        <w:ind w:left="567"/>
        <w:rPr>
          <w:b/>
          <w:bCs/>
        </w:rPr>
      </w:pPr>
    </w:p>
    <w:p w14:paraId="4511C7CF" w14:textId="77777777" w:rsidR="004D4303" w:rsidRPr="008C7F51" w:rsidRDefault="004D4303" w:rsidP="001243F2">
      <w:pPr>
        <w:ind w:left="-142"/>
        <w:rPr>
          <w:rFonts w:ascii="Arial" w:hAnsi="Arial" w:cs="Arial"/>
          <w:b/>
          <w:bCs/>
          <w:sz w:val="22"/>
          <w:szCs w:val="22"/>
        </w:rPr>
      </w:pPr>
      <w:r w:rsidRPr="008C7F51">
        <w:rPr>
          <w:rFonts w:ascii="Arial" w:hAnsi="Arial" w:cs="Arial"/>
          <w:b/>
          <w:bCs/>
          <w:sz w:val="22"/>
          <w:szCs w:val="22"/>
        </w:rPr>
        <w:t xml:space="preserve">Lesson </w:t>
      </w:r>
      <w:proofErr w:type="gramStart"/>
      <w:r w:rsidRPr="008C7F51">
        <w:rPr>
          <w:rFonts w:ascii="Arial" w:hAnsi="Arial" w:cs="Arial"/>
          <w:b/>
          <w:bCs/>
          <w:sz w:val="22"/>
          <w:szCs w:val="22"/>
        </w:rPr>
        <w:t>3  –</w:t>
      </w:r>
      <w:proofErr w:type="gramEnd"/>
      <w:r w:rsidRPr="008C7F51">
        <w:rPr>
          <w:rFonts w:ascii="Arial" w:hAnsi="Arial" w:cs="Arial"/>
          <w:b/>
          <w:bCs/>
          <w:sz w:val="22"/>
          <w:szCs w:val="22"/>
        </w:rPr>
        <w:t xml:space="preserve"> Sources of Law - Common law and Equity (and Precedent)</w:t>
      </w:r>
    </w:p>
    <w:p w14:paraId="562B1F3F" w14:textId="77777777" w:rsidR="004D4303" w:rsidRPr="008C7F51" w:rsidRDefault="004D4303" w:rsidP="001243F2">
      <w:pPr>
        <w:ind w:left="-142"/>
        <w:rPr>
          <w:rFonts w:ascii="Arial" w:hAnsi="Arial" w:cs="Arial"/>
          <w:b/>
          <w:bCs/>
          <w:sz w:val="22"/>
          <w:szCs w:val="22"/>
        </w:rPr>
      </w:pPr>
    </w:p>
    <w:p w14:paraId="4F5AA5ED" w14:textId="77777777" w:rsidR="004D4303" w:rsidRPr="008C7F51" w:rsidRDefault="004D4303" w:rsidP="001243F2">
      <w:pPr>
        <w:ind w:left="-142"/>
        <w:rPr>
          <w:rFonts w:ascii="Arial" w:hAnsi="Arial" w:cs="Arial"/>
          <w:b/>
          <w:bCs/>
          <w:sz w:val="22"/>
          <w:szCs w:val="22"/>
        </w:rPr>
      </w:pPr>
      <w:r w:rsidRPr="008C7F51">
        <w:rPr>
          <w:rFonts w:ascii="Arial" w:hAnsi="Arial" w:cs="Arial"/>
          <w:b/>
          <w:bCs/>
          <w:sz w:val="22"/>
          <w:szCs w:val="22"/>
        </w:rPr>
        <w:t>Step 3 – Precedent</w:t>
      </w:r>
    </w:p>
    <w:p w14:paraId="639C6078" w14:textId="77777777" w:rsidR="004D4303" w:rsidRPr="008C7F51" w:rsidRDefault="004D4303" w:rsidP="001243F2">
      <w:pPr>
        <w:spacing w:after="240"/>
        <w:ind w:left="-142"/>
        <w:rPr>
          <w:rFonts w:ascii="Arial" w:hAnsi="Arial" w:cs="Arial"/>
          <w:sz w:val="22"/>
          <w:szCs w:val="22"/>
        </w:rPr>
      </w:pPr>
      <w:r w:rsidRPr="008C7F51">
        <w:rPr>
          <w:rFonts w:ascii="Arial" w:hAnsi="Arial" w:cs="Arial"/>
          <w:sz w:val="22"/>
          <w:szCs w:val="22"/>
        </w:rPr>
        <w:t>Precedent works by applying the earlier principle in a case to a set of similar facts.</w:t>
      </w:r>
    </w:p>
    <w:p w14:paraId="012DC09A" w14:textId="77777777" w:rsidR="004D4303" w:rsidRPr="008C7F51" w:rsidRDefault="004D4303" w:rsidP="001243F2">
      <w:pPr>
        <w:ind w:left="-142"/>
        <w:rPr>
          <w:rFonts w:ascii="Arial" w:hAnsi="Arial" w:cs="Arial"/>
          <w:b/>
          <w:bCs/>
          <w:sz w:val="22"/>
          <w:szCs w:val="22"/>
        </w:rPr>
      </w:pPr>
      <w:r w:rsidRPr="008C7F51">
        <w:rPr>
          <w:rFonts w:ascii="Arial" w:hAnsi="Arial" w:cs="Arial"/>
          <w:sz w:val="22"/>
          <w:szCs w:val="22"/>
        </w:rPr>
        <w:t xml:space="preserve">For example – The case of </w:t>
      </w:r>
      <w:r w:rsidRPr="008C7F51">
        <w:rPr>
          <w:rFonts w:ascii="Arial" w:hAnsi="Arial" w:cs="Arial"/>
          <w:b/>
          <w:bCs/>
          <w:sz w:val="22"/>
          <w:szCs w:val="22"/>
        </w:rPr>
        <w:t>Donoghue v Stevenson 1932</w:t>
      </w:r>
    </w:p>
    <w:p w14:paraId="534281BA" w14:textId="77777777" w:rsidR="004D4303" w:rsidRPr="008C7F51" w:rsidRDefault="004D4303" w:rsidP="001243F2">
      <w:pPr>
        <w:ind w:left="-142"/>
        <w:rPr>
          <w:rFonts w:ascii="Arial" w:hAnsi="Arial" w:cs="Arial"/>
          <w:b/>
          <w:bCs/>
          <w:sz w:val="22"/>
          <w:szCs w:val="22"/>
        </w:rPr>
      </w:pPr>
    </w:p>
    <w:p w14:paraId="397795BD" w14:textId="77777777" w:rsidR="004D4303" w:rsidRPr="008C7F51" w:rsidRDefault="004D4303" w:rsidP="001243F2">
      <w:pPr>
        <w:ind w:left="-142"/>
        <w:jc w:val="both"/>
        <w:rPr>
          <w:rFonts w:ascii="Arial" w:hAnsi="Arial" w:cs="Arial"/>
          <w:sz w:val="22"/>
          <w:szCs w:val="22"/>
        </w:rPr>
      </w:pPr>
      <w:r w:rsidRPr="008C7F51">
        <w:rPr>
          <w:rFonts w:ascii="Arial" w:hAnsi="Arial" w:cs="Arial"/>
          <w:sz w:val="22"/>
          <w:szCs w:val="22"/>
        </w:rPr>
        <w:t>Ms Donoghue went to a café with her friend. Her friend bought her an ice cream dish. The ice cream had some ginger beer poured over the ice cream in a bowl. After she had finished the ice cream – Ms Donoghue poured out the rest of the ginger beer into a glass and out of the bottle came the remains of a decomposed snail. Ms Donoghue was violently sick. She was unable to sue the shopkeeper in contract as she had not purchased the drink – her friend could not sue in contract as she had not been harmed. So, a case was brought in the law of tort against the manufacturer of the ginger beer- Stevenson. Before this case a manufacturer did not have to be careful in respect of the user of the product.</w:t>
      </w:r>
    </w:p>
    <w:p w14:paraId="3BB83872" w14:textId="77777777" w:rsidR="004D4303" w:rsidRPr="008C7F51" w:rsidRDefault="004D4303" w:rsidP="001243F2">
      <w:pPr>
        <w:ind w:left="-142"/>
        <w:jc w:val="both"/>
        <w:rPr>
          <w:rFonts w:ascii="Arial" w:hAnsi="Arial" w:cs="Arial"/>
          <w:sz w:val="22"/>
          <w:szCs w:val="22"/>
        </w:rPr>
      </w:pPr>
    </w:p>
    <w:p w14:paraId="255A3D84" w14:textId="77777777" w:rsidR="004D4303" w:rsidRPr="008C7F51" w:rsidRDefault="004D4303" w:rsidP="001243F2">
      <w:pPr>
        <w:ind w:left="-142"/>
        <w:jc w:val="both"/>
        <w:rPr>
          <w:rFonts w:ascii="Arial" w:hAnsi="Arial" w:cs="Arial"/>
          <w:sz w:val="22"/>
          <w:szCs w:val="22"/>
        </w:rPr>
      </w:pPr>
      <w:r w:rsidRPr="008C7F51">
        <w:rPr>
          <w:rFonts w:ascii="Arial" w:hAnsi="Arial" w:cs="Arial"/>
          <w:sz w:val="22"/>
          <w:szCs w:val="22"/>
        </w:rPr>
        <w:t xml:space="preserve">The case went to the final court of </w:t>
      </w:r>
      <w:proofErr w:type="gramStart"/>
      <w:r w:rsidRPr="008C7F51">
        <w:rPr>
          <w:rFonts w:ascii="Arial" w:hAnsi="Arial" w:cs="Arial"/>
          <w:sz w:val="22"/>
          <w:szCs w:val="22"/>
        </w:rPr>
        <w:t>appeal</w:t>
      </w:r>
      <w:proofErr w:type="gramEnd"/>
      <w:r w:rsidRPr="008C7F51">
        <w:rPr>
          <w:rFonts w:ascii="Arial" w:hAnsi="Arial" w:cs="Arial"/>
          <w:sz w:val="22"/>
          <w:szCs w:val="22"/>
        </w:rPr>
        <w:t xml:space="preserve"> and a decision was made that the manufacturer had a legal duty to be careful. The reason (principle) was called the neighbour test. The judge said a person has a duty to be reasonably careful in relation to their neighbour – their neighbour is anyone who would be closely and directly affected by the actions, and it is foreseeable that they would be affected. </w:t>
      </w:r>
    </w:p>
    <w:p w14:paraId="11F6AB1A" w14:textId="77777777" w:rsidR="004D4303" w:rsidRPr="008C7F51" w:rsidRDefault="004D4303" w:rsidP="001243F2">
      <w:pPr>
        <w:ind w:left="-142"/>
        <w:jc w:val="both"/>
        <w:rPr>
          <w:rFonts w:ascii="Arial" w:hAnsi="Arial" w:cs="Arial"/>
          <w:sz w:val="22"/>
          <w:szCs w:val="22"/>
        </w:rPr>
      </w:pPr>
    </w:p>
    <w:p w14:paraId="3F0EB620" w14:textId="77777777" w:rsidR="004D4303" w:rsidRPr="008C7F51" w:rsidRDefault="004D4303" w:rsidP="001243F2">
      <w:pPr>
        <w:ind w:left="-142"/>
        <w:rPr>
          <w:rFonts w:ascii="Arial" w:hAnsi="Arial" w:cs="Arial"/>
          <w:sz w:val="22"/>
          <w:szCs w:val="22"/>
        </w:rPr>
      </w:pPr>
      <w:r w:rsidRPr="008C7F51">
        <w:rPr>
          <w:rFonts w:ascii="Arial" w:hAnsi="Arial" w:cs="Arial"/>
          <w:sz w:val="22"/>
          <w:szCs w:val="22"/>
        </w:rPr>
        <w:t>Does that principle apply in the following situations?</w:t>
      </w:r>
    </w:p>
    <w:p w14:paraId="326DAD83" w14:textId="77777777" w:rsidR="004D4303" w:rsidRPr="008C7F51" w:rsidRDefault="004D4303" w:rsidP="001243F2">
      <w:pPr>
        <w:ind w:left="-142"/>
        <w:rPr>
          <w:rFonts w:ascii="Arial" w:hAnsi="Arial" w:cs="Arial"/>
          <w:sz w:val="22"/>
          <w:szCs w:val="22"/>
        </w:rPr>
      </w:pPr>
    </w:p>
    <w:tbl>
      <w:tblPr>
        <w:tblStyle w:val="TableGrid"/>
        <w:tblW w:w="10206" w:type="dxa"/>
        <w:tblInd w:w="-5" w:type="dxa"/>
        <w:tblLook w:val="04A0" w:firstRow="1" w:lastRow="0" w:firstColumn="1" w:lastColumn="0" w:noHBand="0" w:noVBand="1"/>
      </w:tblPr>
      <w:tblGrid>
        <w:gridCol w:w="3986"/>
        <w:gridCol w:w="6220"/>
      </w:tblGrid>
      <w:tr w:rsidR="004D4303" w:rsidRPr="008C7F51" w14:paraId="31DF44BC" w14:textId="77777777" w:rsidTr="001243F2">
        <w:tc>
          <w:tcPr>
            <w:tcW w:w="3986" w:type="dxa"/>
            <w:shd w:val="clear" w:color="auto" w:fill="E7E6E6" w:themeFill="background2"/>
          </w:tcPr>
          <w:p w14:paraId="34A643CC" w14:textId="77777777" w:rsidR="004D4303" w:rsidRPr="008C7F51" w:rsidRDefault="004D4303" w:rsidP="001243F2">
            <w:pPr>
              <w:rPr>
                <w:rFonts w:ascii="Arial" w:hAnsi="Arial" w:cs="Arial"/>
                <w:sz w:val="22"/>
                <w:szCs w:val="22"/>
              </w:rPr>
            </w:pPr>
            <w:r w:rsidRPr="008C7F51">
              <w:rPr>
                <w:rFonts w:ascii="Arial" w:hAnsi="Arial" w:cs="Arial"/>
                <w:sz w:val="22"/>
                <w:szCs w:val="22"/>
              </w:rPr>
              <w:t>Situation</w:t>
            </w:r>
          </w:p>
          <w:p w14:paraId="6983AE57" w14:textId="77777777" w:rsidR="004D4303" w:rsidRPr="008C7F51" w:rsidRDefault="004D4303" w:rsidP="001243F2">
            <w:pPr>
              <w:ind w:left="-142"/>
              <w:rPr>
                <w:rFonts w:ascii="Arial" w:hAnsi="Arial" w:cs="Arial"/>
                <w:sz w:val="22"/>
                <w:szCs w:val="22"/>
              </w:rPr>
            </w:pPr>
          </w:p>
        </w:tc>
        <w:tc>
          <w:tcPr>
            <w:tcW w:w="6220" w:type="dxa"/>
            <w:shd w:val="clear" w:color="auto" w:fill="E7E6E6" w:themeFill="background2"/>
          </w:tcPr>
          <w:p w14:paraId="7BC43983" w14:textId="77777777" w:rsidR="004D4303" w:rsidRPr="008C7F51" w:rsidRDefault="004D4303" w:rsidP="001243F2">
            <w:pPr>
              <w:ind w:left="16"/>
              <w:rPr>
                <w:rFonts w:ascii="Arial" w:hAnsi="Arial" w:cs="Arial"/>
                <w:sz w:val="22"/>
                <w:szCs w:val="22"/>
              </w:rPr>
            </w:pPr>
            <w:r w:rsidRPr="008C7F51">
              <w:rPr>
                <w:rFonts w:ascii="Arial" w:hAnsi="Arial" w:cs="Arial"/>
                <w:sz w:val="22"/>
                <w:szCs w:val="22"/>
              </w:rPr>
              <w:t>Application</w:t>
            </w:r>
          </w:p>
        </w:tc>
      </w:tr>
      <w:tr w:rsidR="004D4303" w:rsidRPr="008C7F51" w14:paraId="43A3B7E8" w14:textId="77777777" w:rsidTr="001243F2">
        <w:tc>
          <w:tcPr>
            <w:tcW w:w="3986" w:type="dxa"/>
          </w:tcPr>
          <w:p w14:paraId="5D5CBABC" w14:textId="77777777" w:rsidR="004D4303" w:rsidRPr="008C7F51" w:rsidRDefault="004D4303" w:rsidP="001243F2">
            <w:pPr>
              <w:rPr>
                <w:rFonts w:ascii="Arial" w:hAnsi="Arial" w:cs="Arial"/>
                <w:sz w:val="22"/>
                <w:szCs w:val="22"/>
              </w:rPr>
            </w:pPr>
            <w:r>
              <w:rPr>
                <w:rFonts w:ascii="Arial" w:hAnsi="Arial" w:cs="Arial"/>
                <w:sz w:val="22"/>
                <w:szCs w:val="22"/>
              </w:rPr>
              <w:t>Holly</w:t>
            </w:r>
            <w:r w:rsidRPr="008C7F51">
              <w:rPr>
                <w:rFonts w:ascii="Arial" w:hAnsi="Arial" w:cs="Arial"/>
                <w:sz w:val="22"/>
                <w:szCs w:val="22"/>
              </w:rPr>
              <w:t xml:space="preserve"> buys a loaf of bread from Sainsburys.  When she takes it out of the packaging to slice it – there is a mouse baked into the crust. </w:t>
            </w:r>
            <w:r>
              <w:rPr>
                <w:rFonts w:ascii="Arial" w:hAnsi="Arial" w:cs="Arial"/>
                <w:sz w:val="22"/>
                <w:szCs w:val="22"/>
              </w:rPr>
              <w:t>Holly,</w:t>
            </w:r>
            <w:r w:rsidRPr="008C7F51">
              <w:rPr>
                <w:rFonts w:ascii="Arial" w:hAnsi="Arial" w:cs="Arial"/>
                <w:sz w:val="22"/>
                <w:szCs w:val="22"/>
              </w:rPr>
              <w:t xml:space="preserve"> an animal lover, is traumatised and mentally scarred to the point she cannot return to work. </w:t>
            </w:r>
          </w:p>
          <w:p w14:paraId="4974A15A" w14:textId="77777777" w:rsidR="004D4303" w:rsidRPr="008C7F51" w:rsidRDefault="004D4303" w:rsidP="001243F2">
            <w:pPr>
              <w:rPr>
                <w:rFonts w:ascii="Arial" w:hAnsi="Arial" w:cs="Arial"/>
                <w:sz w:val="22"/>
                <w:szCs w:val="22"/>
              </w:rPr>
            </w:pPr>
          </w:p>
        </w:tc>
        <w:tc>
          <w:tcPr>
            <w:tcW w:w="6220" w:type="dxa"/>
          </w:tcPr>
          <w:p w14:paraId="1A5ED87B" w14:textId="77777777" w:rsidR="004D4303" w:rsidRPr="008C7F51" w:rsidRDefault="004D4303" w:rsidP="001243F2">
            <w:pPr>
              <w:ind w:left="-142"/>
              <w:rPr>
                <w:rFonts w:ascii="Arial" w:hAnsi="Arial" w:cs="Arial"/>
                <w:sz w:val="22"/>
                <w:szCs w:val="22"/>
              </w:rPr>
            </w:pPr>
          </w:p>
        </w:tc>
      </w:tr>
      <w:tr w:rsidR="004D4303" w:rsidRPr="008C7F51" w14:paraId="24FF6668" w14:textId="77777777" w:rsidTr="001243F2">
        <w:tc>
          <w:tcPr>
            <w:tcW w:w="3986" w:type="dxa"/>
          </w:tcPr>
          <w:p w14:paraId="7AD31539" w14:textId="77777777" w:rsidR="004D4303" w:rsidRPr="008C7F51" w:rsidRDefault="004D4303" w:rsidP="001243F2">
            <w:pPr>
              <w:rPr>
                <w:rFonts w:ascii="Arial" w:hAnsi="Arial" w:cs="Arial"/>
                <w:sz w:val="22"/>
                <w:szCs w:val="22"/>
              </w:rPr>
            </w:pPr>
            <w:r w:rsidRPr="008C7F51">
              <w:rPr>
                <w:rFonts w:ascii="Arial" w:hAnsi="Arial" w:cs="Arial"/>
                <w:sz w:val="22"/>
                <w:szCs w:val="22"/>
              </w:rPr>
              <w:t xml:space="preserve">Penny is a driver – she has been working very hard at college as her colleague </w:t>
            </w:r>
            <w:r>
              <w:rPr>
                <w:rFonts w:ascii="Arial" w:hAnsi="Arial" w:cs="Arial"/>
                <w:sz w:val="22"/>
                <w:szCs w:val="22"/>
              </w:rPr>
              <w:t>Holly</w:t>
            </w:r>
            <w:r w:rsidRPr="008C7F51">
              <w:rPr>
                <w:rFonts w:ascii="Arial" w:hAnsi="Arial" w:cs="Arial"/>
                <w:sz w:val="22"/>
                <w:szCs w:val="22"/>
              </w:rPr>
              <w:t xml:space="preserve"> has refused to return to work after an ‘incident’. Penny is exhausted but needs to pop to Sainsburys on the way home. As she is leaving, she sees a woman in the car park with a placard (She does not realise it is </w:t>
            </w:r>
            <w:r>
              <w:rPr>
                <w:rFonts w:ascii="Arial" w:hAnsi="Arial" w:cs="Arial"/>
                <w:sz w:val="22"/>
                <w:szCs w:val="22"/>
              </w:rPr>
              <w:t>Holly</w:t>
            </w:r>
            <w:r w:rsidRPr="008C7F51">
              <w:rPr>
                <w:rFonts w:ascii="Arial" w:hAnsi="Arial" w:cs="Arial"/>
                <w:sz w:val="22"/>
                <w:szCs w:val="22"/>
              </w:rPr>
              <w:t xml:space="preserve">). As Penny drives past </w:t>
            </w:r>
            <w:r>
              <w:rPr>
                <w:rFonts w:ascii="Arial" w:hAnsi="Arial" w:cs="Arial"/>
                <w:sz w:val="22"/>
                <w:szCs w:val="22"/>
              </w:rPr>
              <w:t>Holly</w:t>
            </w:r>
            <w:r w:rsidRPr="008C7F51">
              <w:rPr>
                <w:rFonts w:ascii="Arial" w:hAnsi="Arial" w:cs="Arial"/>
                <w:sz w:val="22"/>
                <w:szCs w:val="22"/>
              </w:rPr>
              <w:t xml:space="preserve">, she accidentally drives over her foot. </w:t>
            </w:r>
          </w:p>
          <w:p w14:paraId="0EE212A9" w14:textId="77777777" w:rsidR="004D4303" w:rsidRPr="008C7F51" w:rsidRDefault="004D4303" w:rsidP="001243F2">
            <w:pPr>
              <w:rPr>
                <w:rFonts w:ascii="Arial" w:hAnsi="Arial" w:cs="Arial"/>
                <w:sz w:val="22"/>
                <w:szCs w:val="22"/>
              </w:rPr>
            </w:pPr>
          </w:p>
        </w:tc>
        <w:tc>
          <w:tcPr>
            <w:tcW w:w="6220" w:type="dxa"/>
          </w:tcPr>
          <w:p w14:paraId="11F2A70D" w14:textId="77777777" w:rsidR="004D4303" w:rsidRPr="008C7F51" w:rsidRDefault="004D4303" w:rsidP="001243F2">
            <w:pPr>
              <w:ind w:left="-142"/>
              <w:rPr>
                <w:rFonts w:ascii="Arial" w:hAnsi="Arial" w:cs="Arial"/>
                <w:sz w:val="22"/>
                <w:szCs w:val="22"/>
              </w:rPr>
            </w:pPr>
            <w:r w:rsidRPr="008C7F51">
              <w:rPr>
                <w:rFonts w:ascii="Arial" w:hAnsi="Arial" w:cs="Arial"/>
                <w:sz w:val="22"/>
                <w:szCs w:val="22"/>
              </w:rPr>
              <w:t xml:space="preserve">Does Penny have a duty to </w:t>
            </w:r>
            <w:r>
              <w:rPr>
                <w:rFonts w:ascii="Arial" w:hAnsi="Arial" w:cs="Arial"/>
                <w:sz w:val="22"/>
                <w:szCs w:val="22"/>
              </w:rPr>
              <w:t>Holly</w:t>
            </w:r>
            <w:r w:rsidRPr="008C7F51">
              <w:rPr>
                <w:rFonts w:ascii="Arial" w:hAnsi="Arial" w:cs="Arial"/>
                <w:sz w:val="22"/>
                <w:szCs w:val="22"/>
              </w:rPr>
              <w:t>? Are they neighbours?</w:t>
            </w:r>
          </w:p>
        </w:tc>
      </w:tr>
      <w:tr w:rsidR="004D4303" w:rsidRPr="008C7F51" w14:paraId="6A1F33C2" w14:textId="77777777" w:rsidTr="001243F2">
        <w:tc>
          <w:tcPr>
            <w:tcW w:w="3986" w:type="dxa"/>
          </w:tcPr>
          <w:p w14:paraId="75085E99" w14:textId="77777777" w:rsidR="004D4303" w:rsidRDefault="004D4303" w:rsidP="001243F2">
            <w:pPr>
              <w:rPr>
                <w:rFonts w:ascii="Arial" w:hAnsi="Arial" w:cs="Arial"/>
                <w:sz w:val="22"/>
                <w:szCs w:val="22"/>
              </w:rPr>
            </w:pPr>
            <w:r>
              <w:rPr>
                <w:rFonts w:ascii="Arial" w:hAnsi="Arial" w:cs="Arial"/>
                <w:sz w:val="22"/>
                <w:szCs w:val="22"/>
              </w:rPr>
              <w:t>Holly</w:t>
            </w:r>
            <w:r w:rsidRPr="008C7F51">
              <w:rPr>
                <w:rFonts w:ascii="Arial" w:hAnsi="Arial" w:cs="Arial"/>
                <w:sz w:val="22"/>
                <w:szCs w:val="22"/>
              </w:rPr>
              <w:t xml:space="preserve"> goes to A&amp;E to get her foot checked over. When she </w:t>
            </w:r>
            <w:proofErr w:type="gramStart"/>
            <w:r w:rsidRPr="008C7F51">
              <w:rPr>
                <w:rFonts w:ascii="Arial" w:hAnsi="Arial" w:cs="Arial"/>
                <w:sz w:val="22"/>
                <w:szCs w:val="22"/>
              </w:rPr>
              <w:t>arrives</w:t>
            </w:r>
            <w:proofErr w:type="gramEnd"/>
            <w:r w:rsidRPr="008C7F51">
              <w:rPr>
                <w:rFonts w:ascii="Arial" w:hAnsi="Arial" w:cs="Arial"/>
                <w:sz w:val="22"/>
                <w:szCs w:val="22"/>
              </w:rPr>
              <w:t xml:space="preserve"> she is told by the receptionist incorrectly that there is a 10-hour waiting time for an x-ray. </w:t>
            </w:r>
            <w:r>
              <w:rPr>
                <w:rFonts w:ascii="Arial" w:hAnsi="Arial" w:cs="Arial"/>
                <w:sz w:val="22"/>
                <w:szCs w:val="22"/>
              </w:rPr>
              <w:t>Holly</w:t>
            </w:r>
            <w:r w:rsidRPr="008C7F51">
              <w:rPr>
                <w:rFonts w:ascii="Arial" w:hAnsi="Arial" w:cs="Arial"/>
                <w:sz w:val="22"/>
                <w:szCs w:val="22"/>
              </w:rPr>
              <w:t xml:space="preserve"> decides not to wait and goes home. Unfortunately – there she has a serious complication, and she ends up needing to be rushed to hospital and requiring a stay in intensive care.</w:t>
            </w:r>
          </w:p>
          <w:p w14:paraId="5D2203F9" w14:textId="77777777" w:rsidR="004D4303" w:rsidRPr="008C7F51" w:rsidRDefault="004D4303" w:rsidP="001243F2">
            <w:pPr>
              <w:rPr>
                <w:rFonts w:ascii="Arial" w:hAnsi="Arial" w:cs="Arial"/>
                <w:sz w:val="22"/>
                <w:szCs w:val="22"/>
              </w:rPr>
            </w:pPr>
          </w:p>
        </w:tc>
        <w:tc>
          <w:tcPr>
            <w:tcW w:w="6220" w:type="dxa"/>
          </w:tcPr>
          <w:p w14:paraId="7CFF52FA" w14:textId="77777777" w:rsidR="004D4303" w:rsidRPr="008C7F51" w:rsidRDefault="004D4303" w:rsidP="001243F2">
            <w:pPr>
              <w:ind w:left="-142"/>
              <w:rPr>
                <w:rFonts w:ascii="Arial" w:hAnsi="Arial" w:cs="Arial"/>
                <w:sz w:val="22"/>
                <w:szCs w:val="22"/>
              </w:rPr>
            </w:pPr>
            <w:r w:rsidRPr="008C7F51">
              <w:rPr>
                <w:rFonts w:ascii="Arial" w:hAnsi="Arial" w:cs="Arial"/>
                <w:sz w:val="22"/>
                <w:szCs w:val="22"/>
              </w:rPr>
              <w:t>Do A&amp;E receptionists have a duty to patients to tell them the right amount of time they have to wait?</w:t>
            </w:r>
          </w:p>
        </w:tc>
      </w:tr>
    </w:tbl>
    <w:p w14:paraId="4A118BE4" w14:textId="77777777" w:rsidR="004D4303" w:rsidRPr="007052AC" w:rsidRDefault="004D4303" w:rsidP="001243F2">
      <w:pPr>
        <w:ind w:left="-142"/>
        <w:rPr>
          <w:b/>
          <w:bCs/>
          <w:sz w:val="28"/>
          <w:szCs w:val="28"/>
        </w:rPr>
      </w:pPr>
    </w:p>
    <w:p w14:paraId="1E3091AE" w14:textId="77777777" w:rsidR="004D4303" w:rsidRPr="007052AC" w:rsidRDefault="004D4303" w:rsidP="001243F2">
      <w:pPr>
        <w:ind w:left="-142"/>
        <w:rPr>
          <w:b/>
          <w:bCs/>
          <w:sz w:val="28"/>
          <w:szCs w:val="28"/>
        </w:rPr>
      </w:pPr>
    </w:p>
    <w:p w14:paraId="4851909C" w14:textId="77777777" w:rsidR="004D4303" w:rsidRPr="008C7F51" w:rsidRDefault="004D4303" w:rsidP="004D4303">
      <w:pPr>
        <w:rPr>
          <w:rFonts w:ascii="Arial" w:hAnsi="Arial" w:cs="Arial"/>
          <w:b/>
          <w:bCs/>
        </w:rPr>
      </w:pPr>
      <w:r w:rsidRPr="007052AC">
        <w:rPr>
          <w:b/>
          <w:bCs/>
          <w:sz w:val="28"/>
          <w:szCs w:val="28"/>
        </w:rPr>
        <w:br w:type="page"/>
      </w:r>
      <w:r w:rsidRPr="008C7F51">
        <w:rPr>
          <w:rFonts w:ascii="Arial" w:hAnsi="Arial" w:cs="Arial"/>
          <w:b/>
          <w:bCs/>
        </w:rPr>
        <w:lastRenderedPageBreak/>
        <w:t xml:space="preserve">Lesson 4 – Sources of Law - Statute Law </w:t>
      </w:r>
    </w:p>
    <w:p w14:paraId="7C2586B0" w14:textId="77777777" w:rsidR="004D4303" w:rsidRPr="008C7F51" w:rsidRDefault="004D4303" w:rsidP="004D4303">
      <w:pPr>
        <w:ind w:left="567"/>
        <w:jc w:val="both"/>
        <w:rPr>
          <w:rFonts w:ascii="Arial" w:hAnsi="Arial" w:cs="Arial"/>
          <w:sz w:val="22"/>
          <w:szCs w:val="22"/>
        </w:rPr>
      </w:pPr>
    </w:p>
    <w:p w14:paraId="46ACFBDB" w14:textId="77777777" w:rsidR="004D4303" w:rsidRPr="008C7F51" w:rsidRDefault="004D4303" w:rsidP="004D4303">
      <w:pPr>
        <w:ind w:left="567"/>
        <w:jc w:val="both"/>
        <w:rPr>
          <w:rFonts w:ascii="Arial" w:hAnsi="Arial" w:cs="Arial"/>
          <w:sz w:val="22"/>
          <w:szCs w:val="22"/>
        </w:rPr>
      </w:pPr>
      <w:r w:rsidRPr="008C7F51">
        <w:rPr>
          <w:rFonts w:ascii="Arial" w:hAnsi="Arial" w:cs="Arial"/>
          <w:sz w:val="22"/>
          <w:szCs w:val="22"/>
        </w:rPr>
        <w:t xml:space="preserve">A statute is a formal written law made by a legislative body. In the UK – the main source of statutory law is made by the Houses of Parliament in Westminster. This is where the UK Legislature is based. </w:t>
      </w:r>
    </w:p>
    <w:p w14:paraId="7546EC61" w14:textId="77777777" w:rsidR="004D4303" w:rsidRPr="008C7F51" w:rsidRDefault="004D4303" w:rsidP="004D4303">
      <w:pPr>
        <w:ind w:left="567"/>
        <w:rPr>
          <w:rFonts w:ascii="Arial" w:hAnsi="Arial" w:cs="Arial"/>
          <w:sz w:val="22"/>
          <w:szCs w:val="22"/>
        </w:rPr>
      </w:pPr>
    </w:p>
    <w:tbl>
      <w:tblPr>
        <w:tblStyle w:val="TableGrid"/>
        <w:tblW w:w="9198" w:type="dxa"/>
        <w:tblInd w:w="720" w:type="dxa"/>
        <w:tblLook w:val="04A0" w:firstRow="1" w:lastRow="0" w:firstColumn="1" w:lastColumn="0" w:noHBand="0" w:noVBand="1"/>
      </w:tblPr>
      <w:tblGrid>
        <w:gridCol w:w="3003"/>
        <w:gridCol w:w="3003"/>
        <w:gridCol w:w="3192"/>
      </w:tblGrid>
      <w:tr w:rsidR="004D4303" w:rsidRPr="008C7F51" w14:paraId="36226763" w14:textId="77777777" w:rsidTr="00A36EE0">
        <w:tc>
          <w:tcPr>
            <w:tcW w:w="3003" w:type="dxa"/>
            <w:shd w:val="clear" w:color="auto" w:fill="BFBFBF" w:themeFill="background1" w:themeFillShade="BF"/>
          </w:tcPr>
          <w:p w14:paraId="3CE72DB0" w14:textId="77777777" w:rsidR="004D4303" w:rsidRPr="008C7F51" w:rsidRDefault="004D4303" w:rsidP="00A36EE0">
            <w:pPr>
              <w:ind w:left="567"/>
              <w:rPr>
                <w:rFonts w:ascii="Arial" w:hAnsi="Arial" w:cs="Arial"/>
                <w:sz w:val="22"/>
                <w:szCs w:val="22"/>
              </w:rPr>
            </w:pPr>
            <w:r w:rsidRPr="008C7F51">
              <w:rPr>
                <w:rFonts w:ascii="Arial" w:hAnsi="Arial" w:cs="Arial"/>
                <w:sz w:val="22"/>
                <w:szCs w:val="22"/>
              </w:rPr>
              <w:t>Legislature</w:t>
            </w:r>
          </w:p>
        </w:tc>
        <w:tc>
          <w:tcPr>
            <w:tcW w:w="3003" w:type="dxa"/>
            <w:shd w:val="clear" w:color="auto" w:fill="BFBFBF" w:themeFill="background1" w:themeFillShade="BF"/>
          </w:tcPr>
          <w:p w14:paraId="0BD09ADF" w14:textId="77777777" w:rsidR="004D4303" w:rsidRPr="008C7F51" w:rsidRDefault="004D4303" w:rsidP="00A36EE0">
            <w:pPr>
              <w:ind w:left="567"/>
              <w:rPr>
                <w:rFonts w:ascii="Arial" w:hAnsi="Arial" w:cs="Arial"/>
                <w:sz w:val="22"/>
                <w:szCs w:val="22"/>
              </w:rPr>
            </w:pPr>
            <w:r w:rsidRPr="008C7F51">
              <w:rPr>
                <w:rFonts w:ascii="Arial" w:hAnsi="Arial" w:cs="Arial"/>
                <w:sz w:val="22"/>
                <w:szCs w:val="22"/>
              </w:rPr>
              <w:t>Legislative</w:t>
            </w:r>
          </w:p>
          <w:p w14:paraId="5CD21FFF" w14:textId="77777777" w:rsidR="004D4303" w:rsidRPr="008C7F51" w:rsidRDefault="004D4303" w:rsidP="00A36EE0">
            <w:pPr>
              <w:ind w:left="567"/>
              <w:rPr>
                <w:rFonts w:ascii="Arial" w:hAnsi="Arial" w:cs="Arial"/>
                <w:sz w:val="22"/>
                <w:szCs w:val="22"/>
              </w:rPr>
            </w:pPr>
          </w:p>
        </w:tc>
        <w:tc>
          <w:tcPr>
            <w:tcW w:w="3192" w:type="dxa"/>
            <w:shd w:val="clear" w:color="auto" w:fill="BFBFBF" w:themeFill="background1" w:themeFillShade="BF"/>
          </w:tcPr>
          <w:p w14:paraId="04226251" w14:textId="77777777" w:rsidR="004D4303" w:rsidRPr="008C7F51" w:rsidRDefault="004D4303" w:rsidP="00A36EE0">
            <w:pPr>
              <w:ind w:left="567"/>
              <w:rPr>
                <w:rFonts w:ascii="Arial" w:hAnsi="Arial" w:cs="Arial"/>
                <w:sz w:val="22"/>
                <w:szCs w:val="22"/>
              </w:rPr>
            </w:pPr>
            <w:r w:rsidRPr="008C7F51">
              <w:rPr>
                <w:rFonts w:ascii="Arial" w:hAnsi="Arial" w:cs="Arial"/>
                <w:sz w:val="22"/>
                <w:szCs w:val="22"/>
              </w:rPr>
              <w:t>Legislation</w:t>
            </w:r>
          </w:p>
        </w:tc>
      </w:tr>
      <w:tr w:rsidR="004D4303" w:rsidRPr="008C7F51" w14:paraId="327AC272" w14:textId="77777777" w:rsidTr="00A36EE0">
        <w:tc>
          <w:tcPr>
            <w:tcW w:w="3003" w:type="dxa"/>
          </w:tcPr>
          <w:p w14:paraId="60E51003" w14:textId="77777777" w:rsidR="004D4303" w:rsidRPr="008C7F51" w:rsidRDefault="004D4303" w:rsidP="00A36EE0">
            <w:pPr>
              <w:rPr>
                <w:rFonts w:ascii="Arial" w:hAnsi="Arial" w:cs="Arial"/>
                <w:sz w:val="22"/>
                <w:szCs w:val="22"/>
              </w:rPr>
            </w:pPr>
          </w:p>
          <w:p w14:paraId="4EA43521" w14:textId="77777777" w:rsidR="004D4303" w:rsidRPr="008C7F51" w:rsidRDefault="004D4303" w:rsidP="00A36EE0">
            <w:pPr>
              <w:rPr>
                <w:rFonts w:ascii="Arial" w:hAnsi="Arial" w:cs="Arial"/>
                <w:sz w:val="22"/>
                <w:szCs w:val="22"/>
              </w:rPr>
            </w:pPr>
            <w:r w:rsidRPr="008C7F51">
              <w:rPr>
                <w:rFonts w:ascii="Arial" w:hAnsi="Arial" w:cs="Arial"/>
                <w:sz w:val="22"/>
                <w:szCs w:val="22"/>
              </w:rPr>
              <w:t>This is the name of the official body of people who have authority to make laws.</w:t>
            </w:r>
          </w:p>
          <w:p w14:paraId="0C971E5D" w14:textId="77777777" w:rsidR="004D4303" w:rsidRPr="008C7F51" w:rsidRDefault="004D4303" w:rsidP="00A36EE0">
            <w:pPr>
              <w:ind w:left="567"/>
              <w:rPr>
                <w:rFonts w:ascii="Arial" w:hAnsi="Arial" w:cs="Arial"/>
                <w:sz w:val="22"/>
                <w:szCs w:val="22"/>
              </w:rPr>
            </w:pPr>
          </w:p>
          <w:p w14:paraId="1C74946D" w14:textId="77777777" w:rsidR="004D4303" w:rsidRPr="008C7F51" w:rsidRDefault="004D4303" w:rsidP="00A36EE0">
            <w:pPr>
              <w:rPr>
                <w:rFonts w:ascii="Arial" w:hAnsi="Arial" w:cs="Arial"/>
                <w:sz w:val="22"/>
                <w:szCs w:val="22"/>
              </w:rPr>
            </w:pPr>
            <w:r w:rsidRPr="008C7F51">
              <w:rPr>
                <w:rFonts w:ascii="Arial" w:hAnsi="Arial" w:cs="Arial"/>
                <w:sz w:val="22"/>
                <w:szCs w:val="22"/>
              </w:rPr>
              <w:t xml:space="preserve">The Legislature is made up </w:t>
            </w:r>
            <w:proofErr w:type="gramStart"/>
            <w:r w:rsidRPr="008C7F51">
              <w:rPr>
                <w:rFonts w:ascii="Arial" w:hAnsi="Arial" w:cs="Arial"/>
                <w:sz w:val="22"/>
                <w:szCs w:val="22"/>
              </w:rPr>
              <w:t>of:</w:t>
            </w:r>
            <w:proofErr w:type="gramEnd"/>
            <w:r w:rsidRPr="008C7F51">
              <w:rPr>
                <w:rFonts w:ascii="Arial" w:hAnsi="Arial" w:cs="Arial"/>
                <w:sz w:val="22"/>
                <w:szCs w:val="22"/>
              </w:rPr>
              <w:t xml:space="preserve"> the House of Commons, the House of Lords and the Crown (i.e. King Charles). </w:t>
            </w:r>
          </w:p>
          <w:p w14:paraId="3F6EEDBE" w14:textId="77777777" w:rsidR="004D4303" w:rsidRPr="008C7F51" w:rsidRDefault="004D4303" w:rsidP="00A36EE0">
            <w:pPr>
              <w:ind w:left="567"/>
              <w:rPr>
                <w:rFonts w:ascii="Arial" w:hAnsi="Arial" w:cs="Arial"/>
                <w:sz w:val="22"/>
                <w:szCs w:val="22"/>
              </w:rPr>
            </w:pPr>
          </w:p>
        </w:tc>
        <w:tc>
          <w:tcPr>
            <w:tcW w:w="3003" w:type="dxa"/>
          </w:tcPr>
          <w:p w14:paraId="1DA36B31" w14:textId="77777777" w:rsidR="004D4303" w:rsidRPr="008C7F51" w:rsidRDefault="004D4303" w:rsidP="00A36EE0">
            <w:pPr>
              <w:rPr>
                <w:rFonts w:ascii="Arial" w:hAnsi="Arial" w:cs="Arial"/>
                <w:sz w:val="22"/>
                <w:szCs w:val="22"/>
              </w:rPr>
            </w:pPr>
          </w:p>
          <w:p w14:paraId="2153F020" w14:textId="77777777" w:rsidR="004D4303" w:rsidRPr="008C7F51" w:rsidRDefault="004D4303" w:rsidP="00A36EE0">
            <w:pPr>
              <w:rPr>
                <w:rFonts w:ascii="Arial" w:hAnsi="Arial" w:cs="Arial"/>
                <w:sz w:val="22"/>
                <w:szCs w:val="22"/>
              </w:rPr>
            </w:pPr>
            <w:r w:rsidRPr="008C7F51">
              <w:rPr>
                <w:rFonts w:ascii="Arial" w:hAnsi="Arial" w:cs="Arial"/>
                <w:sz w:val="22"/>
                <w:szCs w:val="22"/>
              </w:rPr>
              <w:t>This is the verb that describes the function of making law (e.g. Parliament exercises legislative power).</w:t>
            </w:r>
          </w:p>
        </w:tc>
        <w:tc>
          <w:tcPr>
            <w:tcW w:w="3192" w:type="dxa"/>
          </w:tcPr>
          <w:p w14:paraId="2C2FAD61" w14:textId="77777777" w:rsidR="004D4303" w:rsidRPr="008C7F51" w:rsidRDefault="004D4303" w:rsidP="00A36EE0">
            <w:pPr>
              <w:rPr>
                <w:rFonts w:ascii="Arial" w:hAnsi="Arial" w:cs="Arial"/>
                <w:sz w:val="22"/>
                <w:szCs w:val="22"/>
              </w:rPr>
            </w:pPr>
          </w:p>
          <w:p w14:paraId="3C1B2D18" w14:textId="77777777" w:rsidR="004D4303" w:rsidRPr="008C7F51" w:rsidRDefault="004D4303" w:rsidP="00A36EE0">
            <w:pPr>
              <w:rPr>
                <w:rFonts w:ascii="Arial" w:hAnsi="Arial" w:cs="Arial"/>
                <w:sz w:val="22"/>
                <w:szCs w:val="22"/>
              </w:rPr>
            </w:pPr>
            <w:r w:rsidRPr="008C7F51">
              <w:rPr>
                <w:rFonts w:ascii="Arial" w:hAnsi="Arial" w:cs="Arial"/>
                <w:sz w:val="22"/>
                <w:szCs w:val="22"/>
              </w:rPr>
              <w:t xml:space="preserve">This is the word to describes laws made by Parliament. </w:t>
            </w:r>
          </w:p>
          <w:p w14:paraId="799DB6CD" w14:textId="77777777" w:rsidR="004D4303" w:rsidRPr="008C7F51" w:rsidRDefault="004D4303" w:rsidP="00A36EE0">
            <w:pPr>
              <w:ind w:left="567"/>
              <w:rPr>
                <w:rFonts w:ascii="Arial" w:hAnsi="Arial" w:cs="Arial"/>
                <w:sz w:val="22"/>
                <w:szCs w:val="22"/>
              </w:rPr>
            </w:pPr>
          </w:p>
        </w:tc>
      </w:tr>
    </w:tbl>
    <w:p w14:paraId="2A825F84" w14:textId="77777777" w:rsidR="004D4303" w:rsidRPr="008C7F51" w:rsidRDefault="004D4303" w:rsidP="004D4303">
      <w:pPr>
        <w:ind w:left="567"/>
        <w:rPr>
          <w:rFonts w:ascii="Arial" w:hAnsi="Arial" w:cs="Arial"/>
          <w:sz w:val="22"/>
          <w:szCs w:val="22"/>
        </w:rPr>
      </w:pPr>
    </w:p>
    <w:p w14:paraId="66970518" w14:textId="77777777" w:rsidR="004D4303" w:rsidRPr="007052AC" w:rsidRDefault="004D4303" w:rsidP="004D4303">
      <w:pPr>
        <w:ind w:left="1440"/>
      </w:pPr>
      <w:r w:rsidRPr="008C7F51">
        <w:rPr>
          <w:rFonts w:ascii="Arial" w:hAnsi="Arial" w:cs="Arial"/>
          <w:noProof/>
          <w:sz w:val="22"/>
          <w:szCs w:val="22"/>
        </w:rPr>
        <w:drawing>
          <wp:anchor distT="0" distB="0" distL="114300" distR="114300" simplePos="0" relativeHeight="251688960" behindDoc="1" locked="0" layoutInCell="1" allowOverlap="1" wp14:anchorId="2CACB404" wp14:editId="7882D9C3">
            <wp:simplePos x="0" y="0"/>
            <wp:positionH relativeFrom="page">
              <wp:align>center</wp:align>
            </wp:positionH>
            <wp:positionV relativeFrom="paragraph">
              <wp:posOffset>321930</wp:posOffset>
            </wp:positionV>
            <wp:extent cx="5878195" cy="2763520"/>
            <wp:effectExtent l="0" t="0" r="8255" b="0"/>
            <wp:wrapTight wrapText="bothSides">
              <wp:wrapPolygon edited="0">
                <wp:start x="0" y="0"/>
                <wp:lineTo x="0" y="21441"/>
                <wp:lineTo x="21560" y="21441"/>
                <wp:lineTo x="21560" y="0"/>
                <wp:lineTo x="0" y="0"/>
              </wp:wrapPolygon>
            </wp:wrapTight>
            <wp:docPr id="480427934" name="Picture 480427934" descr="Parliamentary Constituencies Bill: Briefing for Lords Stages - House of  Lord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liamentary Constituencies Bill: Briefing for Lords Stages - House of  Lords Library"/>
                    <pic:cNvPicPr>
                      <a:picLocks noChangeAspect="1" noChangeArrowheads="1"/>
                    </pic:cNvPicPr>
                  </pic:nvPicPr>
                  <pic:blipFill rotWithShape="1">
                    <a:blip r:embed="rId32">
                      <a:extLst>
                        <a:ext uri="{28A0092B-C50C-407E-A947-70E740481C1C}">
                          <a14:useLocalDpi xmlns:a14="http://schemas.microsoft.com/office/drawing/2010/main" val="0"/>
                        </a:ext>
                      </a:extLst>
                    </a:blip>
                    <a:srcRect l="7095" t="22284" r="7255" b="24046"/>
                    <a:stretch/>
                  </pic:blipFill>
                  <pic:spPr bwMode="auto">
                    <a:xfrm>
                      <a:off x="0" y="0"/>
                      <a:ext cx="5878195" cy="2763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7F51">
        <w:rPr>
          <w:rFonts w:ascii="Arial" w:hAnsi="Arial" w:cs="Arial"/>
          <w:sz w:val="22"/>
          <w:szCs w:val="22"/>
        </w:rPr>
        <w:t>Watch the videos and make some notes about what happens in each House</w:t>
      </w:r>
      <w:r w:rsidRPr="008C7F51">
        <w:rPr>
          <w:rFonts w:ascii="Arial" w:hAnsi="Arial" w:cs="Arial"/>
          <w:sz w:val="22"/>
          <w:szCs w:val="22"/>
        </w:rPr>
        <w:tab/>
      </w:r>
      <w:r w:rsidRPr="007052AC">
        <w:tab/>
        <w:t xml:space="preserve"> </w:t>
      </w:r>
      <w:proofErr w:type="spellStart"/>
      <w:r w:rsidRPr="007052AC">
        <w:rPr>
          <w:b/>
          <w:bCs/>
          <w:sz w:val="28"/>
          <w:szCs w:val="28"/>
        </w:rPr>
        <w:t>House</w:t>
      </w:r>
      <w:proofErr w:type="spellEnd"/>
      <w:r w:rsidRPr="007052AC">
        <w:rPr>
          <w:b/>
          <w:bCs/>
          <w:sz w:val="28"/>
          <w:szCs w:val="28"/>
        </w:rPr>
        <w:t xml:space="preserve"> of Lords</w:t>
      </w:r>
      <w:r w:rsidRPr="007052AC">
        <w:rPr>
          <w:b/>
          <w:bCs/>
          <w:sz w:val="28"/>
          <w:szCs w:val="28"/>
        </w:rPr>
        <w:tab/>
      </w:r>
      <w:r w:rsidRPr="007052AC">
        <w:rPr>
          <w:b/>
          <w:bCs/>
          <w:sz w:val="28"/>
          <w:szCs w:val="28"/>
        </w:rPr>
        <w:tab/>
      </w:r>
      <w:r w:rsidRPr="007052AC">
        <w:rPr>
          <w:b/>
          <w:bCs/>
          <w:sz w:val="28"/>
          <w:szCs w:val="28"/>
        </w:rPr>
        <w:tab/>
      </w:r>
      <w:r w:rsidRPr="007052AC">
        <w:rPr>
          <w:b/>
          <w:bCs/>
          <w:sz w:val="28"/>
          <w:szCs w:val="28"/>
        </w:rPr>
        <w:tab/>
        <w:t>House of Commons</w:t>
      </w:r>
    </w:p>
    <w:p w14:paraId="4AAB681F" w14:textId="77777777" w:rsidR="004D4303" w:rsidRPr="007052AC" w:rsidRDefault="004D4303" w:rsidP="004D4303">
      <w:pPr>
        <w:ind w:left="567"/>
      </w:pPr>
    </w:p>
    <w:p w14:paraId="2CC65783" w14:textId="77777777" w:rsidR="004D4303" w:rsidRPr="007052AC" w:rsidRDefault="004D4303" w:rsidP="004D4303">
      <w:pPr>
        <w:ind w:left="567"/>
      </w:pPr>
    </w:p>
    <w:p w14:paraId="501805CB" w14:textId="77777777" w:rsidR="004D4303" w:rsidRPr="007052AC" w:rsidRDefault="004D4303" w:rsidP="004D4303">
      <w:pPr>
        <w:ind w:left="567"/>
      </w:pPr>
    </w:p>
    <w:p w14:paraId="44A32858" w14:textId="77777777" w:rsidR="004D4303" w:rsidRPr="007052AC" w:rsidRDefault="004D4303" w:rsidP="004D4303">
      <w:pPr>
        <w:ind w:left="567"/>
      </w:pPr>
    </w:p>
    <w:p w14:paraId="424F8B84" w14:textId="77777777" w:rsidR="004D4303" w:rsidRPr="007052AC" w:rsidRDefault="004D4303" w:rsidP="004D4303">
      <w:pPr>
        <w:ind w:left="567"/>
      </w:pPr>
    </w:p>
    <w:p w14:paraId="00A80EBD" w14:textId="77777777" w:rsidR="004D4303" w:rsidRPr="007052AC" w:rsidRDefault="004D4303" w:rsidP="004D4303">
      <w:pPr>
        <w:ind w:left="567"/>
      </w:pPr>
    </w:p>
    <w:p w14:paraId="4A4A1C96" w14:textId="77777777" w:rsidR="004D4303" w:rsidRPr="007052AC" w:rsidRDefault="004D4303" w:rsidP="004D4303">
      <w:pPr>
        <w:ind w:left="567"/>
      </w:pPr>
    </w:p>
    <w:p w14:paraId="18377B9D" w14:textId="77777777" w:rsidR="004D4303" w:rsidRPr="007052AC" w:rsidRDefault="004D4303" w:rsidP="004D4303">
      <w:pPr>
        <w:ind w:left="567"/>
      </w:pPr>
    </w:p>
    <w:p w14:paraId="238E022A" w14:textId="77777777" w:rsidR="004D4303" w:rsidRPr="007052AC" w:rsidRDefault="004D4303" w:rsidP="004D4303">
      <w:pPr>
        <w:ind w:left="567"/>
      </w:pPr>
    </w:p>
    <w:p w14:paraId="19F5CDB7" w14:textId="77777777" w:rsidR="004D4303" w:rsidRPr="007052AC" w:rsidRDefault="004D4303" w:rsidP="004D4303">
      <w:pPr>
        <w:ind w:left="567"/>
      </w:pPr>
    </w:p>
    <w:p w14:paraId="05E1B1C3" w14:textId="77777777" w:rsidR="004D4303" w:rsidRPr="007052AC" w:rsidRDefault="004D4303" w:rsidP="004D4303">
      <w:pPr>
        <w:rPr>
          <w:b/>
          <w:bCs/>
        </w:rPr>
      </w:pPr>
      <w:r w:rsidRPr="007052AC">
        <w:rPr>
          <w:b/>
          <w:bCs/>
        </w:rPr>
        <w:br w:type="page"/>
      </w:r>
    </w:p>
    <w:p w14:paraId="3E6D35DF" w14:textId="77777777" w:rsidR="004D4303" w:rsidRPr="007052AC" w:rsidRDefault="004D4303" w:rsidP="00767178">
      <w:pPr>
        <w:rPr>
          <w:b/>
          <w:bCs/>
        </w:rPr>
      </w:pPr>
    </w:p>
    <w:p w14:paraId="7EB8700B" w14:textId="77777777" w:rsidR="004D4303" w:rsidRPr="007052AC" w:rsidRDefault="004D4303" w:rsidP="00767178">
      <w:pPr>
        <w:rPr>
          <w:b/>
          <w:bCs/>
          <w:sz w:val="32"/>
          <w:szCs w:val="32"/>
        </w:rPr>
      </w:pPr>
      <w:r w:rsidRPr="007052AC">
        <w:rPr>
          <w:b/>
          <w:bCs/>
          <w:sz w:val="32"/>
          <w:szCs w:val="32"/>
        </w:rPr>
        <w:t>The legislative process</w:t>
      </w:r>
    </w:p>
    <w:p w14:paraId="04AF5381" w14:textId="77777777" w:rsidR="004D4303" w:rsidRPr="007052AC" w:rsidRDefault="004D4303" w:rsidP="00767178">
      <w:r w:rsidRPr="007052AC">
        <w:rPr>
          <w:noProof/>
        </w:rPr>
        <w:drawing>
          <wp:anchor distT="0" distB="0" distL="114300" distR="114300" simplePos="0" relativeHeight="251689984" behindDoc="1" locked="0" layoutInCell="1" allowOverlap="1" wp14:anchorId="4EE905A6" wp14:editId="5C8A9C3A">
            <wp:simplePos x="0" y="0"/>
            <wp:positionH relativeFrom="column">
              <wp:posOffset>5330397</wp:posOffset>
            </wp:positionH>
            <wp:positionV relativeFrom="paragraph">
              <wp:posOffset>15107</wp:posOffset>
            </wp:positionV>
            <wp:extent cx="1216025" cy="1131570"/>
            <wp:effectExtent l="0" t="0" r="3175" b="0"/>
            <wp:wrapTight wrapText="bothSides">
              <wp:wrapPolygon edited="0">
                <wp:start x="0" y="0"/>
                <wp:lineTo x="0" y="21333"/>
                <wp:lineTo x="21431" y="21333"/>
                <wp:lineTo x="21431" y="0"/>
                <wp:lineTo x="0" y="0"/>
              </wp:wrapPolygon>
            </wp:wrapTight>
            <wp:docPr id="34500589" name="Picture 34500589"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0589" name="Picture 2" descr="A qr code on a white background&#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216025" cy="1131570"/>
                    </a:xfrm>
                    <a:prstGeom prst="rect">
                      <a:avLst/>
                    </a:prstGeom>
                  </pic:spPr>
                </pic:pic>
              </a:graphicData>
            </a:graphic>
            <wp14:sizeRelH relativeFrom="page">
              <wp14:pctWidth>0</wp14:pctWidth>
            </wp14:sizeRelH>
            <wp14:sizeRelV relativeFrom="page">
              <wp14:pctHeight>0</wp14:pctHeight>
            </wp14:sizeRelV>
          </wp:anchor>
        </w:drawing>
      </w:r>
    </w:p>
    <w:p w14:paraId="552338EE" w14:textId="77777777" w:rsidR="004D4303" w:rsidRPr="008C7F51" w:rsidRDefault="004D4303" w:rsidP="00767178">
      <w:pPr>
        <w:rPr>
          <w:rFonts w:ascii="Arial" w:hAnsi="Arial" w:cs="Arial"/>
          <w:sz w:val="22"/>
          <w:szCs w:val="22"/>
        </w:rPr>
      </w:pPr>
      <w:r w:rsidRPr="008C7F51">
        <w:rPr>
          <w:rFonts w:ascii="Arial" w:hAnsi="Arial" w:cs="Arial"/>
          <w:sz w:val="22"/>
          <w:szCs w:val="22"/>
        </w:rPr>
        <w:t>Scan the following code to read a description of the legislative process – in the space below create an annotated flow chart of the process of a Bill becoming an Act.</w:t>
      </w:r>
    </w:p>
    <w:p w14:paraId="434BDDB9" w14:textId="77777777" w:rsidR="004D4303" w:rsidRPr="008C7F51" w:rsidRDefault="004D4303" w:rsidP="00767178">
      <w:pPr>
        <w:rPr>
          <w:rFonts w:ascii="Arial" w:hAnsi="Arial" w:cs="Arial"/>
          <w:sz w:val="22"/>
          <w:szCs w:val="22"/>
        </w:rPr>
      </w:pPr>
    </w:p>
    <w:p w14:paraId="5085E530" w14:textId="77777777" w:rsidR="004D4303" w:rsidRPr="008C7F51" w:rsidRDefault="004D4303" w:rsidP="00767178">
      <w:pPr>
        <w:rPr>
          <w:rFonts w:ascii="Arial" w:hAnsi="Arial" w:cs="Arial"/>
          <w:sz w:val="22"/>
          <w:szCs w:val="22"/>
        </w:rPr>
      </w:pPr>
    </w:p>
    <w:p w14:paraId="3BB63A41" w14:textId="77777777" w:rsidR="004D4303" w:rsidRPr="007052AC" w:rsidRDefault="004D4303" w:rsidP="004D4303">
      <w:pPr>
        <w:ind w:left="567"/>
      </w:pPr>
    </w:p>
    <w:p w14:paraId="3C89D48D" w14:textId="77777777" w:rsidR="004D4303" w:rsidRDefault="004D4303" w:rsidP="004D4303">
      <w:pPr>
        <w:ind w:left="567"/>
      </w:pPr>
    </w:p>
    <w:p w14:paraId="0EABF6BF" w14:textId="77777777" w:rsidR="004D4303" w:rsidRPr="007052AC" w:rsidRDefault="004D4303" w:rsidP="004D4303">
      <w:pPr>
        <w:ind w:left="567"/>
      </w:pPr>
    </w:p>
    <w:p w14:paraId="7625C8D6" w14:textId="77777777" w:rsidR="004D4303" w:rsidRPr="007052AC" w:rsidRDefault="004D4303" w:rsidP="004D4303">
      <w:pPr>
        <w:ind w:left="567"/>
      </w:pPr>
    </w:p>
    <w:p w14:paraId="2296B693" w14:textId="77777777" w:rsidR="004D4303" w:rsidRPr="007052AC" w:rsidRDefault="004D4303" w:rsidP="004D4303">
      <w:pPr>
        <w:ind w:firstLine="720"/>
      </w:pPr>
      <w:r w:rsidRPr="007052AC">
        <w:t>Evaluation – Identify 3 advantages and disadvantages of the legislative process</w:t>
      </w:r>
    </w:p>
    <w:p w14:paraId="0AE6F08F" w14:textId="77777777" w:rsidR="004D4303" w:rsidRPr="007052AC" w:rsidRDefault="004D4303" w:rsidP="004D4303">
      <w:pPr>
        <w:ind w:left="567"/>
      </w:pPr>
    </w:p>
    <w:tbl>
      <w:tblPr>
        <w:tblStyle w:val="TableGrid"/>
        <w:tblW w:w="0" w:type="auto"/>
        <w:tblInd w:w="421" w:type="dxa"/>
        <w:tblLook w:val="04A0" w:firstRow="1" w:lastRow="0" w:firstColumn="1" w:lastColumn="0" w:noHBand="0" w:noVBand="1"/>
      </w:tblPr>
      <w:tblGrid>
        <w:gridCol w:w="4804"/>
        <w:gridCol w:w="4976"/>
      </w:tblGrid>
      <w:tr w:rsidR="004D4303" w:rsidRPr="007052AC" w14:paraId="3B37BDFE" w14:textId="77777777" w:rsidTr="00A36EE0">
        <w:tc>
          <w:tcPr>
            <w:tcW w:w="4804" w:type="dxa"/>
            <w:shd w:val="clear" w:color="auto" w:fill="BFBFBF" w:themeFill="background1" w:themeFillShade="BF"/>
          </w:tcPr>
          <w:p w14:paraId="58A7588B" w14:textId="77777777" w:rsidR="004D4303" w:rsidRPr="007052AC" w:rsidRDefault="004D4303" w:rsidP="00A36EE0">
            <w:pPr>
              <w:ind w:left="567"/>
            </w:pPr>
            <w:r w:rsidRPr="007052AC">
              <w:t>Advantages</w:t>
            </w:r>
          </w:p>
          <w:p w14:paraId="26FCA7FC" w14:textId="77777777" w:rsidR="004D4303" w:rsidRPr="007052AC" w:rsidRDefault="004D4303" w:rsidP="00A36EE0">
            <w:pPr>
              <w:ind w:left="567"/>
            </w:pPr>
          </w:p>
        </w:tc>
        <w:tc>
          <w:tcPr>
            <w:tcW w:w="4976" w:type="dxa"/>
            <w:shd w:val="clear" w:color="auto" w:fill="BFBFBF" w:themeFill="background1" w:themeFillShade="BF"/>
          </w:tcPr>
          <w:p w14:paraId="45C54012" w14:textId="77777777" w:rsidR="004D4303" w:rsidRPr="007052AC" w:rsidRDefault="004D4303" w:rsidP="00A36EE0">
            <w:pPr>
              <w:ind w:left="567"/>
            </w:pPr>
            <w:r w:rsidRPr="007052AC">
              <w:t>Disadvantages</w:t>
            </w:r>
          </w:p>
        </w:tc>
      </w:tr>
      <w:tr w:rsidR="004D4303" w:rsidRPr="007052AC" w14:paraId="5B542F20" w14:textId="77777777" w:rsidTr="00A36EE0">
        <w:tc>
          <w:tcPr>
            <w:tcW w:w="4804" w:type="dxa"/>
          </w:tcPr>
          <w:p w14:paraId="64808FBD" w14:textId="77777777" w:rsidR="004D4303" w:rsidRPr="007052AC" w:rsidRDefault="004D4303" w:rsidP="00A36EE0">
            <w:pPr>
              <w:ind w:left="567"/>
            </w:pPr>
          </w:p>
          <w:p w14:paraId="33173707" w14:textId="77777777" w:rsidR="004D4303" w:rsidRPr="007052AC" w:rsidRDefault="004D4303" w:rsidP="00A36EE0">
            <w:pPr>
              <w:ind w:left="567"/>
            </w:pPr>
          </w:p>
          <w:p w14:paraId="1CA6DA91" w14:textId="77777777" w:rsidR="004D4303" w:rsidRPr="007052AC" w:rsidRDefault="004D4303" w:rsidP="00A36EE0">
            <w:pPr>
              <w:ind w:left="567"/>
            </w:pPr>
          </w:p>
          <w:p w14:paraId="481BAA0B" w14:textId="77777777" w:rsidR="004D4303" w:rsidRPr="007052AC" w:rsidRDefault="004D4303" w:rsidP="00A36EE0">
            <w:pPr>
              <w:ind w:left="567"/>
            </w:pPr>
          </w:p>
          <w:p w14:paraId="685738C4" w14:textId="77777777" w:rsidR="004D4303" w:rsidRPr="007052AC" w:rsidRDefault="004D4303" w:rsidP="00A36EE0">
            <w:pPr>
              <w:ind w:left="567"/>
            </w:pPr>
          </w:p>
        </w:tc>
        <w:tc>
          <w:tcPr>
            <w:tcW w:w="4976" w:type="dxa"/>
          </w:tcPr>
          <w:p w14:paraId="7529B00F" w14:textId="77777777" w:rsidR="004D4303" w:rsidRPr="007052AC" w:rsidRDefault="004D4303" w:rsidP="00A36EE0">
            <w:pPr>
              <w:ind w:left="567"/>
            </w:pPr>
          </w:p>
        </w:tc>
      </w:tr>
      <w:tr w:rsidR="004D4303" w:rsidRPr="007052AC" w14:paraId="5AEB34D8" w14:textId="77777777" w:rsidTr="00A36EE0">
        <w:tc>
          <w:tcPr>
            <w:tcW w:w="4804" w:type="dxa"/>
          </w:tcPr>
          <w:p w14:paraId="47A0CC3F" w14:textId="77777777" w:rsidR="004D4303" w:rsidRPr="007052AC" w:rsidRDefault="004D4303" w:rsidP="00A36EE0">
            <w:pPr>
              <w:ind w:left="567"/>
            </w:pPr>
          </w:p>
          <w:p w14:paraId="7EC85CC2" w14:textId="77777777" w:rsidR="004D4303" w:rsidRPr="007052AC" w:rsidRDefault="004D4303" w:rsidP="00A36EE0">
            <w:pPr>
              <w:ind w:left="567"/>
            </w:pPr>
          </w:p>
          <w:p w14:paraId="679B7071" w14:textId="77777777" w:rsidR="004D4303" w:rsidRPr="007052AC" w:rsidRDefault="004D4303" w:rsidP="00A36EE0">
            <w:pPr>
              <w:ind w:left="567"/>
            </w:pPr>
          </w:p>
          <w:p w14:paraId="51358387" w14:textId="77777777" w:rsidR="004D4303" w:rsidRPr="007052AC" w:rsidRDefault="004D4303" w:rsidP="00A36EE0">
            <w:pPr>
              <w:ind w:left="567"/>
            </w:pPr>
          </w:p>
          <w:p w14:paraId="0D03C224" w14:textId="77777777" w:rsidR="004D4303" w:rsidRPr="007052AC" w:rsidRDefault="004D4303" w:rsidP="00A36EE0">
            <w:pPr>
              <w:ind w:left="567"/>
            </w:pPr>
          </w:p>
        </w:tc>
        <w:tc>
          <w:tcPr>
            <w:tcW w:w="4976" w:type="dxa"/>
          </w:tcPr>
          <w:p w14:paraId="643B885D" w14:textId="77777777" w:rsidR="004D4303" w:rsidRPr="007052AC" w:rsidRDefault="004D4303" w:rsidP="00A36EE0">
            <w:pPr>
              <w:ind w:left="567"/>
            </w:pPr>
          </w:p>
        </w:tc>
      </w:tr>
      <w:tr w:rsidR="004D4303" w:rsidRPr="007052AC" w14:paraId="6F2DAB39" w14:textId="77777777" w:rsidTr="00A36EE0">
        <w:tc>
          <w:tcPr>
            <w:tcW w:w="4804" w:type="dxa"/>
          </w:tcPr>
          <w:p w14:paraId="0C57333D" w14:textId="77777777" w:rsidR="004D4303" w:rsidRPr="007052AC" w:rsidRDefault="004D4303" w:rsidP="00A36EE0">
            <w:pPr>
              <w:ind w:left="567"/>
            </w:pPr>
          </w:p>
          <w:p w14:paraId="08556CCD" w14:textId="77777777" w:rsidR="004D4303" w:rsidRPr="007052AC" w:rsidRDefault="004D4303" w:rsidP="00A36EE0">
            <w:pPr>
              <w:ind w:left="567"/>
            </w:pPr>
          </w:p>
          <w:p w14:paraId="503BAC72" w14:textId="77777777" w:rsidR="004D4303" w:rsidRPr="007052AC" w:rsidRDefault="004D4303" w:rsidP="00A36EE0">
            <w:pPr>
              <w:ind w:left="567"/>
            </w:pPr>
          </w:p>
          <w:p w14:paraId="1C535F31" w14:textId="77777777" w:rsidR="004D4303" w:rsidRPr="007052AC" w:rsidRDefault="004D4303" w:rsidP="00A36EE0">
            <w:pPr>
              <w:ind w:left="567"/>
            </w:pPr>
          </w:p>
          <w:p w14:paraId="4577A31B" w14:textId="77777777" w:rsidR="004D4303" w:rsidRPr="007052AC" w:rsidRDefault="004D4303" w:rsidP="00A36EE0">
            <w:pPr>
              <w:ind w:left="567"/>
            </w:pPr>
          </w:p>
        </w:tc>
        <w:tc>
          <w:tcPr>
            <w:tcW w:w="4976" w:type="dxa"/>
          </w:tcPr>
          <w:p w14:paraId="19B92784" w14:textId="77777777" w:rsidR="004D4303" w:rsidRPr="007052AC" w:rsidRDefault="004D4303" w:rsidP="00A36EE0">
            <w:pPr>
              <w:ind w:left="567"/>
            </w:pPr>
          </w:p>
        </w:tc>
      </w:tr>
    </w:tbl>
    <w:p w14:paraId="460E935B" w14:textId="77777777" w:rsidR="004D4303" w:rsidRPr="007052AC" w:rsidRDefault="004D4303" w:rsidP="004D4303">
      <w:pPr>
        <w:ind w:left="567"/>
      </w:pPr>
    </w:p>
    <w:p w14:paraId="3837E865" w14:textId="77777777" w:rsidR="004D4303" w:rsidRPr="007052AC" w:rsidRDefault="004D4303" w:rsidP="00767178">
      <w:pPr>
        <w:tabs>
          <w:tab w:val="left" w:pos="142"/>
        </w:tabs>
        <w:rPr>
          <w:b/>
          <w:bCs/>
          <w:sz w:val="28"/>
          <w:szCs w:val="28"/>
        </w:rPr>
      </w:pPr>
      <w:r w:rsidRPr="007052AC">
        <w:rPr>
          <w:b/>
          <w:bCs/>
          <w:sz w:val="28"/>
          <w:szCs w:val="28"/>
        </w:rPr>
        <w:br w:type="page"/>
      </w:r>
    </w:p>
    <w:p w14:paraId="53DB3877" w14:textId="77777777" w:rsidR="004D4303" w:rsidRPr="007052AC" w:rsidRDefault="004D4303" w:rsidP="004D4303">
      <w:pPr>
        <w:ind w:left="567"/>
        <w:rPr>
          <w:b/>
          <w:bCs/>
          <w:sz w:val="28"/>
          <w:szCs w:val="28"/>
        </w:rPr>
      </w:pPr>
    </w:p>
    <w:p w14:paraId="1C121BE7" w14:textId="77777777" w:rsidR="004D4303" w:rsidRPr="007052AC" w:rsidRDefault="004D4303" w:rsidP="00767178">
      <w:pPr>
        <w:rPr>
          <w:b/>
          <w:bCs/>
        </w:rPr>
      </w:pPr>
      <w:r w:rsidRPr="007052AC">
        <w:rPr>
          <w:b/>
          <w:bCs/>
          <w:sz w:val="28"/>
          <w:szCs w:val="28"/>
        </w:rPr>
        <w:t xml:space="preserve">Lesson 5 </w:t>
      </w:r>
      <w:proofErr w:type="gramStart"/>
      <w:r w:rsidRPr="007052AC">
        <w:rPr>
          <w:b/>
          <w:bCs/>
          <w:sz w:val="28"/>
          <w:szCs w:val="28"/>
        </w:rPr>
        <w:t xml:space="preserve">-  </w:t>
      </w:r>
      <w:r w:rsidRPr="007052AC">
        <w:rPr>
          <w:b/>
          <w:bCs/>
        </w:rPr>
        <w:t>Influences</w:t>
      </w:r>
      <w:proofErr w:type="gramEnd"/>
      <w:r w:rsidRPr="007052AC">
        <w:rPr>
          <w:b/>
          <w:bCs/>
        </w:rPr>
        <w:t xml:space="preserve"> on Parliament</w:t>
      </w:r>
    </w:p>
    <w:p w14:paraId="7DC52B41" w14:textId="77777777" w:rsidR="004D4303" w:rsidRPr="00DF054A" w:rsidRDefault="004D4303" w:rsidP="004D4303">
      <w:pPr>
        <w:ind w:left="567"/>
        <w:rPr>
          <w:rFonts w:ascii="Arial" w:hAnsi="Arial" w:cs="Arial"/>
          <w:sz w:val="22"/>
          <w:szCs w:val="22"/>
        </w:rPr>
      </w:pPr>
    </w:p>
    <w:p w14:paraId="1019619D" w14:textId="77777777" w:rsidR="004D4303" w:rsidRPr="00DF054A" w:rsidRDefault="004D4303" w:rsidP="00767178">
      <w:pPr>
        <w:rPr>
          <w:rFonts w:ascii="Arial" w:hAnsi="Arial" w:cs="Arial"/>
          <w:sz w:val="22"/>
          <w:szCs w:val="22"/>
        </w:rPr>
      </w:pPr>
      <w:r w:rsidRPr="00DF054A">
        <w:rPr>
          <w:rFonts w:ascii="Arial" w:hAnsi="Arial" w:cs="Arial"/>
          <w:sz w:val="22"/>
          <w:szCs w:val="22"/>
        </w:rPr>
        <w:t>How do we go from an idea for a law to a law – or a change in policy?</w:t>
      </w:r>
    </w:p>
    <w:p w14:paraId="38C28765" w14:textId="77777777" w:rsidR="004D4303" w:rsidRPr="00DF054A" w:rsidRDefault="004D4303" w:rsidP="004D4303">
      <w:pPr>
        <w:ind w:left="567"/>
        <w:rPr>
          <w:rFonts w:ascii="Arial" w:hAnsi="Arial" w:cs="Arial"/>
          <w:sz w:val="22"/>
          <w:szCs w:val="22"/>
        </w:rPr>
      </w:pPr>
    </w:p>
    <w:p w14:paraId="19D112D9" w14:textId="77777777" w:rsidR="004D4303" w:rsidRPr="00DF054A" w:rsidRDefault="004D4303" w:rsidP="00767178">
      <w:pPr>
        <w:rPr>
          <w:rFonts w:ascii="Arial" w:hAnsi="Arial" w:cs="Arial"/>
          <w:sz w:val="22"/>
          <w:szCs w:val="22"/>
        </w:rPr>
      </w:pPr>
      <w:r w:rsidRPr="00DF054A">
        <w:rPr>
          <w:rFonts w:ascii="Arial" w:hAnsi="Arial" w:cs="Arial"/>
          <w:sz w:val="22"/>
          <w:szCs w:val="22"/>
        </w:rPr>
        <w:t xml:space="preserve">In your Inn you will be allocated one of the following influences </w:t>
      </w:r>
    </w:p>
    <w:p w14:paraId="04CCCA8E" w14:textId="77777777" w:rsidR="004D4303" w:rsidRPr="00DF054A" w:rsidRDefault="004D4303" w:rsidP="004D4303">
      <w:pPr>
        <w:ind w:left="567"/>
        <w:rPr>
          <w:rFonts w:ascii="Arial" w:hAnsi="Arial" w:cs="Arial"/>
          <w:sz w:val="22"/>
          <w:szCs w:val="22"/>
        </w:rPr>
      </w:pPr>
    </w:p>
    <w:p w14:paraId="3F835425" w14:textId="77777777" w:rsidR="004D4303" w:rsidRPr="00DF054A" w:rsidRDefault="004D4303" w:rsidP="00767178">
      <w:pPr>
        <w:pStyle w:val="ListParagraph"/>
        <w:numPr>
          <w:ilvl w:val="0"/>
          <w:numId w:val="50"/>
        </w:numPr>
        <w:ind w:left="426"/>
        <w:rPr>
          <w:rFonts w:ascii="Arial" w:hAnsi="Arial" w:cs="Arial"/>
          <w:b/>
          <w:bCs/>
          <w:sz w:val="22"/>
          <w:szCs w:val="22"/>
        </w:rPr>
      </w:pPr>
      <w:r w:rsidRPr="00DF054A">
        <w:rPr>
          <w:rFonts w:ascii="Arial" w:hAnsi="Arial" w:cs="Arial"/>
          <w:b/>
          <w:bCs/>
          <w:sz w:val="22"/>
          <w:szCs w:val="22"/>
        </w:rPr>
        <w:t>The media</w:t>
      </w:r>
    </w:p>
    <w:p w14:paraId="2C3FEFE0" w14:textId="77777777" w:rsidR="004D4303" w:rsidRPr="00DF054A" w:rsidRDefault="004D4303" w:rsidP="00767178">
      <w:pPr>
        <w:pStyle w:val="ListParagraph"/>
        <w:numPr>
          <w:ilvl w:val="0"/>
          <w:numId w:val="50"/>
        </w:numPr>
        <w:ind w:left="426"/>
        <w:rPr>
          <w:rFonts w:ascii="Arial" w:hAnsi="Arial" w:cs="Arial"/>
          <w:b/>
          <w:bCs/>
          <w:sz w:val="22"/>
          <w:szCs w:val="22"/>
        </w:rPr>
      </w:pPr>
      <w:r w:rsidRPr="00DF054A">
        <w:rPr>
          <w:rFonts w:ascii="Arial" w:hAnsi="Arial" w:cs="Arial"/>
          <w:b/>
          <w:bCs/>
          <w:sz w:val="22"/>
          <w:szCs w:val="22"/>
        </w:rPr>
        <w:t>Pressure Groups</w:t>
      </w:r>
    </w:p>
    <w:p w14:paraId="2BE23573" w14:textId="77777777" w:rsidR="004D4303" w:rsidRPr="00DF054A" w:rsidRDefault="004D4303" w:rsidP="00767178">
      <w:pPr>
        <w:pStyle w:val="ListParagraph"/>
        <w:numPr>
          <w:ilvl w:val="0"/>
          <w:numId w:val="50"/>
        </w:numPr>
        <w:ind w:left="426"/>
        <w:rPr>
          <w:rFonts w:ascii="Arial" w:hAnsi="Arial" w:cs="Arial"/>
          <w:b/>
          <w:bCs/>
          <w:sz w:val="22"/>
          <w:szCs w:val="22"/>
        </w:rPr>
      </w:pPr>
      <w:r w:rsidRPr="00DF054A">
        <w:rPr>
          <w:rFonts w:ascii="Arial" w:hAnsi="Arial" w:cs="Arial"/>
          <w:b/>
          <w:bCs/>
          <w:sz w:val="22"/>
          <w:szCs w:val="22"/>
        </w:rPr>
        <w:t>Law Commission</w:t>
      </w:r>
    </w:p>
    <w:p w14:paraId="202944C9" w14:textId="77777777" w:rsidR="004D4303" w:rsidRPr="00DF054A" w:rsidRDefault="004D4303" w:rsidP="00767178">
      <w:pPr>
        <w:pStyle w:val="ListParagraph"/>
        <w:numPr>
          <w:ilvl w:val="0"/>
          <w:numId w:val="50"/>
        </w:numPr>
        <w:ind w:left="426"/>
        <w:rPr>
          <w:rFonts w:ascii="Arial" w:hAnsi="Arial" w:cs="Arial"/>
          <w:b/>
          <w:bCs/>
          <w:sz w:val="22"/>
          <w:szCs w:val="22"/>
        </w:rPr>
      </w:pPr>
      <w:r w:rsidRPr="00DF054A">
        <w:rPr>
          <w:rFonts w:ascii="Arial" w:hAnsi="Arial" w:cs="Arial"/>
          <w:b/>
          <w:bCs/>
          <w:sz w:val="22"/>
          <w:szCs w:val="22"/>
        </w:rPr>
        <w:t>Pressure Groups and Lobbyists</w:t>
      </w:r>
    </w:p>
    <w:p w14:paraId="6A409BD9" w14:textId="77777777" w:rsidR="004D4303" w:rsidRPr="00DF054A" w:rsidRDefault="004D4303" w:rsidP="00767178">
      <w:pPr>
        <w:ind w:left="426"/>
        <w:rPr>
          <w:rFonts w:ascii="Arial" w:hAnsi="Arial" w:cs="Arial"/>
          <w:sz w:val="22"/>
          <w:szCs w:val="22"/>
        </w:rPr>
      </w:pPr>
    </w:p>
    <w:p w14:paraId="4BA7C2F3" w14:textId="77777777" w:rsidR="004D4303" w:rsidRPr="00DF054A" w:rsidRDefault="004D4303" w:rsidP="00767178">
      <w:pPr>
        <w:rPr>
          <w:rFonts w:ascii="Arial" w:hAnsi="Arial" w:cs="Arial"/>
          <w:sz w:val="22"/>
          <w:szCs w:val="22"/>
        </w:rPr>
      </w:pPr>
      <w:r w:rsidRPr="00DF054A">
        <w:rPr>
          <w:rFonts w:ascii="Arial" w:hAnsi="Arial" w:cs="Arial"/>
          <w:sz w:val="22"/>
          <w:szCs w:val="22"/>
        </w:rPr>
        <w:t>The issue is ‘</w:t>
      </w:r>
      <w:r w:rsidRPr="00DF054A">
        <w:rPr>
          <w:rFonts w:ascii="Arial" w:hAnsi="Arial" w:cs="Arial"/>
          <w:b/>
          <w:bCs/>
          <w:sz w:val="22"/>
          <w:szCs w:val="22"/>
        </w:rPr>
        <w:t>Overcrowding in Prison</w:t>
      </w:r>
      <w:r w:rsidRPr="00DF054A">
        <w:rPr>
          <w:rFonts w:ascii="Arial" w:hAnsi="Arial" w:cs="Arial"/>
          <w:sz w:val="22"/>
          <w:szCs w:val="22"/>
        </w:rPr>
        <w:t xml:space="preserve">’ – using the </w:t>
      </w:r>
      <w:proofErr w:type="spellStart"/>
      <w:r w:rsidRPr="00DF054A">
        <w:rPr>
          <w:rFonts w:ascii="Arial" w:hAnsi="Arial" w:cs="Arial"/>
          <w:sz w:val="22"/>
          <w:szCs w:val="22"/>
        </w:rPr>
        <w:t>ipads</w:t>
      </w:r>
      <w:proofErr w:type="spellEnd"/>
      <w:r w:rsidRPr="00DF054A">
        <w:rPr>
          <w:rFonts w:ascii="Arial" w:hAnsi="Arial" w:cs="Arial"/>
          <w:sz w:val="22"/>
          <w:szCs w:val="22"/>
        </w:rPr>
        <w:t xml:space="preserve"> research the issue and do the following:</w:t>
      </w:r>
    </w:p>
    <w:p w14:paraId="7DEECC6D" w14:textId="77777777" w:rsidR="004D4303" w:rsidRPr="00DF054A" w:rsidRDefault="004D4303" w:rsidP="00767178">
      <w:pPr>
        <w:ind w:left="426"/>
        <w:rPr>
          <w:rFonts w:ascii="Arial" w:hAnsi="Arial" w:cs="Arial"/>
          <w:sz w:val="22"/>
          <w:szCs w:val="22"/>
        </w:rPr>
      </w:pPr>
    </w:p>
    <w:p w14:paraId="4D255DDE" w14:textId="77777777" w:rsidR="004D4303" w:rsidRPr="00DF054A" w:rsidRDefault="004D4303" w:rsidP="00767178">
      <w:pPr>
        <w:pStyle w:val="ListParagraph"/>
        <w:numPr>
          <w:ilvl w:val="0"/>
          <w:numId w:val="49"/>
        </w:numPr>
        <w:ind w:left="426"/>
        <w:rPr>
          <w:rFonts w:ascii="Arial" w:hAnsi="Arial" w:cs="Arial"/>
          <w:sz w:val="22"/>
          <w:szCs w:val="22"/>
        </w:rPr>
      </w:pPr>
      <w:r w:rsidRPr="00DF054A">
        <w:rPr>
          <w:rFonts w:ascii="Arial" w:hAnsi="Arial" w:cs="Arial"/>
          <w:b/>
          <w:bCs/>
          <w:sz w:val="22"/>
          <w:szCs w:val="22"/>
        </w:rPr>
        <w:t>Media</w:t>
      </w:r>
      <w:r w:rsidRPr="00DF054A">
        <w:rPr>
          <w:rFonts w:ascii="Arial" w:hAnsi="Arial" w:cs="Arial"/>
          <w:sz w:val="22"/>
          <w:szCs w:val="22"/>
        </w:rPr>
        <w:t xml:space="preserve"> – create a series of newspaper headlines and social media campaigns that highlight the problem to raise awareness and engage the public</w:t>
      </w:r>
    </w:p>
    <w:p w14:paraId="2D8EF99F" w14:textId="77777777" w:rsidR="004D4303" w:rsidRPr="00DF054A" w:rsidRDefault="004D4303" w:rsidP="00767178">
      <w:pPr>
        <w:pStyle w:val="ListParagraph"/>
        <w:numPr>
          <w:ilvl w:val="0"/>
          <w:numId w:val="49"/>
        </w:numPr>
        <w:ind w:left="426"/>
        <w:rPr>
          <w:rFonts w:ascii="Arial" w:hAnsi="Arial" w:cs="Arial"/>
          <w:sz w:val="22"/>
          <w:szCs w:val="22"/>
        </w:rPr>
      </w:pPr>
      <w:r w:rsidRPr="00DF054A">
        <w:rPr>
          <w:rFonts w:ascii="Arial" w:hAnsi="Arial" w:cs="Arial"/>
          <w:b/>
          <w:bCs/>
          <w:sz w:val="22"/>
          <w:szCs w:val="22"/>
        </w:rPr>
        <w:t>Pressure Groups</w:t>
      </w:r>
      <w:r w:rsidRPr="00DF054A">
        <w:rPr>
          <w:rFonts w:ascii="Arial" w:hAnsi="Arial" w:cs="Arial"/>
          <w:sz w:val="22"/>
          <w:szCs w:val="22"/>
        </w:rPr>
        <w:t xml:space="preserve"> – create a pressure group and a planned campaign and slogans for a placard that can be used in a demonstration. </w:t>
      </w:r>
    </w:p>
    <w:p w14:paraId="610B18C9" w14:textId="77777777" w:rsidR="004D4303" w:rsidRPr="00DF054A" w:rsidRDefault="004D4303" w:rsidP="00767178">
      <w:pPr>
        <w:pStyle w:val="ListParagraph"/>
        <w:numPr>
          <w:ilvl w:val="0"/>
          <w:numId w:val="49"/>
        </w:numPr>
        <w:ind w:left="426"/>
        <w:rPr>
          <w:rFonts w:ascii="Arial" w:hAnsi="Arial" w:cs="Arial"/>
          <w:sz w:val="22"/>
          <w:szCs w:val="22"/>
        </w:rPr>
      </w:pPr>
      <w:r w:rsidRPr="00DF054A">
        <w:rPr>
          <w:rFonts w:ascii="Arial" w:hAnsi="Arial" w:cs="Arial"/>
          <w:b/>
          <w:bCs/>
          <w:sz w:val="22"/>
          <w:szCs w:val="22"/>
        </w:rPr>
        <w:t>Law commission</w:t>
      </w:r>
      <w:r w:rsidRPr="00DF054A">
        <w:rPr>
          <w:rFonts w:ascii="Arial" w:hAnsi="Arial" w:cs="Arial"/>
          <w:sz w:val="22"/>
          <w:szCs w:val="22"/>
        </w:rPr>
        <w:t xml:space="preserve"> – create a draft bill that will change the law – you will need headings and to split it into sections and subsections</w:t>
      </w:r>
    </w:p>
    <w:p w14:paraId="01C2B090" w14:textId="77777777" w:rsidR="004D4303" w:rsidRPr="00DF054A" w:rsidRDefault="004D4303" w:rsidP="00767178">
      <w:pPr>
        <w:pStyle w:val="ListParagraph"/>
        <w:numPr>
          <w:ilvl w:val="0"/>
          <w:numId w:val="49"/>
        </w:numPr>
        <w:ind w:left="426"/>
        <w:rPr>
          <w:rFonts w:ascii="Arial" w:hAnsi="Arial" w:cs="Arial"/>
          <w:sz w:val="22"/>
          <w:szCs w:val="22"/>
        </w:rPr>
      </w:pPr>
      <w:r w:rsidRPr="00DF054A">
        <w:rPr>
          <w:rFonts w:ascii="Arial" w:hAnsi="Arial" w:cs="Arial"/>
          <w:b/>
          <w:bCs/>
          <w:sz w:val="22"/>
          <w:szCs w:val="22"/>
        </w:rPr>
        <w:t>Political groups</w:t>
      </w:r>
      <w:r w:rsidRPr="00DF054A">
        <w:rPr>
          <w:rFonts w:ascii="Arial" w:hAnsi="Arial" w:cs="Arial"/>
          <w:sz w:val="22"/>
          <w:szCs w:val="22"/>
        </w:rPr>
        <w:t xml:space="preserve"> – plan a short speech for your MPS and government minsters to use to address the House </w:t>
      </w:r>
      <w:proofErr w:type="spellStart"/>
      <w:r w:rsidRPr="00DF054A">
        <w:rPr>
          <w:rFonts w:ascii="Arial" w:hAnsi="Arial" w:cs="Arial"/>
          <w:sz w:val="22"/>
          <w:szCs w:val="22"/>
        </w:rPr>
        <w:t>on</w:t>
      </w:r>
      <w:proofErr w:type="spellEnd"/>
      <w:r w:rsidRPr="00DF054A">
        <w:rPr>
          <w:rFonts w:ascii="Arial" w:hAnsi="Arial" w:cs="Arial"/>
          <w:sz w:val="22"/>
          <w:szCs w:val="22"/>
        </w:rPr>
        <w:t xml:space="preserve"> Commons on this issue. </w:t>
      </w:r>
    </w:p>
    <w:p w14:paraId="24FC3A1D" w14:textId="77777777" w:rsidR="004D4303" w:rsidRPr="00DF054A" w:rsidRDefault="004D4303" w:rsidP="00767178">
      <w:pPr>
        <w:pStyle w:val="ListParagraph"/>
        <w:ind w:left="426"/>
        <w:rPr>
          <w:rFonts w:ascii="Arial" w:hAnsi="Arial" w:cs="Arial"/>
          <w:sz w:val="22"/>
          <w:szCs w:val="22"/>
        </w:rPr>
      </w:pPr>
    </w:p>
    <w:p w14:paraId="7B4E2E0B" w14:textId="77777777" w:rsidR="004D4303" w:rsidRPr="00DF054A" w:rsidRDefault="004D4303" w:rsidP="00767178">
      <w:pPr>
        <w:ind w:left="426"/>
        <w:contextualSpacing/>
        <w:rPr>
          <w:rFonts w:ascii="Arial" w:hAnsi="Arial" w:cs="Arial"/>
          <w:b/>
          <w:bCs/>
          <w:sz w:val="22"/>
          <w:szCs w:val="22"/>
        </w:rPr>
      </w:pPr>
      <w:r w:rsidRPr="00DF054A">
        <w:rPr>
          <w:rFonts w:ascii="Arial" w:hAnsi="Arial" w:cs="Arial"/>
          <w:b/>
          <w:bCs/>
          <w:sz w:val="22"/>
          <w:szCs w:val="22"/>
        </w:rPr>
        <w:t>Think about the following</w:t>
      </w:r>
    </w:p>
    <w:p w14:paraId="01496618" w14:textId="77777777" w:rsidR="004D4303" w:rsidRPr="00DF054A" w:rsidRDefault="004D4303" w:rsidP="00767178">
      <w:pPr>
        <w:ind w:left="851"/>
        <w:contextualSpacing/>
        <w:rPr>
          <w:rFonts w:ascii="Arial" w:hAnsi="Arial" w:cs="Arial"/>
          <w:sz w:val="22"/>
          <w:szCs w:val="22"/>
        </w:rPr>
      </w:pPr>
      <w:r w:rsidRPr="00DF054A">
        <w:rPr>
          <w:rFonts w:ascii="Arial" w:hAnsi="Arial" w:cs="Arial"/>
          <w:b/>
          <w:bCs/>
          <w:sz w:val="22"/>
          <w:szCs w:val="22"/>
        </w:rPr>
        <w:t>Who</w:t>
      </w:r>
      <w:r w:rsidRPr="00DF054A">
        <w:rPr>
          <w:rFonts w:ascii="Arial" w:hAnsi="Arial" w:cs="Arial"/>
          <w:sz w:val="22"/>
          <w:szCs w:val="22"/>
        </w:rPr>
        <w:t xml:space="preserve"> is involved – key people?</w:t>
      </w:r>
    </w:p>
    <w:p w14:paraId="77DE5133" w14:textId="77777777" w:rsidR="004D4303" w:rsidRPr="00DF054A" w:rsidRDefault="004D4303" w:rsidP="00767178">
      <w:pPr>
        <w:ind w:left="851"/>
        <w:contextualSpacing/>
        <w:rPr>
          <w:rFonts w:ascii="Arial" w:hAnsi="Arial" w:cs="Arial"/>
          <w:sz w:val="22"/>
          <w:szCs w:val="22"/>
        </w:rPr>
      </w:pPr>
      <w:r w:rsidRPr="00DF054A">
        <w:rPr>
          <w:rFonts w:ascii="Arial" w:hAnsi="Arial" w:cs="Arial"/>
          <w:b/>
          <w:bCs/>
          <w:sz w:val="22"/>
          <w:szCs w:val="22"/>
        </w:rPr>
        <w:t xml:space="preserve">How </w:t>
      </w:r>
      <w:r w:rsidRPr="00DF054A">
        <w:rPr>
          <w:rFonts w:ascii="Arial" w:hAnsi="Arial" w:cs="Arial"/>
          <w:sz w:val="22"/>
          <w:szCs w:val="22"/>
        </w:rPr>
        <w:t xml:space="preserve">do they work? Identify the methods used to try and change the law. </w:t>
      </w:r>
    </w:p>
    <w:p w14:paraId="26DE115C" w14:textId="77777777" w:rsidR="004D4303" w:rsidRPr="00DF054A" w:rsidRDefault="004D4303" w:rsidP="00767178">
      <w:pPr>
        <w:ind w:left="851"/>
        <w:contextualSpacing/>
        <w:rPr>
          <w:rFonts w:ascii="Arial" w:hAnsi="Arial" w:cs="Arial"/>
          <w:sz w:val="22"/>
          <w:szCs w:val="22"/>
        </w:rPr>
      </w:pPr>
      <w:r w:rsidRPr="00DF054A">
        <w:rPr>
          <w:rFonts w:ascii="Arial" w:hAnsi="Arial" w:cs="Arial"/>
          <w:b/>
          <w:bCs/>
          <w:sz w:val="22"/>
          <w:szCs w:val="22"/>
        </w:rPr>
        <w:t>What</w:t>
      </w:r>
      <w:r w:rsidRPr="00DF054A">
        <w:rPr>
          <w:rFonts w:ascii="Arial" w:hAnsi="Arial" w:cs="Arial"/>
          <w:sz w:val="22"/>
          <w:szCs w:val="22"/>
        </w:rPr>
        <w:t xml:space="preserve"> examples of success are there? Are there any examples of laws that have been introduced by Parliament </w:t>
      </w:r>
      <w:proofErr w:type="gramStart"/>
      <w:r w:rsidRPr="00DF054A">
        <w:rPr>
          <w:rFonts w:ascii="Arial" w:hAnsi="Arial" w:cs="Arial"/>
          <w:sz w:val="22"/>
          <w:szCs w:val="22"/>
        </w:rPr>
        <w:t>as a result of</w:t>
      </w:r>
      <w:proofErr w:type="gramEnd"/>
      <w:r w:rsidRPr="00DF054A">
        <w:rPr>
          <w:rFonts w:ascii="Arial" w:hAnsi="Arial" w:cs="Arial"/>
          <w:sz w:val="22"/>
          <w:szCs w:val="22"/>
        </w:rPr>
        <w:t xml:space="preserve"> this influence?</w:t>
      </w:r>
    </w:p>
    <w:p w14:paraId="304CB0CB" w14:textId="77777777" w:rsidR="004D4303" w:rsidRPr="00DF054A" w:rsidRDefault="004D4303" w:rsidP="00767178">
      <w:pPr>
        <w:ind w:left="851"/>
        <w:contextualSpacing/>
        <w:rPr>
          <w:rFonts w:ascii="Arial" w:hAnsi="Arial" w:cs="Arial"/>
          <w:sz w:val="22"/>
          <w:szCs w:val="22"/>
        </w:rPr>
      </w:pPr>
      <w:r w:rsidRPr="00DF054A">
        <w:rPr>
          <w:rFonts w:ascii="Arial" w:hAnsi="Arial" w:cs="Arial"/>
          <w:b/>
          <w:bCs/>
          <w:sz w:val="22"/>
          <w:szCs w:val="22"/>
        </w:rPr>
        <w:t>Why</w:t>
      </w:r>
      <w:r w:rsidRPr="00DF054A">
        <w:rPr>
          <w:rFonts w:ascii="Arial" w:hAnsi="Arial" w:cs="Arial"/>
          <w:sz w:val="22"/>
          <w:szCs w:val="22"/>
        </w:rPr>
        <w:t xml:space="preserve"> is your method going to be successful or not? (3 Advantages and 3 disadvantages)</w:t>
      </w:r>
    </w:p>
    <w:p w14:paraId="09272255" w14:textId="77777777" w:rsidR="004D4303" w:rsidRPr="00DF054A" w:rsidRDefault="004D4303" w:rsidP="00767178">
      <w:pPr>
        <w:ind w:left="851"/>
        <w:contextualSpacing/>
        <w:rPr>
          <w:rFonts w:ascii="Arial" w:hAnsi="Arial" w:cs="Arial"/>
          <w:sz w:val="22"/>
          <w:szCs w:val="22"/>
        </w:rPr>
      </w:pPr>
    </w:p>
    <w:p w14:paraId="3D5CCE67" w14:textId="77777777" w:rsidR="004D4303" w:rsidRPr="00DF054A" w:rsidRDefault="004D4303" w:rsidP="00767178">
      <w:pPr>
        <w:ind w:left="851"/>
        <w:rPr>
          <w:rFonts w:ascii="Arial" w:hAnsi="Arial" w:cs="Arial"/>
          <w:b/>
          <w:bCs/>
        </w:rPr>
      </w:pPr>
      <w:r w:rsidRPr="00DF054A">
        <w:rPr>
          <w:rFonts w:ascii="Arial" w:hAnsi="Arial" w:cs="Arial"/>
          <w:b/>
          <w:bCs/>
        </w:rPr>
        <w:t>Notes</w:t>
      </w:r>
    </w:p>
    <w:p w14:paraId="2C670FC0" w14:textId="77777777" w:rsidR="004D4303" w:rsidRPr="007052AC" w:rsidRDefault="004D4303" w:rsidP="004D4303">
      <w:pPr>
        <w:ind w:left="567"/>
      </w:pPr>
      <w:r w:rsidRPr="007052AC">
        <w:br w:type="page"/>
      </w:r>
    </w:p>
    <w:p w14:paraId="08D3F36C" w14:textId="77777777" w:rsidR="004D4303" w:rsidRPr="007052AC" w:rsidRDefault="004D4303" w:rsidP="004D4303">
      <w:pPr>
        <w:ind w:left="567"/>
        <w:rPr>
          <w:b/>
          <w:bCs/>
          <w:sz w:val="28"/>
          <w:szCs w:val="28"/>
        </w:rPr>
      </w:pPr>
    </w:p>
    <w:p w14:paraId="462E3254" w14:textId="77777777" w:rsidR="004D4303" w:rsidRPr="007052AC" w:rsidRDefault="004D4303" w:rsidP="00960B10">
      <w:pPr>
        <w:ind w:left="142"/>
        <w:rPr>
          <w:b/>
          <w:bCs/>
          <w:sz w:val="28"/>
          <w:szCs w:val="28"/>
        </w:rPr>
      </w:pPr>
    </w:p>
    <w:p w14:paraId="754D8DEA" w14:textId="77777777" w:rsidR="004D4303" w:rsidRPr="007052AC" w:rsidRDefault="004D4303" w:rsidP="00960B10">
      <w:pPr>
        <w:ind w:left="142"/>
        <w:rPr>
          <w:b/>
          <w:bCs/>
          <w:sz w:val="28"/>
          <w:szCs w:val="28"/>
        </w:rPr>
      </w:pPr>
      <w:r w:rsidRPr="007052AC">
        <w:rPr>
          <w:b/>
          <w:bCs/>
          <w:sz w:val="32"/>
          <w:szCs w:val="32"/>
        </w:rPr>
        <w:t xml:space="preserve">Lesson 5 </w:t>
      </w:r>
      <w:proofErr w:type="gramStart"/>
      <w:r w:rsidRPr="007052AC">
        <w:rPr>
          <w:b/>
          <w:bCs/>
          <w:sz w:val="32"/>
          <w:szCs w:val="32"/>
        </w:rPr>
        <w:t xml:space="preserve">-  </w:t>
      </w:r>
      <w:r w:rsidRPr="007052AC">
        <w:rPr>
          <w:b/>
          <w:bCs/>
          <w:sz w:val="28"/>
          <w:szCs w:val="28"/>
        </w:rPr>
        <w:t>Influences</w:t>
      </w:r>
      <w:proofErr w:type="gramEnd"/>
      <w:r w:rsidRPr="007052AC">
        <w:rPr>
          <w:b/>
          <w:bCs/>
          <w:sz w:val="28"/>
          <w:szCs w:val="28"/>
        </w:rPr>
        <w:t xml:space="preserve"> on Parliament</w:t>
      </w:r>
    </w:p>
    <w:p w14:paraId="3B4A3C33" w14:textId="77777777" w:rsidR="004D4303" w:rsidRPr="007052AC" w:rsidRDefault="004D4303" w:rsidP="00960B10">
      <w:pPr>
        <w:ind w:left="142"/>
        <w:rPr>
          <w:b/>
          <w:bCs/>
        </w:rPr>
      </w:pPr>
    </w:p>
    <w:p w14:paraId="29F4437A" w14:textId="77777777" w:rsidR="004D4303" w:rsidRPr="007052AC" w:rsidRDefault="004D4303" w:rsidP="00960B10">
      <w:pPr>
        <w:ind w:left="142"/>
        <w:rPr>
          <w:b/>
          <w:bCs/>
          <w:sz w:val="28"/>
          <w:szCs w:val="28"/>
        </w:rPr>
      </w:pPr>
      <w:r w:rsidRPr="007052AC">
        <w:rPr>
          <w:b/>
          <w:bCs/>
          <w:sz w:val="28"/>
          <w:szCs w:val="28"/>
        </w:rPr>
        <w:t>Presentations and Evaluation</w:t>
      </w:r>
    </w:p>
    <w:p w14:paraId="1ACD55B9" w14:textId="77777777" w:rsidR="004D4303" w:rsidRPr="007052AC" w:rsidRDefault="004D4303" w:rsidP="00960B10">
      <w:pPr>
        <w:ind w:left="142"/>
      </w:pPr>
    </w:p>
    <w:tbl>
      <w:tblPr>
        <w:tblStyle w:val="TableGrid"/>
        <w:tblW w:w="9450" w:type="dxa"/>
        <w:tblInd w:w="562" w:type="dxa"/>
        <w:tblLook w:val="04A0" w:firstRow="1" w:lastRow="0" w:firstColumn="1" w:lastColumn="0" w:noHBand="0" w:noVBand="1"/>
      </w:tblPr>
      <w:tblGrid>
        <w:gridCol w:w="1846"/>
        <w:gridCol w:w="2842"/>
        <w:gridCol w:w="2410"/>
        <w:gridCol w:w="2352"/>
      </w:tblGrid>
      <w:tr w:rsidR="004D4303" w:rsidRPr="007052AC" w14:paraId="107B9D38" w14:textId="77777777" w:rsidTr="00A36EE0">
        <w:tc>
          <w:tcPr>
            <w:tcW w:w="1846" w:type="dxa"/>
            <w:shd w:val="clear" w:color="auto" w:fill="E7E6E6" w:themeFill="background2"/>
          </w:tcPr>
          <w:p w14:paraId="525E48BD" w14:textId="77777777" w:rsidR="004D4303" w:rsidRPr="007052AC" w:rsidRDefault="004D4303" w:rsidP="00960B10">
            <w:pPr>
              <w:ind w:left="142"/>
            </w:pPr>
            <w:r w:rsidRPr="007052AC">
              <w:t>Influence</w:t>
            </w:r>
          </w:p>
        </w:tc>
        <w:tc>
          <w:tcPr>
            <w:tcW w:w="2842" w:type="dxa"/>
            <w:shd w:val="clear" w:color="auto" w:fill="E7E6E6" w:themeFill="background2"/>
          </w:tcPr>
          <w:p w14:paraId="06194CC9" w14:textId="77777777" w:rsidR="004D4303" w:rsidRPr="007052AC" w:rsidRDefault="004D4303" w:rsidP="00960B10">
            <w:pPr>
              <w:ind w:left="142"/>
            </w:pPr>
            <w:r w:rsidRPr="007052AC">
              <w:t>Methods and key info/examples</w:t>
            </w:r>
          </w:p>
        </w:tc>
        <w:tc>
          <w:tcPr>
            <w:tcW w:w="2410" w:type="dxa"/>
            <w:shd w:val="clear" w:color="auto" w:fill="E7E6E6" w:themeFill="background2"/>
          </w:tcPr>
          <w:p w14:paraId="13A3717F" w14:textId="77777777" w:rsidR="004D4303" w:rsidRPr="007052AC" w:rsidRDefault="004D4303" w:rsidP="00960B10">
            <w:pPr>
              <w:ind w:left="142"/>
            </w:pPr>
            <w:r w:rsidRPr="007052AC">
              <w:t>Advantages</w:t>
            </w:r>
          </w:p>
        </w:tc>
        <w:tc>
          <w:tcPr>
            <w:tcW w:w="2352" w:type="dxa"/>
            <w:shd w:val="clear" w:color="auto" w:fill="E7E6E6" w:themeFill="background2"/>
          </w:tcPr>
          <w:p w14:paraId="0045CAA4" w14:textId="77777777" w:rsidR="004D4303" w:rsidRPr="007052AC" w:rsidRDefault="004D4303" w:rsidP="00960B10">
            <w:pPr>
              <w:ind w:left="142"/>
            </w:pPr>
            <w:r w:rsidRPr="007052AC">
              <w:t xml:space="preserve">Disadvantages </w:t>
            </w:r>
          </w:p>
        </w:tc>
      </w:tr>
      <w:tr w:rsidR="004D4303" w:rsidRPr="007052AC" w14:paraId="309EC917" w14:textId="77777777" w:rsidTr="00A36EE0">
        <w:tc>
          <w:tcPr>
            <w:tcW w:w="1846" w:type="dxa"/>
          </w:tcPr>
          <w:p w14:paraId="714B2431" w14:textId="77777777" w:rsidR="004D4303" w:rsidRPr="007052AC" w:rsidRDefault="004D4303" w:rsidP="00960B10">
            <w:pPr>
              <w:ind w:left="142"/>
            </w:pPr>
            <w:r w:rsidRPr="007052AC">
              <w:t>The media</w:t>
            </w:r>
          </w:p>
          <w:p w14:paraId="6AB85282" w14:textId="77777777" w:rsidR="004D4303" w:rsidRPr="007052AC" w:rsidRDefault="004D4303" w:rsidP="00960B10">
            <w:pPr>
              <w:ind w:left="142"/>
            </w:pPr>
          </w:p>
          <w:p w14:paraId="3C42280F" w14:textId="77777777" w:rsidR="004D4303" w:rsidRPr="007052AC" w:rsidRDefault="004D4303" w:rsidP="00960B10">
            <w:pPr>
              <w:ind w:left="142"/>
            </w:pPr>
          </w:p>
          <w:p w14:paraId="51079154" w14:textId="77777777" w:rsidR="004D4303" w:rsidRPr="007052AC" w:rsidRDefault="004D4303" w:rsidP="00960B10">
            <w:pPr>
              <w:ind w:left="142"/>
            </w:pPr>
          </w:p>
          <w:p w14:paraId="2A5F211A" w14:textId="77777777" w:rsidR="004D4303" w:rsidRPr="007052AC" w:rsidRDefault="004D4303" w:rsidP="00960B10">
            <w:pPr>
              <w:ind w:left="142"/>
            </w:pPr>
          </w:p>
          <w:p w14:paraId="1E85B744" w14:textId="77777777" w:rsidR="004D4303" w:rsidRPr="007052AC" w:rsidRDefault="004D4303" w:rsidP="00960B10">
            <w:pPr>
              <w:ind w:left="142"/>
            </w:pPr>
          </w:p>
          <w:p w14:paraId="0AD476DC" w14:textId="77777777" w:rsidR="004D4303" w:rsidRPr="007052AC" w:rsidRDefault="004D4303" w:rsidP="00960B10">
            <w:pPr>
              <w:ind w:left="142"/>
            </w:pPr>
          </w:p>
          <w:p w14:paraId="13E09085" w14:textId="77777777" w:rsidR="004D4303" w:rsidRPr="007052AC" w:rsidRDefault="004D4303" w:rsidP="00960B10">
            <w:pPr>
              <w:ind w:left="142"/>
            </w:pPr>
          </w:p>
        </w:tc>
        <w:tc>
          <w:tcPr>
            <w:tcW w:w="2842" w:type="dxa"/>
          </w:tcPr>
          <w:p w14:paraId="2914F371" w14:textId="77777777" w:rsidR="004D4303" w:rsidRPr="007052AC" w:rsidRDefault="004D4303" w:rsidP="00960B10">
            <w:pPr>
              <w:ind w:left="142"/>
            </w:pPr>
          </w:p>
          <w:p w14:paraId="23CC0793" w14:textId="77777777" w:rsidR="004D4303" w:rsidRPr="007052AC" w:rsidRDefault="004D4303" w:rsidP="00960B10">
            <w:pPr>
              <w:ind w:left="142"/>
            </w:pPr>
          </w:p>
          <w:p w14:paraId="654B5DDA" w14:textId="77777777" w:rsidR="004D4303" w:rsidRPr="007052AC" w:rsidRDefault="004D4303" w:rsidP="00960B10">
            <w:pPr>
              <w:ind w:left="142"/>
            </w:pPr>
          </w:p>
          <w:p w14:paraId="175C7107" w14:textId="77777777" w:rsidR="004D4303" w:rsidRPr="007052AC" w:rsidRDefault="004D4303" w:rsidP="00960B10">
            <w:pPr>
              <w:ind w:left="142"/>
            </w:pPr>
          </w:p>
          <w:p w14:paraId="5068E48C" w14:textId="77777777" w:rsidR="004D4303" w:rsidRPr="007052AC" w:rsidRDefault="004D4303" w:rsidP="00960B10">
            <w:pPr>
              <w:ind w:left="142"/>
            </w:pPr>
          </w:p>
          <w:p w14:paraId="6314A1E1" w14:textId="77777777" w:rsidR="004D4303" w:rsidRPr="007052AC" w:rsidRDefault="004D4303" w:rsidP="00960B10">
            <w:pPr>
              <w:ind w:left="142"/>
            </w:pPr>
          </w:p>
          <w:p w14:paraId="29931878" w14:textId="77777777" w:rsidR="004D4303" w:rsidRPr="007052AC" w:rsidRDefault="004D4303" w:rsidP="00960B10">
            <w:pPr>
              <w:ind w:left="142"/>
            </w:pPr>
          </w:p>
          <w:p w14:paraId="0B1E845F" w14:textId="77777777" w:rsidR="004D4303" w:rsidRPr="007052AC" w:rsidRDefault="004D4303" w:rsidP="00960B10">
            <w:pPr>
              <w:ind w:left="142"/>
            </w:pPr>
          </w:p>
          <w:p w14:paraId="2CC8DCA5" w14:textId="77777777" w:rsidR="004D4303" w:rsidRPr="007052AC" w:rsidRDefault="004D4303" w:rsidP="00960B10">
            <w:pPr>
              <w:ind w:left="142"/>
            </w:pPr>
          </w:p>
          <w:p w14:paraId="30C57F42" w14:textId="77777777" w:rsidR="004D4303" w:rsidRPr="007052AC" w:rsidRDefault="004D4303" w:rsidP="00960B10">
            <w:pPr>
              <w:ind w:left="142"/>
            </w:pPr>
          </w:p>
        </w:tc>
        <w:tc>
          <w:tcPr>
            <w:tcW w:w="2410" w:type="dxa"/>
          </w:tcPr>
          <w:p w14:paraId="23AFCE3C" w14:textId="77777777" w:rsidR="004D4303" w:rsidRPr="007052AC" w:rsidRDefault="004D4303" w:rsidP="00960B10">
            <w:pPr>
              <w:ind w:left="142"/>
            </w:pPr>
          </w:p>
        </w:tc>
        <w:tc>
          <w:tcPr>
            <w:tcW w:w="2352" w:type="dxa"/>
          </w:tcPr>
          <w:p w14:paraId="2A87A3AC" w14:textId="77777777" w:rsidR="004D4303" w:rsidRPr="007052AC" w:rsidRDefault="004D4303" w:rsidP="00960B10">
            <w:pPr>
              <w:ind w:left="142"/>
            </w:pPr>
          </w:p>
        </w:tc>
      </w:tr>
      <w:tr w:rsidR="004D4303" w:rsidRPr="007052AC" w14:paraId="7523AD41" w14:textId="77777777" w:rsidTr="00A36EE0">
        <w:tc>
          <w:tcPr>
            <w:tcW w:w="1846" w:type="dxa"/>
          </w:tcPr>
          <w:p w14:paraId="56953565" w14:textId="77777777" w:rsidR="004D4303" w:rsidRPr="007052AC" w:rsidRDefault="004D4303" w:rsidP="00960B10">
            <w:pPr>
              <w:ind w:left="142"/>
            </w:pPr>
            <w:r w:rsidRPr="007052AC">
              <w:t>The Law Commission</w:t>
            </w:r>
          </w:p>
          <w:p w14:paraId="352E4CD1" w14:textId="77777777" w:rsidR="004D4303" w:rsidRPr="007052AC" w:rsidRDefault="004D4303" w:rsidP="00960B10">
            <w:pPr>
              <w:ind w:left="142"/>
            </w:pPr>
          </w:p>
          <w:p w14:paraId="4C45C1B2" w14:textId="77777777" w:rsidR="004D4303" w:rsidRPr="007052AC" w:rsidRDefault="004D4303" w:rsidP="00960B10">
            <w:pPr>
              <w:ind w:left="142"/>
            </w:pPr>
          </w:p>
          <w:p w14:paraId="2B24A65A" w14:textId="77777777" w:rsidR="004D4303" w:rsidRPr="007052AC" w:rsidRDefault="004D4303" w:rsidP="00960B10">
            <w:pPr>
              <w:ind w:left="142"/>
            </w:pPr>
          </w:p>
          <w:p w14:paraId="380E989F" w14:textId="77777777" w:rsidR="004D4303" w:rsidRPr="007052AC" w:rsidRDefault="004D4303" w:rsidP="00960B10">
            <w:pPr>
              <w:ind w:left="142"/>
            </w:pPr>
          </w:p>
          <w:p w14:paraId="2301E202" w14:textId="77777777" w:rsidR="004D4303" w:rsidRPr="007052AC" w:rsidRDefault="004D4303" w:rsidP="00960B10">
            <w:pPr>
              <w:ind w:left="142"/>
            </w:pPr>
          </w:p>
          <w:p w14:paraId="1A481CD4" w14:textId="77777777" w:rsidR="004D4303" w:rsidRPr="007052AC" w:rsidRDefault="004D4303" w:rsidP="00960B10">
            <w:pPr>
              <w:ind w:left="142"/>
            </w:pPr>
          </w:p>
        </w:tc>
        <w:tc>
          <w:tcPr>
            <w:tcW w:w="2842" w:type="dxa"/>
          </w:tcPr>
          <w:p w14:paraId="5B86AA09" w14:textId="77777777" w:rsidR="004D4303" w:rsidRPr="007052AC" w:rsidRDefault="004D4303" w:rsidP="00960B10">
            <w:pPr>
              <w:ind w:left="142"/>
            </w:pPr>
          </w:p>
          <w:p w14:paraId="5835FDE0" w14:textId="77777777" w:rsidR="004D4303" w:rsidRPr="007052AC" w:rsidRDefault="004D4303" w:rsidP="00960B10">
            <w:pPr>
              <w:ind w:left="142"/>
            </w:pPr>
          </w:p>
          <w:p w14:paraId="2A5955B7" w14:textId="77777777" w:rsidR="004D4303" w:rsidRPr="007052AC" w:rsidRDefault="004D4303" w:rsidP="00960B10">
            <w:pPr>
              <w:ind w:left="142"/>
            </w:pPr>
          </w:p>
          <w:p w14:paraId="403A1111" w14:textId="77777777" w:rsidR="004D4303" w:rsidRPr="007052AC" w:rsidRDefault="004D4303" w:rsidP="00960B10">
            <w:pPr>
              <w:ind w:left="142"/>
            </w:pPr>
          </w:p>
          <w:p w14:paraId="0EAD8CE0" w14:textId="77777777" w:rsidR="004D4303" w:rsidRPr="007052AC" w:rsidRDefault="004D4303" w:rsidP="00960B10">
            <w:pPr>
              <w:ind w:left="142"/>
            </w:pPr>
          </w:p>
          <w:p w14:paraId="33021CBB" w14:textId="77777777" w:rsidR="004D4303" w:rsidRPr="007052AC" w:rsidRDefault="004D4303" w:rsidP="00960B10">
            <w:pPr>
              <w:ind w:left="142"/>
            </w:pPr>
          </w:p>
          <w:p w14:paraId="731503FA" w14:textId="77777777" w:rsidR="004D4303" w:rsidRPr="007052AC" w:rsidRDefault="004D4303" w:rsidP="00960B10">
            <w:pPr>
              <w:ind w:left="142"/>
            </w:pPr>
          </w:p>
          <w:p w14:paraId="08468A0E" w14:textId="77777777" w:rsidR="004D4303" w:rsidRPr="007052AC" w:rsidRDefault="004D4303" w:rsidP="00960B10">
            <w:pPr>
              <w:ind w:left="142"/>
            </w:pPr>
          </w:p>
          <w:p w14:paraId="152AF4DC" w14:textId="77777777" w:rsidR="004D4303" w:rsidRPr="007052AC" w:rsidRDefault="004D4303" w:rsidP="00960B10">
            <w:pPr>
              <w:ind w:left="142"/>
            </w:pPr>
          </w:p>
          <w:p w14:paraId="2C00511F" w14:textId="77777777" w:rsidR="004D4303" w:rsidRPr="007052AC" w:rsidRDefault="004D4303" w:rsidP="00960B10">
            <w:pPr>
              <w:ind w:left="142"/>
            </w:pPr>
          </w:p>
        </w:tc>
        <w:tc>
          <w:tcPr>
            <w:tcW w:w="2410" w:type="dxa"/>
          </w:tcPr>
          <w:p w14:paraId="2334EAC1" w14:textId="77777777" w:rsidR="004D4303" w:rsidRPr="007052AC" w:rsidRDefault="004D4303" w:rsidP="00960B10">
            <w:pPr>
              <w:ind w:left="142"/>
            </w:pPr>
          </w:p>
        </w:tc>
        <w:tc>
          <w:tcPr>
            <w:tcW w:w="2352" w:type="dxa"/>
          </w:tcPr>
          <w:p w14:paraId="401EB572" w14:textId="77777777" w:rsidR="004D4303" w:rsidRPr="007052AC" w:rsidRDefault="004D4303" w:rsidP="00960B10">
            <w:pPr>
              <w:ind w:left="142"/>
            </w:pPr>
          </w:p>
        </w:tc>
      </w:tr>
      <w:tr w:rsidR="004D4303" w:rsidRPr="007052AC" w14:paraId="29F5991B" w14:textId="77777777" w:rsidTr="00A36EE0">
        <w:tc>
          <w:tcPr>
            <w:tcW w:w="1846" w:type="dxa"/>
          </w:tcPr>
          <w:p w14:paraId="74BA8475" w14:textId="77777777" w:rsidR="004D4303" w:rsidRPr="007052AC" w:rsidRDefault="004D4303" w:rsidP="00960B10">
            <w:pPr>
              <w:ind w:left="142"/>
            </w:pPr>
            <w:r w:rsidRPr="007052AC">
              <w:t>Pressure Groups</w:t>
            </w:r>
          </w:p>
          <w:p w14:paraId="3278616F" w14:textId="77777777" w:rsidR="004D4303" w:rsidRPr="007052AC" w:rsidRDefault="004D4303" w:rsidP="00960B10">
            <w:pPr>
              <w:ind w:left="142"/>
            </w:pPr>
          </w:p>
          <w:p w14:paraId="4F3EAC93" w14:textId="77777777" w:rsidR="004D4303" w:rsidRPr="007052AC" w:rsidRDefault="004D4303" w:rsidP="00960B10">
            <w:pPr>
              <w:ind w:left="142"/>
            </w:pPr>
          </w:p>
          <w:p w14:paraId="326F67A8" w14:textId="77777777" w:rsidR="004D4303" w:rsidRPr="007052AC" w:rsidRDefault="004D4303" w:rsidP="00960B10">
            <w:pPr>
              <w:ind w:left="142"/>
            </w:pPr>
          </w:p>
          <w:p w14:paraId="76E87337" w14:textId="77777777" w:rsidR="004D4303" w:rsidRPr="007052AC" w:rsidRDefault="004D4303" w:rsidP="00960B10">
            <w:pPr>
              <w:ind w:left="142"/>
            </w:pPr>
          </w:p>
          <w:p w14:paraId="4E99075B" w14:textId="77777777" w:rsidR="004D4303" w:rsidRPr="007052AC" w:rsidRDefault="004D4303" w:rsidP="00960B10">
            <w:pPr>
              <w:ind w:left="142"/>
            </w:pPr>
          </w:p>
          <w:p w14:paraId="5FBC09FE" w14:textId="77777777" w:rsidR="004D4303" w:rsidRPr="007052AC" w:rsidRDefault="004D4303" w:rsidP="00960B10">
            <w:pPr>
              <w:ind w:left="142"/>
            </w:pPr>
          </w:p>
          <w:p w14:paraId="4BD8509B" w14:textId="77777777" w:rsidR="004D4303" w:rsidRPr="007052AC" w:rsidRDefault="004D4303" w:rsidP="00960B10">
            <w:pPr>
              <w:ind w:left="142"/>
            </w:pPr>
          </w:p>
        </w:tc>
        <w:tc>
          <w:tcPr>
            <w:tcW w:w="2842" w:type="dxa"/>
          </w:tcPr>
          <w:p w14:paraId="44992366" w14:textId="77777777" w:rsidR="004D4303" w:rsidRPr="007052AC" w:rsidRDefault="004D4303" w:rsidP="00960B10">
            <w:pPr>
              <w:ind w:left="142"/>
            </w:pPr>
          </w:p>
          <w:p w14:paraId="41EFD8C5" w14:textId="77777777" w:rsidR="004D4303" w:rsidRPr="007052AC" w:rsidRDefault="004D4303" w:rsidP="00960B10">
            <w:pPr>
              <w:ind w:left="142"/>
            </w:pPr>
          </w:p>
          <w:p w14:paraId="295BD9CE" w14:textId="77777777" w:rsidR="004D4303" w:rsidRPr="007052AC" w:rsidRDefault="004D4303" w:rsidP="00960B10">
            <w:pPr>
              <w:ind w:left="142"/>
            </w:pPr>
          </w:p>
          <w:p w14:paraId="43BF7E51" w14:textId="77777777" w:rsidR="004D4303" w:rsidRPr="007052AC" w:rsidRDefault="004D4303" w:rsidP="00960B10">
            <w:pPr>
              <w:ind w:left="142"/>
            </w:pPr>
          </w:p>
          <w:p w14:paraId="245DB209" w14:textId="77777777" w:rsidR="004D4303" w:rsidRPr="007052AC" w:rsidRDefault="004D4303" w:rsidP="00960B10">
            <w:pPr>
              <w:ind w:left="142"/>
            </w:pPr>
          </w:p>
          <w:p w14:paraId="3983B71F" w14:textId="77777777" w:rsidR="004D4303" w:rsidRPr="007052AC" w:rsidRDefault="004D4303" w:rsidP="00960B10">
            <w:pPr>
              <w:ind w:left="142"/>
            </w:pPr>
          </w:p>
          <w:p w14:paraId="0D14EE6A" w14:textId="77777777" w:rsidR="004D4303" w:rsidRPr="007052AC" w:rsidRDefault="004D4303" w:rsidP="00960B10">
            <w:pPr>
              <w:ind w:left="142"/>
            </w:pPr>
          </w:p>
          <w:p w14:paraId="770B1D4A" w14:textId="77777777" w:rsidR="004D4303" w:rsidRPr="007052AC" w:rsidRDefault="004D4303" w:rsidP="00960B10">
            <w:pPr>
              <w:ind w:left="142"/>
            </w:pPr>
          </w:p>
          <w:p w14:paraId="006F9659" w14:textId="77777777" w:rsidR="004D4303" w:rsidRPr="007052AC" w:rsidRDefault="004D4303" w:rsidP="00960B10">
            <w:pPr>
              <w:ind w:left="142"/>
            </w:pPr>
          </w:p>
          <w:p w14:paraId="53E78E8D" w14:textId="77777777" w:rsidR="004D4303" w:rsidRPr="007052AC" w:rsidRDefault="004D4303" w:rsidP="00960B10">
            <w:pPr>
              <w:ind w:left="142"/>
            </w:pPr>
          </w:p>
        </w:tc>
        <w:tc>
          <w:tcPr>
            <w:tcW w:w="2410" w:type="dxa"/>
          </w:tcPr>
          <w:p w14:paraId="7554963B" w14:textId="77777777" w:rsidR="004D4303" w:rsidRPr="007052AC" w:rsidRDefault="004D4303" w:rsidP="00960B10">
            <w:pPr>
              <w:ind w:left="142"/>
            </w:pPr>
          </w:p>
        </w:tc>
        <w:tc>
          <w:tcPr>
            <w:tcW w:w="2352" w:type="dxa"/>
          </w:tcPr>
          <w:p w14:paraId="49144706" w14:textId="77777777" w:rsidR="004D4303" w:rsidRPr="007052AC" w:rsidRDefault="004D4303" w:rsidP="00960B10">
            <w:pPr>
              <w:ind w:left="142"/>
            </w:pPr>
          </w:p>
        </w:tc>
      </w:tr>
      <w:tr w:rsidR="004D4303" w:rsidRPr="007052AC" w14:paraId="4F6C1101" w14:textId="77777777" w:rsidTr="00A36EE0">
        <w:tc>
          <w:tcPr>
            <w:tcW w:w="1846" w:type="dxa"/>
          </w:tcPr>
          <w:p w14:paraId="4DFF782D" w14:textId="77777777" w:rsidR="004D4303" w:rsidRPr="007052AC" w:rsidRDefault="004D4303" w:rsidP="00960B10">
            <w:pPr>
              <w:ind w:left="142"/>
            </w:pPr>
            <w:r w:rsidRPr="007052AC">
              <w:t>Political Parties</w:t>
            </w:r>
          </w:p>
          <w:p w14:paraId="5CB2283E" w14:textId="77777777" w:rsidR="004D4303" w:rsidRPr="007052AC" w:rsidRDefault="004D4303" w:rsidP="00960B10">
            <w:pPr>
              <w:ind w:left="142"/>
            </w:pPr>
          </w:p>
          <w:p w14:paraId="39BEC0D2" w14:textId="77777777" w:rsidR="004D4303" w:rsidRPr="007052AC" w:rsidRDefault="004D4303" w:rsidP="00960B10">
            <w:pPr>
              <w:ind w:left="142"/>
            </w:pPr>
          </w:p>
          <w:p w14:paraId="65F7FA26" w14:textId="77777777" w:rsidR="004D4303" w:rsidRPr="007052AC" w:rsidRDefault="004D4303" w:rsidP="00960B10">
            <w:pPr>
              <w:ind w:left="142"/>
            </w:pPr>
          </w:p>
          <w:p w14:paraId="7544770B" w14:textId="77777777" w:rsidR="004D4303" w:rsidRPr="007052AC" w:rsidRDefault="004D4303" w:rsidP="00960B10">
            <w:pPr>
              <w:ind w:left="142"/>
            </w:pPr>
          </w:p>
          <w:p w14:paraId="5E97C8C5" w14:textId="77777777" w:rsidR="004D4303" w:rsidRPr="007052AC" w:rsidRDefault="004D4303" w:rsidP="00960B10">
            <w:pPr>
              <w:ind w:left="142"/>
            </w:pPr>
          </w:p>
          <w:p w14:paraId="7FFE1D6E" w14:textId="77777777" w:rsidR="004D4303" w:rsidRPr="007052AC" w:rsidRDefault="004D4303" w:rsidP="00960B10">
            <w:pPr>
              <w:ind w:left="142"/>
            </w:pPr>
          </w:p>
          <w:p w14:paraId="52BC0C6E" w14:textId="77777777" w:rsidR="004D4303" w:rsidRPr="007052AC" w:rsidRDefault="004D4303" w:rsidP="00960B10">
            <w:pPr>
              <w:ind w:left="142"/>
            </w:pPr>
          </w:p>
        </w:tc>
        <w:tc>
          <w:tcPr>
            <w:tcW w:w="2842" w:type="dxa"/>
          </w:tcPr>
          <w:p w14:paraId="1335C163" w14:textId="77777777" w:rsidR="004D4303" w:rsidRPr="007052AC" w:rsidRDefault="004D4303" w:rsidP="00960B10">
            <w:pPr>
              <w:ind w:left="142"/>
            </w:pPr>
          </w:p>
          <w:p w14:paraId="1048BC3F" w14:textId="77777777" w:rsidR="004D4303" w:rsidRPr="007052AC" w:rsidRDefault="004D4303" w:rsidP="00960B10">
            <w:pPr>
              <w:ind w:left="142"/>
            </w:pPr>
          </w:p>
          <w:p w14:paraId="516A8917" w14:textId="77777777" w:rsidR="004D4303" w:rsidRPr="007052AC" w:rsidRDefault="004D4303" w:rsidP="00960B10">
            <w:pPr>
              <w:ind w:left="142"/>
            </w:pPr>
          </w:p>
          <w:p w14:paraId="7F1A06C7" w14:textId="77777777" w:rsidR="004D4303" w:rsidRPr="007052AC" w:rsidRDefault="004D4303" w:rsidP="00960B10">
            <w:pPr>
              <w:ind w:left="142"/>
            </w:pPr>
          </w:p>
          <w:p w14:paraId="2482EED0" w14:textId="77777777" w:rsidR="004D4303" w:rsidRPr="007052AC" w:rsidRDefault="004D4303" w:rsidP="00960B10">
            <w:pPr>
              <w:ind w:left="142"/>
            </w:pPr>
          </w:p>
          <w:p w14:paraId="4E107867" w14:textId="77777777" w:rsidR="004D4303" w:rsidRPr="007052AC" w:rsidRDefault="004D4303" w:rsidP="00960B10">
            <w:pPr>
              <w:ind w:left="142"/>
            </w:pPr>
          </w:p>
          <w:p w14:paraId="68E7F543" w14:textId="77777777" w:rsidR="004D4303" w:rsidRPr="007052AC" w:rsidRDefault="004D4303" w:rsidP="00960B10">
            <w:pPr>
              <w:ind w:left="142"/>
            </w:pPr>
          </w:p>
          <w:p w14:paraId="25B8F01F" w14:textId="77777777" w:rsidR="004D4303" w:rsidRPr="007052AC" w:rsidRDefault="004D4303" w:rsidP="00960B10">
            <w:pPr>
              <w:ind w:left="142"/>
            </w:pPr>
          </w:p>
          <w:p w14:paraId="42E09480" w14:textId="77777777" w:rsidR="004D4303" w:rsidRPr="007052AC" w:rsidRDefault="004D4303" w:rsidP="00960B10">
            <w:pPr>
              <w:ind w:left="142"/>
            </w:pPr>
          </w:p>
          <w:p w14:paraId="3CADD807" w14:textId="77777777" w:rsidR="004D4303" w:rsidRPr="007052AC" w:rsidRDefault="004D4303" w:rsidP="00960B10">
            <w:pPr>
              <w:ind w:left="142"/>
            </w:pPr>
          </w:p>
        </w:tc>
        <w:tc>
          <w:tcPr>
            <w:tcW w:w="2410" w:type="dxa"/>
          </w:tcPr>
          <w:p w14:paraId="74456319" w14:textId="77777777" w:rsidR="004D4303" w:rsidRPr="007052AC" w:rsidRDefault="004D4303" w:rsidP="00960B10">
            <w:pPr>
              <w:ind w:left="142"/>
            </w:pPr>
          </w:p>
        </w:tc>
        <w:tc>
          <w:tcPr>
            <w:tcW w:w="2352" w:type="dxa"/>
          </w:tcPr>
          <w:p w14:paraId="24F7BF21" w14:textId="77777777" w:rsidR="004D4303" w:rsidRPr="007052AC" w:rsidRDefault="004D4303" w:rsidP="00960B10">
            <w:pPr>
              <w:ind w:left="142"/>
            </w:pPr>
          </w:p>
        </w:tc>
      </w:tr>
    </w:tbl>
    <w:p w14:paraId="7FD54028" w14:textId="77777777" w:rsidR="004D4303" w:rsidRPr="007052AC" w:rsidRDefault="004D4303" w:rsidP="004D4303">
      <w:pPr>
        <w:ind w:left="567"/>
      </w:pPr>
    </w:p>
    <w:p w14:paraId="330B34D8" w14:textId="77777777" w:rsidR="004D4303" w:rsidRPr="007052AC" w:rsidRDefault="004D4303" w:rsidP="004D4303">
      <w:pPr>
        <w:ind w:left="567"/>
        <w:rPr>
          <w:b/>
          <w:bCs/>
          <w:sz w:val="28"/>
          <w:szCs w:val="28"/>
        </w:rPr>
      </w:pPr>
    </w:p>
    <w:p w14:paraId="4FF7151D" w14:textId="77777777" w:rsidR="004D4303" w:rsidRPr="007052AC" w:rsidRDefault="004D4303" w:rsidP="004D4303">
      <w:pPr>
        <w:ind w:left="567"/>
        <w:rPr>
          <w:b/>
          <w:bCs/>
          <w:sz w:val="28"/>
          <w:szCs w:val="28"/>
        </w:rPr>
      </w:pPr>
    </w:p>
    <w:p w14:paraId="54F1E0C9" w14:textId="77777777" w:rsidR="004D4303" w:rsidRPr="007052AC" w:rsidRDefault="004D4303" w:rsidP="004D4303">
      <w:pPr>
        <w:ind w:left="567"/>
        <w:rPr>
          <w:b/>
          <w:bCs/>
          <w:sz w:val="28"/>
          <w:szCs w:val="28"/>
        </w:rPr>
      </w:pPr>
    </w:p>
    <w:p w14:paraId="5E496465" w14:textId="77777777" w:rsidR="004D4303" w:rsidRPr="00DF054A" w:rsidRDefault="004D4303" w:rsidP="004D4303">
      <w:pPr>
        <w:ind w:left="567"/>
        <w:rPr>
          <w:rFonts w:ascii="Arial" w:hAnsi="Arial" w:cs="Arial"/>
          <w:b/>
          <w:bCs/>
        </w:rPr>
      </w:pPr>
    </w:p>
    <w:p w14:paraId="409D6DAE" w14:textId="77777777" w:rsidR="004D4303" w:rsidRPr="00DF054A" w:rsidRDefault="004D4303" w:rsidP="00960B10">
      <w:pPr>
        <w:jc w:val="both"/>
        <w:rPr>
          <w:rFonts w:ascii="Arial" w:hAnsi="Arial" w:cs="Arial"/>
          <w:b/>
          <w:bCs/>
        </w:rPr>
      </w:pPr>
      <w:r w:rsidRPr="00DF054A">
        <w:rPr>
          <w:rFonts w:ascii="Arial" w:hAnsi="Arial" w:cs="Arial"/>
          <w:b/>
          <w:bCs/>
        </w:rPr>
        <w:t xml:space="preserve">Lesson </w:t>
      </w:r>
      <w:proofErr w:type="gramStart"/>
      <w:r w:rsidRPr="00DF054A">
        <w:rPr>
          <w:rFonts w:ascii="Arial" w:hAnsi="Arial" w:cs="Arial"/>
          <w:b/>
          <w:bCs/>
        </w:rPr>
        <w:t>6  -</w:t>
      </w:r>
      <w:proofErr w:type="gramEnd"/>
      <w:r w:rsidRPr="00DF054A">
        <w:rPr>
          <w:rFonts w:ascii="Arial" w:hAnsi="Arial" w:cs="Arial"/>
          <w:b/>
          <w:bCs/>
        </w:rPr>
        <w:t xml:space="preserve"> Evaluation and Assessment</w:t>
      </w:r>
    </w:p>
    <w:p w14:paraId="728570C4" w14:textId="77777777" w:rsidR="004D4303" w:rsidRPr="00DF054A" w:rsidRDefault="004D4303" w:rsidP="00960B10">
      <w:pPr>
        <w:ind w:left="567"/>
        <w:jc w:val="both"/>
        <w:rPr>
          <w:rFonts w:ascii="Arial" w:hAnsi="Arial" w:cs="Arial"/>
          <w:sz w:val="22"/>
          <w:szCs w:val="22"/>
        </w:rPr>
      </w:pPr>
    </w:p>
    <w:p w14:paraId="04441721" w14:textId="77777777" w:rsidR="004D4303" w:rsidRPr="00DF054A" w:rsidRDefault="004D4303" w:rsidP="00960B10">
      <w:pPr>
        <w:ind w:left="567"/>
        <w:jc w:val="both"/>
        <w:rPr>
          <w:rFonts w:ascii="Arial" w:hAnsi="Arial" w:cs="Arial"/>
          <w:sz w:val="22"/>
          <w:szCs w:val="22"/>
        </w:rPr>
      </w:pPr>
      <w:r w:rsidRPr="00DF054A">
        <w:rPr>
          <w:rFonts w:ascii="Arial" w:hAnsi="Arial" w:cs="Arial"/>
          <w:sz w:val="22"/>
          <w:szCs w:val="22"/>
        </w:rPr>
        <w:t xml:space="preserve">In this lesson – we are going to discuss the information we have looked at so far and identify key learning. We will also reflect on any areas that need clarification and </w:t>
      </w:r>
      <w:proofErr w:type="gramStart"/>
      <w:r w:rsidRPr="00DF054A">
        <w:rPr>
          <w:rFonts w:ascii="Arial" w:hAnsi="Arial" w:cs="Arial"/>
          <w:sz w:val="22"/>
          <w:szCs w:val="22"/>
        </w:rPr>
        <w:t>make a plan</w:t>
      </w:r>
      <w:proofErr w:type="gramEnd"/>
      <w:r w:rsidRPr="00DF054A">
        <w:rPr>
          <w:rFonts w:ascii="Arial" w:hAnsi="Arial" w:cs="Arial"/>
          <w:sz w:val="22"/>
          <w:szCs w:val="22"/>
        </w:rPr>
        <w:t xml:space="preserve"> for study habits that we need. Then we will do the online assessment (45 mins) which a </w:t>
      </w:r>
      <w:proofErr w:type="gramStart"/>
      <w:r w:rsidRPr="00DF054A">
        <w:rPr>
          <w:rFonts w:ascii="Arial" w:hAnsi="Arial" w:cs="Arial"/>
          <w:sz w:val="22"/>
          <w:szCs w:val="22"/>
        </w:rPr>
        <w:t>multiple-choice questions</w:t>
      </w:r>
      <w:proofErr w:type="gramEnd"/>
      <w:r w:rsidRPr="00DF054A">
        <w:rPr>
          <w:rFonts w:ascii="Arial" w:hAnsi="Arial" w:cs="Arial"/>
          <w:sz w:val="22"/>
          <w:szCs w:val="22"/>
        </w:rPr>
        <w:t xml:space="preserve"> on the information we have covered over the last two weeks. </w:t>
      </w:r>
    </w:p>
    <w:p w14:paraId="4337ED48" w14:textId="77777777" w:rsidR="004D4303" w:rsidRPr="00DF054A" w:rsidRDefault="004D4303" w:rsidP="00960B10">
      <w:pPr>
        <w:ind w:left="567"/>
        <w:jc w:val="both"/>
        <w:rPr>
          <w:rFonts w:ascii="Arial" w:hAnsi="Arial" w:cs="Arial"/>
          <w:sz w:val="22"/>
          <w:szCs w:val="22"/>
        </w:rPr>
      </w:pPr>
    </w:p>
    <w:p w14:paraId="5396C802" w14:textId="77777777" w:rsidR="004D4303" w:rsidRPr="00DF054A" w:rsidRDefault="004D4303" w:rsidP="00960B10">
      <w:pPr>
        <w:ind w:left="567"/>
        <w:jc w:val="both"/>
        <w:rPr>
          <w:rFonts w:ascii="Arial" w:hAnsi="Arial" w:cs="Arial"/>
          <w:sz w:val="22"/>
          <w:szCs w:val="22"/>
        </w:rPr>
      </w:pPr>
      <w:r w:rsidRPr="00DF054A">
        <w:rPr>
          <w:rFonts w:ascii="Arial" w:hAnsi="Arial" w:cs="Arial"/>
          <w:sz w:val="22"/>
          <w:szCs w:val="22"/>
        </w:rPr>
        <w:t>It is your opportunity to ask questions about studying law and what the next two years will entail.</w:t>
      </w:r>
    </w:p>
    <w:p w14:paraId="5A83E14C" w14:textId="77777777" w:rsidR="004D4303" w:rsidRPr="00DF054A" w:rsidRDefault="004D4303" w:rsidP="00960B10">
      <w:pPr>
        <w:ind w:left="567"/>
        <w:jc w:val="both"/>
        <w:rPr>
          <w:rFonts w:ascii="Arial" w:hAnsi="Arial" w:cs="Arial"/>
          <w:sz w:val="22"/>
          <w:szCs w:val="22"/>
        </w:rPr>
      </w:pPr>
    </w:p>
    <w:p w14:paraId="10670205" w14:textId="77777777" w:rsidR="004D4303" w:rsidRDefault="004D4303" w:rsidP="00960B10">
      <w:pPr>
        <w:ind w:left="567"/>
        <w:jc w:val="both"/>
        <w:rPr>
          <w:rFonts w:ascii="Arial" w:hAnsi="Arial" w:cs="Arial"/>
          <w:b/>
          <w:bCs/>
          <w:sz w:val="22"/>
          <w:szCs w:val="22"/>
        </w:rPr>
      </w:pPr>
      <w:r w:rsidRPr="00DF054A">
        <w:rPr>
          <w:rFonts w:ascii="Arial" w:hAnsi="Arial" w:cs="Arial"/>
          <w:b/>
          <w:bCs/>
          <w:sz w:val="22"/>
          <w:szCs w:val="22"/>
        </w:rPr>
        <w:t xml:space="preserve">Notes </w:t>
      </w:r>
    </w:p>
    <w:p w14:paraId="5AC53263" w14:textId="77777777" w:rsidR="004D4303" w:rsidRDefault="004D4303" w:rsidP="00960B10">
      <w:pPr>
        <w:ind w:left="567"/>
        <w:jc w:val="both"/>
        <w:rPr>
          <w:rFonts w:ascii="Arial" w:hAnsi="Arial" w:cs="Arial"/>
          <w:b/>
          <w:bCs/>
          <w:sz w:val="22"/>
          <w:szCs w:val="22"/>
        </w:rPr>
      </w:pPr>
    </w:p>
    <w:p w14:paraId="5A2ADF1F" w14:textId="77777777" w:rsidR="004D4303" w:rsidRDefault="004D4303" w:rsidP="00960B10">
      <w:pPr>
        <w:ind w:left="567"/>
        <w:jc w:val="both"/>
        <w:rPr>
          <w:rFonts w:ascii="Arial" w:hAnsi="Arial" w:cs="Arial"/>
          <w:b/>
          <w:bCs/>
          <w:sz w:val="22"/>
          <w:szCs w:val="22"/>
        </w:rPr>
      </w:pPr>
    </w:p>
    <w:p w14:paraId="39BE9C54" w14:textId="77777777" w:rsidR="004D4303" w:rsidRDefault="004D4303" w:rsidP="004D4303">
      <w:pPr>
        <w:ind w:left="567"/>
        <w:jc w:val="both"/>
        <w:rPr>
          <w:rFonts w:ascii="Arial" w:hAnsi="Arial" w:cs="Arial"/>
          <w:b/>
          <w:bCs/>
          <w:sz w:val="22"/>
          <w:szCs w:val="22"/>
        </w:rPr>
      </w:pPr>
    </w:p>
    <w:p w14:paraId="608003DA" w14:textId="77777777" w:rsidR="004D4303" w:rsidRDefault="004D4303" w:rsidP="004D4303">
      <w:pPr>
        <w:ind w:left="567"/>
        <w:jc w:val="both"/>
        <w:rPr>
          <w:rFonts w:ascii="Arial" w:hAnsi="Arial" w:cs="Arial"/>
          <w:b/>
          <w:bCs/>
          <w:sz w:val="22"/>
          <w:szCs w:val="22"/>
        </w:rPr>
      </w:pPr>
    </w:p>
    <w:p w14:paraId="4BF8382E" w14:textId="77777777" w:rsidR="00370AC0" w:rsidRDefault="00370AC0" w:rsidP="006C4574">
      <w:pPr>
        <w:pStyle w:val="Mainbodytext"/>
      </w:pPr>
    </w:p>
    <w:p w14:paraId="2DB32409" w14:textId="77777777" w:rsidR="004D4303" w:rsidRDefault="004D4303" w:rsidP="004D4303"/>
    <w:p w14:paraId="05104802" w14:textId="77777777" w:rsidR="004D4303" w:rsidRDefault="004D4303" w:rsidP="004D4303"/>
    <w:p w14:paraId="3D42F5B6" w14:textId="77777777" w:rsidR="004D4303" w:rsidRDefault="004D4303" w:rsidP="004D4303"/>
    <w:p w14:paraId="3EE7882A" w14:textId="77777777" w:rsidR="004D4303" w:rsidRDefault="004D4303" w:rsidP="004D4303"/>
    <w:p w14:paraId="1E5B772D" w14:textId="77777777" w:rsidR="004D4303" w:rsidRDefault="004D4303" w:rsidP="004D4303"/>
    <w:p w14:paraId="0B46DFD3" w14:textId="77777777" w:rsidR="004D4303" w:rsidRDefault="004D4303" w:rsidP="004D4303"/>
    <w:p w14:paraId="59976F5F" w14:textId="77777777" w:rsidR="004D4303" w:rsidRDefault="004D4303" w:rsidP="004D4303"/>
    <w:p w14:paraId="1CE9E5EB" w14:textId="77777777" w:rsidR="004D4303" w:rsidRDefault="004D4303" w:rsidP="004D4303"/>
    <w:p w14:paraId="5B03AB1E" w14:textId="77777777" w:rsidR="004D4303" w:rsidRDefault="004D4303" w:rsidP="004D4303"/>
    <w:p w14:paraId="039E2CB0" w14:textId="77777777" w:rsidR="004D4303" w:rsidRDefault="004D4303" w:rsidP="004D4303"/>
    <w:p w14:paraId="1D5A8D7D" w14:textId="77777777" w:rsidR="004D4303" w:rsidRDefault="004D4303" w:rsidP="004D4303"/>
    <w:p w14:paraId="3FD5A88C" w14:textId="77777777" w:rsidR="004D4303" w:rsidRDefault="004D4303" w:rsidP="004D4303"/>
    <w:p w14:paraId="6ADBB9CF" w14:textId="77777777" w:rsidR="004D4303" w:rsidRDefault="004D4303" w:rsidP="004D4303"/>
    <w:p w14:paraId="51FB4C65" w14:textId="77777777" w:rsidR="004D4303" w:rsidRDefault="004D4303" w:rsidP="004D4303"/>
    <w:p w14:paraId="5706870F" w14:textId="77777777" w:rsidR="004D4303" w:rsidRDefault="004D4303" w:rsidP="004D4303"/>
    <w:p w14:paraId="1442C5D0" w14:textId="77777777" w:rsidR="004D4303" w:rsidRDefault="004D4303" w:rsidP="004D4303"/>
    <w:p w14:paraId="43073E88" w14:textId="77777777" w:rsidR="004D4303" w:rsidRDefault="004D4303" w:rsidP="004D4303"/>
    <w:p w14:paraId="523D9C3F" w14:textId="77777777" w:rsidR="004D4303" w:rsidRDefault="004D4303" w:rsidP="004D4303"/>
    <w:p w14:paraId="3BA24E25" w14:textId="77777777" w:rsidR="004D4303" w:rsidRDefault="004D4303" w:rsidP="004D4303"/>
    <w:p w14:paraId="560077BC" w14:textId="77777777" w:rsidR="004D4303" w:rsidRDefault="004D4303" w:rsidP="004D4303"/>
    <w:p w14:paraId="044DE2FC" w14:textId="77777777" w:rsidR="004D4303" w:rsidRDefault="004D4303" w:rsidP="004D4303"/>
    <w:p w14:paraId="448B5402" w14:textId="77777777" w:rsidR="004D4303" w:rsidRDefault="004D4303" w:rsidP="004D4303"/>
    <w:p w14:paraId="2E287129" w14:textId="77777777" w:rsidR="004D4303" w:rsidRDefault="004D4303" w:rsidP="004D4303"/>
    <w:p w14:paraId="5CED35AC" w14:textId="77777777" w:rsidR="004D4303" w:rsidRDefault="004D4303" w:rsidP="004D4303"/>
    <w:p w14:paraId="6731F69F" w14:textId="77777777" w:rsidR="004D4303" w:rsidRDefault="004D4303" w:rsidP="004D4303"/>
    <w:p w14:paraId="29B42A40" w14:textId="77777777" w:rsidR="004D4303" w:rsidRDefault="004D4303" w:rsidP="004D4303"/>
    <w:p w14:paraId="2380732F" w14:textId="77777777" w:rsidR="004D4303" w:rsidRDefault="004D4303" w:rsidP="004D4303"/>
    <w:p w14:paraId="22F61E46" w14:textId="77777777" w:rsidR="004D4303" w:rsidRDefault="004D4303" w:rsidP="004D4303"/>
    <w:p w14:paraId="0DCE3F47" w14:textId="77777777" w:rsidR="004D4303" w:rsidRDefault="004D4303" w:rsidP="004D4303"/>
    <w:p w14:paraId="1C7EB3BE" w14:textId="77777777" w:rsidR="004D4303" w:rsidRDefault="004D4303" w:rsidP="004D4303"/>
    <w:p w14:paraId="3418BA49" w14:textId="77777777" w:rsidR="004D4303" w:rsidRDefault="004D4303" w:rsidP="004D4303"/>
    <w:p w14:paraId="3386E270" w14:textId="77777777" w:rsidR="004D4303" w:rsidRDefault="004D4303" w:rsidP="004D4303"/>
    <w:p w14:paraId="1EAD4120" w14:textId="77777777" w:rsidR="004D4303" w:rsidRDefault="004D4303" w:rsidP="004D4303"/>
    <w:p w14:paraId="5888D745" w14:textId="77777777" w:rsidR="004D4303" w:rsidRDefault="004D4303" w:rsidP="004D4303"/>
    <w:p w14:paraId="37EE5F08" w14:textId="77777777" w:rsidR="004D4303" w:rsidRDefault="004D4303" w:rsidP="004D4303"/>
    <w:p w14:paraId="3B93A388" w14:textId="77777777" w:rsidR="004D4303" w:rsidRDefault="004D4303" w:rsidP="004D4303"/>
    <w:p w14:paraId="7CCECC7A" w14:textId="77777777" w:rsidR="004D4303" w:rsidRDefault="004D4303" w:rsidP="004D4303"/>
    <w:p w14:paraId="5A49480C" w14:textId="77777777" w:rsidR="004D4303" w:rsidRDefault="004D4303" w:rsidP="004D4303"/>
    <w:p w14:paraId="07E3310E" w14:textId="77777777" w:rsidR="004D4303" w:rsidRPr="004D4303" w:rsidRDefault="004D4303" w:rsidP="004D4303"/>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20" w:name="_Toc175921071"/>
            <w:bookmarkStart w:id="21" w:name="_Toc206691731"/>
            <w:r>
              <w:t>TUTORIALS</w:t>
            </w:r>
            <w:bookmarkEnd w:id="20"/>
            <w:bookmarkEnd w:id="21"/>
          </w:p>
        </w:tc>
      </w:tr>
    </w:tbl>
    <w:p w14:paraId="3367089E" w14:textId="77777777" w:rsidR="0093232B" w:rsidRDefault="0093232B" w:rsidP="00D0605A">
      <w:pPr>
        <w:pStyle w:val="BodyText1"/>
        <w:tabs>
          <w:tab w:val="left" w:pos="8647"/>
        </w:tabs>
        <w:rPr>
          <w:color w:val="00B050"/>
          <w:sz w:val="22"/>
          <w:szCs w:val="22"/>
          <w:lang w:val="en-GB"/>
        </w:rPr>
      </w:pPr>
    </w:p>
    <w:p w14:paraId="49F93B27" w14:textId="0C3F94FD" w:rsidR="0093232B" w:rsidRPr="00920D2D" w:rsidRDefault="0093232B" w:rsidP="0093232B">
      <w:pPr>
        <w:pStyle w:val="BodyText1"/>
        <w:tabs>
          <w:tab w:val="left" w:pos="8647"/>
        </w:tabs>
        <w:rPr>
          <w:b/>
          <w:bCs/>
          <w:sz w:val="24"/>
        </w:rPr>
      </w:pPr>
      <w:r w:rsidRPr="00920D2D">
        <w:rPr>
          <w:b/>
          <w:bCs/>
          <w:sz w:val="24"/>
        </w:rPr>
        <w:t>Tutorials</w:t>
      </w:r>
    </w:p>
    <w:p w14:paraId="5B94F6DC" w14:textId="77777777" w:rsidR="006F78D5" w:rsidRDefault="006F78D5" w:rsidP="0093232B">
      <w:pPr>
        <w:pStyle w:val="BodyText1"/>
        <w:tabs>
          <w:tab w:val="left" w:pos="8647"/>
        </w:tabs>
        <w:rPr>
          <w:b/>
          <w:bCs/>
          <w:sz w:val="22"/>
          <w:szCs w:val="22"/>
        </w:rPr>
      </w:pPr>
    </w:p>
    <w:p w14:paraId="1EBFE32B" w14:textId="77777777" w:rsidR="006F78D5" w:rsidRPr="00AF50C2" w:rsidRDefault="006F78D5" w:rsidP="00BB7CC4">
      <w:pPr>
        <w:pStyle w:val="BodyText1"/>
        <w:tabs>
          <w:tab w:val="left" w:pos="8647"/>
        </w:tabs>
        <w:jc w:val="both"/>
        <w:rPr>
          <w:rFonts w:ascii="Ariel" w:hAnsi="Ariel"/>
          <w:color w:val="auto"/>
          <w:sz w:val="24"/>
        </w:rPr>
      </w:pPr>
      <w:r w:rsidRPr="00AF50C2">
        <w:rPr>
          <w:rFonts w:ascii="Ariel" w:hAnsi="Ariel"/>
          <w:color w:val="auto"/>
          <w:sz w:val="24"/>
        </w:rPr>
        <w:t xml:space="preserve">Derby College Group </w:t>
      </w:r>
      <w:proofErr w:type="spellStart"/>
      <w:r w:rsidRPr="00AF50C2">
        <w:rPr>
          <w:rFonts w:ascii="Ariel" w:hAnsi="Ariel"/>
          <w:color w:val="auto"/>
          <w:sz w:val="24"/>
        </w:rPr>
        <w:t>recognises</w:t>
      </w:r>
      <w:proofErr w:type="spellEnd"/>
      <w:r w:rsidRPr="00AF50C2">
        <w:rPr>
          <w:rFonts w:ascii="Ariel" w:hAnsi="Ariel"/>
          <w:color w:val="auto"/>
          <w:sz w:val="24"/>
        </w:rPr>
        <w:t xml:space="preserve"> the importance of academic and pastoral support for all students and how this support can enhance successful outcomes. This support plays a key role in student retention and success.</w:t>
      </w:r>
    </w:p>
    <w:p w14:paraId="427ABB0B" w14:textId="77777777" w:rsidR="006F78D5" w:rsidRPr="00AF50C2" w:rsidRDefault="006F78D5" w:rsidP="00BB7CC4">
      <w:pPr>
        <w:pStyle w:val="BodyText1"/>
        <w:tabs>
          <w:tab w:val="left" w:pos="8647"/>
        </w:tabs>
        <w:jc w:val="both"/>
        <w:rPr>
          <w:rFonts w:ascii="Ariel" w:hAnsi="Ariel"/>
          <w:color w:val="auto"/>
          <w:sz w:val="24"/>
        </w:rPr>
      </w:pPr>
      <w:r w:rsidRPr="00AF50C2">
        <w:rPr>
          <w:rFonts w:ascii="Ariel" w:hAnsi="Ariel"/>
          <w:color w:val="auto"/>
          <w:sz w:val="24"/>
        </w:rPr>
        <w:t xml:space="preserve"> </w:t>
      </w:r>
    </w:p>
    <w:p w14:paraId="3D4CFB1F" w14:textId="24D12DC0" w:rsidR="00AF50C2" w:rsidRPr="00AF50C2" w:rsidRDefault="006F78D5" w:rsidP="00AF50C2">
      <w:pPr>
        <w:spacing w:line="276" w:lineRule="auto"/>
        <w:ind w:left="142"/>
        <w:rPr>
          <w:rFonts w:ascii="Ariel" w:hAnsi="Ariel" w:cs="Arial"/>
        </w:rPr>
      </w:pPr>
      <w:r w:rsidRPr="00AF50C2">
        <w:rPr>
          <w:rFonts w:ascii="Ariel" w:hAnsi="Ariel"/>
        </w:rPr>
        <w:t>All students are entitled to accessible and informed guidance and support to address their needs in terms of academic progress, personal development and career development.</w:t>
      </w:r>
      <w:r w:rsidR="00AF50C2" w:rsidRPr="00AF50C2">
        <w:rPr>
          <w:rFonts w:ascii="Ariel" w:hAnsi="Ariel" w:cs="Arial"/>
        </w:rPr>
        <w:t xml:space="preserve"> </w:t>
      </w:r>
      <w:r w:rsidR="00AF50C2" w:rsidRPr="00AF50C2">
        <w:rPr>
          <w:rFonts w:ascii="Ariel" w:hAnsi="Ariel" w:cs="Arial"/>
        </w:rPr>
        <w:t>The tutorial programme pro-actively encourage</w:t>
      </w:r>
      <w:r w:rsidR="00AF50C2" w:rsidRPr="00AF50C2">
        <w:rPr>
          <w:rFonts w:ascii="Ariel" w:hAnsi="Ariel" w:cs="Arial"/>
        </w:rPr>
        <w:t>s</w:t>
      </w:r>
      <w:r w:rsidR="00AF50C2" w:rsidRPr="00AF50C2">
        <w:rPr>
          <w:rFonts w:ascii="Ariel" w:hAnsi="Ariel" w:cs="Arial"/>
        </w:rPr>
        <w:t xml:space="preserve"> and nurture</w:t>
      </w:r>
      <w:r w:rsidR="00AF50C2" w:rsidRPr="00AF50C2">
        <w:rPr>
          <w:rFonts w:ascii="Ariel" w:hAnsi="Ariel" w:cs="Arial"/>
        </w:rPr>
        <w:t>s</w:t>
      </w:r>
      <w:r w:rsidR="00AF50C2" w:rsidRPr="00AF50C2">
        <w:rPr>
          <w:rFonts w:ascii="Ariel" w:hAnsi="Ariel" w:cs="Arial"/>
        </w:rPr>
        <w:t xml:space="preserve"> students to develop effective behaviours and attitudes, fostering understanding and preparing </w:t>
      </w:r>
      <w:r w:rsidR="00AF50C2" w:rsidRPr="00AF50C2">
        <w:rPr>
          <w:rFonts w:ascii="Ariel" w:hAnsi="Ariel" w:cs="Arial"/>
        </w:rPr>
        <w:t>you</w:t>
      </w:r>
      <w:r w:rsidR="00AF50C2" w:rsidRPr="00AF50C2">
        <w:rPr>
          <w:rFonts w:ascii="Ariel" w:hAnsi="Ariel" w:cs="Arial"/>
        </w:rPr>
        <w:t xml:space="preserve"> as professionals at work and as social contributors in life.</w:t>
      </w:r>
    </w:p>
    <w:p w14:paraId="79666757" w14:textId="4D4AB9CA" w:rsidR="006F78D5" w:rsidRPr="00AF50C2" w:rsidRDefault="00AF50C2" w:rsidP="00BB7CC4">
      <w:pPr>
        <w:pStyle w:val="BodyText1"/>
        <w:tabs>
          <w:tab w:val="left" w:pos="8647"/>
        </w:tabs>
        <w:jc w:val="both"/>
        <w:rPr>
          <w:rFonts w:ascii="Ariel" w:hAnsi="Ariel"/>
          <w:color w:val="auto"/>
          <w:sz w:val="24"/>
        </w:rPr>
      </w:pPr>
      <w:r w:rsidRPr="00AF50C2">
        <w:rPr>
          <w:rFonts w:ascii="Ariel" w:hAnsi="Ariel"/>
          <w:color w:val="auto"/>
          <w:sz w:val="24"/>
        </w:rPr>
        <w:t xml:space="preserve"> </w:t>
      </w:r>
    </w:p>
    <w:p w14:paraId="68976658" w14:textId="77777777" w:rsidR="006F78D5" w:rsidRPr="00AF50C2" w:rsidRDefault="006F78D5" w:rsidP="00BB7CC4">
      <w:pPr>
        <w:pStyle w:val="BodyText1"/>
        <w:tabs>
          <w:tab w:val="left" w:pos="8647"/>
        </w:tabs>
        <w:jc w:val="both"/>
        <w:rPr>
          <w:rFonts w:ascii="Ariel" w:hAnsi="Ariel"/>
          <w:color w:val="auto"/>
          <w:sz w:val="24"/>
        </w:rPr>
      </w:pPr>
      <w:r w:rsidRPr="00AF50C2">
        <w:rPr>
          <w:rFonts w:ascii="Ariel" w:hAnsi="Ariel"/>
          <w:color w:val="auto"/>
          <w:sz w:val="24"/>
        </w:rPr>
        <w:t xml:space="preserve"> </w:t>
      </w:r>
    </w:p>
    <w:p w14:paraId="3888F404" w14:textId="77777777" w:rsidR="008D41B4" w:rsidRDefault="00BB7CC4" w:rsidP="008D41B4">
      <w:pPr>
        <w:spacing w:line="276" w:lineRule="auto"/>
        <w:jc w:val="both"/>
        <w:rPr>
          <w:rFonts w:ascii="Ariel" w:hAnsi="Ariel" w:cs="Arial"/>
        </w:rPr>
      </w:pPr>
      <w:r w:rsidRPr="00AF50C2">
        <w:rPr>
          <w:rFonts w:ascii="Ariel" w:hAnsi="Ariel" w:cs="Arial"/>
        </w:rPr>
        <w:t xml:space="preserve">As part of your college </w:t>
      </w:r>
      <w:proofErr w:type="gramStart"/>
      <w:r w:rsidRPr="00AF50C2">
        <w:rPr>
          <w:rFonts w:ascii="Ariel" w:hAnsi="Ariel" w:cs="Arial"/>
        </w:rPr>
        <w:t>programme</w:t>
      </w:r>
      <w:proofErr w:type="gramEnd"/>
      <w:r w:rsidRPr="00AF50C2">
        <w:rPr>
          <w:rFonts w:ascii="Ariel" w:hAnsi="Ariel" w:cs="Arial"/>
        </w:rPr>
        <w:t xml:space="preserve"> you will have a weekly session which will seek to raise awareness and develop your knowledge of key topics. Students will also be challenged to demonstrate key transferrable skills and exam/assessment ready techniques. These </w:t>
      </w:r>
      <w:r w:rsidRPr="00AF50C2">
        <w:rPr>
          <w:rFonts w:ascii="Ariel" w:hAnsi="Ariel" w:cs="Arial"/>
          <w:b/>
          <w:bCs/>
        </w:rPr>
        <w:t>compulsory</w:t>
      </w:r>
      <w:r w:rsidRPr="00AF50C2">
        <w:rPr>
          <w:rFonts w:ascii="Ariel" w:hAnsi="Ariel" w:cs="Arial"/>
        </w:rPr>
        <w:t xml:space="preserve"> sessions are also opportunities for you to get an update on the opportunities arising at college. Within the tutorial programme, your personal tutor will also meet with you at least every 6 weeks to help offer individualised support and set and review targets. </w:t>
      </w:r>
      <w:bookmarkStart w:id="22" w:name="_Toc175921072"/>
      <w:r w:rsidR="008D41B4">
        <w:rPr>
          <w:rFonts w:ascii="Ariel" w:hAnsi="Ariel" w:cs="Arial"/>
        </w:rPr>
        <w:t xml:space="preserve"> </w:t>
      </w:r>
    </w:p>
    <w:p w14:paraId="78C13509" w14:textId="77777777" w:rsidR="008D41B4" w:rsidRDefault="008D41B4" w:rsidP="008D41B4">
      <w:pPr>
        <w:spacing w:line="276" w:lineRule="auto"/>
        <w:jc w:val="both"/>
        <w:rPr>
          <w:rFonts w:ascii="Ariel" w:hAnsi="Ariel" w:cs="Arial"/>
        </w:rPr>
      </w:pPr>
    </w:p>
    <w:p w14:paraId="52543BD7" w14:textId="790610D8" w:rsidR="00377305" w:rsidRPr="008D41B4" w:rsidRDefault="00377305" w:rsidP="008D41B4">
      <w:pPr>
        <w:spacing w:line="276" w:lineRule="auto"/>
        <w:jc w:val="both"/>
        <w:rPr>
          <w:rFonts w:ascii="Ariel" w:hAnsi="Ariel" w:cs="Arial"/>
        </w:rPr>
      </w:pPr>
      <w:r w:rsidRPr="00AF50C2">
        <w:rPr>
          <w:rFonts w:ascii="Ariel" w:eastAsia="Times New Roman" w:hAnsi="Ariel" w:cs="Arial"/>
          <w:b/>
          <w:bCs/>
          <w:lang w:eastAsia="en-GB"/>
        </w:rPr>
        <w:t>Student Experience and Pastoral Coaches</w:t>
      </w:r>
      <w:bookmarkEnd w:id="22"/>
    </w:p>
    <w:p w14:paraId="048894CE" w14:textId="7AE21064" w:rsidR="00377305" w:rsidRPr="00AF50C2" w:rsidRDefault="00377305" w:rsidP="00EE7D94">
      <w:pPr>
        <w:shd w:val="clear" w:color="auto" w:fill="FFFFFF"/>
        <w:spacing w:after="336"/>
        <w:jc w:val="both"/>
        <w:rPr>
          <w:rFonts w:ascii="Ariel" w:eastAsia="Times New Roman" w:hAnsi="Ariel" w:cs="Arial"/>
          <w:lang w:eastAsia="en-GB"/>
        </w:rPr>
      </w:pPr>
      <w:r w:rsidRPr="00AF50C2">
        <w:rPr>
          <w:rFonts w:ascii="Ariel" w:eastAsia="Times New Roman" w:hAnsi="Ariel" w:cs="Arial"/>
          <w:lang w:eastAsia="en-GB"/>
        </w:rPr>
        <w:t>Every full-time student has a Student Experience and Pastoral Coach who is responsible for the student experience within their allocated academies.</w:t>
      </w:r>
    </w:p>
    <w:p w14:paraId="06C15352" w14:textId="77777777" w:rsidR="00377305" w:rsidRPr="00AF50C2" w:rsidRDefault="00377305" w:rsidP="00EE7D94">
      <w:pPr>
        <w:shd w:val="clear" w:color="auto" w:fill="FFFFFF"/>
        <w:spacing w:after="336"/>
        <w:jc w:val="both"/>
        <w:rPr>
          <w:rFonts w:ascii="Ariel" w:eastAsia="Times New Roman" w:hAnsi="Ariel" w:cs="Arial"/>
          <w:lang w:eastAsia="en-GB"/>
        </w:rPr>
      </w:pPr>
      <w:r w:rsidRPr="00AF50C2">
        <w:rPr>
          <w:rFonts w:ascii="Ariel" w:eastAsia="Times New Roman" w:hAnsi="Ariel" w:cs="Arial"/>
          <w:lang w:eastAsia="en-GB"/>
        </w:rPr>
        <w:t>As well as monitoring student’s attendance and progress, the Student Experience and Pastoral Coach will coach individuals and small groups of students, covering, but not limited to:</w:t>
      </w:r>
    </w:p>
    <w:p w14:paraId="41A611E8" w14:textId="77777777" w:rsidR="00377305" w:rsidRPr="00AF50C2" w:rsidRDefault="00377305" w:rsidP="004D4303">
      <w:pPr>
        <w:numPr>
          <w:ilvl w:val="0"/>
          <w:numId w:val="40"/>
        </w:numPr>
        <w:shd w:val="clear" w:color="auto" w:fill="FFFFFF"/>
        <w:spacing w:before="100" w:beforeAutospacing="1"/>
        <w:jc w:val="both"/>
        <w:rPr>
          <w:rFonts w:ascii="Ariel" w:eastAsia="Times New Roman" w:hAnsi="Ariel" w:cs="Arial"/>
          <w:lang w:eastAsia="en-GB"/>
        </w:rPr>
      </w:pPr>
      <w:r w:rsidRPr="00AF50C2">
        <w:rPr>
          <w:rFonts w:ascii="Ariel" w:eastAsia="Times New Roman" w:hAnsi="Ariel" w:cs="Arial"/>
          <w:lang w:eastAsia="en-GB"/>
        </w:rPr>
        <w:t>The links between being a student and the wider community</w:t>
      </w:r>
    </w:p>
    <w:p w14:paraId="1B09D610" w14:textId="77777777" w:rsidR="00377305" w:rsidRPr="00AF50C2" w:rsidRDefault="00377305" w:rsidP="004D4303">
      <w:pPr>
        <w:numPr>
          <w:ilvl w:val="0"/>
          <w:numId w:val="40"/>
        </w:numPr>
        <w:shd w:val="clear" w:color="auto" w:fill="FFFFFF"/>
        <w:spacing w:before="100" w:beforeAutospacing="1"/>
        <w:jc w:val="both"/>
        <w:rPr>
          <w:rFonts w:ascii="Ariel" w:eastAsia="Times New Roman" w:hAnsi="Ariel" w:cs="Arial"/>
          <w:lang w:eastAsia="en-GB"/>
        </w:rPr>
      </w:pPr>
      <w:r w:rsidRPr="00AF50C2">
        <w:rPr>
          <w:rFonts w:ascii="Ariel" w:eastAsia="Times New Roman" w:hAnsi="Ariel" w:cs="Arial"/>
          <w:lang w:eastAsia="en-GB"/>
        </w:rPr>
        <w:t>Study skills support and development</w:t>
      </w:r>
    </w:p>
    <w:p w14:paraId="6365E30D" w14:textId="77777777" w:rsidR="00377305" w:rsidRPr="00AF50C2" w:rsidRDefault="00377305" w:rsidP="004D4303">
      <w:pPr>
        <w:numPr>
          <w:ilvl w:val="0"/>
          <w:numId w:val="40"/>
        </w:numPr>
        <w:shd w:val="clear" w:color="auto" w:fill="FFFFFF"/>
        <w:spacing w:before="100" w:beforeAutospacing="1"/>
        <w:jc w:val="both"/>
        <w:rPr>
          <w:rFonts w:ascii="Ariel" w:eastAsia="Times New Roman" w:hAnsi="Ariel" w:cs="Arial"/>
          <w:lang w:eastAsia="en-GB"/>
        </w:rPr>
      </w:pPr>
      <w:r w:rsidRPr="00AF50C2">
        <w:rPr>
          <w:rFonts w:ascii="Ariel" w:eastAsia="Times New Roman" w:hAnsi="Ariel" w:cs="Arial"/>
          <w:lang w:eastAsia="en-GB"/>
        </w:rPr>
        <w:t>Social, emotional and behaviour support</w:t>
      </w:r>
    </w:p>
    <w:p w14:paraId="56C44F40" w14:textId="77777777" w:rsidR="00377305" w:rsidRPr="00AF50C2" w:rsidRDefault="00377305" w:rsidP="004D4303">
      <w:pPr>
        <w:numPr>
          <w:ilvl w:val="0"/>
          <w:numId w:val="40"/>
        </w:numPr>
        <w:shd w:val="clear" w:color="auto" w:fill="FFFFFF"/>
        <w:spacing w:before="100" w:beforeAutospacing="1"/>
        <w:rPr>
          <w:rFonts w:ascii="Ariel" w:eastAsia="Times New Roman" w:hAnsi="Ariel" w:cs="Arial"/>
          <w:lang w:eastAsia="en-GB"/>
        </w:rPr>
      </w:pPr>
      <w:r w:rsidRPr="00AF50C2">
        <w:rPr>
          <w:rFonts w:ascii="Ariel" w:eastAsia="Times New Roman" w:hAnsi="Ariel" w:cs="Arial"/>
          <w:lang w:eastAsia="en-GB"/>
        </w:rPr>
        <w:t>Review of the students’ study programme progress and intended destinations</w:t>
      </w:r>
    </w:p>
    <w:p w14:paraId="442128CF" w14:textId="77777777" w:rsidR="00377305" w:rsidRPr="00AF50C2" w:rsidRDefault="00377305" w:rsidP="004D4303">
      <w:pPr>
        <w:numPr>
          <w:ilvl w:val="0"/>
          <w:numId w:val="40"/>
        </w:numPr>
        <w:shd w:val="clear" w:color="auto" w:fill="FFFFFF"/>
        <w:spacing w:before="100" w:beforeAutospacing="1"/>
        <w:rPr>
          <w:rFonts w:ascii="Ariel" w:eastAsia="Times New Roman" w:hAnsi="Ariel" w:cs="Arial"/>
          <w:lang w:eastAsia="en-GB"/>
        </w:rPr>
      </w:pPr>
      <w:r w:rsidRPr="00AF50C2">
        <w:rPr>
          <w:rFonts w:ascii="Ariel" w:eastAsia="Times New Roman" w:hAnsi="Ariel" w:cs="Arial"/>
          <w:lang w:eastAsia="en-GB"/>
        </w:rPr>
        <w:t>Coach students through developing their personal and social barriers to learning</w:t>
      </w:r>
    </w:p>
    <w:p w14:paraId="47276FE1" w14:textId="77777777" w:rsidR="00377305" w:rsidRPr="00AF50C2" w:rsidRDefault="00377305" w:rsidP="004D4303">
      <w:pPr>
        <w:numPr>
          <w:ilvl w:val="0"/>
          <w:numId w:val="40"/>
        </w:numPr>
        <w:shd w:val="clear" w:color="auto" w:fill="FFFFFF"/>
        <w:spacing w:before="100" w:beforeAutospacing="1"/>
        <w:rPr>
          <w:rFonts w:ascii="Ariel" w:eastAsia="Times New Roman" w:hAnsi="Ariel" w:cs="Arial"/>
          <w:lang w:eastAsia="en-GB"/>
        </w:rPr>
      </w:pPr>
      <w:r w:rsidRPr="00AF50C2">
        <w:rPr>
          <w:rFonts w:ascii="Ariel" w:eastAsia="Times New Roman" w:hAnsi="Ariel" w:cs="Arial"/>
          <w:lang w:eastAsia="en-GB"/>
        </w:rPr>
        <w:t>organising and delivering extra-curricular activities</w:t>
      </w:r>
    </w:p>
    <w:p w14:paraId="4EFBED0B" w14:textId="77777777" w:rsidR="00377305" w:rsidRPr="00377305" w:rsidRDefault="00377305" w:rsidP="00377305">
      <w:pPr>
        <w:shd w:val="clear" w:color="auto" w:fill="FFFFFF"/>
        <w:spacing w:after="336"/>
        <w:rPr>
          <w:rFonts w:ascii="Arial" w:eastAsia="Times New Roman" w:hAnsi="Arial" w:cs="Arial"/>
          <w:color w:val="323130"/>
          <w:sz w:val="22"/>
          <w:szCs w:val="22"/>
          <w:lang w:eastAsia="en-GB"/>
        </w:rPr>
      </w:pPr>
      <w:r w:rsidRPr="00377305">
        <w:rPr>
          <w:rFonts w:ascii="Arial" w:eastAsia="Times New Roman" w:hAnsi="Arial" w:cs="Arial"/>
          <w:color w:val="323130"/>
          <w:sz w:val="22"/>
          <w:szCs w:val="22"/>
          <w:lang w:eastAsia="en-GB"/>
        </w:rPr>
        <w:t> </w:t>
      </w:r>
    </w:p>
    <w:p w14:paraId="0101EF74" w14:textId="666A1006" w:rsidR="00377305" w:rsidRPr="00377305" w:rsidRDefault="00377305" w:rsidP="00377305">
      <w:pPr>
        <w:rPr>
          <w:rFonts w:ascii="Arial" w:hAnsi="Arial" w:cs="Arial"/>
          <w:sz w:val="22"/>
          <w:szCs w:val="22"/>
        </w:rPr>
      </w:pPr>
      <w:r w:rsidRPr="00377305">
        <w:rPr>
          <w:rFonts w:ascii="Arial" w:eastAsia="Times New Roman" w:hAnsi="Arial" w:cs="Arial"/>
          <w:color w:val="323130"/>
          <w:sz w:val="22"/>
          <w:szCs w:val="22"/>
          <w:lang w:eastAsia="en-GB"/>
        </w:rPr>
        <w:t xml:space="preserve">link to page </w:t>
      </w:r>
      <w:hyperlink r:id="rId34" w:history="1">
        <w:r w:rsidRPr="00377305">
          <w:rPr>
            <w:rStyle w:val="Hyperlink"/>
            <w:rFonts w:ascii="Arial" w:hAnsi="Arial" w:cs="Arial"/>
            <w:sz w:val="22"/>
            <w:szCs w:val="22"/>
          </w:rPr>
          <w:t>Pastoral coaches</w:t>
        </w:r>
      </w:hyperlink>
      <w:r w:rsidRPr="00377305">
        <w:rPr>
          <w:rFonts w:ascii="Arial" w:hAnsi="Arial" w:cs="Arial"/>
          <w:color w:val="00B050"/>
          <w:sz w:val="22"/>
          <w:szCs w:val="22"/>
        </w:rPr>
        <w:t xml:space="preserve"> </w:t>
      </w:r>
    </w:p>
    <w:p w14:paraId="7BF1B2A7" w14:textId="424BED69" w:rsidR="00377305" w:rsidRPr="00377305" w:rsidRDefault="00377305" w:rsidP="00377305">
      <w:pPr>
        <w:shd w:val="clear" w:color="auto" w:fill="FFFFFF"/>
        <w:spacing w:after="336"/>
        <w:rPr>
          <w:rFonts w:ascii="Arial" w:eastAsia="Times New Roman" w:hAnsi="Arial" w:cs="Arial"/>
          <w:color w:val="323130"/>
          <w:sz w:val="22"/>
          <w:szCs w:val="22"/>
          <w:lang w:eastAsia="en-GB"/>
        </w:rPr>
      </w:pPr>
    </w:p>
    <w:p w14:paraId="7DFB3806" w14:textId="53877A18" w:rsidR="009E391B" w:rsidRPr="0093232B" w:rsidRDefault="009E391B">
      <w:pPr>
        <w:rPr>
          <w:rFonts w:ascii="Arial" w:hAnsi="Arial" w:cs="Arial"/>
          <w:sz w:val="21"/>
          <w:szCs w:val="21"/>
        </w:rPr>
      </w:pPr>
      <w:r w:rsidRPr="0093232B">
        <w:br w:type="page"/>
      </w:r>
    </w:p>
    <w:p w14:paraId="55E2D097" w14:textId="77777777"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23" w:name="_Toc175921073"/>
            <w:bookmarkStart w:id="24" w:name="_Toc206691732"/>
            <w:r>
              <w:t>W</w:t>
            </w:r>
            <w:r w:rsidR="00D43A4F">
              <w:t>ORK EXPERIENCE</w:t>
            </w:r>
            <w:bookmarkEnd w:id="23"/>
            <w:bookmarkEnd w:id="24"/>
          </w:p>
        </w:tc>
      </w:tr>
    </w:tbl>
    <w:p w14:paraId="1C6B559E" w14:textId="77777777" w:rsidR="0066261F" w:rsidRDefault="0066261F" w:rsidP="006C4574">
      <w:pPr>
        <w:pStyle w:val="OpenPar"/>
      </w:pPr>
    </w:p>
    <w:p w14:paraId="01A48692" w14:textId="77777777" w:rsidR="00644448" w:rsidRDefault="00644448" w:rsidP="00644448">
      <w:pPr>
        <w:pStyle w:val="BodyText1"/>
        <w:tabs>
          <w:tab w:val="left" w:pos="8647"/>
        </w:tabs>
        <w:rPr>
          <w:b/>
          <w:bCs/>
          <w:sz w:val="22"/>
          <w:szCs w:val="22"/>
        </w:rPr>
      </w:pPr>
      <w:r w:rsidRPr="005A03E8">
        <w:rPr>
          <w:b/>
          <w:bCs/>
          <w:sz w:val="22"/>
          <w:szCs w:val="22"/>
        </w:rPr>
        <w:t xml:space="preserve">Work Experience/Placement </w:t>
      </w:r>
    </w:p>
    <w:p w14:paraId="0CF8B269" w14:textId="77777777" w:rsidR="00E83932" w:rsidRDefault="00E83932" w:rsidP="00644448">
      <w:pPr>
        <w:pStyle w:val="BodyText1"/>
        <w:tabs>
          <w:tab w:val="left" w:pos="8647"/>
        </w:tabs>
        <w:rPr>
          <w:b/>
          <w:bCs/>
          <w:sz w:val="22"/>
          <w:szCs w:val="22"/>
        </w:rPr>
      </w:pPr>
    </w:p>
    <w:p w14:paraId="223BACF0" w14:textId="77777777" w:rsidR="00E83932" w:rsidRPr="00E83932" w:rsidRDefault="00E83932" w:rsidP="00E83932">
      <w:pPr>
        <w:pStyle w:val="BodyText1"/>
        <w:tabs>
          <w:tab w:val="left" w:pos="8647"/>
        </w:tabs>
        <w:jc w:val="both"/>
        <w:rPr>
          <w:sz w:val="22"/>
          <w:szCs w:val="22"/>
        </w:rPr>
      </w:pPr>
      <w:r w:rsidRPr="00E83932">
        <w:rPr>
          <w:sz w:val="22"/>
          <w:szCs w:val="22"/>
        </w:rPr>
        <w:t xml:space="preserve">Work Experience is a part of your Study </w:t>
      </w:r>
      <w:proofErr w:type="spellStart"/>
      <w:r w:rsidRPr="00E83932">
        <w:rPr>
          <w:sz w:val="22"/>
          <w:szCs w:val="22"/>
        </w:rPr>
        <w:t>Programme</w:t>
      </w:r>
      <w:proofErr w:type="spellEnd"/>
      <w:r w:rsidRPr="00E83932">
        <w:rPr>
          <w:sz w:val="22"/>
          <w:szCs w:val="22"/>
        </w:rPr>
        <w:t xml:space="preserve"> here at Derby College - that means that you are required to complete work experience </w:t>
      </w:r>
      <w:proofErr w:type="gramStart"/>
      <w:r w:rsidRPr="00E83932">
        <w:rPr>
          <w:sz w:val="22"/>
          <w:szCs w:val="22"/>
        </w:rPr>
        <w:t>in order to</w:t>
      </w:r>
      <w:proofErr w:type="gramEnd"/>
      <w:r w:rsidRPr="00E83932">
        <w:rPr>
          <w:sz w:val="22"/>
          <w:szCs w:val="22"/>
        </w:rPr>
        <w:t xml:space="preserve"> complete your course.</w:t>
      </w:r>
    </w:p>
    <w:p w14:paraId="66663D70" w14:textId="77777777" w:rsidR="00E83932" w:rsidRPr="00E83932" w:rsidRDefault="00E83932" w:rsidP="00E83932">
      <w:pPr>
        <w:pStyle w:val="BodyText1"/>
        <w:tabs>
          <w:tab w:val="left" w:pos="8647"/>
        </w:tabs>
        <w:jc w:val="both"/>
        <w:rPr>
          <w:sz w:val="22"/>
          <w:szCs w:val="22"/>
        </w:rPr>
      </w:pPr>
    </w:p>
    <w:p w14:paraId="7B4FF21C" w14:textId="77777777" w:rsidR="00E83932" w:rsidRPr="00E83932" w:rsidRDefault="00E83932" w:rsidP="00E83932">
      <w:pPr>
        <w:pStyle w:val="BodyText1"/>
        <w:tabs>
          <w:tab w:val="left" w:pos="8647"/>
        </w:tabs>
        <w:jc w:val="both"/>
        <w:rPr>
          <w:sz w:val="22"/>
          <w:szCs w:val="22"/>
        </w:rPr>
      </w:pPr>
      <w:r w:rsidRPr="00E83932">
        <w:rPr>
          <w:sz w:val="22"/>
          <w:szCs w:val="22"/>
        </w:rPr>
        <w:t xml:space="preserve">Work Experience is essential for students to gain a hands-on understanding of the world of work whilst developing valuable skills, knowledge, and </w:t>
      </w:r>
      <w:proofErr w:type="spellStart"/>
      <w:r w:rsidRPr="00E83932">
        <w:rPr>
          <w:sz w:val="22"/>
          <w:szCs w:val="22"/>
        </w:rPr>
        <w:t>behaviours</w:t>
      </w:r>
      <w:proofErr w:type="spellEnd"/>
      <w:r w:rsidRPr="00E83932">
        <w:rPr>
          <w:sz w:val="22"/>
          <w:szCs w:val="22"/>
        </w:rPr>
        <w:t xml:space="preserve"> required in the workplace. The Work Experience &amp; Progression Team have Work Experience and Progression Mentors based at each campus; they are linked to each curriculum area and work closely with employers and curriculum to provide the best quality opportunities for all DCG students.</w:t>
      </w:r>
    </w:p>
    <w:p w14:paraId="4508291D" w14:textId="77777777" w:rsidR="00E83932" w:rsidRPr="00E83932" w:rsidRDefault="00E83932" w:rsidP="00E83932">
      <w:pPr>
        <w:pStyle w:val="BodyText1"/>
        <w:tabs>
          <w:tab w:val="left" w:pos="8647"/>
        </w:tabs>
        <w:jc w:val="both"/>
        <w:rPr>
          <w:sz w:val="22"/>
          <w:szCs w:val="22"/>
        </w:rPr>
      </w:pPr>
    </w:p>
    <w:p w14:paraId="472D6896" w14:textId="651E0AA2" w:rsidR="00E83932" w:rsidRDefault="00E83932" w:rsidP="00E83932">
      <w:pPr>
        <w:pStyle w:val="BodyText1"/>
        <w:tabs>
          <w:tab w:val="left" w:pos="8647"/>
        </w:tabs>
        <w:jc w:val="both"/>
        <w:rPr>
          <w:sz w:val="22"/>
          <w:szCs w:val="22"/>
        </w:rPr>
      </w:pPr>
      <w:r w:rsidRPr="00E83932">
        <w:rPr>
          <w:sz w:val="22"/>
          <w:szCs w:val="22"/>
        </w:rPr>
        <w:t>The number of hours that students are required to complete will vary from course to course, and students should engage with their Work Experience and Progression Mentor for advice on researching and securing a placement, information about the various employer-led activities available to students, and guidance on CV and interviews skills.</w:t>
      </w:r>
    </w:p>
    <w:p w14:paraId="502B6310" w14:textId="23CDF603" w:rsidR="007A130C" w:rsidRDefault="007A130C" w:rsidP="0022499B"/>
    <w:p w14:paraId="19FDE809" w14:textId="7A7E7C3D" w:rsidR="00E3214D" w:rsidRPr="00D96D5D" w:rsidRDefault="00E3214D" w:rsidP="00E83932">
      <w:pPr>
        <w:rPr>
          <w:rFonts w:ascii="Arial" w:hAnsi="Arial" w:cs="Arial"/>
          <w:sz w:val="22"/>
          <w:szCs w:val="22"/>
        </w:rPr>
      </w:pPr>
      <w:r w:rsidRPr="00D96D5D">
        <w:rPr>
          <w:rFonts w:ascii="Arial" w:hAnsi="Arial" w:cs="Arial"/>
          <w:sz w:val="22"/>
          <w:szCs w:val="22"/>
        </w:rPr>
        <w:t>More information can be found on the</w:t>
      </w:r>
      <w:r w:rsidR="00D96D5D">
        <w:rPr>
          <w:rFonts w:ascii="Arial" w:hAnsi="Arial" w:cs="Arial"/>
          <w:sz w:val="22"/>
          <w:szCs w:val="22"/>
        </w:rPr>
        <w:t xml:space="preserve"> </w:t>
      </w:r>
    </w:p>
    <w:p w14:paraId="3CBB732B" w14:textId="7736F9E5" w:rsidR="00E3214D" w:rsidRDefault="00E3214D" w:rsidP="00E83932">
      <w:pPr>
        <w:spacing w:line="276" w:lineRule="auto"/>
        <w:rPr>
          <w:rStyle w:val="Hyperlink"/>
          <w:rFonts w:ascii="Arial" w:hAnsi="Arial" w:cs="Arial"/>
          <w:sz w:val="22"/>
          <w:szCs w:val="22"/>
        </w:rPr>
      </w:pPr>
      <w:hyperlink r:id="rId35" w:history="1">
        <w:r w:rsidRPr="00D96D5D">
          <w:rPr>
            <w:rStyle w:val="Hyperlink"/>
            <w:rFonts w:ascii="Arial" w:hAnsi="Arial" w:cs="Arial"/>
            <w:sz w:val="22"/>
            <w:szCs w:val="22"/>
          </w:rPr>
          <w:t>Work Experience and Progression Hub (sharepoint.com)</w:t>
        </w:r>
      </w:hyperlink>
    </w:p>
    <w:p w14:paraId="131DC98B" w14:textId="273394A8" w:rsidR="00D1325A" w:rsidRDefault="00D1325A" w:rsidP="00E3214D">
      <w:pPr>
        <w:spacing w:line="276" w:lineRule="auto"/>
        <w:ind w:left="142"/>
        <w:rPr>
          <w:rFonts w:ascii="Arial" w:hAnsi="Arial" w:cs="Arial"/>
          <w:color w:val="767171" w:themeColor="background2" w:themeShade="80"/>
          <w:sz w:val="22"/>
          <w:szCs w:val="22"/>
        </w:rPr>
      </w:pPr>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25" w:name="_Toc175921074"/>
            <w:bookmarkStart w:id="26" w:name="_Toc206691733"/>
            <w:r>
              <w:t>LIBRARIES FOR LEARNING</w:t>
            </w:r>
            <w:bookmarkEnd w:id="25"/>
            <w:bookmarkEnd w:id="26"/>
          </w:p>
        </w:tc>
      </w:tr>
    </w:tbl>
    <w:p w14:paraId="24BD53F6" w14:textId="77777777" w:rsidR="007A130C" w:rsidRPr="00AF1731" w:rsidRDefault="007A130C" w:rsidP="007A130C">
      <w:pPr>
        <w:rPr>
          <w:sz w:val="14"/>
          <w:szCs w:val="14"/>
        </w:rPr>
      </w:pPr>
    </w:p>
    <w:p w14:paraId="7B1FEA0F" w14:textId="77777777" w:rsidR="0090324A" w:rsidRPr="00FC0101" w:rsidRDefault="0090324A" w:rsidP="00684F83">
      <w:pPr>
        <w:pStyle w:val="BodyText1"/>
        <w:tabs>
          <w:tab w:val="left" w:pos="8647"/>
        </w:tabs>
        <w:rPr>
          <w:b/>
          <w:bCs/>
          <w:color w:val="auto"/>
          <w:sz w:val="22"/>
          <w:szCs w:val="22"/>
        </w:rPr>
      </w:pPr>
    </w:p>
    <w:p w14:paraId="28EAA3F6"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Make your life easier!</w:t>
      </w:r>
    </w:p>
    <w:p w14:paraId="4CA0CEF6" w14:textId="77777777" w:rsidR="00062432" w:rsidRPr="003E094C" w:rsidRDefault="00062432" w:rsidP="00E83932">
      <w:pPr>
        <w:pStyle w:val="NormalWeb"/>
        <w:shd w:val="clear" w:color="auto" w:fill="FFFFFF"/>
        <w:spacing w:before="0" w:beforeAutospacing="0"/>
        <w:jc w:val="both"/>
        <w:rPr>
          <w:rFonts w:ascii="Arial" w:hAnsi="Arial" w:cs="Arial"/>
          <w:color w:val="373A3C"/>
          <w:sz w:val="22"/>
          <w:szCs w:val="22"/>
        </w:rPr>
      </w:pPr>
      <w:r w:rsidRPr="003E094C">
        <w:rPr>
          <w:rFonts w:ascii="Arial" w:hAnsi="Arial" w:cs="Arial"/>
          <w:color w:val="373A3C"/>
          <w:sz w:val="22"/>
          <w:szCs w:val="22"/>
        </w:rPr>
        <w:t>To make a real success at Derby College visit the library.</w:t>
      </w:r>
      <w:r>
        <w:rPr>
          <w:rFonts w:ascii="Arial" w:hAnsi="Arial" w:cs="Arial"/>
          <w:color w:val="373A3C"/>
          <w:sz w:val="22"/>
          <w:szCs w:val="22"/>
        </w:rPr>
        <w:t xml:space="preserve">  </w:t>
      </w:r>
      <w:r w:rsidRPr="003E094C">
        <w:rPr>
          <w:rFonts w:ascii="Arial" w:hAnsi="Arial" w:cs="Arial"/>
          <w:color w:val="373A3C"/>
          <w:sz w:val="22"/>
          <w:szCs w:val="22"/>
        </w:rPr>
        <w:t xml:space="preserve">Bring your existing skills and </w:t>
      </w:r>
      <w:r>
        <w:rPr>
          <w:rFonts w:ascii="Arial" w:hAnsi="Arial" w:cs="Arial"/>
          <w:color w:val="373A3C"/>
          <w:sz w:val="22"/>
          <w:szCs w:val="22"/>
        </w:rPr>
        <w:t>the Libraries for Learning team</w:t>
      </w:r>
      <w:r w:rsidRPr="003E094C">
        <w:rPr>
          <w:rFonts w:ascii="Arial" w:hAnsi="Arial" w:cs="Arial"/>
          <w:color w:val="373A3C"/>
          <w:sz w:val="22"/>
          <w:szCs w:val="22"/>
        </w:rPr>
        <w:t xml:space="preserve"> will help you do the rest. </w:t>
      </w:r>
      <w:r>
        <w:rPr>
          <w:rFonts w:ascii="Arial" w:hAnsi="Arial" w:cs="Arial"/>
          <w:color w:val="373A3C"/>
          <w:sz w:val="22"/>
          <w:szCs w:val="22"/>
        </w:rPr>
        <w:t xml:space="preserve"> </w:t>
      </w:r>
      <w:r w:rsidRPr="003E094C">
        <w:rPr>
          <w:rFonts w:ascii="Arial" w:hAnsi="Arial" w:cs="Arial"/>
          <w:color w:val="373A3C"/>
          <w:sz w:val="22"/>
          <w:szCs w:val="22"/>
        </w:rPr>
        <w:t xml:space="preserve">Use the </w:t>
      </w:r>
      <w:r>
        <w:rPr>
          <w:rFonts w:ascii="Arial" w:hAnsi="Arial" w:cs="Arial"/>
          <w:color w:val="373A3C"/>
          <w:sz w:val="22"/>
          <w:szCs w:val="22"/>
        </w:rPr>
        <w:t xml:space="preserve">private </w:t>
      </w:r>
      <w:r w:rsidRPr="003E094C">
        <w:rPr>
          <w:rFonts w:ascii="Arial" w:hAnsi="Arial" w:cs="Arial"/>
          <w:color w:val="373A3C"/>
          <w:sz w:val="22"/>
          <w:szCs w:val="22"/>
        </w:rPr>
        <w:t xml:space="preserve">study space to work on your assignments whilst making use of the extensive resources. </w:t>
      </w:r>
      <w:r>
        <w:rPr>
          <w:rFonts w:ascii="Arial" w:hAnsi="Arial" w:cs="Arial"/>
          <w:color w:val="373A3C"/>
          <w:sz w:val="22"/>
          <w:szCs w:val="22"/>
        </w:rPr>
        <w:t xml:space="preserve"> </w:t>
      </w:r>
      <w:r w:rsidRPr="003E094C">
        <w:rPr>
          <w:rFonts w:ascii="Arial" w:hAnsi="Arial" w:cs="Arial"/>
          <w:color w:val="373A3C"/>
          <w:sz w:val="22"/>
          <w:szCs w:val="22"/>
        </w:rPr>
        <w:t>There is IT help available to improve your skills to present your work with a professional finish and IT kit (laptops</w:t>
      </w:r>
      <w:r>
        <w:rPr>
          <w:rFonts w:ascii="Arial" w:hAnsi="Arial" w:cs="Arial"/>
          <w:color w:val="373A3C"/>
          <w:sz w:val="22"/>
          <w:szCs w:val="22"/>
        </w:rPr>
        <w:t xml:space="preserve"> and PCs</w:t>
      </w:r>
      <w:r w:rsidRPr="003E094C">
        <w:rPr>
          <w:rFonts w:ascii="Arial" w:hAnsi="Arial" w:cs="Arial"/>
          <w:color w:val="373A3C"/>
          <w:sz w:val="22"/>
          <w:szCs w:val="22"/>
        </w:rPr>
        <w:t xml:space="preserve">) for you to use on-site and then, print your work in the </w:t>
      </w:r>
      <w:proofErr w:type="gramStart"/>
      <w:r w:rsidRPr="003E094C">
        <w:rPr>
          <w:rFonts w:ascii="Arial" w:hAnsi="Arial" w:cs="Arial"/>
          <w:color w:val="373A3C"/>
          <w:sz w:val="22"/>
          <w:szCs w:val="22"/>
        </w:rPr>
        <w:t>Library</w:t>
      </w:r>
      <w:proofErr w:type="gramEnd"/>
      <w:r w:rsidRPr="003E094C">
        <w:rPr>
          <w:rFonts w:ascii="Arial" w:hAnsi="Arial" w:cs="Arial"/>
          <w:color w:val="373A3C"/>
          <w:sz w:val="22"/>
          <w:szCs w:val="22"/>
        </w:rPr>
        <w:t xml:space="preserve"> at no cost to you using your student print allowance.</w:t>
      </w:r>
    </w:p>
    <w:p w14:paraId="50308EDB" w14:textId="77777777" w:rsidR="00062432" w:rsidRDefault="00062432" w:rsidP="00E83932">
      <w:pPr>
        <w:pStyle w:val="NormalWeb"/>
        <w:shd w:val="clear" w:color="auto" w:fill="FFFFFF"/>
        <w:spacing w:before="0" w:beforeAutospacing="0"/>
        <w:jc w:val="both"/>
        <w:rPr>
          <w:rFonts w:ascii="Arial" w:hAnsi="Arial" w:cs="Arial"/>
          <w:color w:val="373A3C"/>
          <w:sz w:val="22"/>
          <w:szCs w:val="22"/>
        </w:rPr>
      </w:pPr>
      <w:r w:rsidRPr="00F33D4A">
        <w:rPr>
          <w:rFonts w:ascii="Arial" w:hAnsi="Arial" w:cs="Arial"/>
          <w:b/>
          <w:bCs/>
          <w:color w:val="373A3C"/>
          <w:sz w:val="22"/>
          <w:szCs w:val="22"/>
        </w:rPr>
        <w:t>Get the help you need</w:t>
      </w:r>
      <w:r>
        <w:rPr>
          <w:rFonts w:ascii="Arial" w:hAnsi="Arial" w:cs="Arial"/>
          <w:b/>
          <w:bCs/>
          <w:color w:val="373A3C"/>
          <w:sz w:val="22"/>
          <w:szCs w:val="22"/>
        </w:rPr>
        <w:t>!</w:t>
      </w:r>
      <w:r w:rsidRPr="003E094C">
        <w:rPr>
          <w:rFonts w:ascii="Arial" w:hAnsi="Arial" w:cs="Arial"/>
          <w:color w:val="373A3C"/>
          <w:sz w:val="22"/>
          <w:szCs w:val="22"/>
        </w:rPr>
        <w:t xml:space="preserve"> </w:t>
      </w:r>
      <w:r>
        <w:rPr>
          <w:rFonts w:ascii="Arial" w:hAnsi="Arial" w:cs="Arial"/>
          <w:color w:val="373A3C"/>
          <w:sz w:val="22"/>
          <w:szCs w:val="22"/>
        </w:rPr>
        <w:t xml:space="preserve"> </w:t>
      </w:r>
    </w:p>
    <w:p w14:paraId="71E53914" w14:textId="77777777" w:rsidR="00062432" w:rsidRPr="003E094C" w:rsidRDefault="00062432" w:rsidP="00E83932">
      <w:pPr>
        <w:pStyle w:val="NormalWeb"/>
        <w:shd w:val="clear" w:color="auto" w:fill="FFFFFF"/>
        <w:spacing w:before="0" w:beforeAutospacing="0"/>
        <w:jc w:val="both"/>
        <w:rPr>
          <w:rFonts w:ascii="Arial" w:hAnsi="Arial" w:cs="Arial"/>
          <w:color w:val="373A3C"/>
          <w:sz w:val="22"/>
          <w:szCs w:val="22"/>
        </w:rPr>
      </w:pPr>
      <w:r w:rsidRPr="003E094C">
        <w:rPr>
          <w:rFonts w:ascii="Arial" w:hAnsi="Arial" w:cs="Arial"/>
          <w:color w:val="373A3C"/>
          <w:sz w:val="22"/>
          <w:szCs w:val="22"/>
        </w:rPr>
        <w:t xml:space="preserve">Come into the Library </w:t>
      </w:r>
      <w:r>
        <w:rPr>
          <w:rFonts w:ascii="Arial" w:hAnsi="Arial" w:cs="Arial"/>
          <w:color w:val="373A3C"/>
          <w:sz w:val="22"/>
          <w:szCs w:val="22"/>
        </w:rPr>
        <w:t xml:space="preserve">or use the resources online </w:t>
      </w:r>
      <w:r w:rsidRPr="003E094C">
        <w:rPr>
          <w:rFonts w:ascii="Arial" w:hAnsi="Arial" w:cs="Arial"/>
          <w:color w:val="373A3C"/>
          <w:sz w:val="22"/>
          <w:szCs w:val="22"/>
        </w:rPr>
        <w:t xml:space="preserve">and ask any one of </w:t>
      </w:r>
      <w:r>
        <w:rPr>
          <w:rFonts w:ascii="Arial" w:hAnsi="Arial" w:cs="Arial"/>
          <w:color w:val="373A3C"/>
          <w:sz w:val="22"/>
          <w:szCs w:val="22"/>
        </w:rPr>
        <w:t>our</w:t>
      </w:r>
      <w:r w:rsidRPr="003E094C">
        <w:rPr>
          <w:rFonts w:ascii="Arial" w:hAnsi="Arial" w:cs="Arial"/>
          <w:color w:val="373A3C"/>
          <w:sz w:val="22"/>
          <w:szCs w:val="22"/>
        </w:rPr>
        <w:t xml:space="preserve"> friendly </w:t>
      </w:r>
      <w:r>
        <w:rPr>
          <w:rFonts w:ascii="Arial" w:hAnsi="Arial" w:cs="Arial"/>
          <w:color w:val="373A3C"/>
          <w:sz w:val="22"/>
          <w:szCs w:val="22"/>
        </w:rPr>
        <w:t>team members f</w:t>
      </w:r>
      <w:r w:rsidRPr="003E094C">
        <w:rPr>
          <w:rFonts w:ascii="Arial" w:hAnsi="Arial" w:cs="Arial"/>
          <w:color w:val="373A3C"/>
          <w:sz w:val="22"/>
          <w:szCs w:val="22"/>
        </w:rPr>
        <w:t xml:space="preserve">or help.  All the Libraries for Learning Team are skilled researchers </w:t>
      </w:r>
      <w:r w:rsidRPr="00686DD5">
        <w:rPr>
          <w:rFonts w:ascii="Arial" w:hAnsi="Arial" w:cs="Arial"/>
          <w:color w:val="373A3C"/>
          <w:sz w:val="22"/>
          <w:szCs w:val="22"/>
        </w:rPr>
        <w:t>willing to help you find the information you need and guide you to resources </w:t>
      </w:r>
      <w:r w:rsidRPr="003E094C">
        <w:rPr>
          <w:rFonts w:ascii="Arial" w:hAnsi="Arial" w:cs="Arial"/>
          <w:color w:val="373A3C"/>
          <w:sz w:val="22"/>
          <w:szCs w:val="22"/>
        </w:rPr>
        <w:t xml:space="preserve">you might not have considered to help you finish those assignments.  On the rare occasions that </w:t>
      </w:r>
      <w:r>
        <w:rPr>
          <w:rFonts w:ascii="Arial" w:hAnsi="Arial" w:cs="Arial"/>
          <w:color w:val="373A3C"/>
          <w:sz w:val="22"/>
          <w:szCs w:val="22"/>
        </w:rPr>
        <w:t xml:space="preserve">the library does not </w:t>
      </w:r>
      <w:r w:rsidRPr="003E094C">
        <w:rPr>
          <w:rFonts w:ascii="Arial" w:hAnsi="Arial" w:cs="Arial"/>
          <w:color w:val="373A3C"/>
          <w:sz w:val="22"/>
          <w:szCs w:val="22"/>
        </w:rPr>
        <w:t xml:space="preserve">have exactly what you want, </w:t>
      </w:r>
      <w:r>
        <w:rPr>
          <w:rFonts w:ascii="Arial" w:hAnsi="Arial" w:cs="Arial"/>
          <w:color w:val="373A3C"/>
          <w:sz w:val="22"/>
          <w:szCs w:val="22"/>
        </w:rPr>
        <w:t>they</w:t>
      </w:r>
      <w:r w:rsidRPr="003E094C">
        <w:rPr>
          <w:rFonts w:ascii="Arial" w:hAnsi="Arial" w:cs="Arial"/>
          <w:color w:val="373A3C"/>
          <w:sz w:val="22"/>
          <w:szCs w:val="22"/>
        </w:rPr>
        <w:t xml:space="preserve"> will do </w:t>
      </w:r>
      <w:r>
        <w:rPr>
          <w:rFonts w:ascii="Arial" w:hAnsi="Arial" w:cs="Arial"/>
          <w:color w:val="373A3C"/>
          <w:sz w:val="22"/>
          <w:szCs w:val="22"/>
        </w:rPr>
        <w:t>their</w:t>
      </w:r>
      <w:r w:rsidRPr="003E094C">
        <w:rPr>
          <w:rFonts w:ascii="Arial" w:hAnsi="Arial" w:cs="Arial"/>
          <w:color w:val="373A3C"/>
          <w:sz w:val="22"/>
          <w:szCs w:val="22"/>
        </w:rPr>
        <w:t xml:space="preserve"> best to borrow it through another library.  </w:t>
      </w:r>
      <w:r>
        <w:rPr>
          <w:rFonts w:ascii="Arial" w:hAnsi="Arial" w:cs="Arial"/>
          <w:color w:val="373A3C"/>
          <w:sz w:val="22"/>
          <w:szCs w:val="22"/>
        </w:rPr>
        <w:t xml:space="preserve">They </w:t>
      </w:r>
      <w:r w:rsidRPr="003E094C">
        <w:rPr>
          <w:rFonts w:ascii="Arial" w:hAnsi="Arial" w:cs="Arial"/>
          <w:color w:val="373A3C"/>
          <w:sz w:val="22"/>
          <w:szCs w:val="22"/>
        </w:rPr>
        <w:t xml:space="preserve">can also give you advice </w:t>
      </w:r>
      <w:r>
        <w:rPr>
          <w:rFonts w:ascii="Arial" w:hAnsi="Arial" w:cs="Arial"/>
          <w:color w:val="373A3C"/>
          <w:sz w:val="22"/>
          <w:szCs w:val="22"/>
        </w:rPr>
        <w:t>on</w:t>
      </w:r>
      <w:r w:rsidRPr="003E094C">
        <w:rPr>
          <w:rFonts w:ascii="Arial" w:hAnsi="Arial" w:cs="Arial"/>
          <w:color w:val="373A3C"/>
          <w:sz w:val="22"/>
          <w:szCs w:val="22"/>
        </w:rPr>
        <w:t xml:space="preserve"> study skills and digital skills via the </w:t>
      </w:r>
      <w:r>
        <w:rPr>
          <w:rFonts w:ascii="Arial" w:hAnsi="Arial" w:cs="Arial"/>
          <w:color w:val="373A3C"/>
          <w:sz w:val="22"/>
          <w:szCs w:val="22"/>
        </w:rPr>
        <w:t xml:space="preserve">Skills </w:t>
      </w:r>
      <w:r w:rsidRPr="003E094C">
        <w:rPr>
          <w:rFonts w:ascii="Arial" w:hAnsi="Arial" w:cs="Arial"/>
          <w:color w:val="373A3C"/>
          <w:sz w:val="22"/>
          <w:szCs w:val="22"/>
        </w:rPr>
        <w:t>Hubs</w:t>
      </w:r>
      <w:r>
        <w:rPr>
          <w:rFonts w:ascii="Arial" w:hAnsi="Arial" w:cs="Arial"/>
          <w:color w:val="373A3C"/>
          <w:sz w:val="22"/>
          <w:szCs w:val="22"/>
        </w:rPr>
        <w:t xml:space="preserve"> too</w:t>
      </w:r>
      <w:r w:rsidRPr="003E094C">
        <w:rPr>
          <w:rFonts w:ascii="Arial" w:hAnsi="Arial" w:cs="Arial"/>
          <w:color w:val="373A3C"/>
          <w:sz w:val="22"/>
          <w:szCs w:val="22"/>
        </w:rPr>
        <w:t xml:space="preserve"> (see </w:t>
      </w:r>
      <w:r>
        <w:rPr>
          <w:rFonts w:ascii="Arial" w:hAnsi="Arial" w:cs="Arial"/>
          <w:color w:val="373A3C"/>
          <w:sz w:val="22"/>
          <w:szCs w:val="22"/>
        </w:rPr>
        <w:t>Study Skills and Digital Skills sections below)</w:t>
      </w:r>
      <w:r w:rsidRPr="003E094C">
        <w:rPr>
          <w:rFonts w:ascii="Arial" w:hAnsi="Arial" w:cs="Arial"/>
          <w:color w:val="373A3C"/>
          <w:sz w:val="22"/>
          <w:szCs w:val="22"/>
        </w:rPr>
        <w:t>.</w:t>
      </w:r>
    </w:p>
    <w:p w14:paraId="01CBA616" w14:textId="77777777" w:rsidR="00062432" w:rsidRDefault="00062432" w:rsidP="00E83932">
      <w:pPr>
        <w:pStyle w:val="NormalWeb"/>
        <w:shd w:val="clear" w:color="auto" w:fill="FFFFFF"/>
        <w:spacing w:before="0" w:beforeAutospacing="0"/>
        <w:jc w:val="both"/>
        <w:rPr>
          <w:rFonts w:ascii="Arial" w:hAnsi="Arial" w:cs="Arial"/>
          <w:color w:val="373A3C"/>
          <w:sz w:val="22"/>
          <w:szCs w:val="22"/>
        </w:rPr>
      </w:pPr>
      <w:r w:rsidRPr="00F33D4A">
        <w:rPr>
          <w:rFonts w:ascii="Arial" w:hAnsi="Arial" w:cs="Arial"/>
          <w:b/>
          <w:bCs/>
          <w:color w:val="373A3C"/>
          <w:sz w:val="22"/>
          <w:szCs w:val="22"/>
        </w:rPr>
        <w:t>Improve your grades!</w:t>
      </w:r>
    </w:p>
    <w:p w14:paraId="7CAF4A2B" w14:textId="77777777" w:rsidR="00062432" w:rsidRDefault="00062432" w:rsidP="00E83932">
      <w:pPr>
        <w:pStyle w:val="NormalWeb"/>
        <w:shd w:val="clear" w:color="auto" w:fill="FFFFFF"/>
        <w:spacing w:before="0" w:beforeAutospacing="0"/>
        <w:jc w:val="both"/>
        <w:rPr>
          <w:rFonts w:ascii="Arial" w:hAnsi="Arial" w:cs="Arial"/>
          <w:color w:val="373A3C"/>
          <w:sz w:val="22"/>
          <w:szCs w:val="22"/>
        </w:rPr>
      </w:pPr>
      <w:r w:rsidRPr="003E094C">
        <w:rPr>
          <w:rFonts w:ascii="Arial" w:hAnsi="Arial" w:cs="Arial"/>
          <w:color w:val="373A3C"/>
          <w:sz w:val="22"/>
          <w:szCs w:val="22"/>
        </w:rPr>
        <w:t xml:space="preserve">Research has established that the students who achieved the highest grades on their chosen course of study were those </w:t>
      </w:r>
      <w:r w:rsidRPr="00686DD5">
        <w:rPr>
          <w:rFonts w:ascii="Arial" w:hAnsi="Arial" w:cs="Arial"/>
          <w:color w:val="373A3C"/>
          <w:sz w:val="22"/>
          <w:szCs w:val="22"/>
        </w:rPr>
        <w:t>who took full advantage of all that the library offers</w:t>
      </w:r>
      <w:r w:rsidRPr="003E094C">
        <w:rPr>
          <w:rFonts w:ascii="Arial" w:hAnsi="Arial" w:cs="Arial"/>
          <w:color w:val="373A3C"/>
          <w:sz w:val="22"/>
          <w:szCs w:val="22"/>
        </w:rPr>
        <w:t xml:space="preserve"> by borrowing books and accessing electronic resources most frequently. In contrast</w:t>
      </w:r>
      <w:r>
        <w:rPr>
          <w:rFonts w:ascii="Arial" w:hAnsi="Arial" w:cs="Arial"/>
          <w:color w:val="373A3C"/>
          <w:sz w:val="22"/>
          <w:szCs w:val="22"/>
        </w:rPr>
        <w:t>,</w:t>
      </w:r>
      <w:r w:rsidRPr="003E094C">
        <w:rPr>
          <w:rFonts w:ascii="Arial" w:hAnsi="Arial" w:cs="Arial"/>
          <w:color w:val="373A3C"/>
          <w:sz w:val="22"/>
          <w:szCs w:val="22"/>
        </w:rPr>
        <w:t xml:space="preserve"> the students with the lowest marks were those who made the fewest visits to the library.  What are you waiting for?</w:t>
      </w:r>
    </w:p>
    <w:p w14:paraId="6BBD4BF5" w14:textId="77777777" w:rsidR="00062432" w:rsidRPr="000106E1" w:rsidRDefault="00062432" w:rsidP="00E83932">
      <w:pPr>
        <w:pStyle w:val="NormalWeb"/>
        <w:shd w:val="clear" w:color="auto" w:fill="FFFFFF"/>
        <w:spacing w:before="0" w:beforeAutospacing="0"/>
        <w:jc w:val="both"/>
        <w:rPr>
          <w:rFonts w:ascii="Arial" w:hAnsi="Arial" w:cs="Arial"/>
          <w:b/>
          <w:bCs/>
          <w:color w:val="373A3C"/>
          <w:sz w:val="22"/>
          <w:szCs w:val="22"/>
        </w:rPr>
      </w:pPr>
      <w:r w:rsidRPr="000106E1">
        <w:rPr>
          <w:rFonts w:ascii="Arial" w:hAnsi="Arial" w:cs="Arial"/>
          <w:b/>
          <w:bCs/>
          <w:color w:val="373A3C"/>
          <w:sz w:val="22"/>
          <w:szCs w:val="22"/>
        </w:rPr>
        <w:t>Boost your Personal Development!</w:t>
      </w:r>
    </w:p>
    <w:p w14:paraId="5817DBFB" w14:textId="77777777" w:rsidR="00062432" w:rsidRPr="003E094C" w:rsidRDefault="00062432" w:rsidP="00E83932">
      <w:pPr>
        <w:pStyle w:val="NormalWeb"/>
        <w:shd w:val="clear" w:color="auto" w:fill="FFFFFF"/>
        <w:spacing w:before="0" w:beforeAutospacing="0"/>
        <w:jc w:val="both"/>
        <w:rPr>
          <w:rFonts w:ascii="Arial" w:hAnsi="Arial" w:cs="Arial"/>
          <w:color w:val="373A3C"/>
          <w:sz w:val="22"/>
          <w:szCs w:val="22"/>
        </w:rPr>
      </w:pPr>
      <w:r w:rsidRPr="000106E1">
        <w:rPr>
          <w:rFonts w:ascii="Arial" w:hAnsi="Arial" w:cs="Arial"/>
          <w:color w:val="373A3C"/>
          <w:sz w:val="22"/>
          <w:szCs w:val="22"/>
        </w:rPr>
        <w:t xml:space="preserve">Embark on an exciting journey of discovery and growth by joining the </w:t>
      </w:r>
      <w:r>
        <w:rPr>
          <w:rFonts w:ascii="Arial" w:hAnsi="Arial" w:cs="Arial"/>
          <w:color w:val="373A3C"/>
          <w:sz w:val="22"/>
          <w:szCs w:val="22"/>
        </w:rPr>
        <w:t>Libraries for Learning Reading Challenge</w:t>
      </w:r>
      <w:r w:rsidRPr="000106E1">
        <w:rPr>
          <w:rFonts w:ascii="Arial" w:hAnsi="Arial" w:cs="Arial"/>
          <w:color w:val="373A3C"/>
          <w:sz w:val="22"/>
          <w:szCs w:val="22"/>
        </w:rPr>
        <w:t>!</w:t>
      </w:r>
      <w:r>
        <w:rPr>
          <w:rFonts w:ascii="Arial" w:hAnsi="Arial" w:cs="Arial"/>
          <w:color w:val="373A3C"/>
          <w:sz w:val="22"/>
          <w:szCs w:val="22"/>
        </w:rPr>
        <w:t xml:space="preserve">  This</w:t>
      </w:r>
      <w:r w:rsidRPr="000106E1">
        <w:rPr>
          <w:rFonts w:ascii="Arial" w:hAnsi="Arial" w:cs="Arial"/>
          <w:color w:val="373A3C"/>
          <w:sz w:val="22"/>
          <w:szCs w:val="22"/>
        </w:rPr>
        <w:t xml:space="preserve"> is more than just a chance to read – it's an opportunity to explore new worlds, ignite your imagination, and sharpen your mind. </w:t>
      </w:r>
      <w:r>
        <w:rPr>
          <w:rFonts w:ascii="Arial" w:hAnsi="Arial" w:cs="Arial"/>
          <w:color w:val="373A3C"/>
          <w:sz w:val="22"/>
          <w:szCs w:val="22"/>
        </w:rPr>
        <w:t xml:space="preserve"> </w:t>
      </w:r>
      <w:r w:rsidRPr="000106E1">
        <w:rPr>
          <w:rFonts w:ascii="Arial" w:hAnsi="Arial" w:cs="Arial"/>
          <w:color w:val="373A3C"/>
          <w:sz w:val="22"/>
          <w:szCs w:val="22"/>
        </w:rPr>
        <w:t xml:space="preserve">By diving into a variety of genres and authors, you'll enhance your critical thinking, expand your vocabulary, and gain a deeper understanding of different perspectives. </w:t>
      </w:r>
      <w:r>
        <w:rPr>
          <w:rFonts w:ascii="Arial" w:hAnsi="Arial" w:cs="Arial"/>
          <w:color w:val="373A3C"/>
          <w:sz w:val="22"/>
          <w:szCs w:val="22"/>
        </w:rPr>
        <w:t xml:space="preserve"> </w:t>
      </w:r>
      <w:r w:rsidRPr="000106E1">
        <w:rPr>
          <w:rFonts w:ascii="Arial" w:hAnsi="Arial" w:cs="Arial"/>
          <w:color w:val="373A3C"/>
          <w:sz w:val="22"/>
          <w:szCs w:val="22"/>
        </w:rPr>
        <w:t xml:space="preserve">Plus, completing the challenge can bolster your applications and </w:t>
      </w:r>
      <w:r>
        <w:rPr>
          <w:rFonts w:ascii="Arial" w:hAnsi="Arial" w:cs="Arial"/>
          <w:color w:val="373A3C"/>
          <w:sz w:val="22"/>
          <w:szCs w:val="22"/>
        </w:rPr>
        <w:t>CVs</w:t>
      </w:r>
      <w:r w:rsidRPr="000106E1">
        <w:rPr>
          <w:rFonts w:ascii="Arial" w:hAnsi="Arial" w:cs="Arial"/>
          <w:color w:val="373A3C"/>
          <w:sz w:val="22"/>
          <w:szCs w:val="22"/>
        </w:rPr>
        <w:t xml:space="preserve">, showing your commitment to personal development and intellectual curiosity. </w:t>
      </w:r>
      <w:r>
        <w:rPr>
          <w:rFonts w:ascii="Arial" w:hAnsi="Arial" w:cs="Arial"/>
          <w:color w:val="373A3C"/>
          <w:sz w:val="22"/>
          <w:szCs w:val="22"/>
        </w:rPr>
        <w:t xml:space="preserve"> </w:t>
      </w:r>
      <w:r w:rsidRPr="000106E1">
        <w:rPr>
          <w:rFonts w:ascii="Arial" w:hAnsi="Arial" w:cs="Arial"/>
          <w:color w:val="373A3C"/>
          <w:sz w:val="22"/>
          <w:szCs w:val="22"/>
        </w:rPr>
        <w:t xml:space="preserve">So why not take on the challenge? </w:t>
      </w:r>
      <w:r>
        <w:rPr>
          <w:rFonts w:ascii="Arial" w:hAnsi="Arial" w:cs="Arial"/>
          <w:color w:val="373A3C"/>
          <w:sz w:val="22"/>
          <w:szCs w:val="22"/>
        </w:rPr>
        <w:t xml:space="preserve"> </w:t>
      </w:r>
      <w:r w:rsidRPr="000106E1">
        <w:rPr>
          <w:rFonts w:ascii="Arial" w:hAnsi="Arial" w:cs="Arial"/>
          <w:color w:val="373A3C"/>
          <w:sz w:val="22"/>
          <w:szCs w:val="22"/>
        </w:rPr>
        <w:t>It's your ticket to adventure, knowledge, and a brighter future!</w:t>
      </w:r>
    </w:p>
    <w:p w14:paraId="265F0E44" w14:textId="77777777" w:rsidR="00062432" w:rsidRPr="003E094C" w:rsidRDefault="00062432" w:rsidP="00E83932">
      <w:pPr>
        <w:pStyle w:val="NormalWeb"/>
        <w:shd w:val="clear" w:color="auto" w:fill="FFFFFF"/>
        <w:spacing w:before="0" w:beforeAutospacing="0"/>
        <w:jc w:val="both"/>
        <w:rPr>
          <w:rFonts w:ascii="Arial" w:hAnsi="Arial" w:cs="Arial"/>
          <w:color w:val="373A3C"/>
          <w:sz w:val="22"/>
          <w:szCs w:val="22"/>
        </w:rPr>
      </w:pPr>
      <w:r w:rsidRPr="003E094C">
        <w:rPr>
          <w:rFonts w:ascii="Arial" w:hAnsi="Arial" w:cs="Arial"/>
          <w:color w:val="373A3C"/>
          <w:sz w:val="22"/>
          <w:szCs w:val="22"/>
        </w:rPr>
        <w:t xml:space="preserve">Everything about the Libraries for Learning Service can be found on the </w:t>
      </w:r>
      <w:hyperlink r:id="rId36" w:history="1">
        <w:r>
          <w:rPr>
            <w:rStyle w:val="Hyperlink"/>
            <w:rFonts w:ascii="Arial" w:hAnsi="Arial" w:cs="Arial"/>
            <w:sz w:val="22"/>
            <w:szCs w:val="22"/>
          </w:rPr>
          <w:t xml:space="preserve">Libraries for Learning Moodle Page </w:t>
        </w:r>
      </w:hyperlink>
      <w:r w:rsidRPr="003E094C">
        <w:rPr>
          <w:rFonts w:ascii="Arial" w:hAnsi="Arial" w:cs="Arial"/>
          <w:color w:val="373A3C"/>
          <w:sz w:val="22"/>
          <w:szCs w:val="22"/>
        </w:rPr>
        <w:t xml:space="preserve">including the </w:t>
      </w:r>
      <w:hyperlink r:id="rId37" w:history="1">
        <w:r w:rsidRPr="001E29A3">
          <w:rPr>
            <w:rStyle w:val="Hyperlink"/>
            <w:rFonts w:ascii="Arial" w:hAnsi="Arial" w:cs="Arial"/>
            <w:sz w:val="22"/>
            <w:szCs w:val="22"/>
          </w:rPr>
          <w:t>Library Catalogue</w:t>
        </w:r>
      </w:hyperlink>
      <w:r w:rsidRPr="003E094C">
        <w:rPr>
          <w:rFonts w:ascii="Arial" w:hAnsi="Arial" w:cs="Arial"/>
          <w:color w:val="373A3C"/>
          <w:sz w:val="22"/>
          <w:szCs w:val="22"/>
        </w:rPr>
        <w:t xml:space="preserve">, and </w:t>
      </w:r>
      <w:r>
        <w:rPr>
          <w:rFonts w:ascii="Arial" w:hAnsi="Arial" w:cs="Arial"/>
          <w:color w:val="373A3C"/>
          <w:sz w:val="22"/>
          <w:szCs w:val="22"/>
        </w:rPr>
        <w:t xml:space="preserve">all the </w:t>
      </w:r>
      <w:hyperlink r:id="rId38" w:history="1">
        <w:r w:rsidRPr="00265E15">
          <w:rPr>
            <w:rStyle w:val="Hyperlink"/>
            <w:rFonts w:ascii="Arial" w:hAnsi="Arial" w:cs="Arial"/>
            <w:sz w:val="22"/>
            <w:szCs w:val="22"/>
          </w:rPr>
          <w:t>contact details</w:t>
        </w:r>
      </w:hyperlink>
      <w:r w:rsidRPr="003E094C">
        <w:rPr>
          <w:rFonts w:ascii="Arial" w:hAnsi="Arial" w:cs="Arial"/>
          <w:color w:val="373A3C"/>
          <w:sz w:val="22"/>
          <w:szCs w:val="22"/>
        </w:rPr>
        <w:t>.</w:t>
      </w:r>
    </w:p>
    <w:p w14:paraId="27B317A1" w14:textId="77777777" w:rsidR="00062432" w:rsidRPr="003E094C" w:rsidRDefault="00062432" w:rsidP="00E83932">
      <w:pPr>
        <w:pStyle w:val="NormalWeb"/>
        <w:shd w:val="clear" w:color="auto" w:fill="FFFFFF"/>
        <w:spacing w:before="0" w:beforeAutospacing="0"/>
        <w:jc w:val="both"/>
        <w:rPr>
          <w:rFonts w:ascii="Arial" w:hAnsi="Arial" w:cs="Arial"/>
          <w:color w:val="373A3C"/>
          <w:sz w:val="22"/>
          <w:szCs w:val="22"/>
        </w:rPr>
      </w:pPr>
      <w:r w:rsidRPr="003E094C">
        <w:rPr>
          <w:rFonts w:ascii="Arial" w:hAnsi="Arial" w:cs="Arial"/>
          <w:color w:val="373A3C"/>
          <w:sz w:val="22"/>
          <w:szCs w:val="22"/>
        </w:rPr>
        <w:t xml:space="preserve">Specific </w:t>
      </w:r>
      <w:r>
        <w:rPr>
          <w:rFonts w:ascii="Arial" w:hAnsi="Arial" w:cs="Arial"/>
          <w:color w:val="373A3C"/>
          <w:sz w:val="22"/>
          <w:szCs w:val="22"/>
        </w:rPr>
        <w:t>r</w:t>
      </w:r>
      <w:r w:rsidRPr="003E094C">
        <w:rPr>
          <w:rFonts w:ascii="Arial" w:hAnsi="Arial" w:cs="Arial"/>
          <w:color w:val="373A3C"/>
          <w:sz w:val="22"/>
          <w:szCs w:val="22"/>
        </w:rPr>
        <w:t>esources and recommended reading lists to support your learning can be found below:</w:t>
      </w:r>
    </w:p>
    <w:p w14:paraId="1C9E358F" w14:textId="09B145F1" w:rsidR="00062432" w:rsidRPr="001C3E85" w:rsidRDefault="001C3E85" w:rsidP="001C3E85">
      <w:pPr>
        <w:pStyle w:val="BodyText1"/>
        <w:tabs>
          <w:tab w:val="left" w:pos="8647"/>
        </w:tabs>
        <w:rPr>
          <w:color w:val="auto"/>
          <w:sz w:val="22"/>
          <w:szCs w:val="22"/>
        </w:rPr>
      </w:pPr>
      <w:r w:rsidRPr="001C3E85">
        <w:rPr>
          <w:color w:val="auto"/>
          <w:sz w:val="22"/>
          <w:szCs w:val="22"/>
        </w:rPr>
        <w:t>Applied Law Reading List</w:t>
      </w:r>
      <w:r w:rsidR="00062432" w:rsidRPr="001C3E85">
        <w:rPr>
          <w:color w:val="auto"/>
          <w:sz w:val="22"/>
          <w:szCs w:val="22"/>
        </w:rPr>
        <w:t xml:space="preserve"> please look </w:t>
      </w:r>
      <w:hyperlink r:id="rId39" w:history="1">
        <w:r w:rsidR="00062432" w:rsidRPr="00326559">
          <w:rPr>
            <w:rStyle w:val="Hyperlink"/>
            <w:sz w:val="28"/>
            <w:szCs w:val="28"/>
          </w:rPr>
          <w:t>here</w:t>
        </w:r>
      </w:hyperlink>
      <w:r w:rsidR="00062432" w:rsidRPr="001C3E85">
        <w:rPr>
          <w:color w:val="auto"/>
          <w:sz w:val="22"/>
          <w:szCs w:val="22"/>
        </w:rPr>
        <w:t xml:space="preserve">, </w:t>
      </w:r>
      <w:r w:rsidR="00326559">
        <w:rPr>
          <w:color w:val="auto"/>
          <w:sz w:val="22"/>
          <w:szCs w:val="22"/>
        </w:rPr>
        <w:t xml:space="preserve">or </w:t>
      </w:r>
      <w:hyperlink r:id="rId40" w:history="1">
        <w:r w:rsidR="00062432" w:rsidRPr="001C3E85">
          <w:rPr>
            <w:rStyle w:val="Hyperlink"/>
            <w:color w:val="0070C0"/>
            <w:sz w:val="22"/>
            <w:szCs w:val="22"/>
          </w:rPr>
          <w:t>Reading Lists (derby-college.ac.uk)</w:t>
        </w:r>
      </w:hyperlink>
      <w:r w:rsidR="00062432" w:rsidRPr="001C3E85">
        <w:rPr>
          <w:rStyle w:val="Hyperlink"/>
          <w:color w:val="auto"/>
          <w:sz w:val="22"/>
          <w:szCs w:val="22"/>
        </w:rPr>
        <w:t xml:space="preserve"> </w:t>
      </w:r>
      <w:r w:rsidR="00062432" w:rsidRPr="001C3E85">
        <w:rPr>
          <w:color w:val="auto"/>
          <w:sz w:val="22"/>
          <w:szCs w:val="22"/>
        </w:rPr>
        <w:t xml:space="preserve">to select the reading list for your course, or </w:t>
      </w:r>
      <w:r w:rsidR="00062432" w:rsidRPr="001C3E85">
        <w:rPr>
          <w:color w:val="0070C0"/>
          <w:sz w:val="22"/>
          <w:szCs w:val="22"/>
        </w:rPr>
        <w:t xml:space="preserve">contact </w:t>
      </w:r>
      <w:hyperlink r:id="rId41" w:history="1">
        <w:r w:rsidR="00062432" w:rsidRPr="001C3E85">
          <w:rPr>
            <w:rStyle w:val="Hyperlink"/>
            <w:color w:val="0070C0"/>
            <w:sz w:val="22"/>
            <w:szCs w:val="22"/>
          </w:rPr>
          <w:t>learningresources@derby-college.ac.uk</w:t>
        </w:r>
      </w:hyperlink>
      <w:r w:rsidR="00062432" w:rsidRPr="001C3E85">
        <w:rPr>
          <w:color w:val="auto"/>
          <w:sz w:val="22"/>
          <w:szCs w:val="22"/>
        </w:rPr>
        <w:t xml:space="preserve"> to send you the link.</w:t>
      </w:r>
    </w:p>
    <w:p w14:paraId="4FA49523" w14:textId="15F91E75" w:rsidR="009E391B" w:rsidRPr="001C3E85" w:rsidRDefault="009E391B">
      <w:pPr>
        <w:rPr>
          <w:rFonts w:ascii="Arial" w:hAnsi="Arial" w:cs="Arial"/>
          <w:sz w:val="22"/>
          <w:szCs w:val="22"/>
        </w:rPr>
      </w:pPr>
      <w:r w:rsidRPr="001C3E85">
        <w:rPr>
          <w:rFonts w:ascii="Arial" w:hAnsi="Arial" w:cs="Arial"/>
          <w:sz w:val="22"/>
          <w:szCs w:val="22"/>
        </w:rPr>
        <w:br w:type="page"/>
      </w:r>
    </w:p>
    <w:p w14:paraId="11122BE0" w14:textId="77777777" w:rsidR="0090324A" w:rsidRPr="00D96D5D" w:rsidRDefault="0090324A"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FB78A6D" w:rsidR="0090324A" w:rsidRPr="00332786" w:rsidRDefault="002D71C0" w:rsidP="002A4DED">
            <w:pPr>
              <w:pStyle w:val="Heading1"/>
            </w:pPr>
            <w:bookmarkStart w:id="27" w:name="_Toc175921075"/>
            <w:bookmarkStart w:id="28" w:name="_Toc206691734"/>
            <w:r>
              <w:t>SUPPORT FOR YOUR STUDY SKILLS AT DCG</w:t>
            </w:r>
            <w:bookmarkEnd w:id="27"/>
            <w:bookmarkEnd w:id="28"/>
          </w:p>
        </w:tc>
      </w:tr>
    </w:tbl>
    <w:p w14:paraId="30DDA90F" w14:textId="77777777" w:rsidR="00BE6CFC" w:rsidRPr="001F6E0F" w:rsidRDefault="00BE6CFC" w:rsidP="00BE6CFC">
      <w:pPr>
        <w:pStyle w:val="BodyText1"/>
        <w:tabs>
          <w:tab w:val="left" w:pos="8647"/>
        </w:tabs>
        <w:rPr>
          <w:color w:val="373A3C"/>
          <w:sz w:val="22"/>
          <w:szCs w:val="22"/>
        </w:rPr>
      </w:pPr>
    </w:p>
    <w:p w14:paraId="1F3130BC" w14:textId="77777777" w:rsidR="000A543D" w:rsidRDefault="00BA0CAC" w:rsidP="00BA0CAC">
      <w:pPr>
        <w:pStyle w:val="BodyText1"/>
        <w:tabs>
          <w:tab w:val="left" w:pos="8647"/>
        </w:tabs>
        <w:rPr>
          <w:color w:val="auto"/>
          <w:sz w:val="22"/>
          <w:szCs w:val="22"/>
        </w:rPr>
      </w:pPr>
      <w:r w:rsidRPr="001F6E0F">
        <w:rPr>
          <w:color w:val="auto"/>
          <w:sz w:val="22"/>
          <w:szCs w:val="22"/>
        </w:rPr>
        <w:t xml:space="preserve">The </w:t>
      </w:r>
      <w:hyperlink r:id="rId42" w:history="1">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w:t>
      </w:r>
    </w:p>
    <w:p w14:paraId="2BB8933D" w14:textId="77777777" w:rsidR="000A543D" w:rsidRDefault="000A543D" w:rsidP="00BA0CAC">
      <w:pPr>
        <w:pStyle w:val="BodyText1"/>
        <w:tabs>
          <w:tab w:val="left" w:pos="8647"/>
        </w:tabs>
        <w:rPr>
          <w:color w:val="auto"/>
          <w:sz w:val="22"/>
          <w:szCs w:val="22"/>
        </w:rPr>
      </w:pPr>
    </w:p>
    <w:p w14:paraId="592E5904" w14:textId="3D276774" w:rsidR="00BA0CAC" w:rsidRPr="001F6E0F" w:rsidRDefault="00BA0CAC" w:rsidP="00BA0CAC">
      <w:pPr>
        <w:pStyle w:val="BodyText1"/>
        <w:tabs>
          <w:tab w:val="left" w:pos="8647"/>
        </w:tabs>
        <w:rPr>
          <w:color w:val="auto"/>
          <w:sz w:val="22"/>
          <w:szCs w:val="22"/>
        </w:rPr>
      </w:pPr>
      <w:r w:rsidRPr="001F6E0F">
        <w:rPr>
          <w:color w:val="auto"/>
          <w:sz w:val="22"/>
          <w:szCs w:val="22"/>
        </w:rPr>
        <w:t xml:space="preserve">On completion of any 6 modules, you will also be awarded a </w:t>
      </w:r>
      <w:proofErr w:type="gramStart"/>
      <w:r w:rsidRPr="001F6E0F">
        <w:rPr>
          <w:color w:val="auto"/>
          <w:sz w:val="22"/>
          <w:szCs w:val="22"/>
        </w:rPr>
        <w:t>Bronze</w:t>
      </w:r>
      <w:proofErr w:type="gramEnd"/>
      <w:r w:rsidRPr="001F6E0F">
        <w:rPr>
          <w:color w:val="auto"/>
          <w:sz w:val="22"/>
          <w:szCs w:val="22"/>
        </w:rPr>
        <w:t xml:space="preserve"> level certificate.  If you go on to complete a further 6 (12 in total) you will be awarded a </w:t>
      </w:r>
      <w:proofErr w:type="gramStart"/>
      <w:r w:rsidRPr="001F6E0F">
        <w:rPr>
          <w:color w:val="auto"/>
          <w:sz w:val="22"/>
          <w:szCs w:val="22"/>
        </w:rPr>
        <w:t>Silver</w:t>
      </w:r>
      <w:proofErr w:type="gramEnd"/>
      <w:r w:rsidRPr="001F6E0F">
        <w:rPr>
          <w:color w:val="auto"/>
          <w:sz w:val="22"/>
          <w:szCs w:val="22"/>
        </w:rPr>
        <w:t xml:space="preserve"> level certificate and a </w:t>
      </w:r>
      <w:proofErr w:type="gramStart"/>
      <w:r w:rsidRPr="001F6E0F">
        <w:rPr>
          <w:color w:val="auto"/>
          <w:sz w:val="22"/>
          <w:szCs w:val="22"/>
        </w:rPr>
        <w:t>Gold</w:t>
      </w:r>
      <w:proofErr w:type="gramEnd"/>
      <w:r w:rsidRPr="001F6E0F">
        <w:rPr>
          <w:color w:val="auto"/>
          <w:sz w:val="22"/>
          <w:szCs w:val="22"/>
        </w:rPr>
        <w:t xml:space="preserve"> certificate on completion of all modules.</w:t>
      </w:r>
    </w:p>
    <w:p w14:paraId="6219E4D7" w14:textId="77777777" w:rsidR="00BA0CAC" w:rsidRPr="001F6E0F" w:rsidRDefault="00BA0CAC" w:rsidP="00BA0CAC">
      <w:pPr>
        <w:pStyle w:val="BodyText1"/>
        <w:tabs>
          <w:tab w:val="left" w:pos="8647"/>
        </w:tabs>
        <w:rPr>
          <w:color w:val="373A3C"/>
          <w:sz w:val="22"/>
          <w:szCs w:val="22"/>
        </w:rPr>
      </w:pPr>
    </w:p>
    <w:p w14:paraId="166CE5A6" w14:textId="77777777" w:rsidR="00BA0CAC" w:rsidRPr="001F6E0F" w:rsidRDefault="00BA0CAC" w:rsidP="00BA0CAC">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6AB2C71A" w14:textId="77777777" w:rsidR="00BA0CAC" w:rsidRPr="001F6E0F" w:rsidRDefault="00BA0CAC" w:rsidP="00BA0CAC">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7"/>
        <w:gridCol w:w="3375"/>
        <w:gridCol w:w="3236"/>
      </w:tblGrid>
      <w:tr w:rsidR="00BA0CAC" w:rsidRPr="00743664" w14:paraId="0C7D09CC" w14:textId="77777777" w:rsidTr="00BA0CAC">
        <w:trPr>
          <w:trHeight w:val="1777"/>
          <w:jc w:val="center"/>
        </w:trPr>
        <w:tc>
          <w:tcPr>
            <w:tcW w:w="2897" w:type="dxa"/>
            <w:tcBorders>
              <w:top w:val="single" w:sz="4" w:space="0" w:color="auto"/>
              <w:left w:val="single" w:sz="4" w:space="0" w:color="auto"/>
              <w:bottom w:val="single" w:sz="4" w:space="0" w:color="auto"/>
              <w:right w:val="single" w:sz="4" w:space="0" w:color="auto"/>
            </w:tcBorders>
          </w:tcPr>
          <w:p w14:paraId="678D1A51" w14:textId="77777777" w:rsidR="00BA0CAC" w:rsidRPr="00743664" w:rsidRDefault="00BA0CAC" w:rsidP="009D4127">
            <w:pPr>
              <w:jc w:val="center"/>
              <w:textAlignment w:val="baseline"/>
              <w:rPr>
                <w:rStyle w:val="Hyperlink"/>
              </w:rPr>
            </w:pPr>
            <w:r w:rsidRPr="00743664">
              <w:rPr>
                <w:rStyle w:val="Hyperlink"/>
                <w:noProof/>
              </w:rPr>
              <w:drawing>
                <wp:anchor distT="0" distB="0" distL="114300" distR="114300" simplePos="0" relativeHeight="251665408" behindDoc="0" locked="0" layoutInCell="1" allowOverlap="1" wp14:anchorId="153520CA" wp14:editId="32379231">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FFE5FF"/>
            <w:vAlign w:val="center"/>
          </w:tcPr>
          <w:p w14:paraId="2B378884" w14:textId="77777777" w:rsidR="00BA0CAC" w:rsidRPr="00743664" w:rsidRDefault="00BA0CAC" w:rsidP="009D4127">
            <w:pPr>
              <w:jc w:val="center"/>
              <w:textAlignment w:val="baseline"/>
              <w:rPr>
                <w:rStyle w:val="Hyperlink"/>
                <w:rFonts w:ascii="Arial" w:hAnsi="Arial" w:cs="Arial"/>
                <w:b/>
                <w:bCs/>
              </w:rPr>
            </w:pPr>
            <w:hyperlink r:id="rId44" w:history="1">
              <w:r w:rsidRPr="00743664">
                <w:rPr>
                  <w:rStyle w:val="Hyperlink"/>
                  <w:rFonts w:ascii="Arial" w:hAnsi="Arial" w:cs="Arial"/>
                  <w:b/>
                  <w:bCs/>
                  <w:lang w:eastAsia="en-GB"/>
                </w:rPr>
                <w:t>Study Skills Hub (complete course)</w:t>
              </w:r>
            </w:hyperlink>
          </w:p>
        </w:tc>
      </w:tr>
      <w:tr w:rsidR="00BA0CAC" w:rsidRPr="00743664" w14:paraId="4839FA6E" w14:textId="77777777" w:rsidTr="00BA0CAC">
        <w:trPr>
          <w:trHeight w:val="527"/>
          <w:jc w:val="center"/>
        </w:trPr>
        <w:tc>
          <w:tcPr>
            <w:tcW w:w="2897" w:type="dxa"/>
            <w:tcBorders>
              <w:top w:val="single" w:sz="4" w:space="0" w:color="auto"/>
              <w:left w:val="single" w:sz="4" w:space="0" w:color="auto"/>
              <w:bottom w:val="single" w:sz="4" w:space="0" w:color="auto"/>
              <w:right w:val="single" w:sz="4" w:space="0" w:color="auto"/>
            </w:tcBorders>
            <w:shd w:val="clear" w:color="auto" w:fill="FFE5FF"/>
            <w:vAlign w:val="center"/>
          </w:tcPr>
          <w:p w14:paraId="33ED826B"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45" w:history="1">
              <w:r w:rsidRPr="00A725D1">
                <w:rPr>
                  <w:rStyle w:val="Hyperlink"/>
                  <w:rFonts w:ascii="Arial" w:hAnsi="Arial" w:cs="Arial"/>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FFE5FF"/>
            <w:vAlign w:val="center"/>
          </w:tcPr>
          <w:p w14:paraId="39B11C43" w14:textId="77777777" w:rsidR="00BA0CAC" w:rsidRPr="00743664" w:rsidRDefault="00BA0CAC" w:rsidP="009D4127">
            <w:pPr>
              <w:jc w:val="center"/>
              <w:textAlignment w:val="baseline"/>
              <w:rPr>
                <w:rFonts w:ascii="Arial" w:hAnsi="Arial" w:cs="Arial"/>
                <w:color w:val="0563C1" w:themeColor="hyperlink"/>
                <w:u w:val="single"/>
              </w:rPr>
            </w:pPr>
            <w:hyperlink r:id="rId46" w:history="1">
              <w:r w:rsidRPr="00A725D1">
                <w:rPr>
                  <w:rStyle w:val="Hyperlink"/>
                  <w:rFonts w:ascii="Arial" w:hAnsi="Arial" w:cs="Arial"/>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FFE5FF"/>
            <w:vAlign w:val="center"/>
          </w:tcPr>
          <w:p w14:paraId="5A960490" w14:textId="77777777" w:rsidR="00BA0CAC" w:rsidRPr="00743664" w:rsidRDefault="00BA0CAC" w:rsidP="009D4127">
            <w:pPr>
              <w:jc w:val="center"/>
              <w:textAlignment w:val="baseline"/>
              <w:rPr>
                <w:rFonts w:ascii="Arial" w:hAnsi="Arial" w:cs="Arial"/>
              </w:rPr>
            </w:pPr>
            <w:hyperlink r:id="rId47" w:history="1">
              <w:r w:rsidRPr="00A725D1">
                <w:rPr>
                  <w:rStyle w:val="Hyperlink"/>
                  <w:rFonts w:ascii="Arial" w:hAnsi="Arial" w:cs="Arial"/>
                </w:rPr>
                <w:t>Managing your Time</w:t>
              </w:r>
            </w:hyperlink>
          </w:p>
        </w:tc>
      </w:tr>
      <w:tr w:rsidR="00BA0CAC" w:rsidRPr="00743664" w14:paraId="458714F7" w14:textId="77777777" w:rsidTr="00BA0CAC">
        <w:trPr>
          <w:trHeight w:val="255"/>
          <w:jc w:val="center"/>
        </w:trPr>
        <w:tc>
          <w:tcPr>
            <w:tcW w:w="2897" w:type="dxa"/>
            <w:tcBorders>
              <w:top w:val="single" w:sz="4" w:space="0" w:color="auto"/>
              <w:left w:val="single" w:sz="4" w:space="0" w:color="auto"/>
              <w:bottom w:val="single" w:sz="6" w:space="0" w:color="auto"/>
              <w:right w:val="single" w:sz="6" w:space="0" w:color="auto"/>
            </w:tcBorders>
            <w:shd w:val="clear" w:color="auto" w:fill="FFE5FF"/>
            <w:vAlign w:val="center"/>
          </w:tcPr>
          <w:p w14:paraId="734919EF"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48" w:history="1">
              <w:r w:rsidRPr="00A725D1">
                <w:rPr>
                  <w:rStyle w:val="Hyperlink"/>
                  <w:rFonts w:ascii="Arial" w:hAnsi="Arial" w:cs="Arial"/>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FFE5FF"/>
            <w:vAlign w:val="center"/>
          </w:tcPr>
          <w:p w14:paraId="5674ED12"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49" w:history="1">
              <w:r w:rsidRPr="00A725D1">
                <w:rPr>
                  <w:rStyle w:val="Hyperlink"/>
                  <w:rFonts w:ascii="Arial" w:hAnsi="Arial" w:cs="Arial"/>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FFE5FF"/>
            <w:vAlign w:val="center"/>
          </w:tcPr>
          <w:p w14:paraId="5EB7A022" w14:textId="77777777" w:rsidR="00BA0CAC" w:rsidRPr="00743664" w:rsidRDefault="00BA0CAC" w:rsidP="009D4127">
            <w:pPr>
              <w:jc w:val="center"/>
              <w:textAlignment w:val="baseline"/>
              <w:rPr>
                <w:rFonts w:ascii="Arial" w:hAnsi="Arial" w:cs="Arial"/>
              </w:rPr>
            </w:pPr>
            <w:hyperlink r:id="rId50" w:history="1">
              <w:r w:rsidRPr="00743664">
                <w:rPr>
                  <w:rStyle w:val="Hyperlink"/>
                  <w:rFonts w:ascii="Arial" w:hAnsi="Arial" w:cs="Arial"/>
                </w:rPr>
                <w:t>Preparing for Assessments or Exams</w:t>
              </w:r>
            </w:hyperlink>
          </w:p>
        </w:tc>
      </w:tr>
      <w:tr w:rsidR="00BA0CAC" w:rsidRPr="00743664" w14:paraId="27CB005B" w14:textId="77777777" w:rsidTr="00BA0CAC">
        <w:trPr>
          <w:trHeight w:val="4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6A3C0EAF"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1" w:history="1">
              <w:r w:rsidRPr="00743664">
                <w:rPr>
                  <w:rStyle w:val="Hyperlink"/>
                  <w:rFonts w:ascii="Arial" w:hAnsi="Arial" w:cs="Arial"/>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1D0C504E"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2" w:history="1">
              <w:r w:rsidRPr="00743664">
                <w:rPr>
                  <w:rStyle w:val="Hyperlink"/>
                  <w:rFonts w:ascii="Arial" w:hAnsi="Arial" w:cs="Arial"/>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C71760E" w14:textId="77777777" w:rsidR="00BA0CAC" w:rsidRPr="00743664" w:rsidRDefault="00BA0CAC" w:rsidP="009D4127">
            <w:pPr>
              <w:jc w:val="center"/>
              <w:textAlignment w:val="baseline"/>
              <w:rPr>
                <w:rFonts w:ascii="Arial" w:hAnsi="Arial" w:cs="Arial"/>
              </w:rPr>
            </w:pPr>
            <w:hyperlink r:id="rId53" w:history="1">
              <w:r w:rsidRPr="00A725D1">
                <w:rPr>
                  <w:rStyle w:val="Hyperlink"/>
                  <w:rFonts w:ascii="Arial" w:hAnsi="Arial" w:cs="Arial"/>
                </w:rPr>
                <w:t>Starting Research</w:t>
              </w:r>
            </w:hyperlink>
          </w:p>
        </w:tc>
      </w:tr>
      <w:tr w:rsidR="00BA0CAC" w:rsidRPr="00743664" w14:paraId="66CCC3D5" w14:textId="77777777" w:rsidTr="00BA0CAC">
        <w:trPr>
          <w:trHeight w:val="557"/>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31D973E8"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4" w:history="1">
              <w:r w:rsidRPr="00A725D1">
                <w:rPr>
                  <w:rStyle w:val="Hyperlink"/>
                  <w:rFonts w:ascii="Arial" w:hAnsi="Arial" w:cs="Arial"/>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7E4064BE"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5" w:history="1">
              <w:r w:rsidRPr="00743664">
                <w:rPr>
                  <w:rStyle w:val="Hyperlink"/>
                  <w:rFonts w:ascii="Arial" w:hAnsi="Arial" w:cs="Arial"/>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0765C895" w14:textId="77777777" w:rsidR="00BA0CAC" w:rsidRPr="00743664" w:rsidRDefault="00BA0CAC" w:rsidP="009D4127">
            <w:pPr>
              <w:jc w:val="center"/>
              <w:textAlignment w:val="baseline"/>
              <w:rPr>
                <w:rFonts w:ascii="Arial" w:hAnsi="Arial" w:cs="Arial"/>
              </w:rPr>
            </w:pPr>
            <w:hyperlink r:id="rId56" w:history="1">
              <w:r w:rsidRPr="00A725D1">
                <w:rPr>
                  <w:rStyle w:val="Hyperlink"/>
                  <w:rFonts w:ascii="Arial" w:hAnsi="Arial" w:cs="Arial"/>
                </w:rPr>
                <w:t>Trusted Sources</w:t>
              </w:r>
            </w:hyperlink>
          </w:p>
        </w:tc>
      </w:tr>
      <w:tr w:rsidR="00BA0CAC" w:rsidRPr="00743664" w14:paraId="2E9A2EDF" w14:textId="77777777" w:rsidTr="00BA0CAC">
        <w:trPr>
          <w:trHeight w:val="5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5881BC10"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7" w:history="1">
              <w:r w:rsidRPr="00A725D1">
                <w:rPr>
                  <w:rStyle w:val="Hyperlink"/>
                  <w:rFonts w:ascii="Arial" w:hAnsi="Arial" w:cs="Arial"/>
                </w:rPr>
                <w:t>Presentation Skills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04188B0E"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58" w:history="1">
              <w:r w:rsidRPr="00A725D1">
                <w:rPr>
                  <w:rStyle w:val="Hyperlink"/>
                  <w:rFonts w:ascii="Arial" w:hAnsi="Arial" w:cs="Arial"/>
                </w:rPr>
                <w:t>Critical Thinking</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3C9B5860" w14:textId="77777777" w:rsidR="00BA0CAC" w:rsidRPr="00743664" w:rsidRDefault="00BA0CAC" w:rsidP="009D4127">
            <w:pPr>
              <w:jc w:val="center"/>
              <w:textAlignment w:val="baseline"/>
              <w:rPr>
                <w:rFonts w:ascii="Arial" w:hAnsi="Arial" w:cs="Arial"/>
              </w:rPr>
            </w:pPr>
            <w:hyperlink r:id="rId59" w:history="1">
              <w:r w:rsidRPr="00743664">
                <w:rPr>
                  <w:rStyle w:val="Hyperlink"/>
                  <w:rFonts w:ascii="Arial" w:hAnsi="Arial" w:cs="Arial"/>
                </w:rPr>
                <w:t>Continuing Research</w:t>
              </w:r>
            </w:hyperlink>
          </w:p>
        </w:tc>
      </w:tr>
      <w:tr w:rsidR="00BA0CAC" w:rsidRPr="00743664" w14:paraId="4CD03A30" w14:textId="77777777" w:rsidTr="00BA0CAC">
        <w:trPr>
          <w:trHeight w:val="830"/>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6C04EC3D"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60" w:history="1">
              <w:r w:rsidRPr="00743664">
                <w:rPr>
                  <w:rStyle w:val="Hyperlink"/>
                  <w:rFonts w:ascii="Arial" w:hAnsi="Arial" w:cs="Arial"/>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13E7C817" w14:textId="77777777" w:rsidR="00BA0CAC" w:rsidRPr="00743664" w:rsidRDefault="00BA0CAC" w:rsidP="009D4127">
            <w:pPr>
              <w:jc w:val="center"/>
              <w:textAlignment w:val="baseline"/>
              <w:rPr>
                <w:rFonts w:ascii="Arial" w:eastAsia="Times New Roman" w:hAnsi="Arial" w:cs="Arial"/>
                <w:color w:val="0563C1"/>
                <w:u w:val="single"/>
                <w:lang w:eastAsia="en-GB"/>
              </w:rPr>
            </w:pPr>
            <w:hyperlink r:id="rId61" w:history="1">
              <w:r w:rsidRPr="00A725D1">
                <w:rPr>
                  <w:rStyle w:val="Hyperlink"/>
                  <w:rFonts w:ascii="Arial" w:hAnsi="Arial" w:cs="Arial"/>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3DF3CB6F" w14:textId="77777777" w:rsidR="00BA0CAC" w:rsidRPr="00743664" w:rsidRDefault="00BA0CAC" w:rsidP="009D4127">
            <w:pPr>
              <w:jc w:val="center"/>
              <w:textAlignment w:val="baseline"/>
              <w:rPr>
                <w:rFonts w:ascii="Arial" w:hAnsi="Arial" w:cs="Arial"/>
              </w:rPr>
            </w:pPr>
            <w:hyperlink r:id="rId62" w:history="1">
              <w:r w:rsidRPr="00A725D1">
                <w:rPr>
                  <w:rStyle w:val="Hyperlink"/>
                  <w:rFonts w:ascii="Arial" w:hAnsi="Arial" w:cs="Arial"/>
                </w:rPr>
                <w:t>Learning from Feedback and Reflective Practice</w:t>
              </w:r>
            </w:hyperlink>
          </w:p>
        </w:tc>
      </w:tr>
    </w:tbl>
    <w:p w14:paraId="6B552D9C" w14:textId="77777777" w:rsidR="00BA0CAC" w:rsidRPr="003E094C" w:rsidRDefault="00BA0CAC" w:rsidP="00BA0CAC">
      <w:pPr>
        <w:pStyle w:val="BodyText1"/>
        <w:tabs>
          <w:tab w:val="left" w:pos="8647"/>
        </w:tabs>
        <w:rPr>
          <w:sz w:val="22"/>
          <w:szCs w:val="22"/>
        </w:rPr>
      </w:pPr>
    </w:p>
    <w:p w14:paraId="3DC3A246" w14:textId="77777777" w:rsidR="00BA0CAC" w:rsidRPr="005E4AE4" w:rsidRDefault="00BA0CAC" w:rsidP="00BA0CAC">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63"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739B7922" w14:textId="77777777" w:rsidR="00BE6CFC" w:rsidRDefault="00BE6CFC" w:rsidP="00BE6CFC">
      <w:pPr>
        <w:pStyle w:val="BodyText1"/>
        <w:tabs>
          <w:tab w:val="left" w:pos="8647"/>
        </w:tabs>
        <w:rPr>
          <w:sz w:val="22"/>
          <w:szCs w:val="22"/>
        </w:rPr>
      </w:pPr>
    </w:p>
    <w:p w14:paraId="2E82FC82" w14:textId="77777777" w:rsidR="00BE6CFC" w:rsidRPr="005A03E8" w:rsidRDefault="00BE6CFC" w:rsidP="00BE6CFC">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378000BE" w:rsidR="002D71C0" w:rsidRPr="00332786" w:rsidRDefault="002D71C0" w:rsidP="002A4DED">
            <w:pPr>
              <w:pStyle w:val="Heading1"/>
            </w:pPr>
            <w:bookmarkStart w:id="29" w:name="_Toc175921076"/>
            <w:bookmarkStart w:id="30" w:name="_Toc206691735"/>
            <w:r>
              <w:t>SUPPORT FOR YOU</w:t>
            </w:r>
            <w:r w:rsidR="00E82D8A">
              <w:t xml:space="preserve">R </w:t>
            </w:r>
            <w:r>
              <w:t>DIGIT</w:t>
            </w:r>
            <w:r w:rsidR="00424F67">
              <w:t>AL SKILLS AT DCG</w:t>
            </w:r>
            <w:bookmarkEnd w:id="29"/>
            <w:bookmarkEnd w:id="30"/>
          </w:p>
        </w:tc>
      </w:tr>
    </w:tbl>
    <w:p w14:paraId="7F1C5D2C" w14:textId="77777777" w:rsidR="00BE6CFC" w:rsidRPr="005A03E8" w:rsidRDefault="00BE6CFC" w:rsidP="00BE6CFC">
      <w:pPr>
        <w:pStyle w:val="BodyText1"/>
        <w:tabs>
          <w:tab w:val="left" w:pos="8647"/>
        </w:tabs>
        <w:rPr>
          <w:color w:val="7030A0"/>
          <w:sz w:val="22"/>
          <w:szCs w:val="22"/>
        </w:rPr>
      </w:pPr>
    </w:p>
    <w:p w14:paraId="7E2F5E30" w14:textId="77777777" w:rsidR="00BE6CFC" w:rsidRPr="005E4AE4" w:rsidRDefault="00BE6CFC" w:rsidP="00BE6CFC">
      <w:pPr>
        <w:pStyle w:val="BodyText1"/>
        <w:tabs>
          <w:tab w:val="left" w:pos="8647"/>
        </w:tabs>
        <w:rPr>
          <w:color w:val="auto"/>
          <w:sz w:val="22"/>
          <w:szCs w:val="22"/>
          <w:shd w:val="clear" w:color="auto" w:fill="FFFFFF"/>
        </w:rPr>
      </w:pPr>
      <w:r w:rsidRPr="005E4AE4">
        <w:rPr>
          <w:color w:val="auto"/>
          <w:sz w:val="22"/>
          <w:szCs w:val="22"/>
          <w:shd w:val="clear" w:color="auto" w:fill="FFFFFF"/>
        </w:rPr>
        <w:t xml:space="preserve">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5E4AE4">
        <w:rPr>
          <w:color w:val="auto"/>
          <w:sz w:val="22"/>
          <w:szCs w:val="22"/>
          <w:shd w:val="clear" w:color="auto" w:fill="FFFFFF"/>
        </w:rPr>
        <w:t>Bronze</w:t>
      </w:r>
      <w:proofErr w:type="gramEnd"/>
      <w:r w:rsidRPr="005E4AE4">
        <w:rPr>
          <w:color w:val="auto"/>
          <w:sz w:val="22"/>
          <w:szCs w:val="22"/>
          <w:shd w:val="clear" w:color="auto" w:fill="FFFFFF"/>
        </w:rPr>
        <w:t xml:space="preserve"> level certificate.  If you go on to complete a further 6 (12 in total) you will be awarded a </w:t>
      </w:r>
      <w:proofErr w:type="gramStart"/>
      <w:r w:rsidRPr="005E4AE4">
        <w:rPr>
          <w:color w:val="auto"/>
          <w:sz w:val="22"/>
          <w:szCs w:val="22"/>
          <w:shd w:val="clear" w:color="auto" w:fill="FFFFFF"/>
        </w:rPr>
        <w:t>Silver</w:t>
      </w:r>
      <w:proofErr w:type="gramEnd"/>
      <w:r w:rsidRPr="005E4AE4">
        <w:rPr>
          <w:color w:val="auto"/>
          <w:sz w:val="22"/>
          <w:szCs w:val="22"/>
          <w:shd w:val="clear" w:color="auto" w:fill="FFFFFF"/>
        </w:rPr>
        <w:t xml:space="preserve"> level certificate and a </w:t>
      </w:r>
      <w:proofErr w:type="gramStart"/>
      <w:r w:rsidRPr="005E4AE4">
        <w:rPr>
          <w:color w:val="auto"/>
          <w:sz w:val="22"/>
          <w:szCs w:val="22"/>
          <w:shd w:val="clear" w:color="auto" w:fill="FFFFFF"/>
        </w:rPr>
        <w:t>Gold</w:t>
      </w:r>
      <w:proofErr w:type="gramEnd"/>
      <w:r w:rsidRPr="005E4AE4">
        <w:rPr>
          <w:color w:val="auto"/>
          <w:sz w:val="22"/>
          <w:szCs w:val="22"/>
          <w:shd w:val="clear" w:color="auto" w:fill="FFFFFF"/>
        </w:rPr>
        <w:t xml:space="preserve"> certificate on completion of all modules.  The course and the modules for each one are listed below</w:t>
      </w:r>
      <w:r>
        <w:rPr>
          <w:color w:val="auto"/>
          <w:sz w:val="22"/>
          <w:szCs w:val="22"/>
          <w:shd w:val="clear" w:color="auto" w:fill="FFFFFF"/>
        </w:rPr>
        <w:t>.</w:t>
      </w:r>
    </w:p>
    <w:p w14:paraId="7A3D455B" w14:textId="77777777" w:rsidR="00BE6CFC" w:rsidRPr="003E094C" w:rsidRDefault="00BE6CFC" w:rsidP="00BE6CFC">
      <w:pPr>
        <w:pStyle w:val="BodyText1"/>
        <w:tabs>
          <w:tab w:val="left" w:pos="8647"/>
        </w:tabs>
        <w:rPr>
          <w:color w:val="7030A0"/>
          <w:sz w:val="22"/>
          <w:szCs w:val="22"/>
        </w:rPr>
      </w:pPr>
    </w:p>
    <w:p w14:paraId="7B340F03" w14:textId="77777777" w:rsidR="00B023E5" w:rsidRDefault="00B023E5" w:rsidP="00B023E5">
      <w:pPr>
        <w:pStyle w:val="BodyText1"/>
        <w:tabs>
          <w:tab w:val="left" w:pos="8647"/>
        </w:tabs>
        <w:rPr>
          <w:color w:val="7030A0"/>
          <w:sz w:val="22"/>
          <w:szCs w:val="22"/>
        </w:rPr>
      </w:pPr>
    </w:p>
    <w:tbl>
      <w:tblPr>
        <w:tblW w:w="1021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44"/>
        <w:gridCol w:w="3258"/>
        <w:gridCol w:w="3113"/>
      </w:tblGrid>
      <w:tr w:rsidR="00B023E5" w14:paraId="55847F50" w14:textId="77777777">
        <w:trPr>
          <w:trHeight w:val="999"/>
          <w:jc w:val="center"/>
        </w:trPr>
        <w:tc>
          <w:tcPr>
            <w:tcW w:w="3845" w:type="dxa"/>
            <w:tcBorders>
              <w:top w:val="single" w:sz="6" w:space="0" w:color="auto"/>
              <w:left w:val="single" w:sz="6" w:space="0" w:color="auto"/>
              <w:bottom w:val="single" w:sz="6" w:space="0" w:color="auto"/>
              <w:right w:val="single" w:sz="6" w:space="0" w:color="auto"/>
            </w:tcBorders>
            <w:hideMark/>
          </w:tcPr>
          <w:p w14:paraId="1730CF84" w14:textId="42B572FD" w:rsidR="00B023E5" w:rsidRDefault="00B023E5">
            <w:pPr>
              <w:jc w:val="center"/>
              <w:textAlignment w:val="baseline"/>
              <w:rPr>
                <w:rFonts w:ascii="Arial" w:hAnsi="Arial" w:cs="Arial"/>
                <w:sz w:val="22"/>
                <w:szCs w:val="22"/>
              </w:rPr>
            </w:pPr>
            <w:r>
              <w:rPr>
                <w:noProof/>
              </w:rPr>
              <w:drawing>
                <wp:anchor distT="0" distB="0" distL="114300" distR="114300" simplePos="0" relativeHeight="251694080" behindDoc="0" locked="0" layoutInCell="1" allowOverlap="1" wp14:anchorId="1558ACD7" wp14:editId="34A540D8">
                  <wp:simplePos x="0" y="0"/>
                  <wp:positionH relativeFrom="column">
                    <wp:posOffset>-5080</wp:posOffset>
                  </wp:positionH>
                  <wp:positionV relativeFrom="paragraph">
                    <wp:posOffset>-6350</wp:posOffset>
                  </wp:positionV>
                  <wp:extent cx="2423160" cy="647700"/>
                  <wp:effectExtent l="0" t="0" r="0" b="0"/>
                  <wp:wrapNone/>
                  <wp:docPr id="211971309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299715">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23160" cy="647700"/>
                          </a:xfrm>
                          <a:prstGeom prst="rect">
                            <a:avLst/>
                          </a:prstGeom>
                          <a:noFill/>
                        </pic:spPr>
                      </pic:pic>
                    </a:graphicData>
                  </a:graphic>
                  <wp14:sizeRelH relativeFrom="margin">
                    <wp14:pctWidth>0</wp14:pctWidth>
                  </wp14:sizeRelH>
                  <wp14:sizeRelV relativeFrom="margin">
                    <wp14:pctHeight>0</wp14:pctHeight>
                  </wp14:sizeRelV>
                </wp:anchor>
              </w:drawing>
            </w:r>
          </w:p>
        </w:tc>
        <w:tc>
          <w:tcPr>
            <w:tcW w:w="3260" w:type="dxa"/>
            <w:tcBorders>
              <w:top w:val="single" w:sz="6" w:space="0" w:color="auto"/>
              <w:left w:val="nil"/>
              <w:bottom w:val="single" w:sz="6" w:space="0" w:color="auto"/>
              <w:right w:val="single" w:sz="6" w:space="0" w:color="auto"/>
            </w:tcBorders>
            <w:hideMark/>
          </w:tcPr>
          <w:p w14:paraId="4695C44F" w14:textId="4CC4CB29" w:rsidR="00B023E5" w:rsidRDefault="00B023E5">
            <w:pPr>
              <w:jc w:val="center"/>
              <w:textAlignment w:val="baseline"/>
              <w:rPr>
                <w:rFonts w:ascii="Arial" w:hAnsi="Arial" w:cs="Arial"/>
                <w:sz w:val="22"/>
                <w:szCs w:val="22"/>
              </w:rPr>
            </w:pPr>
            <w:r>
              <w:rPr>
                <w:noProof/>
              </w:rPr>
              <w:drawing>
                <wp:anchor distT="0" distB="0" distL="114300" distR="114300" simplePos="0" relativeHeight="251695104" behindDoc="0" locked="0" layoutInCell="1" allowOverlap="1" wp14:anchorId="05EB682F" wp14:editId="3DE67289">
                  <wp:simplePos x="0" y="0"/>
                  <wp:positionH relativeFrom="column">
                    <wp:posOffset>-17145</wp:posOffset>
                  </wp:positionH>
                  <wp:positionV relativeFrom="paragraph">
                    <wp:posOffset>-2540</wp:posOffset>
                  </wp:positionV>
                  <wp:extent cx="2095500" cy="647700"/>
                  <wp:effectExtent l="0" t="0" r="0" b="0"/>
                  <wp:wrapNone/>
                  <wp:docPr id="143977894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072076">
                            <a:extLst>
                              <a:ext uri="{C183D7F6-B498-43B3-948B-1728B52AA6E4}">
                                <adec:decorative xmlns:adec="http://schemas.microsoft.com/office/drawing/2017/decorative" val="1"/>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0" cy="64770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15" w:type="dxa"/>
            <w:tcBorders>
              <w:top w:val="single" w:sz="6" w:space="0" w:color="auto"/>
              <w:left w:val="nil"/>
              <w:bottom w:val="single" w:sz="6" w:space="0" w:color="auto"/>
              <w:right w:val="single" w:sz="6" w:space="0" w:color="auto"/>
            </w:tcBorders>
            <w:hideMark/>
          </w:tcPr>
          <w:p w14:paraId="7A98DDDE" w14:textId="05AC3AD9" w:rsidR="00B023E5" w:rsidRDefault="00B023E5">
            <w:pPr>
              <w:jc w:val="center"/>
              <w:textAlignment w:val="baseline"/>
              <w:rPr>
                <w:rFonts w:ascii="Arial" w:hAnsi="Arial" w:cs="Arial"/>
                <w:sz w:val="22"/>
                <w:szCs w:val="22"/>
              </w:rPr>
            </w:pPr>
            <w:r>
              <w:rPr>
                <w:noProof/>
              </w:rPr>
              <w:drawing>
                <wp:anchor distT="0" distB="0" distL="114300" distR="114300" simplePos="0" relativeHeight="251696128" behindDoc="0" locked="0" layoutInCell="1" allowOverlap="1" wp14:anchorId="33088FC4" wp14:editId="1411B07C">
                  <wp:simplePos x="0" y="0"/>
                  <wp:positionH relativeFrom="column">
                    <wp:posOffset>13335</wp:posOffset>
                  </wp:positionH>
                  <wp:positionV relativeFrom="paragraph">
                    <wp:posOffset>-2540</wp:posOffset>
                  </wp:positionV>
                  <wp:extent cx="1968500" cy="647700"/>
                  <wp:effectExtent l="0" t="0" r="0" b="0"/>
                  <wp:wrapNone/>
                  <wp:docPr id="7034366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11460">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68500" cy="647700"/>
                          </a:xfrm>
                          <a:prstGeom prst="rect">
                            <a:avLst/>
                          </a:prstGeom>
                          <a:noFill/>
                        </pic:spPr>
                      </pic:pic>
                    </a:graphicData>
                  </a:graphic>
                  <wp14:sizeRelH relativeFrom="margin">
                    <wp14:pctWidth>0</wp14:pctWidth>
                  </wp14:sizeRelH>
                  <wp14:sizeRelV relativeFrom="margin">
                    <wp14:pctHeight>0</wp14:pctHeight>
                  </wp14:sizeRelV>
                </wp:anchor>
              </w:drawing>
            </w:r>
          </w:p>
        </w:tc>
      </w:tr>
      <w:tr w:rsidR="00B023E5" w14:paraId="5C47EE4A"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57150F08" w14:textId="77777777" w:rsidR="00B023E5" w:rsidRDefault="00B023E5">
            <w:pPr>
              <w:jc w:val="center"/>
              <w:textAlignment w:val="baseline"/>
              <w:rPr>
                <w:rFonts w:ascii="Arial" w:eastAsia="Times New Roman" w:hAnsi="Arial" w:cs="Arial"/>
                <w:color w:val="000000"/>
                <w:sz w:val="22"/>
                <w:szCs w:val="22"/>
                <w:lang w:eastAsia="en-GB"/>
              </w:rPr>
            </w:pPr>
            <w:hyperlink r:id="rId67" w:history="1">
              <w:r>
                <w:rPr>
                  <w:rStyle w:val="Hyperlink"/>
                  <w:rFonts w:ascii="Arial" w:eastAsia="Times New Roman" w:hAnsi="Arial" w:cs="Arial"/>
                  <w:b/>
                  <w:bCs/>
                  <w:sz w:val="22"/>
                  <w:szCs w:val="22"/>
                  <w:lang w:eastAsia="en-GB"/>
                </w:rPr>
                <w:t>Digital Skills Hub: Getting Started</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5DEE801E" w14:textId="77777777" w:rsidR="00B023E5" w:rsidRDefault="00B023E5">
            <w:pPr>
              <w:jc w:val="center"/>
              <w:textAlignment w:val="baseline"/>
              <w:rPr>
                <w:rFonts w:ascii="Arial" w:eastAsia="Times New Roman" w:hAnsi="Arial" w:cs="Arial"/>
                <w:color w:val="000000"/>
                <w:sz w:val="22"/>
                <w:szCs w:val="22"/>
                <w:lang w:eastAsia="en-GB"/>
              </w:rPr>
            </w:pPr>
            <w:hyperlink r:id="rId68" w:history="1">
              <w:r>
                <w:rPr>
                  <w:rStyle w:val="Hyperlink"/>
                  <w:rFonts w:ascii="Arial" w:eastAsia="Times New Roman" w:hAnsi="Arial" w:cs="Arial"/>
                  <w:b/>
                  <w:bCs/>
                  <w:sz w:val="22"/>
                  <w:szCs w:val="22"/>
                  <w:lang w:eastAsia="en-GB"/>
                </w:rPr>
                <w:t>Digital Skills Hub: Progressing</w:t>
              </w:r>
            </w:hyperlink>
          </w:p>
        </w:tc>
        <w:tc>
          <w:tcPr>
            <w:tcW w:w="3115" w:type="dxa"/>
            <w:tcBorders>
              <w:top w:val="single" w:sz="6" w:space="0" w:color="auto"/>
              <w:left w:val="nil"/>
              <w:bottom w:val="single" w:sz="6" w:space="0" w:color="auto"/>
              <w:right w:val="single" w:sz="6" w:space="0" w:color="auto"/>
            </w:tcBorders>
            <w:shd w:val="clear" w:color="auto" w:fill="D9E2F3"/>
            <w:hideMark/>
          </w:tcPr>
          <w:p w14:paraId="21B5F36A" w14:textId="77777777" w:rsidR="00B023E5" w:rsidRDefault="00B023E5">
            <w:pPr>
              <w:jc w:val="center"/>
              <w:textAlignment w:val="baseline"/>
              <w:rPr>
                <w:rFonts w:ascii="Arial" w:eastAsia="Times New Roman" w:hAnsi="Arial" w:cs="Arial"/>
                <w:color w:val="000000"/>
                <w:sz w:val="22"/>
                <w:szCs w:val="22"/>
                <w:lang w:eastAsia="en-GB"/>
              </w:rPr>
            </w:pPr>
            <w:hyperlink r:id="rId69" w:history="1">
              <w:r>
                <w:rPr>
                  <w:rStyle w:val="Hyperlink"/>
                  <w:rFonts w:ascii="Arial" w:eastAsia="Times New Roman" w:hAnsi="Arial" w:cs="Arial"/>
                  <w:b/>
                  <w:bCs/>
                  <w:sz w:val="22"/>
                  <w:szCs w:val="22"/>
                  <w:lang w:eastAsia="en-GB"/>
                </w:rPr>
                <w:t>Digital Skills Hub: Moving on</w:t>
              </w:r>
            </w:hyperlink>
          </w:p>
        </w:tc>
      </w:tr>
      <w:tr w:rsidR="00B023E5" w14:paraId="198B72AC"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4E8D8358" w14:textId="77777777" w:rsidR="00B023E5" w:rsidRDefault="00B023E5">
            <w:pPr>
              <w:jc w:val="center"/>
              <w:textAlignment w:val="baseline"/>
              <w:rPr>
                <w:rFonts w:ascii="Arial" w:hAnsi="Arial" w:cs="Arial"/>
                <w:sz w:val="22"/>
                <w:szCs w:val="22"/>
              </w:rPr>
            </w:pPr>
            <w:hyperlink r:id="rId70" w:history="1">
              <w:r>
                <w:rPr>
                  <w:rStyle w:val="Hyperlink"/>
                  <w:rFonts w:ascii="Arial" w:hAnsi="Arial" w:cs="Arial"/>
                  <w:sz w:val="22"/>
                  <w:szCs w:val="22"/>
                </w:rPr>
                <w:t>Acceptable Use Policy (AUP)</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25F4A77A" w14:textId="77777777" w:rsidR="00B023E5" w:rsidRDefault="00B023E5">
            <w:pPr>
              <w:jc w:val="center"/>
              <w:textAlignment w:val="baseline"/>
              <w:rPr>
                <w:rFonts w:ascii="Arial" w:hAnsi="Arial" w:cs="Arial"/>
                <w:sz w:val="22"/>
                <w:szCs w:val="22"/>
              </w:rPr>
            </w:pPr>
            <w:hyperlink r:id="rId71" w:history="1">
              <w:r>
                <w:rPr>
                  <w:rStyle w:val="Hyperlink"/>
                  <w:rFonts w:ascii="Arial" w:hAnsi="Arial" w:cs="Arial"/>
                  <w:sz w:val="22"/>
                  <w:szCs w:val="22"/>
                </w:rPr>
                <w:t>Plagiarism and Copyright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35C9CB5D" w14:textId="77777777" w:rsidR="00B023E5" w:rsidRDefault="00B023E5">
            <w:pPr>
              <w:jc w:val="center"/>
              <w:textAlignment w:val="baseline"/>
              <w:rPr>
                <w:rFonts w:ascii="Arial" w:hAnsi="Arial" w:cs="Arial"/>
                <w:sz w:val="22"/>
                <w:szCs w:val="22"/>
              </w:rPr>
            </w:pPr>
            <w:hyperlink r:id="rId72" w:history="1">
              <w:r>
                <w:rPr>
                  <w:rStyle w:val="Hyperlink"/>
                  <w:rFonts w:ascii="Arial" w:hAnsi="Arial" w:cs="Arial"/>
                  <w:sz w:val="22"/>
                  <w:szCs w:val="22"/>
                </w:rPr>
                <w:t>GDPR and Data Protection</w:t>
              </w:r>
            </w:hyperlink>
          </w:p>
        </w:tc>
      </w:tr>
      <w:tr w:rsidR="00B023E5" w14:paraId="6D20BA34" w14:textId="77777777">
        <w:trPr>
          <w:trHeight w:val="346"/>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15BAF9B1" w14:textId="77777777" w:rsidR="00B023E5" w:rsidRDefault="00B023E5">
            <w:pPr>
              <w:jc w:val="center"/>
              <w:textAlignment w:val="baseline"/>
              <w:rPr>
                <w:rFonts w:ascii="Arial" w:hAnsi="Arial" w:cs="Arial"/>
                <w:sz w:val="22"/>
                <w:szCs w:val="22"/>
              </w:rPr>
            </w:pPr>
            <w:hyperlink r:id="rId73" w:history="1">
              <w:r>
                <w:rPr>
                  <w:rStyle w:val="Hyperlink"/>
                  <w:rFonts w:ascii="Arial" w:hAnsi="Arial" w:cs="Arial"/>
                  <w:sz w:val="22"/>
                  <w:szCs w:val="22"/>
                </w:rPr>
                <w:t>Online Safety</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4109C089" w14:textId="77777777" w:rsidR="00B023E5" w:rsidRDefault="00B023E5">
            <w:pPr>
              <w:jc w:val="center"/>
              <w:textAlignment w:val="baseline"/>
              <w:rPr>
                <w:rFonts w:ascii="Arial" w:hAnsi="Arial" w:cs="Arial"/>
                <w:sz w:val="22"/>
                <w:szCs w:val="22"/>
              </w:rPr>
            </w:pPr>
            <w:hyperlink r:id="rId74" w:history="1">
              <w:r>
                <w:rPr>
                  <w:rStyle w:val="Hyperlink"/>
                  <w:rFonts w:ascii="Arial" w:hAnsi="Arial" w:cs="Arial"/>
                  <w:sz w:val="22"/>
                  <w:szCs w:val="22"/>
                </w:rPr>
                <w:t>Privacy and Cookies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2E2C1B51" w14:textId="77777777" w:rsidR="00B023E5" w:rsidRDefault="00B023E5">
            <w:pPr>
              <w:jc w:val="center"/>
              <w:textAlignment w:val="baseline"/>
              <w:rPr>
                <w:rFonts w:ascii="Arial" w:hAnsi="Arial" w:cs="Arial"/>
                <w:sz w:val="22"/>
                <w:szCs w:val="22"/>
              </w:rPr>
            </w:pPr>
            <w:hyperlink r:id="rId75" w:history="1">
              <w:r>
                <w:rPr>
                  <w:rStyle w:val="Hyperlink"/>
                  <w:rFonts w:ascii="Arial" w:hAnsi="Arial" w:cs="Arial"/>
                  <w:sz w:val="22"/>
                  <w:szCs w:val="22"/>
                </w:rPr>
                <w:t>Phishing and Scams</w:t>
              </w:r>
            </w:hyperlink>
          </w:p>
        </w:tc>
      </w:tr>
      <w:tr w:rsidR="00B023E5" w14:paraId="25A6182E"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1B945D8C" w14:textId="77777777" w:rsidR="00B023E5" w:rsidRDefault="00B023E5">
            <w:pPr>
              <w:jc w:val="center"/>
              <w:textAlignment w:val="baseline"/>
              <w:rPr>
                <w:rFonts w:ascii="Arial" w:hAnsi="Arial" w:cs="Arial"/>
                <w:sz w:val="22"/>
                <w:szCs w:val="22"/>
              </w:rPr>
            </w:pPr>
            <w:hyperlink r:id="rId76" w:history="1">
              <w:r>
                <w:rPr>
                  <w:rStyle w:val="Hyperlink"/>
                  <w:rFonts w:ascii="Arial" w:hAnsi="Arial" w:cs="Arial"/>
                  <w:sz w:val="22"/>
                  <w:szCs w:val="22"/>
                </w:rPr>
                <w:t>An Introduction to Mobile Devices</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25D572B1" w14:textId="77777777" w:rsidR="00B023E5" w:rsidRDefault="00B023E5">
            <w:pPr>
              <w:jc w:val="center"/>
              <w:textAlignment w:val="baseline"/>
              <w:rPr>
                <w:rFonts w:ascii="Arial" w:hAnsi="Arial" w:cs="Arial"/>
                <w:sz w:val="22"/>
                <w:szCs w:val="22"/>
              </w:rPr>
            </w:pPr>
            <w:hyperlink r:id="rId77" w:history="1">
              <w:r>
                <w:rPr>
                  <w:rStyle w:val="Hyperlink"/>
                  <w:rFonts w:ascii="Arial" w:hAnsi="Arial" w:cs="Arial"/>
                  <w:sz w:val="22"/>
                  <w:szCs w:val="22"/>
                </w:rPr>
                <w:t>Essential Tech Skills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89DB7F0" w14:textId="77777777" w:rsidR="00B023E5" w:rsidRDefault="00B023E5">
            <w:pPr>
              <w:jc w:val="center"/>
              <w:textAlignment w:val="baseline"/>
              <w:rPr>
                <w:rFonts w:ascii="Arial" w:hAnsi="Arial" w:cs="Arial"/>
                <w:sz w:val="22"/>
                <w:szCs w:val="22"/>
              </w:rPr>
            </w:pPr>
            <w:hyperlink r:id="rId78" w:history="1">
              <w:r>
                <w:rPr>
                  <w:rStyle w:val="Hyperlink"/>
                  <w:rFonts w:ascii="Arial" w:hAnsi="Arial" w:cs="Arial"/>
                  <w:sz w:val="22"/>
                  <w:szCs w:val="22"/>
                </w:rPr>
                <w:t>Setting up a Desktop PC</w:t>
              </w:r>
            </w:hyperlink>
          </w:p>
        </w:tc>
      </w:tr>
      <w:tr w:rsidR="00B023E5" w14:paraId="074BE604" w14:textId="77777777">
        <w:trPr>
          <w:trHeight w:val="868"/>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6FFA53B5" w14:textId="77777777" w:rsidR="00B023E5" w:rsidRDefault="00B023E5">
            <w:pPr>
              <w:jc w:val="center"/>
              <w:textAlignment w:val="baseline"/>
              <w:rPr>
                <w:rFonts w:ascii="Arial" w:hAnsi="Arial" w:cs="Arial"/>
                <w:sz w:val="22"/>
                <w:szCs w:val="22"/>
              </w:rPr>
            </w:pPr>
            <w:hyperlink r:id="rId79" w:history="1">
              <w:r>
                <w:rPr>
                  <w:rStyle w:val="Hyperlink"/>
                  <w:rFonts w:ascii="Arial" w:hAnsi="Arial" w:cs="Arial"/>
                  <w:sz w:val="22"/>
                  <w:szCs w:val="22"/>
                </w:rPr>
                <w:t xml:space="preserve">Introduction to </w:t>
              </w:r>
              <w:proofErr w:type="spellStart"/>
              <w:r>
                <w:rPr>
                  <w:rStyle w:val="Hyperlink"/>
                  <w:rFonts w:ascii="Arial" w:hAnsi="Arial" w:cs="Arial"/>
                  <w:sz w:val="22"/>
                  <w:szCs w:val="22"/>
                </w:rPr>
                <w:t>MyDCG</w:t>
              </w:r>
              <w:proofErr w:type="spellEnd"/>
              <w:r>
                <w:rPr>
                  <w:rStyle w:val="Hyperlink"/>
                  <w:rFonts w:ascii="Arial" w:hAnsi="Arial" w:cs="Arial"/>
                  <w:sz w:val="22"/>
                  <w:szCs w:val="22"/>
                </w:rPr>
                <w:t xml:space="preserve"> and your College Individual Learning Plan (</w:t>
              </w:r>
              <w:proofErr w:type="spellStart"/>
              <w:r>
                <w:rPr>
                  <w:rStyle w:val="Hyperlink"/>
                  <w:rFonts w:ascii="Arial" w:hAnsi="Arial" w:cs="Arial"/>
                  <w:sz w:val="22"/>
                  <w:szCs w:val="22"/>
                </w:rPr>
                <w:t>MyILP</w:t>
              </w:r>
              <w:proofErr w:type="spellEnd"/>
              <w:r>
                <w:rPr>
                  <w:rStyle w:val="Hyperlink"/>
                  <w:rFonts w:ascii="Arial" w:hAnsi="Arial" w:cs="Arial"/>
                  <w:sz w:val="22"/>
                  <w:szCs w:val="22"/>
                </w:rPr>
                <w:t>)</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716A2D07" w14:textId="77777777" w:rsidR="00B023E5" w:rsidRDefault="00B023E5">
            <w:pPr>
              <w:jc w:val="center"/>
              <w:textAlignment w:val="baseline"/>
              <w:rPr>
                <w:rFonts w:ascii="Arial" w:hAnsi="Arial" w:cs="Arial"/>
                <w:sz w:val="22"/>
                <w:szCs w:val="22"/>
              </w:rPr>
            </w:pPr>
            <w:hyperlink r:id="rId80" w:history="1">
              <w:r>
                <w:rPr>
                  <w:rStyle w:val="Hyperlink"/>
                  <w:rFonts w:ascii="Arial" w:hAnsi="Arial" w:cs="Arial"/>
                  <w:sz w:val="22"/>
                  <w:szCs w:val="22"/>
                </w:rPr>
                <w:t>Your Digital Footprint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114E6380" w14:textId="77777777" w:rsidR="00B023E5" w:rsidRDefault="00B023E5">
            <w:pPr>
              <w:jc w:val="center"/>
              <w:textAlignment w:val="baseline"/>
              <w:rPr>
                <w:rFonts w:ascii="Arial" w:hAnsi="Arial" w:cs="Arial"/>
                <w:sz w:val="22"/>
                <w:szCs w:val="22"/>
              </w:rPr>
            </w:pPr>
            <w:hyperlink r:id="rId81" w:history="1">
              <w:r>
                <w:rPr>
                  <w:rStyle w:val="Hyperlink"/>
                  <w:rFonts w:ascii="Arial" w:hAnsi="Arial" w:cs="Arial"/>
                  <w:sz w:val="22"/>
                  <w:szCs w:val="22"/>
                </w:rPr>
                <w:t>LinkedIn and Professional Networks</w:t>
              </w:r>
            </w:hyperlink>
          </w:p>
        </w:tc>
      </w:tr>
      <w:tr w:rsidR="00B023E5" w14:paraId="271F6B02"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05C3E9FE" w14:textId="77777777" w:rsidR="00B023E5" w:rsidRDefault="00B023E5">
            <w:pPr>
              <w:jc w:val="center"/>
              <w:textAlignment w:val="baseline"/>
              <w:rPr>
                <w:rFonts w:ascii="Arial" w:hAnsi="Arial" w:cs="Arial"/>
                <w:sz w:val="22"/>
                <w:szCs w:val="22"/>
              </w:rPr>
            </w:pPr>
            <w:hyperlink r:id="rId82" w:history="1">
              <w:r>
                <w:rPr>
                  <w:rStyle w:val="Hyperlink"/>
                  <w:rFonts w:ascii="Arial" w:hAnsi="Arial" w:cs="Arial"/>
                  <w:sz w:val="22"/>
                  <w:szCs w:val="22"/>
                </w:rPr>
                <w:t>College IT Troubleshooting</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47F47423" w14:textId="77777777" w:rsidR="00B023E5" w:rsidRDefault="00B023E5">
            <w:pPr>
              <w:jc w:val="center"/>
              <w:textAlignment w:val="baseline"/>
              <w:rPr>
                <w:rFonts w:ascii="Arial" w:hAnsi="Arial" w:cs="Arial"/>
                <w:sz w:val="22"/>
                <w:szCs w:val="22"/>
              </w:rPr>
            </w:pPr>
            <w:hyperlink r:id="rId83" w:history="1">
              <w:r>
                <w:rPr>
                  <w:rStyle w:val="Hyperlink"/>
                  <w:rFonts w:ascii="Arial" w:hAnsi="Arial" w:cs="Arial"/>
                  <w:sz w:val="22"/>
                  <w:szCs w:val="22"/>
                </w:rPr>
                <w:t>Maintaining a Device (Basic Troubleshooting)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8184BC5" w14:textId="77777777" w:rsidR="00B023E5" w:rsidRDefault="00B023E5">
            <w:pPr>
              <w:jc w:val="center"/>
              <w:textAlignment w:val="baseline"/>
              <w:rPr>
                <w:rFonts w:ascii="Arial" w:hAnsi="Arial" w:cs="Arial"/>
                <w:sz w:val="22"/>
                <w:szCs w:val="22"/>
              </w:rPr>
            </w:pPr>
            <w:hyperlink r:id="rId84" w:history="1">
              <w:r>
                <w:rPr>
                  <w:rStyle w:val="Hyperlink"/>
                  <w:rFonts w:ascii="Arial" w:hAnsi="Arial" w:cs="Arial"/>
                  <w:sz w:val="22"/>
                  <w:szCs w:val="22"/>
                </w:rPr>
                <w:t>Troubleshooting your Device</w:t>
              </w:r>
            </w:hyperlink>
          </w:p>
        </w:tc>
      </w:tr>
      <w:tr w:rsidR="00B023E5" w14:paraId="47E23A58"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7B58E62B" w14:textId="77777777" w:rsidR="00B023E5" w:rsidRDefault="00B023E5">
            <w:pPr>
              <w:jc w:val="center"/>
              <w:textAlignment w:val="baseline"/>
              <w:rPr>
                <w:rFonts w:ascii="Arial" w:hAnsi="Arial" w:cs="Arial"/>
                <w:sz w:val="22"/>
                <w:szCs w:val="22"/>
              </w:rPr>
            </w:pPr>
            <w:hyperlink r:id="rId85" w:history="1">
              <w:r>
                <w:rPr>
                  <w:rStyle w:val="Hyperlink"/>
                  <w:rFonts w:ascii="Arial" w:hAnsi="Arial" w:cs="Arial"/>
                  <w:sz w:val="22"/>
                  <w:szCs w:val="22"/>
                </w:rPr>
                <w:t>Logging In</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1C82F38A" w14:textId="77777777" w:rsidR="00B023E5" w:rsidRDefault="00B023E5">
            <w:pPr>
              <w:jc w:val="center"/>
              <w:textAlignment w:val="baseline"/>
              <w:rPr>
                <w:rFonts w:ascii="Arial" w:hAnsi="Arial" w:cs="Arial"/>
                <w:sz w:val="22"/>
                <w:szCs w:val="22"/>
              </w:rPr>
            </w:pPr>
            <w:hyperlink r:id="rId86" w:history="1">
              <w:r>
                <w:rPr>
                  <w:rStyle w:val="Hyperlink"/>
                  <w:rFonts w:ascii="Arial" w:hAnsi="Arial" w:cs="Arial"/>
                  <w:sz w:val="22"/>
                  <w:szCs w:val="22"/>
                </w:rPr>
                <w:t>Microsoft 365 Applications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66C5A89B" w14:textId="77777777" w:rsidR="00B023E5" w:rsidRDefault="00B023E5">
            <w:pPr>
              <w:jc w:val="center"/>
              <w:textAlignment w:val="baseline"/>
              <w:rPr>
                <w:rFonts w:ascii="Arial" w:hAnsi="Arial" w:cs="Arial"/>
                <w:sz w:val="22"/>
                <w:szCs w:val="22"/>
              </w:rPr>
            </w:pPr>
            <w:hyperlink r:id="rId87" w:history="1">
              <w:r>
                <w:rPr>
                  <w:rStyle w:val="Hyperlink"/>
                  <w:rFonts w:ascii="Arial" w:hAnsi="Arial" w:cs="Arial"/>
                  <w:sz w:val="22"/>
                  <w:szCs w:val="22"/>
                </w:rPr>
                <w:t>Microsoft 365 Tips and Tricks</w:t>
              </w:r>
            </w:hyperlink>
          </w:p>
        </w:tc>
      </w:tr>
      <w:tr w:rsidR="00B023E5" w14:paraId="60339D6D"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4CE51B5C" w14:textId="77777777" w:rsidR="00B023E5" w:rsidRDefault="00B023E5">
            <w:pPr>
              <w:jc w:val="center"/>
              <w:textAlignment w:val="baseline"/>
              <w:rPr>
                <w:rFonts w:ascii="Arial" w:hAnsi="Arial" w:cs="Arial"/>
                <w:sz w:val="22"/>
                <w:szCs w:val="22"/>
              </w:rPr>
            </w:pPr>
            <w:hyperlink r:id="rId88" w:history="1">
              <w:r>
                <w:rPr>
                  <w:rStyle w:val="Hyperlink"/>
                  <w:rFonts w:ascii="Arial" w:hAnsi="Arial" w:cs="Arial"/>
                  <w:sz w:val="22"/>
                  <w:szCs w:val="22"/>
                </w:rPr>
                <w:t>Microsoft OneDrive</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0C5766A7" w14:textId="77777777" w:rsidR="00B023E5" w:rsidRDefault="00B023E5">
            <w:pPr>
              <w:jc w:val="center"/>
              <w:textAlignment w:val="baseline"/>
              <w:rPr>
                <w:rFonts w:ascii="Arial" w:hAnsi="Arial" w:cs="Arial"/>
                <w:sz w:val="22"/>
                <w:szCs w:val="22"/>
              </w:rPr>
            </w:pPr>
            <w:hyperlink r:id="rId89" w:history="1">
              <w:r>
                <w:rPr>
                  <w:rStyle w:val="Hyperlink"/>
                  <w:rFonts w:ascii="Arial" w:hAnsi="Arial" w:cs="Arial"/>
                  <w:sz w:val="22"/>
                  <w:szCs w:val="22"/>
                </w:rPr>
                <w:t>Sharing on Microsoft OneDrive and Microsoft Teams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1009BA0F" w14:textId="77777777" w:rsidR="00B023E5" w:rsidRDefault="00B023E5">
            <w:pPr>
              <w:jc w:val="center"/>
              <w:textAlignment w:val="baseline"/>
              <w:rPr>
                <w:rFonts w:ascii="Arial" w:hAnsi="Arial" w:cs="Arial"/>
                <w:sz w:val="22"/>
                <w:szCs w:val="22"/>
              </w:rPr>
            </w:pPr>
            <w:hyperlink r:id="rId90" w:history="1">
              <w:r>
                <w:rPr>
                  <w:rStyle w:val="Hyperlink"/>
                  <w:rFonts w:ascii="Arial" w:hAnsi="Arial" w:cs="Arial"/>
                  <w:sz w:val="22"/>
                  <w:szCs w:val="22"/>
                </w:rPr>
                <w:t>Collaborative Working</w:t>
              </w:r>
            </w:hyperlink>
          </w:p>
        </w:tc>
      </w:tr>
      <w:tr w:rsidR="00B023E5" w14:paraId="287248D9" w14:textId="77777777">
        <w:trPr>
          <w:trHeight w:val="683"/>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72B3F7B" w14:textId="77777777" w:rsidR="00B023E5" w:rsidRDefault="00B023E5">
            <w:pPr>
              <w:jc w:val="center"/>
              <w:textAlignment w:val="baseline"/>
              <w:rPr>
                <w:rFonts w:ascii="Arial" w:hAnsi="Arial" w:cs="Arial"/>
                <w:sz w:val="22"/>
                <w:szCs w:val="22"/>
              </w:rPr>
            </w:pPr>
            <w:hyperlink r:id="rId91" w:history="1">
              <w:r>
                <w:rPr>
                  <w:rStyle w:val="Hyperlink"/>
                  <w:rFonts w:ascii="Arial" w:hAnsi="Arial" w:cs="Arial"/>
                  <w:sz w:val="22"/>
                  <w:szCs w:val="22"/>
                </w:rPr>
                <w:t>Emailing and Using Microsoft Outlook</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112F2635" w14:textId="77777777" w:rsidR="00B023E5" w:rsidRDefault="00B023E5">
            <w:pPr>
              <w:jc w:val="center"/>
              <w:textAlignment w:val="baseline"/>
              <w:rPr>
                <w:rFonts w:ascii="Arial" w:hAnsi="Arial" w:cs="Arial"/>
                <w:sz w:val="22"/>
                <w:szCs w:val="22"/>
              </w:rPr>
            </w:pPr>
            <w:hyperlink r:id="rId92" w:history="1">
              <w:r>
                <w:rPr>
                  <w:rStyle w:val="Hyperlink"/>
                  <w:rFonts w:ascii="Arial" w:hAnsi="Arial" w:cs="Arial"/>
                  <w:sz w:val="22"/>
                  <w:szCs w:val="22"/>
                </w:rPr>
                <w:t>Organising your Inbox</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58D96E88" w14:textId="77777777" w:rsidR="00B023E5" w:rsidRDefault="00B023E5">
            <w:pPr>
              <w:jc w:val="center"/>
              <w:textAlignment w:val="baseline"/>
              <w:rPr>
                <w:rFonts w:ascii="Arial" w:hAnsi="Arial" w:cs="Arial"/>
                <w:sz w:val="22"/>
                <w:szCs w:val="22"/>
              </w:rPr>
            </w:pPr>
            <w:hyperlink r:id="rId93" w:history="1">
              <w:r>
                <w:rPr>
                  <w:rStyle w:val="Hyperlink"/>
                  <w:rFonts w:ascii="Arial" w:hAnsi="Arial" w:cs="Arial"/>
                  <w:sz w:val="22"/>
                  <w:szCs w:val="22"/>
                </w:rPr>
                <w:t>Creating a Personal Email (Gmail) Account</w:t>
              </w:r>
            </w:hyperlink>
          </w:p>
        </w:tc>
      </w:tr>
      <w:tr w:rsidR="00B023E5" w14:paraId="6EA7DD5D"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436186D2" w14:textId="77777777" w:rsidR="00B023E5" w:rsidRDefault="00B023E5">
            <w:pPr>
              <w:jc w:val="center"/>
              <w:textAlignment w:val="baseline"/>
              <w:rPr>
                <w:rFonts w:ascii="Arial" w:hAnsi="Arial" w:cs="Arial"/>
                <w:sz w:val="22"/>
                <w:szCs w:val="22"/>
              </w:rPr>
            </w:pPr>
            <w:hyperlink r:id="rId94" w:history="1">
              <w:r>
                <w:rPr>
                  <w:rStyle w:val="Hyperlink"/>
                  <w:rFonts w:ascii="Arial" w:hAnsi="Arial" w:cs="Arial"/>
                  <w:sz w:val="22"/>
                  <w:szCs w:val="22"/>
                </w:rPr>
                <w:t>Microsoft Teams</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0F7E05E7" w14:textId="77777777" w:rsidR="00B023E5" w:rsidRDefault="00B023E5">
            <w:pPr>
              <w:jc w:val="center"/>
              <w:textAlignment w:val="baseline"/>
              <w:rPr>
                <w:rFonts w:ascii="Arial" w:hAnsi="Arial" w:cs="Arial"/>
                <w:sz w:val="22"/>
                <w:szCs w:val="22"/>
              </w:rPr>
            </w:pPr>
            <w:hyperlink r:id="rId95" w:history="1">
              <w:r>
                <w:rPr>
                  <w:rStyle w:val="Hyperlink"/>
                  <w:rFonts w:ascii="Arial" w:hAnsi="Arial" w:cs="Arial"/>
                  <w:sz w:val="22"/>
                  <w:szCs w:val="22"/>
                </w:rPr>
                <w:t>Microsoft Teams for Remote Learning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70B519B3" w14:textId="77777777" w:rsidR="00B023E5" w:rsidRDefault="00B023E5">
            <w:pPr>
              <w:jc w:val="center"/>
              <w:textAlignment w:val="baseline"/>
              <w:rPr>
                <w:rFonts w:ascii="Arial" w:hAnsi="Arial" w:cs="Arial"/>
                <w:sz w:val="22"/>
                <w:szCs w:val="22"/>
              </w:rPr>
            </w:pPr>
            <w:hyperlink r:id="rId96" w:history="1">
              <w:r>
                <w:rPr>
                  <w:rStyle w:val="Hyperlink"/>
                  <w:rFonts w:ascii="Arial" w:hAnsi="Arial" w:cs="Arial"/>
                  <w:sz w:val="22"/>
                  <w:szCs w:val="22"/>
                </w:rPr>
                <w:t>Google Meet and Zoom</w:t>
              </w:r>
            </w:hyperlink>
          </w:p>
        </w:tc>
      </w:tr>
      <w:tr w:rsidR="00B023E5" w14:paraId="667DB1A8"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8E42402" w14:textId="77777777" w:rsidR="00B023E5" w:rsidRDefault="00B023E5">
            <w:pPr>
              <w:jc w:val="center"/>
              <w:textAlignment w:val="baseline"/>
              <w:rPr>
                <w:rFonts w:ascii="Arial" w:hAnsi="Arial" w:cs="Arial"/>
                <w:sz w:val="22"/>
                <w:szCs w:val="22"/>
              </w:rPr>
            </w:pPr>
            <w:hyperlink r:id="rId97" w:history="1">
              <w:r>
                <w:rPr>
                  <w:rStyle w:val="Hyperlink"/>
                  <w:rFonts w:ascii="Arial" w:hAnsi="Arial" w:cs="Arial"/>
                  <w:sz w:val="22"/>
                  <w:szCs w:val="22"/>
                </w:rPr>
                <w:t>Microsoft Word</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234637DF" w14:textId="77777777" w:rsidR="00B023E5" w:rsidRDefault="00B023E5">
            <w:pPr>
              <w:jc w:val="center"/>
              <w:textAlignment w:val="baseline"/>
              <w:rPr>
                <w:rFonts w:ascii="Arial" w:hAnsi="Arial" w:cs="Arial"/>
                <w:sz w:val="22"/>
                <w:szCs w:val="22"/>
              </w:rPr>
            </w:pPr>
            <w:hyperlink r:id="rId98" w:history="1">
              <w:r>
                <w:rPr>
                  <w:rStyle w:val="Hyperlink"/>
                  <w:rFonts w:ascii="Arial" w:hAnsi="Arial" w:cs="Arial"/>
                  <w:sz w:val="22"/>
                  <w:szCs w:val="22"/>
                </w:rPr>
                <w:t>Progressing with Microsoft Word</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57DA2301" w14:textId="77777777" w:rsidR="00B023E5" w:rsidRDefault="00B023E5">
            <w:pPr>
              <w:jc w:val="center"/>
              <w:textAlignment w:val="baseline"/>
              <w:rPr>
                <w:rFonts w:ascii="Arial" w:hAnsi="Arial" w:cs="Arial"/>
                <w:sz w:val="22"/>
                <w:szCs w:val="22"/>
              </w:rPr>
            </w:pPr>
            <w:hyperlink r:id="rId99" w:history="1">
              <w:r>
                <w:rPr>
                  <w:rStyle w:val="Hyperlink"/>
                  <w:rFonts w:ascii="Arial" w:hAnsi="Arial" w:cs="Arial"/>
                  <w:sz w:val="22"/>
                  <w:szCs w:val="22"/>
                </w:rPr>
                <w:t>Document Basics (Google Docs and Pages)</w:t>
              </w:r>
            </w:hyperlink>
          </w:p>
        </w:tc>
      </w:tr>
      <w:tr w:rsidR="00B023E5" w14:paraId="57B16ACA"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7F156121" w14:textId="77777777" w:rsidR="00B023E5" w:rsidRDefault="00B023E5">
            <w:pPr>
              <w:jc w:val="center"/>
              <w:textAlignment w:val="baseline"/>
              <w:rPr>
                <w:rFonts w:ascii="Arial" w:hAnsi="Arial" w:cs="Arial"/>
                <w:sz w:val="22"/>
                <w:szCs w:val="22"/>
              </w:rPr>
            </w:pPr>
            <w:hyperlink r:id="rId100" w:history="1">
              <w:r>
                <w:rPr>
                  <w:rStyle w:val="Hyperlink"/>
                  <w:rFonts w:ascii="Arial" w:hAnsi="Arial" w:cs="Arial"/>
                  <w:sz w:val="22"/>
                  <w:szCs w:val="22"/>
                </w:rPr>
                <w:t>Using Library e-Resources</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723C2CCA" w14:textId="77777777" w:rsidR="00B023E5" w:rsidRDefault="00B023E5">
            <w:pPr>
              <w:jc w:val="center"/>
              <w:textAlignment w:val="baseline"/>
              <w:rPr>
                <w:rFonts w:ascii="Arial" w:hAnsi="Arial" w:cs="Arial"/>
                <w:sz w:val="22"/>
                <w:szCs w:val="22"/>
              </w:rPr>
            </w:pPr>
            <w:hyperlink r:id="rId101" w:history="1">
              <w:r>
                <w:rPr>
                  <w:rStyle w:val="Hyperlink"/>
                  <w:rFonts w:ascii="Arial" w:hAnsi="Arial" w:cs="Arial"/>
                  <w:sz w:val="22"/>
                  <w:szCs w:val="22"/>
                </w:rPr>
                <w:t>Creating a Digital Portfolio and Submitting Assignments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98F40B1" w14:textId="77777777" w:rsidR="00B023E5" w:rsidRDefault="00B023E5">
            <w:pPr>
              <w:jc w:val="center"/>
              <w:textAlignment w:val="baseline"/>
              <w:rPr>
                <w:rFonts w:ascii="Arial" w:hAnsi="Arial" w:cs="Arial"/>
                <w:sz w:val="22"/>
                <w:szCs w:val="22"/>
              </w:rPr>
            </w:pPr>
            <w:hyperlink r:id="rId102" w:history="1">
              <w:r>
                <w:rPr>
                  <w:rStyle w:val="Hyperlink"/>
                  <w:rFonts w:ascii="Arial" w:hAnsi="Arial" w:cs="Arial"/>
                  <w:sz w:val="22"/>
                  <w:szCs w:val="22"/>
                </w:rPr>
                <w:t>Creating and Presenting an Academic Poster</w:t>
              </w:r>
            </w:hyperlink>
          </w:p>
        </w:tc>
      </w:tr>
      <w:tr w:rsidR="00B023E5" w14:paraId="36EF895D"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4C5AB2D4" w14:textId="77777777" w:rsidR="00B023E5" w:rsidRDefault="00B023E5">
            <w:pPr>
              <w:jc w:val="center"/>
              <w:textAlignment w:val="baseline"/>
              <w:rPr>
                <w:rFonts w:ascii="Arial" w:hAnsi="Arial" w:cs="Arial"/>
                <w:sz w:val="22"/>
                <w:szCs w:val="22"/>
              </w:rPr>
            </w:pPr>
            <w:hyperlink r:id="rId103" w:history="1">
              <w:r>
                <w:rPr>
                  <w:rStyle w:val="Hyperlink"/>
                  <w:rFonts w:ascii="Arial" w:hAnsi="Arial" w:cs="Arial"/>
                  <w:sz w:val="22"/>
                  <w:szCs w:val="22"/>
                </w:rPr>
                <w:t>Using the Internet</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4E8B5AFD" w14:textId="77777777" w:rsidR="00B023E5" w:rsidRDefault="00B023E5">
            <w:pPr>
              <w:jc w:val="center"/>
              <w:textAlignment w:val="baseline"/>
              <w:rPr>
                <w:rFonts w:ascii="Arial" w:hAnsi="Arial" w:cs="Arial"/>
                <w:sz w:val="22"/>
                <w:szCs w:val="22"/>
              </w:rPr>
            </w:pPr>
            <w:hyperlink r:id="rId104" w:history="1">
              <w:r>
                <w:rPr>
                  <w:rStyle w:val="Hyperlink"/>
                  <w:rFonts w:ascii="Arial" w:hAnsi="Arial" w:cs="Arial"/>
                  <w:sz w:val="22"/>
                  <w:szCs w:val="22"/>
                </w:rPr>
                <w:t>Searching the Internet and Using Chatbots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532E6BEF" w14:textId="77777777" w:rsidR="00B023E5" w:rsidRDefault="00B023E5">
            <w:pPr>
              <w:jc w:val="center"/>
              <w:textAlignment w:val="baseline"/>
              <w:rPr>
                <w:rFonts w:ascii="Arial" w:hAnsi="Arial" w:cs="Arial"/>
                <w:sz w:val="22"/>
                <w:szCs w:val="22"/>
              </w:rPr>
            </w:pPr>
            <w:hyperlink r:id="rId105" w:history="1">
              <w:r>
                <w:rPr>
                  <w:rStyle w:val="Hyperlink"/>
                  <w:rFonts w:ascii="Arial" w:hAnsi="Arial" w:cs="Arial"/>
                  <w:sz w:val="22"/>
                  <w:szCs w:val="22"/>
                </w:rPr>
                <w:t>Internet Search Techniques</w:t>
              </w:r>
            </w:hyperlink>
          </w:p>
        </w:tc>
      </w:tr>
      <w:tr w:rsidR="00B023E5" w14:paraId="3A03BB03"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1E7590F3" w14:textId="77777777" w:rsidR="00B023E5" w:rsidRDefault="00B023E5">
            <w:pPr>
              <w:jc w:val="center"/>
              <w:textAlignment w:val="baseline"/>
              <w:rPr>
                <w:rFonts w:ascii="Arial" w:hAnsi="Arial" w:cs="Arial"/>
                <w:sz w:val="22"/>
                <w:szCs w:val="22"/>
              </w:rPr>
            </w:pPr>
            <w:hyperlink r:id="rId106" w:history="1">
              <w:r>
                <w:rPr>
                  <w:rStyle w:val="Hyperlink"/>
                  <w:rFonts w:ascii="Arial" w:hAnsi="Arial" w:cs="Arial"/>
                  <w:sz w:val="22"/>
                  <w:szCs w:val="22"/>
                </w:rPr>
                <w:t>Microsoft PowerPoint</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1F467DCA" w14:textId="77777777" w:rsidR="00B023E5" w:rsidRDefault="00B023E5">
            <w:pPr>
              <w:jc w:val="center"/>
              <w:textAlignment w:val="baseline"/>
              <w:rPr>
                <w:rFonts w:ascii="Arial" w:hAnsi="Arial" w:cs="Arial"/>
                <w:sz w:val="22"/>
                <w:szCs w:val="22"/>
              </w:rPr>
            </w:pPr>
            <w:hyperlink r:id="rId107" w:history="1">
              <w:r>
                <w:rPr>
                  <w:rStyle w:val="Hyperlink"/>
                  <w:rFonts w:ascii="Arial" w:hAnsi="Arial" w:cs="Arial"/>
                  <w:sz w:val="22"/>
                  <w:szCs w:val="22"/>
                </w:rPr>
                <w:t>Video Creation in Microsoft PowerPoint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6E547B1B" w14:textId="77777777" w:rsidR="00B023E5" w:rsidRDefault="00B023E5">
            <w:pPr>
              <w:jc w:val="center"/>
              <w:textAlignment w:val="baseline"/>
              <w:rPr>
                <w:rFonts w:ascii="Arial" w:hAnsi="Arial" w:cs="Arial"/>
                <w:sz w:val="22"/>
                <w:szCs w:val="22"/>
              </w:rPr>
            </w:pPr>
            <w:hyperlink r:id="rId108" w:history="1">
              <w:r>
                <w:rPr>
                  <w:rStyle w:val="Hyperlink"/>
                  <w:rFonts w:ascii="Arial" w:hAnsi="Arial" w:cs="Arial"/>
                  <w:sz w:val="22"/>
                  <w:szCs w:val="22"/>
                </w:rPr>
                <w:t xml:space="preserve">Presentation Basics (Google Slides, Keynote and </w:t>
              </w:r>
              <w:proofErr w:type="spellStart"/>
              <w:r>
                <w:rPr>
                  <w:rStyle w:val="Hyperlink"/>
                  <w:rFonts w:ascii="Arial" w:hAnsi="Arial" w:cs="Arial"/>
                  <w:sz w:val="22"/>
                  <w:szCs w:val="22"/>
                </w:rPr>
                <w:t>Prezzi</w:t>
              </w:r>
              <w:proofErr w:type="spellEnd"/>
              <w:r>
                <w:rPr>
                  <w:rStyle w:val="Hyperlink"/>
                  <w:rFonts w:ascii="Arial" w:hAnsi="Arial" w:cs="Arial"/>
                  <w:sz w:val="22"/>
                  <w:szCs w:val="22"/>
                </w:rPr>
                <w:t>)</w:t>
              </w:r>
            </w:hyperlink>
          </w:p>
        </w:tc>
      </w:tr>
      <w:tr w:rsidR="00B023E5" w14:paraId="2ACA815A"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C2A33D6" w14:textId="77777777" w:rsidR="00B023E5" w:rsidRDefault="00B023E5">
            <w:pPr>
              <w:jc w:val="center"/>
              <w:textAlignment w:val="baseline"/>
              <w:rPr>
                <w:rFonts w:ascii="Arial" w:hAnsi="Arial" w:cs="Arial"/>
                <w:sz w:val="22"/>
                <w:szCs w:val="22"/>
              </w:rPr>
            </w:pPr>
            <w:hyperlink r:id="rId109" w:history="1">
              <w:r>
                <w:rPr>
                  <w:rStyle w:val="Hyperlink"/>
                  <w:rFonts w:ascii="Arial" w:hAnsi="Arial" w:cs="Arial"/>
                  <w:sz w:val="22"/>
                  <w:szCs w:val="22"/>
                </w:rPr>
                <w:t>Microsoft Excel</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3A13791A" w14:textId="77777777" w:rsidR="00B023E5" w:rsidRDefault="00B023E5">
            <w:pPr>
              <w:jc w:val="center"/>
              <w:textAlignment w:val="baseline"/>
              <w:rPr>
                <w:rFonts w:ascii="Arial" w:hAnsi="Arial" w:cs="Arial"/>
                <w:sz w:val="22"/>
                <w:szCs w:val="22"/>
              </w:rPr>
            </w:pPr>
            <w:hyperlink r:id="rId110" w:history="1">
              <w:r>
                <w:rPr>
                  <w:rStyle w:val="Hyperlink"/>
                  <w:rFonts w:ascii="Arial" w:hAnsi="Arial" w:cs="Arial"/>
                  <w:sz w:val="22"/>
                  <w:szCs w:val="22"/>
                </w:rPr>
                <w:t>Progressing with Microsoft Excel</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1819A48D" w14:textId="77777777" w:rsidR="00B023E5" w:rsidRDefault="00B023E5">
            <w:pPr>
              <w:jc w:val="center"/>
              <w:textAlignment w:val="baseline"/>
              <w:rPr>
                <w:rFonts w:ascii="Arial" w:hAnsi="Arial" w:cs="Arial"/>
                <w:sz w:val="22"/>
                <w:szCs w:val="22"/>
              </w:rPr>
            </w:pPr>
            <w:hyperlink r:id="rId111" w:history="1">
              <w:r>
                <w:rPr>
                  <w:rStyle w:val="Hyperlink"/>
                  <w:rFonts w:ascii="Arial" w:hAnsi="Arial" w:cs="Arial"/>
                  <w:sz w:val="22"/>
                  <w:szCs w:val="22"/>
                </w:rPr>
                <w:t>Spreadsheet Basics (Google Sheets and Numbers)</w:t>
              </w:r>
            </w:hyperlink>
          </w:p>
        </w:tc>
      </w:tr>
      <w:tr w:rsidR="00B023E5" w14:paraId="3C48963C"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5D12227" w14:textId="77777777" w:rsidR="00B023E5" w:rsidRDefault="00B023E5">
            <w:pPr>
              <w:jc w:val="center"/>
              <w:textAlignment w:val="baseline"/>
              <w:rPr>
                <w:rFonts w:ascii="Arial" w:hAnsi="Arial" w:cs="Arial"/>
                <w:sz w:val="22"/>
                <w:szCs w:val="22"/>
              </w:rPr>
            </w:pPr>
            <w:hyperlink r:id="rId112" w:history="1">
              <w:r>
                <w:rPr>
                  <w:rStyle w:val="Hyperlink"/>
                  <w:rFonts w:ascii="Arial" w:hAnsi="Arial" w:cs="Arial"/>
                  <w:sz w:val="22"/>
                  <w:szCs w:val="22"/>
                </w:rPr>
                <w:t>Microsoft OneNote</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3317FE72" w14:textId="77777777" w:rsidR="00B023E5" w:rsidRDefault="00B023E5">
            <w:pPr>
              <w:jc w:val="center"/>
              <w:textAlignment w:val="baseline"/>
              <w:rPr>
                <w:rFonts w:ascii="Arial" w:hAnsi="Arial" w:cs="Arial"/>
                <w:sz w:val="22"/>
                <w:szCs w:val="22"/>
              </w:rPr>
            </w:pPr>
            <w:hyperlink r:id="rId113" w:history="1">
              <w:r>
                <w:rPr>
                  <w:rStyle w:val="Hyperlink"/>
                  <w:rFonts w:ascii="Arial" w:hAnsi="Arial" w:cs="Arial"/>
                  <w:sz w:val="22"/>
                  <w:szCs w:val="22"/>
                </w:rPr>
                <w:t>Accessibility Tools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3A8931CF" w14:textId="77777777" w:rsidR="00B023E5" w:rsidRDefault="00B023E5">
            <w:pPr>
              <w:jc w:val="center"/>
              <w:textAlignment w:val="baseline"/>
              <w:rPr>
                <w:rFonts w:ascii="Arial" w:hAnsi="Arial" w:cs="Arial"/>
                <w:sz w:val="22"/>
                <w:szCs w:val="22"/>
              </w:rPr>
            </w:pPr>
            <w:hyperlink r:id="rId114" w:history="1">
              <w:r>
                <w:rPr>
                  <w:rStyle w:val="Hyperlink"/>
                  <w:rFonts w:ascii="Arial" w:hAnsi="Arial" w:cs="Arial"/>
                  <w:sz w:val="22"/>
                  <w:szCs w:val="22"/>
                </w:rPr>
                <w:t>Using External Applications and Websites</w:t>
              </w:r>
            </w:hyperlink>
          </w:p>
        </w:tc>
      </w:tr>
      <w:tr w:rsidR="00B023E5" w14:paraId="024BF87D"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47B852F0" w14:textId="77777777" w:rsidR="00B023E5" w:rsidRDefault="00B023E5">
            <w:pPr>
              <w:jc w:val="center"/>
              <w:textAlignment w:val="baseline"/>
              <w:rPr>
                <w:rFonts w:ascii="Arial" w:hAnsi="Arial" w:cs="Arial"/>
                <w:sz w:val="22"/>
                <w:szCs w:val="22"/>
              </w:rPr>
            </w:pPr>
            <w:hyperlink r:id="rId115" w:history="1">
              <w:r>
                <w:rPr>
                  <w:rStyle w:val="Hyperlink"/>
                  <w:rFonts w:ascii="Arial" w:hAnsi="Arial" w:cs="Arial"/>
                  <w:sz w:val="22"/>
                  <w:szCs w:val="22"/>
                </w:rPr>
                <w:t>An Introduction to AI</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0552A48C" w14:textId="77777777" w:rsidR="00B023E5" w:rsidRDefault="00B023E5">
            <w:pPr>
              <w:jc w:val="center"/>
              <w:textAlignment w:val="baseline"/>
              <w:rPr>
                <w:rFonts w:ascii="Arial" w:hAnsi="Arial" w:cs="Arial"/>
                <w:sz w:val="22"/>
                <w:szCs w:val="22"/>
              </w:rPr>
            </w:pPr>
            <w:hyperlink r:id="rId116" w:history="1">
              <w:r>
                <w:rPr>
                  <w:rStyle w:val="Hyperlink"/>
                  <w:rFonts w:ascii="Arial" w:hAnsi="Arial" w:cs="Arial"/>
                  <w:sz w:val="22"/>
                  <w:szCs w:val="22"/>
                </w:rPr>
                <w:t>Using Artificial Intelligence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4E7F3CCA" w14:textId="77777777" w:rsidR="00B023E5" w:rsidRDefault="00B023E5">
            <w:pPr>
              <w:jc w:val="center"/>
              <w:textAlignment w:val="baseline"/>
              <w:rPr>
                <w:rFonts w:ascii="Arial" w:hAnsi="Arial" w:cs="Arial"/>
                <w:sz w:val="22"/>
                <w:szCs w:val="22"/>
              </w:rPr>
            </w:pPr>
            <w:hyperlink r:id="rId117" w:history="1">
              <w:r>
                <w:rPr>
                  <w:rStyle w:val="Hyperlink"/>
                  <w:rFonts w:ascii="Arial" w:hAnsi="Arial" w:cs="Arial"/>
                  <w:sz w:val="22"/>
                  <w:szCs w:val="22"/>
                </w:rPr>
                <w:t>Using AI to Prepare for Interviews</w:t>
              </w:r>
            </w:hyperlink>
          </w:p>
        </w:tc>
      </w:tr>
      <w:tr w:rsidR="00B023E5" w14:paraId="003AA7D9" w14:textId="77777777">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788847D" w14:textId="77777777" w:rsidR="00B023E5" w:rsidRDefault="00B023E5">
            <w:pPr>
              <w:jc w:val="center"/>
              <w:textAlignment w:val="baseline"/>
              <w:rPr>
                <w:rFonts w:ascii="Arial" w:hAnsi="Arial" w:cs="Arial"/>
                <w:sz w:val="22"/>
                <w:szCs w:val="22"/>
              </w:rPr>
            </w:pPr>
            <w:hyperlink r:id="rId118" w:history="1">
              <w:r>
                <w:rPr>
                  <w:rStyle w:val="Hyperlink"/>
                  <w:rFonts w:ascii="Arial" w:hAnsi="Arial" w:cs="Arial"/>
                  <w:sz w:val="22"/>
                  <w:szCs w:val="22"/>
                </w:rPr>
                <w:t>CVs, Application Forms and UCAS</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0B4F8848" w14:textId="77777777" w:rsidR="00B023E5" w:rsidRDefault="00B023E5">
            <w:pPr>
              <w:jc w:val="center"/>
              <w:textAlignment w:val="baseline"/>
              <w:rPr>
                <w:rFonts w:ascii="Arial" w:hAnsi="Arial" w:cs="Arial"/>
                <w:sz w:val="22"/>
                <w:szCs w:val="22"/>
              </w:rPr>
            </w:pPr>
            <w:hyperlink r:id="rId119" w:history="1">
              <w:r>
                <w:rPr>
                  <w:rStyle w:val="Hyperlink"/>
                  <w:rFonts w:ascii="Arial" w:hAnsi="Arial" w:cs="Arial"/>
                  <w:sz w:val="22"/>
                  <w:szCs w:val="22"/>
                </w:rPr>
                <w:t>Preparing for Interviews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52BE69C" w14:textId="77777777" w:rsidR="00B023E5" w:rsidRDefault="00B023E5">
            <w:pPr>
              <w:jc w:val="center"/>
              <w:textAlignment w:val="baseline"/>
              <w:rPr>
                <w:rFonts w:ascii="Arial" w:hAnsi="Arial" w:cs="Arial"/>
                <w:sz w:val="22"/>
                <w:szCs w:val="22"/>
              </w:rPr>
            </w:pPr>
            <w:hyperlink r:id="rId120" w:history="1">
              <w:r>
                <w:rPr>
                  <w:rStyle w:val="Hyperlink"/>
                  <w:rFonts w:ascii="Arial" w:hAnsi="Arial" w:cs="Arial"/>
                  <w:sz w:val="22"/>
                  <w:szCs w:val="22"/>
                </w:rPr>
                <w:t>Professional Image</w:t>
              </w:r>
            </w:hyperlink>
          </w:p>
        </w:tc>
      </w:tr>
      <w:tr w:rsidR="00B023E5" w14:paraId="4917D0EF" w14:textId="77777777">
        <w:trPr>
          <w:trHeight w:val="490"/>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6545D3A5" w14:textId="77777777" w:rsidR="00B023E5" w:rsidRDefault="00B023E5">
            <w:pPr>
              <w:jc w:val="center"/>
              <w:textAlignment w:val="baseline"/>
              <w:rPr>
                <w:rFonts w:ascii="Arial" w:hAnsi="Arial" w:cs="Arial"/>
                <w:sz w:val="22"/>
                <w:szCs w:val="22"/>
              </w:rPr>
            </w:pPr>
            <w:hyperlink r:id="rId121" w:history="1">
              <w:r>
                <w:rPr>
                  <w:rStyle w:val="Hyperlink"/>
                  <w:rFonts w:ascii="Arial" w:hAnsi="Arial" w:cs="Arial"/>
                  <w:sz w:val="22"/>
                  <w:szCs w:val="22"/>
                </w:rPr>
                <w:t>Managing Your Money Online</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42D55A67" w14:textId="77777777" w:rsidR="00B023E5" w:rsidRDefault="00B023E5">
            <w:pPr>
              <w:jc w:val="center"/>
              <w:textAlignment w:val="baseline"/>
              <w:rPr>
                <w:rFonts w:ascii="Arial" w:hAnsi="Arial" w:cs="Arial"/>
                <w:sz w:val="22"/>
                <w:szCs w:val="22"/>
              </w:rPr>
            </w:pPr>
            <w:hyperlink r:id="rId122" w:history="1">
              <w:r>
                <w:rPr>
                  <w:rStyle w:val="Hyperlink"/>
                  <w:rFonts w:ascii="Arial" w:hAnsi="Arial" w:cs="Arial"/>
                  <w:sz w:val="22"/>
                  <w:szCs w:val="22"/>
                </w:rPr>
                <w:t>Digital Tools for Everyday Living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DF9F424" w14:textId="77777777" w:rsidR="00B023E5" w:rsidRDefault="00B023E5">
            <w:pPr>
              <w:jc w:val="center"/>
              <w:textAlignment w:val="baseline"/>
              <w:rPr>
                <w:rFonts w:ascii="Arial" w:hAnsi="Arial" w:cs="Arial"/>
                <w:sz w:val="22"/>
                <w:szCs w:val="22"/>
              </w:rPr>
            </w:pPr>
            <w:hyperlink r:id="rId123" w:history="1">
              <w:r>
                <w:rPr>
                  <w:rStyle w:val="Hyperlink"/>
                  <w:rFonts w:ascii="Arial" w:hAnsi="Arial" w:cs="Arial"/>
                  <w:sz w:val="22"/>
                  <w:szCs w:val="22"/>
                </w:rPr>
                <w:t>Social Intelligence and Communication Skills</w:t>
              </w:r>
            </w:hyperlink>
          </w:p>
        </w:tc>
      </w:tr>
    </w:tbl>
    <w:p w14:paraId="31B74215" w14:textId="77777777" w:rsidR="00B023E5" w:rsidRDefault="00B023E5" w:rsidP="00B023E5">
      <w:pPr>
        <w:pStyle w:val="BodyText1"/>
        <w:tabs>
          <w:tab w:val="left" w:pos="8647"/>
        </w:tabs>
        <w:rPr>
          <w:color w:val="7030A0"/>
          <w:sz w:val="22"/>
          <w:szCs w:val="22"/>
        </w:rPr>
      </w:pPr>
    </w:p>
    <w:p w14:paraId="5E6EF0A0" w14:textId="77777777" w:rsidR="00B023E5" w:rsidRDefault="00B023E5" w:rsidP="00B023E5">
      <w:pPr>
        <w:pStyle w:val="BodyText1"/>
        <w:tabs>
          <w:tab w:val="left" w:pos="8647"/>
        </w:tabs>
        <w:rPr>
          <w:color w:val="auto"/>
          <w:sz w:val="22"/>
          <w:szCs w:val="22"/>
        </w:rPr>
      </w:pPr>
      <w:r>
        <w:rPr>
          <w:color w:val="auto"/>
          <w:sz w:val="22"/>
          <w:szCs w:val="22"/>
        </w:rPr>
        <w:t>All modules are supported by the Libraries for Learning Team, so please contact them at</w:t>
      </w:r>
      <w:r>
        <w:rPr>
          <w:color w:val="373A3C"/>
          <w:sz w:val="22"/>
          <w:szCs w:val="22"/>
        </w:rPr>
        <w:t> </w:t>
      </w:r>
      <w:hyperlink r:id="rId124" w:history="1">
        <w:r>
          <w:rPr>
            <w:rStyle w:val="Hyperlink"/>
            <w:sz w:val="22"/>
            <w:szCs w:val="22"/>
            <w:lang w:val="en-GB" w:eastAsia="en-GB"/>
          </w:rPr>
          <w:t>learningresources@derby-college.ac.uk</w:t>
        </w:r>
      </w:hyperlink>
      <w:r>
        <w:rPr>
          <w:color w:val="373A3C"/>
          <w:sz w:val="22"/>
          <w:szCs w:val="22"/>
        </w:rPr>
        <w:t> </w:t>
      </w:r>
      <w:r>
        <w:rPr>
          <w:color w:val="auto"/>
          <w:sz w:val="22"/>
          <w:szCs w:val="22"/>
        </w:rPr>
        <w:t>if you would like any additional support or information – they are here to help!</w:t>
      </w:r>
    </w:p>
    <w:p w14:paraId="5F24C3DE" w14:textId="77777777" w:rsidR="00BE6CFC" w:rsidRDefault="00BE6CFC" w:rsidP="00BE6CFC"/>
    <w:p w14:paraId="009C3F5D" w14:textId="77777777" w:rsidR="007A130C" w:rsidRDefault="007A130C" w:rsidP="007A130C"/>
    <w:p w14:paraId="46C1BD9E" w14:textId="15AEE462" w:rsidR="005F210B" w:rsidRDefault="005F210B">
      <w: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31" w:name="_Toc175921077"/>
            <w:bookmarkStart w:id="32" w:name="_Toc206691736"/>
            <w:r w:rsidRPr="00332786">
              <w:t>STUDENT VOICE</w:t>
            </w:r>
            <w:bookmarkEnd w:id="31"/>
            <w:bookmarkEnd w:id="32"/>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4D4303">
      <w:pPr>
        <w:pStyle w:val="paragraph"/>
        <w:numPr>
          <w:ilvl w:val="0"/>
          <w:numId w:val="5"/>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4D4303">
      <w:pPr>
        <w:pStyle w:val="paragraph"/>
        <w:numPr>
          <w:ilvl w:val="0"/>
          <w:numId w:val="5"/>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4D4303">
      <w:pPr>
        <w:pStyle w:val="paragraph"/>
        <w:numPr>
          <w:ilvl w:val="0"/>
          <w:numId w:val="5"/>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4D4303">
      <w:pPr>
        <w:pStyle w:val="paragraph"/>
        <w:numPr>
          <w:ilvl w:val="0"/>
          <w:numId w:val="6"/>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4D4303">
      <w:pPr>
        <w:pStyle w:val="paragraph"/>
        <w:numPr>
          <w:ilvl w:val="0"/>
          <w:numId w:val="6"/>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4D4303">
      <w:pPr>
        <w:pStyle w:val="paragraph"/>
        <w:numPr>
          <w:ilvl w:val="0"/>
          <w:numId w:val="6"/>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4D4303">
      <w:pPr>
        <w:pStyle w:val="paragraph"/>
        <w:numPr>
          <w:ilvl w:val="0"/>
          <w:numId w:val="6"/>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4D4303">
      <w:pPr>
        <w:pStyle w:val="paragraph"/>
        <w:numPr>
          <w:ilvl w:val="0"/>
          <w:numId w:val="7"/>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ascii="Arial" w:hAnsi="Arial" w:cs="Arial"/>
          <w:sz w:val="22"/>
          <w:szCs w:val="22"/>
          <w:lang w:val="en-US"/>
        </w:rPr>
        <w:t> </w:t>
      </w:r>
    </w:p>
    <w:p w14:paraId="0571C625" w14:textId="77777777" w:rsidR="0084333D" w:rsidRPr="001D7958" w:rsidRDefault="0084333D" w:rsidP="004D4303">
      <w:pPr>
        <w:pStyle w:val="paragraph"/>
        <w:numPr>
          <w:ilvl w:val="0"/>
          <w:numId w:val="7"/>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125"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6C4574">
      <w:pPr>
        <w:pStyle w:val="Mainbodytext"/>
        <w:rPr>
          <w:sz w:val="20"/>
          <w:szCs w:val="20"/>
          <w:shd w:val="clear" w:color="auto" w:fill="FFFFFF"/>
        </w:rPr>
      </w:pPr>
      <w:r>
        <w:br w:type="page"/>
      </w:r>
    </w:p>
    <w:p w14:paraId="5D4C4957" w14:textId="10FC6A60"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33" w:name="_Toc175921078"/>
            <w:bookmarkStart w:id="34" w:name="_Toc206691737"/>
            <w:r>
              <w:t>GLOSSARY OF TECHNICAL TERMS</w:t>
            </w:r>
            <w:bookmarkEnd w:id="33"/>
            <w:bookmarkEnd w:id="34"/>
          </w:p>
        </w:tc>
      </w:tr>
    </w:tbl>
    <w:p w14:paraId="7559A477" w14:textId="77777777" w:rsidR="00E70279" w:rsidRDefault="00E70279" w:rsidP="00E70279"/>
    <w:p w14:paraId="0B07568E" w14:textId="458623E8" w:rsidR="00E70279" w:rsidRPr="006C4574" w:rsidRDefault="009B78EF" w:rsidP="006C4574">
      <w:pPr>
        <w:pStyle w:val="OpenPar"/>
        <w:rPr>
          <w:color w:val="7030A0"/>
        </w:rPr>
      </w:pPr>
      <w:r w:rsidRPr="006C4574">
        <w:t xml:space="preserve">The following list is a brief glossary of terms you </w:t>
      </w:r>
      <w:r w:rsidR="000A6299" w:rsidRPr="006C4574">
        <w:t xml:space="preserve">will learn or </w:t>
      </w:r>
      <w:r w:rsidR="0035317D" w:rsidRPr="006C4574">
        <w:t>be exposed to during your learning</w:t>
      </w:r>
      <w:r w:rsidR="005C2FA6" w:rsidRPr="006C4574">
        <w:t xml:space="preserve"> </w:t>
      </w:r>
      <w:proofErr w:type="gramStart"/>
      <w:r w:rsidR="00790AAE" w:rsidRPr="006C4574">
        <w:t xml:space="preserve">in </w:t>
      </w:r>
      <w:r w:rsidR="005C2FA6" w:rsidRPr="006C4574">
        <w:t>order to</w:t>
      </w:r>
      <w:proofErr w:type="gramEnd"/>
      <w:r w:rsidR="005C2FA6" w:rsidRPr="006C4574">
        <w:t xml:space="preserve"> develop</w:t>
      </w:r>
      <w:r w:rsidR="00790AAE" w:rsidRPr="006C4574">
        <w:t xml:space="preserve"> your</w:t>
      </w:r>
      <w:r w:rsidR="005223ED">
        <w:t xml:space="preserve"> </w:t>
      </w:r>
      <w:r w:rsidR="00790AAE" w:rsidRPr="006C4574">
        <w:t>vocabulary</w:t>
      </w:r>
      <w:r w:rsidR="0035317D" w:rsidRPr="006C4574">
        <w:t>.</w:t>
      </w:r>
      <w:r w:rsidR="00790AAE" w:rsidRPr="006C4574">
        <w:t xml:space="preserve">  </w:t>
      </w:r>
    </w:p>
    <w:p w14:paraId="17BF01F6" w14:textId="1B956B9D" w:rsidR="003F53EF" w:rsidRDefault="003F53EF" w:rsidP="006C4574">
      <w:pPr>
        <w:pStyle w:val="OpenPar"/>
      </w:pPr>
    </w:p>
    <w:p w14:paraId="4995AB85" w14:textId="7507D019" w:rsidR="002D5866" w:rsidRPr="00E16CB8" w:rsidRDefault="002D5866" w:rsidP="002D5866">
      <w:pPr>
        <w:pStyle w:val="OpenPar"/>
        <w:rPr>
          <w:color w:val="7030A0"/>
        </w:rPr>
      </w:pPr>
    </w:p>
    <w:p w14:paraId="3E89AAEF" w14:textId="5C4CBA88" w:rsidR="00E70279" w:rsidRPr="003F53EF" w:rsidRDefault="00E70279" w:rsidP="006C4574">
      <w:pPr>
        <w:pStyle w:val="Mainbodytext"/>
      </w:pPr>
    </w:p>
    <w:tbl>
      <w:tblPr>
        <w:tblStyle w:val="TableGrid"/>
        <w:tblW w:w="0" w:type="auto"/>
        <w:tblInd w:w="137" w:type="dxa"/>
        <w:tblLook w:val="04A0" w:firstRow="1" w:lastRow="0" w:firstColumn="1" w:lastColumn="0" w:noHBand="0" w:noVBand="1"/>
      </w:tblPr>
      <w:tblGrid>
        <w:gridCol w:w="2412"/>
        <w:gridCol w:w="7794"/>
      </w:tblGrid>
      <w:tr w:rsidR="000B51B0" w:rsidRPr="00E57D11" w14:paraId="211D38E1" w14:textId="77777777" w:rsidTr="000B51B0">
        <w:tc>
          <w:tcPr>
            <w:tcW w:w="2412" w:type="dxa"/>
          </w:tcPr>
          <w:p w14:paraId="26932BD6" w14:textId="36AE90A3" w:rsidR="000B51B0" w:rsidRPr="00A03711" w:rsidRDefault="000B51B0" w:rsidP="00A03711">
            <w:pPr>
              <w:spacing w:line="360" w:lineRule="auto"/>
              <w:rPr>
                <w:rFonts w:ascii="Arial" w:hAnsi="Arial" w:cs="Arial"/>
                <w:b/>
                <w:bCs/>
                <w:sz w:val="22"/>
                <w:szCs w:val="22"/>
              </w:rPr>
            </w:pPr>
            <w:r w:rsidRPr="00A03711">
              <w:rPr>
                <w:rFonts w:ascii="Arial" w:hAnsi="Arial" w:cs="Arial"/>
                <w:b/>
                <w:bCs/>
                <w:sz w:val="22"/>
                <w:szCs w:val="22"/>
              </w:rPr>
              <w:t>Term</w:t>
            </w:r>
          </w:p>
          <w:p w14:paraId="469289B1" w14:textId="748DB9E9" w:rsidR="000B51B0" w:rsidRPr="00A03711" w:rsidRDefault="000B51B0" w:rsidP="00A03711">
            <w:pPr>
              <w:spacing w:line="360" w:lineRule="auto"/>
              <w:rPr>
                <w:rFonts w:ascii="Arial" w:hAnsi="Arial" w:cs="Arial"/>
                <w:b/>
                <w:bCs/>
                <w:sz w:val="22"/>
                <w:szCs w:val="22"/>
              </w:rPr>
            </w:pPr>
          </w:p>
        </w:tc>
        <w:tc>
          <w:tcPr>
            <w:tcW w:w="7794" w:type="dxa"/>
          </w:tcPr>
          <w:p w14:paraId="3CBBB720" w14:textId="664CF42A" w:rsidR="000B51B0" w:rsidRPr="00A03711" w:rsidRDefault="000B51B0" w:rsidP="00A03711">
            <w:pPr>
              <w:spacing w:line="360" w:lineRule="auto"/>
              <w:rPr>
                <w:rFonts w:ascii="Arial" w:hAnsi="Arial" w:cs="Arial"/>
                <w:b/>
                <w:bCs/>
                <w:sz w:val="22"/>
                <w:szCs w:val="22"/>
              </w:rPr>
            </w:pPr>
            <w:r w:rsidRPr="00A03711">
              <w:rPr>
                <w:rFonts w:ascii="Arial" w:hAnsi="Arial" w:cs="Arial"/>
                <w:b/>
                <w:bCs/>
                <w:sz w:val="22"/>
                <w:szCs w:val="22"/>
              </w:rPr>
              <w:t>Definition</w:t>
            </w:r>
          </w:p>
          <w:p w14:paraId="7EB92DC1" w14:textId="25097F28" w:rsidR="000B51B0" w:rsidRPr="00A03711" w:rsidRDefault="000B51B0" w:rsidP="00A03711">
            <w:pPr>
              <w:spacing w:line="360" w:lineRule="auto"/>
              <w:rPr>
                <w:rFonts w:ascii="Arial" w:hAnsi="Arial" w:cs="Arial"/>
                <w:sz w:val="22"/>
                <w:szCs w:val="22"/>
              </w:rPr>
            </w:pPr>
          </w:p>
        </w:tc>
      </w:tr>
      <w:tr w:rsidR="000B51B0" w:rsidRPr="00E57D11" w14:paraId="6CC6C214" w14:textId="77777777" w:rsidTr="000B51B0">
        <w:tc>
          <w:tcPr>
            <w:tcW w:w="2412" w:type="dxa"/>
          </w:tcPr>
          <w:p w14:paraId="4E52B261" w14:textId="77777777" w:rsidR="000B51B0" w:rsidRDefault="000B51B0" w:rsidP="00280C18">
            <w:pPr>
              <w:spacing w:line="360" w:lineRule="auto"/>
              <w:rPr>
                <w:rFonts w:ascii="Arial" w:hAnsi="Arial" w:cs="Arial"/>
                <w:b/>
                <w:bCs/>
                <w:sz w:val="22"/>
                <w:szCs w:val="22"/>
              </w:rPr>
            </w:pPr>
            <w:r>
              <w:rPr>
                <w:rFonts w:ascii="Arial" w:hAnsi="Arial" w:cs="Arial"/>
                <w:b/>
                <w:bCs/>
                <w:sz w:val="22"/>
                <w:szCs w:val="22"/>
              </w:rPr>
              <w:t>Pearson</w:t>
            </w:r>
          </w:p>
          <w:p w14:paraId="6EFEABE2" w14:textId="32CB7FB7" w:rsidR="000B51B0" w:rsidRPr="009F4278" w:rsidRDefault="000B51B0" w:rsidP="00280C18">
            <w:pPr>
              <w:spacing w:line="360" w:lineRule="auto"/>
              <w:rPr>
                <w:rFonts w:ascii="Arial" w:hAnsi="Arial" w:cs="Arial"/>
                <w:b/>
                <w:bCs/>
                <w:sz w:val="22"/>
                <w:szCs w:val="22"/>
              </w:rPr>
            </w:pPr>
          </w:p>
        </w:tc>
        <w:tc>
          <w:tcPr>
            <w:tcW w:w="7794" w:type="dxa"/>
          </w:tcPr>
          <w:p w14:paraId="4115221C" w14:textId="77777777" w:rsidR="000B51B0" w:rsidRDefault="000B51B0" w:rsidP="00846AEA">
            <w:pPr>
              <w:shd w:val="clear" w:color="auto" w:fill="FFFFFF"/>
              <w:spacing w:line="276" w:lineRule="auto"/>
              <w:rPr>
                <w:rFonts w:ascii="Arial" w:hAnsi="Arial" w:cs="Arial"/>
                <w:sz w:val="22"/>
                <w:szCs w:val="22"/>
              </w:rPr>
            </w:pPr>
            <w:r>
              <w:rPr>
                <w:rFonts w:ascii="Arial" w:hAnsi="Arial" w:cs="Arial"/>
                <w:sz w:val="22"/>
                <w:szCs w:val="22"/>
              </w:rPr>
              <w:t xml:space="preserve">The organisation that awards the grades for the </w:t>
            </w:r>
            <w:proofErr w:type="gramStart"/>
            <w:r>
              <w:rPr>
                <w:rFonts w:ascii="Arial" w:hAnsi="Arial" w:cs="Arial"/>
                <w:sz w:val="22"/>
                <w:szCs w:val="22"/>
              </w:rPr>
              <w:t>course.(</w:t>
            </w:r>
            <w:proofErr w:type="gramEnd"/>
            <w:r>
              <w:rPr>
                <w:rFonts w:ascii="Arial" w:hAnsi="Arial" w:cs="Arial"/>
                <w:sz w:val="22"/>
                <w:szCs w:val="22"/>
              </w:rPr>
              <w:t>Also known as the Awarding Organisation – AO)</w:t>
            </w:r>
          </w:p>
          <w:p w14:paraId="2F29AC61" w14:textId="48FCFB73" w:rsidR="000B51B0" w:rsidRPr="009F4278" w:rsidRDefault="000B51B0" w:rsidP="00846AEA">
            <w:pPr>
              <w:shd w:val="clear" w:color="auto" w:fill="FFFFFF"/>
              <w:spacing w:line="276" w:lineRule="auto"/>
              <w:rPr>
                <w:rFonts w:ascii="Arial" w:hAnsi="Arial" w:cs="Arial"/>
                <w:sz w:val="22"/>
                <w:szCs w:val="22"/>
              </w:rPr>
            </w:pPr>
          </w:p>
        </w:tc>
      </w:tr>
      <w:tr w:rsidR="000B51B0" w:rsidRPr="00E57D11" w14:paraId="76828DE5" w14:textId="77777777" w:rsidTr="000B51B0">
        <w:tc>
          <w:tcPr>
            <w:tcW w:w="2412" w:type="dxa"/>
          </w:tcPr>
          <w:p w14:paraId="0DA14DC4" w14:textId="63E9D9E7" w:rsidR="000B51B0" w:rsidRPr="009F4278" w:rsidRDefault="000B51B0" w:rsidP="00280C18">
            <w:pPr>
              <w:spacing w:line="360" w:lineRule="auto"/>
              <w:rPr>
                <w:rFonts w:ascii="Arial" w:hAnsi="Arial" w:cs="Arial"/>
                <w:b/>
                <w:bCs/>
                <w:sz w:val="22"/>
                <w:szCs w:val="22"/>
              </w:rPr>
            </w:pPr>
            <w:r w:rsidRPr="009F4278">
              <w:rPr>
                <w:rFonts w:ascii="Arial" w:hAnsi="Arial" w:cs="Arial"/>
                <w:b/>
                <w:bCs/>
                <w:sz w:val="22"/>
                <w:szCs w:val="22"/>
              </w:rPr>
              <w:t>Coursework</w:t>
            </w:r>
          </w:p>
        </w:tc>
        <w:tc>
          <w:tcPr>
            <w:tcW w:w="7794" w:type="dxa"/>
          </w:tcPr>
          <w:p w14:paraId="427D54F9" w14:textId="216A340F" w:rsidR="000B51B0" w:rsidRPr="00846AEA" w:rsidRDefault="000B51B0" w:rsidP="00846AEA">
            <w:pPr>
              <w:shd w:val="clear" w:color="auto" w:fill="FFFFFF"/>
              <w:spacing w:line="276" w:lineRule="auto"/>
              <w:rPr>
                <w:rFonts w:ascii="Arial" w:hAnsi="Arial" w:cs="Arial"/>
                <w:sz w:val="22"/>
                <w:szCs w:val="22"/>
              </w:rPr>
            </w:pPr>
            <w:r w:rsidRPr="00846AEA">
              <w:rPr>
                <w:rFonts w:ascii="Arial" w:hAnsi="Arial" w:cs="Arial"/>
                <w:sz w:val="22"/>
                <w:szCs w:val="22"/>
              </w:rPr>
              <w:t>A type of assessment where you complete specific tasks independently to meet specific criteria.</w:t>
            </w:r>
          </w:p>
          <w:p w14:paraId="0031186C" w14:textId="6239123B" w:rsidR="000B51B0" w:rsidRPr="00846AEA" w:rsidRDefault="000B51B0" w:rsidP="00846AEA">
            <w:pPr>
              <w:shd w:val="clear" w:color="auto" w:fill="FFFFFF"/>
              <w:spacing w:line="276" w:lineRule="auto"/>
              <w:rPr>
                <w:rFonts w:ascii="Arial" w:hAnsi="Arial" w:cs="Arial"/>
                <w:sz w:val="22"/>
                <w:szCs w:val="22"/>
              </w:rPr>
            </w:pPr>
          </w:p>
        </w:tc>
      </w:tr>
      <w:tr w:rsidR="000B51B0" w:rsidRPr="00E57D11" w14:paraId="72DAA260" w14:textId="77777777" w:rsidTr="000B51B0">
        <w:tc>
          <w:tcPr>
            <w:tcW w:w="2412" w:type="dxa"/>
          </w:tcPr>
          <w:p w14:paraId="2B624D06" w14:textId="171AED3B" w:rsidR="000B51B0" w:rsidRPr="009F4278" w:rsidRDefault="000B51B0" w:rsidP="00280C18">
            <w:pPr>
              <w:spacing w:line="360" w:lineRule="auto"/>
              <w:rPr>
                <w:rFonts w:ascii="Arial" w:hAnsi="Arial" w:cs="Arial"/>
                <w:b/>
                <w:bCs/>
                <w:sz w:val="22"/>
                <w:szCs w:val="22"/>
              </w:rPr>
            </w:pPr>
            <w:r>
              <w:rPr>
                <w:rFonts w:ascii="Arial" w:hAnsi="Arial" w:cs="Arial"/>
                <w:b/>
                <w:bCs/>
                <w:sz w:val="22"/>
                <w:szCs w:val="22"/>
              </w:rPr>
              <w:t>First Submission</w:t>
            </w:r>
          </w:p>
        </w:tc>
        <w:tc>
          <w:tcPr>
            <w:tcW w:w="7794" w:type="dxa"/>
          </w:tcPr>
          <w:p w14:paraId="62F8F988" w14:textId="77777777" w:rsidR="000B51B0" w:rsidRDefault="000B51B0" w:rsidP="00846AEA">
            <w:pPr>
              <w:shd w:val="clear" w:color="auto" w:fill="FFFFFF"/>
              <w:spacing w:line="276" w:lineRule="auto"/>
              <w:rPr>
                <w:rFonts w:ascii="Arial" w:hAnsi="Arial" w:cs="Arial"/>
                <w:sz w:val="22"/>
                <w:szCs w:val="22"/>
              </w:rPr>
            </w:pPr>
            <w:r>
              <w:rPr>
                <w:rFonts w:ascii="Arial" w:hAnsi="Arial" w:cs="Arial"/>
                <w:sz w:val="22"/>
                <w:szCs w:val="22"/>
              </w:rPr>
              <w:t xml:space="preserve">The first hand -in of your coursework. It will have specific criteria e.g. P1. P2 that you </w:t>
            </w:r>
            <w:proofErr w:type="gramStart"/>
            <w:r>
              <w:rPr>
                <w:rFonts w:ascii="Arial" w:hAnsi="Arial" w:cs="Arial"/>
                <w:sz w:val="22"/>
                <w:szCs w:val="22"/>
              </w:rPr>
              <w:t>have to</w:t>
            </w:r>
            <w:proofErr w:type="gramEnd"/>
            <w:r>
              <w:rPr>
                <w:rFonts w:ascii="Arial" w:hAnsi="Arial" w:cs="Arial"/>
                <w:sz w:val="22"/>
                <w:szCs w:val="22"/>
              </w:rPr>
              <w:t xml:space="preserve"> evidence.</w:t>
            </w:r>
          </w:p>
          <w:p w14:paraId="0BB9D2DA" w14:textId="512DACA8" w:rsidR="000B51B0" w:rsidRPr="00846AEA" w:rsidRDefault="000B51B0" w:rsidP="00846AEA">
            <w:pPr>
              <w:shd w:val="clear" w:color="auto" w:fill="FFFFFF"/>
              <w:spacing w:line="276" w:lineRule="auto"/>
              <w:rPr>
                <w:rFonts w:ascii="Arial" w:hAnsi="Arial" w:cs="Arial"/>
                <w:sz w:val="22"/>
                <w:szCs w:val="22"/>
              </w:rPr>
            </w:pPr>
          </w:p>
        </w:tc>
      </w:tr>
      <w:tr w:rsidR="000B51B0" w:rsidRPr="00E57D11" w14:paraId="182D8032" w14:textId="77777777" w:rsidTr="000B51B0">
        <w:tc>
          <w:tcPr>
            <w:tcW w:w="2412" w:type="dxa"/>
          </w:tcPr>
          <w:p w14:paraId="19FB600F" w14:textId="1F3B3BC6" w:rsidR="000B51B0" w:rsidRPr="009F4278" w:rsidRDefault="000B51B0" w:rsidP="00280C18">
            <w:pPr>
              <w:spacing w:line="360" w:lineRule="auto"/>
              <w:rPr>
                <w:rFonts w:ascii="Arial" w:hAnsi="Arial" w:cs="Arial"/>
                <w:b/>
                <w:bCs/>
                <w:sz w:val="22"/>
                <w:szCs w:val="22"/>
              </w:rPr>
            </w:pPr>
            <w:r>
              <w:rPr>
                <w:rFonts w:ascii="Arial" w:hAnsi="Arial" w:cs="Arial"/>
                <w:b/>
                <w:bCs/>
                <w:sz w:val="22"/>
                <w:szCs w:val="22"/>
              </w:rPr>
              <w:t>Resubmission</w:t>
            </w:r>
          </w:p>
        </w:tc>
        <w:tc>
          <w:tcPr>
            <w:tcW w:w="7794" w:type="dxa"/>
          </w:tcPr>
          <w:p w14:paraId="3D7F665E" w14:textId="274BA752" w:rsidR="000B51B0" w:rsidRDefault="000B51B0" w:rsidP="00846AEA">
            <w:pPr>
              <w:shd w:val="clear" w:color="auto" w:fill="FFFFFF"/>
              <w:spacing w:line="276" w:lineRule="auto"/>
              <w:rPr>
                <w:rFonts w:ascii="Arial" w:hAnsi="Arial" w:cs="Arial"/>
                <w:sz w:val="22"/>
                <w:szCs w:val="22"/>
              </w:rPr>
            </w:pPr>
            <w:r>
              <w:rPr>
                <w:rFonts w:ascii="Arial" w:hAnsi="Arial" w:cs="Arial"/>
                <w:sz w:val="22"/>
                <w:szCs w:val="22"/>
              </w:rPr>
              <w:t>You will have one opportunity to have another go at meeting the criteria for the coursework. This must be done within a certain time frame.</w:t>
            </w:r>
          </w:p>
          <w:p w14:paraId="4494B696" w14:textId="5E541652" w:rsidR="000B51B0" w:rsidRPr="00846AEA" w:rsidRDefault="000B51B0" w:rsidP="00846AEA">
            <w:pPr>
              <w:shd w:val="clear" w:color="auto" w:fill="FFFFFF"/>
              <w:spacing w:line="276" w:lineRule="auto"/>
              <w:rPr>
                <w:rFonts w:ascii="Arial" w:hAnsi="Arial" w:cs="Arial"/>
                <w:sz w:val="22"/>
                <w:szCs w:val="22"/>
              </w:rPr>
            </w:pPr>
          </w:p>
        </w:tc>
      </w:tr>
      <w:tr w:rsidR="000B51B0" w:rsidRPr="00E57D11" w14:paraId="26978191" w14:textId="77777777" w:rsidTr="000B51B0">
        <w:tc>
          <w:tcPr>
            <w:tcW w:w="2412" w:type="dxa"/>
          </w:tcPr>
          <w:p w14:paraId="6D41BB6E" w14:textId="385B5575" w:rsidR="000B51B0" w:rsidRPr="00E57D11" w:rsidRDefault="000B51B0" w:rsidP="00B11973">
            <w:pPr>
              <w:spacing w:line="360" w:lineRule="auto"/>
              <w:rPr>
                <w:rFonts w:ascii="Arial" w:hAnsi="Arial" w:cs="Arial"/>
                <w:b/>
                <w:bCs/>
                <w:sz w:val="22"/>
                <w:szCs w:val="22"/>
              </w:rPr>
            </w:pPr>
            <w:r>
              <w:rPr>
                <w:rFonts w:ascii="Arial" w:hAnsi="Arial" w:cs="Arial"/>
                <w:b/>
                <w:bCs/>
                <w:sz w:val="22"/>
                <w:szCs w:val="22"/>
              </w:rPr>
              <w:t>Set Task</w:t>
            </w:r>
          </w:p>
        </w:tc>
        <w:tc>
          <w:tcPr>
            <w:tcW w:w="7794" w:type="dxa"/>
          </w:tcPr>
          <w:p w14:paraId="38871600" w14:textId="77777777" w:rsidR="000B51B0" w:rsidRDefault="000B51B0" w:rsidP="00846AEA">
            <w:pPr>
              <w:spacing w:line="276" w:lineRule="auto"/>
              <w:rPr>
                <w:rFonts w:ascii="Arial" w:hAnsi="Arial" w:cs="Arial"/>
                <w:sz w:val="22"/>
                <w:szCs w:val="22"/>
              </w:rPr>
            </w:pPr>
            <w:r w:rsidRPr="00846AEA">
              <w:rPr>
                <w:rFonts w:ascii="Arial" w:hAnsi="Arial" w:cs="Arial"/>
                <w:sz w:val="22"/>
                <w:szCs w:val="22"/>
              </w:rPr>
              <w:t xml:space="preserve">This is a type of assessment that is like an exam. It is marked by Pearson (not your subject tutors) and forms your grade for a unit. </w:t>
            </w:r>
          </w:p>
          <w:p w14:paraId="0DC0555D" w14:textId="09ADF5C4" w:rsidR="000B51B0" w:rsidRPr="00846AEA" w:rsidRDefault="000B51B0" w:rsidP="00846AEA">
            <w:pPr>
              <w:spacing w:line="276" w:lineRule="auto"/>
              <w:rPr>
                <w:rFonts w:ascii="Arial" w:hAnsi="Arial" w:cs="Arial"/>
                <w:sz w:val="22"/>
                <w:szCs w:val="22"/>
              </w:rPr>
            </w:pPr>
          </w:p>
        </w:tc>
      </w:tr>
      <w:tr w:rsidR="000B51B0" w:rsidRPr="00E57D11" w14:paraId="16EB3267" w14:textId="77777777" w:rsidTr="000B51B0">
        <w:tc>
          <w:tcPr>
            <w:tcW w:w="2412" w:type="dxa"/>
          </w:tcPr>
          <w:p w14:paraId="26F4E19C" w14:textId="20443B01" w:rsidR="000B51B0" w:rsidRPr="00E57D11" w:rsidRDefault="000B51B0" w:rsidP="00B11973">
            <w:pPr>
              <w:spacing w:line="360" w:lineRule="auto"/>
              <w:rPr>
                <w:rFonts w:ascii="Arial" w:hAnsi="Arial" w:cs="Arial"/>
                <w:b/>
                <w:bCs/>
                <w:sz w:val="22"/>
                <w:szCs w:val="22"/>
              </w:rPr>
            </w:pPr>
            <w:r>
              <w:rPr>
                <w:rFonts w:ascii="Arial" w:hAnsi="Arial" w:cs="Arial"/>
                <w:b/>
                <w:bCs/>
                <w:sz w:val="22"/>
                <w:szCs w:val="22"/>
              </w:rPr>
              <w:t>Set task information</w:t>
            </w:r>
          </w:p>
        </w:tc>
        <w:tc>
          <w:tcPr>
            <w:tcW w:w="7794" w:type="dxa"/>
          </w:tcPr>
          <w:p w14:paraId="5A93705C" w14:textId="77777777" w:rsidR="000B51B0" w:rsidRDefault="000B51B0" w:rsidP="00846AEA">
            <w:pPr>
              <w:spacing w:line="276" w:lineRule="auto"/>
              <w:rPr>
                <w:rFonts w:ascii="Arial" w:hAnsi="Arial" w:cs="Arial"/>
                <w:sz w:val="22"/>
                <w:szCs w:val="22"/>
              </w:rPr>
            </w:pPr>
            <w:r>
              <w:rPr>
                <w:rFonts w:ascii="Arial" w:hAnsi="Arial" w:cs="Arial"/>
                <w:sz w:val="22"/>
                <w:szCs w:val="22"/>
              </w:rPr>
              <w:t xml:space="preserve">This is a document provided by Pearson a week before the set task </w:t>
            </w:r>
            <w:proofErr w:type="gramStart"/>
            <w:r>
              <w:rPr>
                <w:rFonts w:ascii="Arial" w:hAnsi="Arial" w:cs="Arial"/>
                <w:sz w:val="22"/>
                <w:szCs w:val="22"/>
              </w:rPr>
              <w:t>assessment  with</w:t>
            </w:r>
            <w:proofErr w:type="gramEnd"/>
            <w:r>
              <w:rPr>
                <w:rFonts w:ascii="Arial" w:hAnsi="Arial" w:cs="Arial"/>
                <w:sz w:val="22"/>
                <w:szCs w:val="22"/>
              </w:rPr>
              <w:t xml:space="preserve"> information you need to guide your preparation.</w:t>
            </w:r>
          </w:p>
          <w:p w14:paraId="1B7FF51E" w14:textId="4773C3FE" w:rsidR="000B51B0" w:rsidRPr="00E57D11" w:rsidRDefault="000B51B0" w:rsidP="00846AEA">
            <w:pPr>
              <w:spacing w:line="276" w:lineRule="auto"/>
              <w:rPr>
                <w:rFonts w:ascii="Arial" w:hAnsi="Arial" w:cs="Arial"/>
                <w:sz w:val="22"/>
                <w:szCs w:val="22"/>
              </w:rPr>
            </w:pPr>
          </w:p>
        </w:tc>
      </w:tr>
      <w:tr w:rsidR="000B51B0" w:rsidRPr="00E57D11" w14:paraId="6CE39F18" w14:textId="77777777" w:rsidTr="000B51B0">
        <w:tc>
          <w:tcPr>
            <w:tcW w:w="2412" w:type="dxa"/>
          </w:tcPr>
          <w:p w14:paraId="362829D7" w14:textId="1948CBC3" w:rsidR="000B51B0" w:rsidRPr="00E57D11" w:rsidRDefault="000B51B0" w:rsidP="00B11973">
            <w:pPr>
              <w:spacing w:line="360" w:lineRule="auto"/>
              <w:rPr>
                <w:rFonts w:ascii="Arial" w:hAnsi="Arial" w:cs="Arial"/>
                <w:b/>
                <w:bCs/>
                <w:sz w:val="22"/>
                <w:szCs w:val="22"/>
              </w:rPr>
            </w:pPr>
            <w:r>
              <w:rPr>
                <w:rFonts w:ascii="Arial" w:hAnsi="Arial" w:cs="Arial"/>
                <w:b/>
                <w:bCs/>
                <w:sz w:val="22"/>
                <w:szCs w:val="22"/>
              </w:rPr>
              <w:t>Internal Verification (IV)</w:t>
            </w:r>
          </w:p>
        </w:tc>
        <w:tc>
          <w:tcPr>
            <w:tcW w:w="7794" w:type="dxa"/>
          </w:tcPr>
          <w:p w14:paraId="0E1258AD" w14:textId="77777777" w:rsidR="000B51B0" w:rsidRDefault="000B51B0" w:rsidP="000B51B0">
            <w:pPr>
              <w:spacing w:line="276" w:lineRule="auto"/>
              <w:rPr>
                <w:rFonts w:ascii="Arial" w:hAnsi="Arial" w:cs="Arial"/>
                <w:sz w:val="22"/>
                <w:szCs w:val="22"/>
              </w:rPr>
            </w:pPr>
            <w:r>
              <w:rPr>
                <w:rFonts w:ascii="Arial" w:hAnsi="Arial" w:cs="Arial"/>
                <w:sz w:val="22"/>
                <w:szCs w:val="22"/>
              </w:rPr>
              <w:t xml:space="preserve">This is part of our internal college system where we review the marking carried out by each other to ensure we are all marking to the same standard. Some of the students work </w:t>
            </w:r>
            <w:proofErr w:type="gramStart"/>
            <w:r>
              <w:rPr>
                <w:rFonts w:ascii="Arial" w:hAnsi="Arial" w:cs="Arial"/>
                <w:sz w:val="22"/>
                <w:szCs w:val="22"/>
              </w:rPr>
              <w:t>has to</w:t>
            </w:r>
            <w:proofErr w:type="gramEnd"/>
            <w:r>
              <w:rPr>
                <w:rFonts w:ascii="Arial" w:hAnsi="Arial" w:cs="Arial"/>
                <w:sz w:val="22"/>
                <w:szCs w:val="22"/>
              </w:rPr>
              <w:t xml:space="preserve"> be sampled for IV. That person will also initial your work to indicate they have looked at it.</w:t>
            </w:r>
          </w:p>
          <w:p w14:paraId="3DD9F047" w14:textId="2DCC469A" w:rsidR="000B51B0" w:rsidRPr="00E57D11" w:rsidRDefault="000B51B0" w:rsidP="000B51B0">
            <w:pPr>
              <w:spacing w:line="276" w:lineRule="auto"/>
              <w:rPr>
                <w:rFonts w:ascii="Arial" w:hAnsi="Arial" w:cs="Arial"/>
                <w:sz w:val="22"/>
                <w:szCs w:val="22"/>
              </w:rPr>
            </w:pPr>
          </w:p>
        </w:tc>
      </w:tr>
      <w:tr w:rsidR="000B51B0" w:rsidRPr="00E57D11" w14:paraId="1A155116" w14:textId="77777777" w:rsidTr="000B51B0">
        <w:tc>
          <w:tcPr>
            <w:tcW w:w="2412" w:type="dxa"/>
          </w:tcPr>
          <w:p w14:paraId="6363631D" w14:textId="6C9C396A" w:rsidR="000B51B0" w:rsidRPr="00E57D11" w:rsidRDefault="000B51B0" w:rsidP="002A4DED">
            <w:pPr>
              <w:spacing w:line="360" w:lineRule="auto"/>
              <w:rPr>
                <w:rFonts w:ascii="Arial" w:hAnsi="Arial" w:cs="Arial"/>
                <w:b/>
                <w:bCs/>
                <w:sz w:val="22"/>
                <w:szCs w:val="22"/>
              </w:rPr>
            </w:pPr>
            <w:r>
              <w:rPr>
                <w:rFonts w:ascii="Arial" w:hAnsi="Arial" w:cs="Arial"/>
                <w:b/>
                <w:bCs/>
                <w:sz w:val="22"/>
                <w:szCs w:val="22"/>
              </w:rPr>
              <w:t>External verification (EV)</w:t>
            </w:r>
          </w:p>
        </w:tc>
        <w:tc>
          <w:tcPr>
            <w:tcW w:w="7794" w:type="dxa"/>
          </w:tcPr>
          <w:p w14:paraId="73C1EB01" w14:textId="77777777" w:rsidR="000B51B0" w:rsidRDefault="000B51B0" w:rsidP="000B51B0">
            <w:pPr>
              <w:spacing w:line="276" w:lineRule="auto"/>
              <w:rPr>
                <w:rFonts w:ascii="Arial" w:hAnsi="Arial" w:cs="Arial"/>
                <w:sz w:val="22"/>
                <w:szCs w:val="22"/>
              </w:rPr>
            </w:pPr>
            <w:r>
              <w:rPr>
                <w:rFonts w:ascii="Arial" w:hAnsi="Arial" w:cs="Arial"/>
                <w:sz w:val="22"/>
                <w:szCs w:val="22"/>
              </w:rPr>
              <w:t>Towards the end of the year an External Verifier – someone appointed by Pearson who does not work for the college will request a sample of learner work. They will then use this to check that we have been following procedures correctly.</w:t>
            </w:r>
          </w:p>
          <w:p w14:paraId="47B8DD79" w14:textId="42022B6C" w:rsidR="000B51B0" w:rsidRPr="00E57D11" w:rsidRDefault="000B51B0" w:rsidP="000B51B0">
            <w:pPr>
              <w:spacing w:line="276" w:lineRule="auto"/>
              <w:rPr>
                <w:rFonts w:ascii="Arial" w:hAnsi="Arial" w:cs="Arial"/>
                <w:sz w:val="22"/>
                <w:szCs w:val="22"/>
              </w:rPr>
            </w:pPr>
          </w:p>
        </w:tc>
      </w:tr>
      <w:tr w:rsidR="000B51B0" w:rsidRPr="00E57D11" w14:paraId="69E92FAA" w14:textId="77777777" w:rsidTr="000B51B0">
        <w:tc>
          <w:tcPr>
            <w:tcW w:w="2412" w:type="dxa"/>
          </w:tcPr>
          <w:p w14:paraId="63E48456" w14:textId="2D826F68" w:rsidR="000B51B0" w:rsidRPr="00E57D11" w:rsidRDefault="000B51B0" w:rsidP="00B11973">
            <w:pPr>
              <w:spacing w:line="360" w:lineRule="auto"/>
              <w:rPr>
                <w:rFonts w:ascii="Arial" w:hAnsi="Arial" w:cs="Arial"/>
                <w:b/>
                <w:bCs/>
                <w:sz w:val="22"/>
                <w:szCs w:val="22"/>
              </w:rPr>
            </w:pPr>
          </w:p>
        </w:tc>
        <w:tc>
          <w:tcPr>
            <w:tcW w:w="7794" w:type="dxa"/>
          </w:tcPr>
          <w:p w14:paraId="2AE5E0F0" w14:textId="77777777" w:rsidR="000B51B0" w:rsidRDefault="000B51B0" w:rsidP="00B11973">
            <w:pPr>
              <w:spacing w:line="360" w:lineRule="auto"/>
              <w:rPr>
                <w:rFonts w:ascii="Arial" w:hAnsi="Arial" w:cs="Arial"/>
                <w:sz w:val="22"/>
                <w:szCs w:val="22"/>
              </w:rPr>
            </w:pPr>
          </w:p>
          <w:p w14:paraId="3E849889" w14:textId="77777777" w:rsidR="003A3051" w:rsidRDefault="003A3051" w:rsidP="00B11973">
            <w:pPr>
              <w:spacing w:line="360" w:lineRule="auto"/>
              <w:rPr>
                <w:rFonts w:ascii="Arial" w:hAnsi="Arial" w:cs="Arial"/>
                <w:sz w:val="22"/>
                <w:szCs w:val="22"/>
              </w:rPr>
            </w:pPr>
          </w:p>
          <w:p w14:paraId="50B5CF94" w14:textId="09C33438" w:rsidR="003A3051" w:rsidRPr="00E57D11" w:rsidRDefault="003A3051" w:rsidP="00B11973">
            <w:pPr>
              <w:spacing w:line="360" w:lineRule="auto"/>
              <w:rPr>
                <w:rFonts w:ascii="Arial" w:hAnsi="Arial" w:cs="Arial"/>
                <w:sz w:val="22"/>
                <w:szCs w:val="22"/>
              </w:rPr>
            </w:pPr>
          </w:p>
        </w:tc>
      </w:tr>
      <w:tr w:rsidR="003A3051" w:rsidRPr="00E57D11" w14:paraId="07F89BEA" w14:textId="77777777" w:rsidTr="000B51B0">
        <w:tc>
          <w:tcPr>
            <w:tcW w:w="2412" w:type="dxa"/>
          </w:tcPr>
          <w:p w14:paraId="60427F7B" w14:textId="77777777" w:rsidR="003A3051" w:rsidRPr="00E57D11" w:rsidRDefault="003A3051" w:rsidP="00B11973">
            <w:pPr>
              <w:spacing w:line="360" w:lineRule="auto"/>
              <w:rPr>
                <w:rFonts w:ascii="Arial" w:hAnsi="Arial" w:cs="Arial"/>
                <w:b/>
                <w:bCs/>
                <w:sz w:val="22"/>
                <w:szCs w:val="22"/>
              </w:rPr>
            </w:pPr>
          </w:p>
        </w:tc>
        <w:tc>
          <w:tcPr>
            <w:tcW w:w="7794" w:type="dxa"/>
          </w:tcPr>
          <w:p w14:paraId="70F0BB17" w14:textId="77777777" w:rsidR="003A3051" w:rsidRDefault="003A3051" w:rsidP="00B11973">
            <w:pPr>
              <w:spacing w:line="360" w:lineRule="auto"/>
              <w:rPr>
                <w:rFonts w:ascii="Arial" w:hAnsi="Arial" w:cs="Arial"/>
                <w:sz w:val="22"/>
                <w:szCs w:val="22"/>
              </w:rPr>
            </w:pPr>
          </w:p>
          <w:p w14:paraId="4CFCBDFD" w14:textId="77777777" w:rsidR="003A3051" w:rsidRDefault="003A3051" w:rsidP="00B11973">
            <w:pPr>
              <w:spacing w:line="360" w:lineRule="auto"/>
              <w:rPr>
                <w:rFonts w:ascii="Arial" w:hAnsi="Arial" w:cs="Arial"/>
                <w:sz w:val="22"/>
                <w:szCs w:val="22"/>
              </w:rPr>
            </w:pPr>
          </w:p>
          <w:p w14:paraId="722170FD" w14:textId="77777777" w:rsidR="003A3051" w:rsidRDefault="003A3051" w:rsidP="00B11973">
            <w:pPr>
              <w:spacing w:line="360" w:lineRule="auto"/>
              <w:rPr>
                <w:rFonts w:ascii="Arial" w:hAnsi="Arial" w:cs="Arial"/>
                <w:sz w:val="22"/>
                <w:szCs w:val="22"/>
              </w:rPr>
            </w:pPr>
          </w:p>
        </w:tc>
      </w:tr>
      <w:tr w:rsidR="003A3051" w:rsidRPr="00E57D11" w14:paraId="3C9D0AFA" w14:textId="77777777" w:rsidTr="000B51B0">
        <w:tc>
          <w:tcPr>
            <w:tcW w:w="2412" w:type="dxa"/>
          </w:tcPr>
          <w:p w14:paraId="55C3D4EC" w14:textId="77777777" w:rsidR="003A3051" w:rsidRPr="00E57D11" w:rsidRDefault="003A3051" w:rsidP="00B11973">
            <w:pPr>
              <w:spacing w:line="360" w:lineRule="auto"/>
              <w:rPr>
                <w:rFonts w:ascii="Arial" w:hAnsi="Arial" w:cs="Arial"/>
                <w:b/>
                <w:bCs/>
                <w:sz w:val="22"/>
                <w:szCs w:val="22"/>
              </w:rPr>
            </w:pPr>
          </w:p>
        </w:tc>
        <w:tc>
          <w:tcPr>
            <w:tcW w:w="7794" w:type="dxa"/>
          </w:tcPr>
          <w:p w14:paraId="13ED2342" w14:textId="77777777" w:rsidR="003A3051" w:rsidRDefault="003A3051" w:rsidP="00B11973">
            <w:pPr>
              <w:spacing w:line="360" w:lineRule="auto"/>
              <w:rPr>
                <w:rFonts w:ascii="Arial" w:hAnsi="Arial" w:cs="Arial"/>
                <w:sz w:val="22"/>
                <w:szCs w:val="22"/>
              </w:rPr>
            </w:pPr>
          </w:p>
          <w:p w14:paraId="24FD84B3" w14:textId="77777777" w:rsidR="003A3051" w:rsidRDefault="003A3051" w:rsidP="00B11973">
            <w:pPr>
              <w:spacing w:line="360" w:lineRule="auto"/>
              <w:rPr>
                <w:rFonts w:ascii="Arial" w:hAnsi="Arial" w:cs="Arial"/>
                <w:sz w:val="22"/>
                <w:szCs w:val="22"/>
              </w:rPr>
            </w:pPr>
          </w:p>
          <w:p w14:paraId="54CC4C6E" w14:textId="77777777" w:rsidR="003A3051" w:rsidRDefault="003A3051" w:rsidP="00B11973">
            <w:pPr>
              <w:spacing w:line="360" w:lineRule="auto"/>
              <w:rPr>
                <w:rFonts w:ascii="Arial" w:hAnsi="Arial" w:cs="Arial"/>
                <w:sz w:val="22"/>
                <w:szCs w:val="22"/>
              </w:rPr>
            </w:pPr>
          </w:p>
        </w:tc>
      </w:tr>
    </w:tbl>
    <w:p w14:paraId="09ADDC37" w14:textId="29F40AEB" w:rsidR="005940AE" w:rsidRDefault="005940AE"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35" w:name="_Toc175921079"/>
            <w:bookmarkStart w:id="36" w:name="_Toc206691738"/>
            <w:r>
              <w:t>YOUR NEXT STEPS OPPORTUNITIES</w:t>
            </w:r>
            <w:bookmarkEnd w:id="35"/>
            <w:bookmarkEnd w:id="36"/>
          </w:p>
        </w:tc>
      </w:tr>
    </w:tbl>
    <w:p w14:paraId="2E6A951F" w14:textId="77777777" w:rsidR="00F32133" w:rsidRDefault="00F32133" w:rsidP="00F32133">
      <w:pPr>
        <w:pStyle w:val="BodyText1"/>
        <w:tabs>
          <w:tab w:val="left" w:pos="8647"/>
        </w:tabs>
        <w:rPr>
          <w:b/>
          <w:bCs/>
          <w:color w:val="auto"/>
          <w:sz w:val="22"/>
          <w:szCs w:val="22"/>
        </w:rPr>
      </w:pPr>
    </w:p>
    <w:p w14:paraId="285468EE" w14:textId="682DA589" w:rsidR="0003044C" w:rsidRDefault="0003044C" w:rsidP="00BD4806">
      <w:pPr>
        <w:pStyle w:val="BodyText1"/>
        <w:tabs>
          <w:tab w:val="left" w:pos="8647"/>
        </w:tabs>
        <w:jc w:val="both"/>
        <w:rPr>
          <w:color w:val="auto"/>
          <w:sz w:val="22"/>
          <w:szCs w:val="22"/>
        </w:rPr>
      </w:pPr>
      <w:r w:rsidRPr="00265A29">
        <w:rPr>
          <w:color w:val="auto"/>
          <w:sz w:val="22"/>
          <w:szCs w:val="22"/>
        </w:rPr>
        <w:t xml:space="preserve">Upon successful completion of year 1 – the Certificate in Applied Law – you can continue to </w:t>
      </w:r>
      <w:r w:rsidR="00265A29" w:rsidRPr="00265A29">
        <w:rPr>
          <w:color w:val="auto"/>
          <w:sz w:val="22"/>
          <w:szCs w:val="22"/>
        </w:rPr>
        <w:t>Year 2 – the Extended Certificate in Applied Law. This will then be the equivalent of a full A-Level.</w:t>
      </w:r>
    </w:p>
    <w:p w14:paraId="2E677F28" w14:textId="77777777" w:rsidR="00265A29" w:rsidRDefault="00265A29" w:rsidP="00BD4806">
      <w:pPr>
        <w:pStyle w:val="BodyText1"/>
        <w:tabs>
          <w:tab w:val="left" w:pos="8647"/>
        </w:tabs>
        <w:jc w:val="both"/>
        <w:rPr>
          <w:color w:val="auto"/>
          <w:sz w:val="22"/>
          <w:szCs w:val="22"/>
        </w:rPr>
      </w:pPr>
    </w:p>
    <w:p w14:paraId="52D6020A" w14:textId="171E1063" w:rsidR="00265A29" w:rsidRPr="00265A29" w:rsidRDefault="00265A29" w:rsidP="00BD4806">
      <w:pPr>
        <w:pStyle w:val="BodyText1"/>
        <w:tabs>
          <w:tab w:val="left" w:pos="8647"/>
        </w:tabs>
        <w:jc w:val="both"/>
        <w:rPr>
          <w:color w:val="auto"/>
          <w:sz w:val="22"/>
          <w:szCs w:val="22"/>
        </w:rPr>
      </w:pPr>
      <w:r>
        <w:rPr>
          <w:color w:val="auto"/>
          <w:sz w:val="22"/>
          <w:szCs w:val="22"/>
        </w:rPr>
        <w:t xml:space="preserve">You may then </w:t>
      </w:r>
      <w:r w:rsidR="0011661C">
        <w:rPr>
          <w:color w:val="auto"/>
          <w:sz w:val="22"/>
          <w:szCs w:val="22"/>
        </w:rPr>
        <w:t xml:space="preserve">seek to continue studying in Higher Education – and go to university, or you may wish to seek employment or an apprenticeship. There is a lot of career support and guidance at college </w:t>
      </w:r>
      <w:r w:rsidR="00D2783B">
        <w:rPr>
          <w:color w:val="auto"/>
          <w:sz w:val="22"/>
          <w:szCs w:val="22"/>
        </w:rPr>
        <w:t xml:space="preserve">– you can self -refer or ask your personal tutor to make a referral for you. There are also opportunities to attend open days at universities as well as a progression fair towards the end of the spring term. </w:t>
      </w:r>
    </w:p>
    <w:p w14:paraId="05910DFE" w14:textId="77777777" w:rsidR="00265A29" w:rsidRDefault="00265A29" w:rsidP="00BD4806">
      <w:pPr>
        <w:pStyle w:val="BodyText1"/>
        <w:tabs>
          <w:tab w:val="left" w:pos="8647"/>
        </w:tabs>
        <w:jc w:val="both"/>
        <w:rPr>
          <w:color w:val="FF0000"/>
          <w:sz w:val="22"/>
          <w:szCs w:val="22"/>
        </w:rPr>
      </w:pPr>
    </w:p>
    <w:p w14:paraId="1BEECDA3" w14:textId="4574C959" w:rsidR="00751997" w:rsidRPr="003F4EED" w:rsidRDefault="00751997" w:rsidP="00BD4806">
      <w:pPr>
        <w:pStyle w:val="BodyText1"/>
        <w:tabs>
          <w:tab w:val="left" w:pos="8647"/>
        </w:tabs>
        <w:jc w:val="both"/>
        <w:rPr>
          <w:color w:val="auto"/>
          <w:sz w:val="22"/>
          <w:szCs w:val="22"/>
        </w:rPr>
      </w:pPr>
      <w:r w:rsidRPr="003F4EED">
        <w:rPr>
          <w:color w:val="auto"/>
          <w:sz w:val="22"/>
          <w:szCs w:val="22"/>
        </w:rPr>
        <w:t>Throughout the course there will be enrichment opportunities such as a visit to the court, a trip to Parliament as well as the debate club and moot club. Partici</w:t>
      </w:r>
      <w:r w:rsidR="003F4EED" w:rsidRPr="003F4EED">
        <w:rPr>
          <w:color w:val="auto"/>
          <w:sz w:val="22"/>
          <w:szCs w:val="22"/>
        </w:rPr>
        <w:t>p</w:t>
      </w:r>
      <w:r w:rsidRPr="003F4EED">
        <w:rPr>
          <w:color w:val="auto"/>
          <w:sz w:val="22"/>
          <w:szCs w:val="22"/>
        </w:rPr>
        <w:t xml:space="preserve">ate in as many things </w:t>
      </w:r>
      <w:proofErr w:type="gramStart"/>
      <w:r w:rsidRPr="003F4EED">
        <w:rPr>
          <w:color w:val="auto"/>
          <w:sz w:val="22"/>
          <w:szCs w:val="22"/>
        </w:rPr>
        <w:t>as to can</w:t>
      </w:r>
      <w:proofErr w:type="gramEnd"/>
      <w:r w:rsidRPr="003F4EED">
        <w:rPr>
          <w:color w:val="auto"/>
          <w:sz w:val="22"/>
          <w:szCs w:val="22"/>
        </w:rPr>
        <w:t xml:space="preserve"> to </w:t>
      </w:r>
      <w:proofErr w:type="spellStart"/>
      <w:r w:rsidRPr="003F4EED">
        <w:rPr>
          <w:color w:val="auto"/>
          <w:sz w:val="22"/>
          <w:szCs w:val="22"/>
        </w:rPr>
        <w:t>maximise</w:t>
      </w:r>
      <w:proofErr w:type="spellEnd"/>
      <w:r w:rsidRPr="003F4EED">
        <w:rPr>
          <w:color w:val="auto"/>
          <w:sz w:val="22"/>
          <w:szCs w:val="22"/>
        </w:rPr>
        <w:t xml:space="preserve"> your experience and skills and give </w:t>
      </w:r>
      <w:proofErr w:type="spellStart"/>
      <w:r w:rsidRPr="003F4EED">
        <w:rPr>
          <w:color w:val="auto"/>
          <w:sz w:val="22"/>
          <w:szCs w:val="22"/>
        </w:rPr>
        <w:t>you</w:t>
      </w:r>
      <w:proofErr w:type="spellEnd"/>
      <w:r w:rsidRPr="003F4EED">
        <w:rPr>
          <w:color w:val="auto"/>
          <w:sz w:val="22"/>
          <w:szCs w:val="22"/>
        </w:rPr>
        <w:t xml:space="preserve"> ideas about future careers and courses to study at university</w:t>
      </w:r>
      <w:r w:rsidR="003F4EED" w:rsidRPr="003F4EED">
        <w:rPr>
          <w:color w:val="auto"/>
          <w:sz w:val="22"/>
          <w:szCs w:val="22"/>
        </w:rPr>
        <w:t>.</w:t>
      </w:r>
    </w:p>
    <w:p w14:paraId="6B506701" w14:textId="77777777" w:rsidR="00751997" w:rsidRDefault="00751997" w:rsidP="00BD4806">
      <w:pPr>
        <w:pStyle w:val="BodyText1"/>
        <w:tabs>
          <w:tab w:val="left" w:pos="8647"/>
        </w:tabs>
        <w:jc w:val="both"/>
        <w:rPr>
          <w:b/>
          <w:bCs/>
          <w:color w:val="auto"/>
          <w:sz w:val="22"/>
          <w:szCs w:val="22"/>
        </w:rPr>
      </w:pPr>
    </w:p>
    <w:p w14:paraId="7FB6C7BB" w14:textId="0DB81D80" w:rsidR="00F32133" w:rsidRPr="005467FA" w:rsidRDefault="00F32133" w:rsidP="00BD4806">
      <w:pPr>
        <w:pStyle w:val="BodyText1"/>
        <w:tabs>
          <w:tab w:val="left" w:pos="8647"/>
        </w:tabs>
        <w:jc w:val="both"/>
        <w:rPr>
          <w:b/>
          <w:bCs/>
          <w:color w:val="auto"/>
          <w:sz w:val="22"/>
          <w:szCs w:val="22"/>
        </w:rPr>
      </w:pPr>
      <w:r>
        <w:rPr>
          <w:b/>
          <w:bCs/>
          <w:color w:val="auto"/>
          <w:sz w:val="22"/>
          <w:szCs w:val="22"/>
        </w:rPr>
        <w:t>Y</w:t>
      </w:r>
      <w:r w:rsidRPr="008B1362">
        <w:rPr>
          <w:b/>
          <w:bCs/>
          <w:color w:val="auto"/>
          <w:sz w:val="22"/>
          <w:szCs w:val="22"/>
        </w:rPr>
        <w:t>our next step</w:t>
      </w:r>
      <w:r>
        <w:rPr>
          <w:b/>
          <w:bCs/>
          <w:color w:val="auto"/>
          <w:sz w:val="22"/>
          <w:szCs w:val="22"/>
        </w:rPr>
        <w:t>s opportunities</w:t>
      </w:r>
      <w:r w:rsidRPr="008B1362">
        <w:rPr>
          <w:b/>
          <w:bCs/>
          <w:color w:val="auto"/>
          <w:sz w:val="22"/>
          <w:szCs w:val="22"/>
        </w:rPr>
        <w:t xml:space="preserve"> when you successfully achieve your chosen study program</w:t>
      </w:r>
      <w:r>
        <w:rPr>
          <w:b/>
          <w:bCs/>
          <w:color w:val="7030A0"/>
          <w:sz w:val="22"/>
          <w:szCs w:val="22"/>
        </w:rPr>
        <w:t xml:space="preserve"> / </w:t>
      </w:r>
      <w:r w:rsidR="00440B54" w:rsidRPr="008B1362">
        <w:rPr>
          <w:b/>
          <w:bCs/>
          <w:color w:val="auto"/>
          <w:sz w:val="22"/>
          <w:szCs w:val="22"/>
        </w:rPr>
        <w:t>course.</w:t>
      </w:r>
      <w:r w:rsidRPr="008B1362">
        <w:rPr>
          <w:b/>
          <w:bCs/>
          <w:color w:val="auto"/>
          <w:sz w:val="22"/>
          <w:szCs w:val="22"/>
        </w:rPr>
        <w:t xml:space="preserve"> </w:t>
      </w:r>
    </w:p>
    <w:p w14:paraId="70C1B417" w14:textId="006023DE" w:rsidR="005467FA" w:rsidRPr="003F4EED" w:rsidRDefault="005467FA" w:rsidP="00BD4806">
      <w:pPr>
        <w:jc w:val="both"/>
        <w:textAlignment w:val="baseline"/>
        <w:rPr>
          <w:rFonts w:ascii="Arial" w:hAnsi="Arial" w:cs="Arial"/>
          <w:sz w:val="21"/>
          <w:szCs w:val="21"/>
        </w:rPr>
      </w:pPr>
    </w:p>
    <w:p w14:paraId="2D729351" w14:textId="77777777" w:rsidR="004071F0" w:rsidRDefault="003F4EED" w:rsidP="00BD4806">
      <w:pPr>
        <w:jc w:val="both"/>
        <w:rPr>
          <w:rFonts w:ascii="Arial" w:hAnsi="Arial" w:cs="Arial"/>
          <w:sz w:val="21"/>
          <w:szCs w:val="21"/>
        </w:rPr>
      </w:pPr>
      <w:r w:rsidRPr="003F4EED">
        <w:rPr>
          <w:rFonts w:ascii="Arial" w:hAnsi="Arial" w:cs="Arial"/>
          <w:sz w:val="21"/>
          <w:szCs w:val="21"/>
        </w:rPr>
        <w:t xml:space="preserve">If you want to become a lawyer – there are a range of career options. However, most people start with a law degree. Law degrees are sometimes combined with other subjects – e.g. criminology. To be a lawyer it would need to be a qualifying law degree. The most common is the LLB. </w:t>
      </w:r>
    </w:p>
    <w:p w14:paraId="180D9AB8" w14:textId="77777777" w:rsidR="004071F0" w:rsidRDefault="004071F0" w:rsidP="00BD4806">
      <w:pPr>
        <w:jc w:val="both"/>
        <w:rPr>
          <w:rFonts w:ascii="Arial" w:hAnsi="Arial" w:cs="Arial"/>
          <w:color w:val="767171" w:themeColor="background2" w:themeShade="80"/>
          <w:sz w:val="21"/>
          <w:szCs w:val="21"/>
        </w:rPr>
      </w:pPr>
    </w:p>
    <w:p w14:paraId="16DEC91C" w14:textId="45E2CD7C" w:rsidR="00451A0F" w:rsidRDefault="004071F0" w:rsidP="00BD4806">
      <w:pPr>
        <w:jc w:val="both"/>
        <w:rPr>
          <w:rFonts w:ascii="Arial" w:hAnsi="Arial" w:cs="Arial"/>
          <w:sz w:val="21"/>
          <w:szCs w:val="21"/>
        </w:rPr>
      </w:pPr>
      <w:r w:rsidRPr="00451A0F">
        <w:rPr>
          <w:rFonts w:ascii="Arial" w:hAnsi="Arial" w:cs="Arial"/>
          <w:sz w:val="21"/>
          <w:szCs w:val="21"/>
        </w:rPr>
        <w:t xml:space="preserve">This </w:t>
      </w:r>
      <w:hyperlink r:id="rId126" w:history="1">
        <w:r w:rsidR="00451A0F" w:rsidRPr="00451A0F">
          <w:rPr>
            <w:rStyle w:val="Hyperlink"/>
            <w:rFonts w:ascii="Arial" w:hAnsi="Arial" w:cs="Arial"/>
            <w:sz w:val="21"/>
            <w:szCs w:val="21"/>
          </w:rPr>
          <w:t>link</w:t>
        </w:r>
      </w:hyperlink>
      <w:r w:rsidR="00451A0F" w:rsidRPr="00451A0F">
        <w:rPr>
          <w:rFonts w:ascii="Arial" w:hAnsi="Arial" w:cs="Arial"/>
          <w:sz w:val="21"/>
          <w:szCs w:val="21"/>
        </w:rPr>
        <w:t xml:space="preserve"> has information on common routes to becoming a solicitor or barrister.</w:t>
      </w:r>
      <w:r w:rsidR="00451A0F">
        <w:rPr>
          <w:rFonts w:ascii="Arial" w:hAnsi="Arial" w:cs="Arial"/>
          <w:sz w:val="21"/>
          <w:szCs w:val="21"/>
        </w:rPr>
        <w:t xml:space="preserve"> (or scan the QR code)</w:t>
      </w:r>
    </w:p>
    <w:p w14:paraId="5B0AEBE4" w14:textId="78854E9C" w:rsidR="00BD4806" w:rsidRDefault="00BD4806">
      <w:pPr>
        <w:rPr>
          <w:rFonts w:ascii="Arial" w:hAnsi="Arial" w:cs="Arial"/>
          <w:sz w:val="21"/>
          <w:szCs w:val="21"/>
        </w:rPr>
      </w:pPr>
    </w:p>
    <w:p w14:paraId="589D73B7" w14:textId="2D25A412" w:rsidR="00451A0F" w:rsidRDefault="00BD4806">
      <w:pPr>
        <w:rPr>
          <w:rFonts w:ascii="Arial" w:hAnsi="Arial" w:cs="Arial"/>
          <w:sz w:val="21"/>
          <w:szCs w:val="21"/>
        </w:rPr>
      </w:pPr>
      <w:r>
        <w:rPr>
          <w:noProof/>
        </w:rPr>
        <w:drawing>
          <wp:anchor distT="0" distB="0" distL="114300" distR="114300" simplePos="0" relativeHeight="251686912" behindDoc="1" locked="0" layoutInCell="1" allowOverlap="1" wp14:anchorId="1D6F7B97" wp14:editId="406CCE71">
            <wp:simplePos x="0" y="0"/>
            <wp:positionH relativeFrom="column">
              <wp:posOffset>4844375</wp:posOffset>
            </wp:positionH>
            <wp:positionV relativeFrom="paragraph">
              <wp:posOffset>32993</wp:posOffset>
            </wp:positionV>
            <wp:extent cx="1676400" cy="1619250"/>
            <wp:effectExtent l="0" t="0" r="0" b="0"/>
            <wp:wrapTight wrapText="bothSides">
              <wp:wrapPolygon edited="0">
                <wp:start x="0" y="0"/>
                <wp:lineTo x="0" y="21346"/>
                <wp:lineTo x="21355" y="21346"/>
                <wp:lineTo x="21355" y="0"/>
                <wp:lineTo x="0" y="0"/>
              </wp:wrapPolygon>
            </wp:wrapTight>
            <wp:docPr id="1236253131"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53131" name="Picture 1" descr="A qr code on a white background&#10;&#10;Description automatically generated"/>
                    <pic:cNvPicPr/>
                  </pic:nvPicPr>
                  <pic:blipFill>
                    <a:blip r:embed="rId127">
                      <a:extLst>
                        <a:ext uri="{28A0092B-C50C-407E-A947-70E740481C1C}">
                          <a14:useLocalDpi xmlns:a14="http://schemas.microsoft.com/office/drawing/2010/main" val="0"/>
                        </a:ext>
                      </a:extLst>
                    </a:blip>
                    <a:stretch>
                      <a:fillRect/>
                    </a:stretch>
                  </pic:blipFill>
                  <pic:spPr>
                    <a:xfrm>
                      <a:off x="0" y="0"/>
                      <a:ext cx="1676400" cy="1619250"/>
                    </a:xfrm>
                    <a:prstGeom prst="rect">
                      <a:avLst/>
                    </a:prstGeom>
                  </pic:spPr>
                </pic:pic>
              </a:graphicData>
            </a:graphic>
          </wp:anchor>
        </w:drawing>
      </w:r>
    </w:p>
    <w:p w14:paraId="3CB0EAF8" w14:textId="1B197F8D" w:rsidR="00B56F59" w:rsidRPr="005523F8" w:rsidRDefault="00451A0F" w:rsidP="005523F8">
      <w:pPr>
        <w:rPr>
          <w:rFonts w:ascii="Arial" w:hAnsi="Arial" w:cs="Arial"/>
          <w:color w:val="767171" w:themeColor="background2" w:themeShade="80"/>
          <w:sz w:val="21"/>
          <w:szCs w:val="21"/>
        </w:rPr>
      </w:pPr>
      <w:r>
        <w:rPr>
          <w:rFonts w:ascii="Arial" w:hAnsi="Arial" w:cs="Arial"/>
          <w:sz w:val="21"/>
          <w:szCs w:val="21"/>
        </w:rPr>
        <w:t>Make notes below.</w:t>
      </w:r>
    </w:p>
    <w:sectPr w:rsidR="00B56F59" w:rsidRPr="005523F8" w:rsidSect="00332786">
      <w:footerReference w:type="even" r:id="rId128"/>
      <w:footerReference w:type="default" r:id="rId129"/>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8ED9F" w14:textId="77777777" w:rsidR="005D47BB" w:rsidRDefault="005D47BB" w:rsidP="00B00789">
      <w:r>
        <w:separator/>
      </w:r>
    </w:p>
  </w:endnote>
  <w:endnote w:type="continuationSeparator" w:id="0">
    <w:p w14:paraId="31569072" w14:textId="77777777" w:rsidR="005D47BB" w:rsidRDefault="005D47BB" w:rsidP="00B00789">
      <w:r>
        <w:continuationSeparator/>
      </w:r>
    </w:p>
  </w:endnote>
  <w:endnote w:type="continuationNotice" w:id="1">
    <w:p w14:paraId="77C0BFEF" w14:textId="77777777" w:rsidR="005D47BB" w:rsidRDefault="005D4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Ari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757D4486"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B00789" w:rsidRDefault="00B0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CC2A" w14:textId="77777777" w:rsidR="005D47BB" w:rsidRDefault="005D47BB" w:rsidP="00B00789">
      <w:r>
        <w:separator/>
      </w:r>
    </w:p>
  </w:footnote>
  <w:footnote w:type="continuationSeparator" w:id="0">
    <w:p w14:paraId="16E42878" w14:textId="77777777" w:rsidR="005D47BB" w:rsidRDefault="005D47BB" w:rsidP="00B00789">
      <w:r>
        <w:continuationSeparator/>
      </w:r>
    </w:p>
  </w:footnote>
  <w:footnote w:type="continuationNotice" w:id="1">
    <w:p w14:paraId="4A35CD08" w14:textId="77777777" w:rsidR="005D47BB" w:rsidRDefault="005D47BB"/>
  </w:footnote>
  <w:footnote w:id="2">
    <w:p w14:paraId="7B86E908" w14:textId="77777777" w:rsidR="00AC3EE5" w:rsidRDefault="00AC3EE5" w:rsidP="00AC3EE5">
      <w:pPr>
        <w:pStyle w:val="FootnoteText"/>
      </w:pPr>
      <w:r>
        <w:rPr>
          <w:rStyle w:val="FootnoteReference"/>
        </w:rPr>
        <w:footnoteRef/>
      </w:r>
      <w:r>
        <w:t xml:space="preserve"> Sund 2022</w:t>
      </w:r>
    </w:p>
  </w:footnote>
  <w:footnote w:id="3">
    <w:p w14:paraId="4C983EA0" w14:textId="77777777" w:rsidR="004D4303" w:rsidRDefault="004D4303" w:rsidP="004D4303">
      <w:pPr>
        <w:pStyle w:val="FootnoteText"/>
      </w:pPr>
      <w:r>
        <w:rPr>
          <w:rStyle w:val="FootnoteReference"/>
        </w:rPr>
        <w:footnoteRef/>
      </w:r>
      <w:r>
        <w:t xml:space="preserve"> </w:t>
      </w:r>
      <w:proofErr w:type="spellStart"/>
      <w:r>
        <w:t>CILEx</w:t>
      </w:r>
      <w:proofErr w:type="spellEnd"/>
      <w:r>
        <w:t xml:space="preserve"> stands for the Chartered Institute of Legal Executives </w:t>
      </w:r>
    </w:p>
  </w:footnote>
  <w:footnote w:id="4">
    <w:p w14:paraId="07A76D00" w14:textId="77777777" w:rsidR="004D4303" w:rsidRDefault="004D4303" w:rsidP="004D4303">
      <w:pPr>
        <w:pStyle w:val="FootnoteText"/>
      </w:pPr>
      <w:r>
        <w:rPr>
          <w:rStyle w:val="FootnoteReference"/>
        </w:rPr>
        <w:footnoteRef/>
      </w:r>
      <w:r>
        <w:t xml:space="preserve"> Judicial – is a word relating to judges. ‘Judiciary’ is the collective term for judges.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7180"/>
    <w:multiLevelType w:val="hybridMultilevel"/>
    <w:tmpl w:val="F6E42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F48A2"/>
    <w:multiLevelType w:val="multilevel"/>
    <w:tmpl w:val="56AA43E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76F8E"/>
    <w:multiLevelType w:val="hybridMultilevel"/>
    <w:tmpl w:val="B22E0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3111C"/>
    <w:multiLevelType w:val="hybridMultilevel"/>
    <w:tmpl w:val="3542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CD7F03"/>
    <w:multiLevelType w:val="hybridMultilevel"/>
    <w:tmpl w:val="51C8B600"/>
    <w:lvl w:ilvl="0" w:tplc="AA62DBBE">
      <w:start w:val="9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067FE"/>
    <w:multiLevelType w:val="hybridMultilevel"/>
    <w:tmpl w:val="864CA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B11F73"/>
    <w:multiLevelType w:val="hybridMultilevel"/>
    <w:tmpl w:val="5B8453D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62648E"/>
    <w:multiLevelType w:val="hybridMultilevel"/>
    <w:tmpl w:val="ADC84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D1DE2"/>
    <w:multiLevelType w:val="hybridMultilevel"/>
    <w:tmpl w:val="359C12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5D3732"/>
    <w:multiLevelType w:val="hybridMultilevel"/>
    <w:tmpl w:val="8F7E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904F05"/>
    <w:multiLevelType w:val="hybridMultilevel"/>
    <w:tmpl w:val="5C44212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1B0C43C4"/>
    <w:multiLevelType w:val="hybridMultilevel"/>
    <w:tmpl w:val="D27EAD1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1D690798"/>
    <w:multiLevelType w:val="hybridMultilevel"/>
    <w:tmpl w:val="E8D2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851988"/>
    <w:multiLevelType w:val="hybridMultilevel"/>
    <w:tmpl w:val="7DEEA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0077BC"/>
    <w:multiLevelType w:val="hybridMultilevel"/>
    <w:tmpl w:val="5BF89F9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8B155C9"/>
    <w:multiLevelType w:val="hybridMultilevel"/>
    <w:tmpl w:val="864C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317310"/>
    <w:multiLevelType w:val="hybridMultilevel"/>
    <w:tmpl w:val="A580C37E"/>
    <w:lvl w:ilvl="0" w:tplc="AA62DBBE">
      <w:start w:val="9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901B08"/>
    <w:multiLevelType w:val="hybridMultilevel"/>
    <w:tmpl w:val="7BA6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5174E"/>
    <w:multiLevelType w:val="hybridMultilevel"/>
    <w:tmpl w:val="9344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FE729D"/>
    <w:multiLevelType w:val="hybridMultilevel"/>
    <w:tmpl w:val="A93CD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D7C10"/>
    <w:multiLevelType w:val="hybridMultilevel"/>
    <w:tmpl w:val="9608573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460B667F"/>
    <w:multiLevelType w:val="multilevel"/>
    <w:tmpl w:val="E0D6127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2A37DE"/>
    <w:multiLevelType w:val="hybridMultilevel"/>
    <w:tmpl w:val="1180D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4C4EA7"/>
    <w:multiLevelType w:val="hybridMultilevel"/>
    <w:tmpl w:val="1F22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332382"/>
    <w:multiLevelType w:val="hybridMultilevel"/>
    <w:tmpl w:val="BEB81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4C302D"/>
    <w:multiLevelType w:val="hybridMultilevel"/>
    <w:tmpl w:val="DA463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E63283"/>
    <w:multiLevelType w:val="multilevel"/>
    <w:tmpl w:val="0F12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404EB"/>
    <w:multiLevelType w:val="hybridMultilevel"/>
    <w:tmpl w:val="BBB4598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5A2A3DDE"/>
    <w:multiLevelType w:val="hybridMultilevel"/>
    <w:tmpl w:val="722A4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CC1D4C"/>
    <w:multiLevelType w:val="hybridMultilevel"/>
    <w:tmpl w:val="28B6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324E76"/>
    <w:multiLevelType w:val="hybridMultilevel"/>
    <w:tmpl w:val="A18CFF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6032313C"/>
    <w:multiLevelType w:val="hybridMultilevel"/>
    <w:tmpl w:val="EF02E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D65C0B"/>
    <w:multiLevelType w:val="hybridMultilevel"/>
    <w:tmpl w:val="37FAC4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851684"/>
    <w:multiLevelType w:val="hybridMultilevel"/>
    <w:tmpl w:val="18722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B55877"/>
    <w:multiLevelType w:val="hybridMultilevel"/>
    <w:tmpl w:val="0B227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D76A11"/>
    <w:multiLevelType w:val="hybridMultilevel"/>
    <w:tmpl w:val="D70A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D4420B"/>
    <w:multiLevelType w:val="hybridMultilevel"/>
    <w:tmpl w:val="E200C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6A3F79"/>
    <w:multiLevelType w:val="hybridMultilevel"/>
    <w:tmpl w:val="6652E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651488"/>
    <w:multiLevelType w:val="hybridMultilevel"/>
    <w:tmpl w:val="A4689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147287"/>
    <w:multiLevelType w:val="hybridMultilevel"/>
    <w:tmpl w:val="C5641DFE"/>
    <w:lvl w:ilvl="0" w:tplc="AA62DBBE">
      <w:start w:val="9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400A17"/>
    <w:multiLevelType w:val="hybridMultilevel"/>
    <w:tmpl w:val="9E5A7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63004529">
    <w:abstractNumId w:val="10"/>
  </w:num>
  <w:num w:numId="2" w16cid:durableId="708727333">
    <w:abstractNumId w:val="22"/>
  </w:num>
  <w:num w:numId="3" w16cid:durableId="1516723684">
    <w:abstractNumId w:val="24"/>
  </w:num>
  <w:num w:numId="4" w16cid:durableId="1726828514">
    <w:abstractNumId w:val="32"/>
  </w:num>
  <w:num w:numId="5" w16cid:durableId="675305828">
    <w:abstractNumId w:val="11"/>
  </w:num>
  <w:num w:numId="6" w16cid:durableId="661199504">
    <w:abstractNumId w:val="49"/>
  </w:num>
  <w:num w:numId="7" w16cid:durableId="736902731">
    <w:abstractNumId w:val="18"/>
  </w:num>
  <w:num w:numId="8" w16cid:durableId="995035666">
    <w:abstractNumId w:val="2"/>
  </w:num>
  <w:num w:numId="9" w16cid:durableId="60640244">
    <w:abstractNumId w:val="8"/>
  </w:num>
  <w:num w:numId="10" w16cid:durableId="728117122">
    <w:abstractNumId w:val="45"/>
  </w:num>
  <w:num w:numId="11" w16cid:durableId="1266958597">
    <w:abstractNumId w:val="6"/>
  </w:num>
  <w:num w:numId="12" w16cid:durableId="583270542">
    <w:abstractNumId w:val="44"/>
  </w:num>
  <w:num w:numId="13" w16cid:durableId="2130467890">
    <w:abstractNumId w:val="20"/>
  </w:num>
  <w:num w:numId="14" w16cid:durableId="932738856">
    <w:abstractNumId w:val="16"/>
  </w:num>
  <w:num w:numId="15" w16cid:durableId="260380130">
    <w:abstractNumId w:val="31"/>
  </w:num>
  <w:num w:numId="16" w16cid:durableId="855654524">
    <w:abstractNumId w:val="9"/>
  </w:num>
  <w:num w:numId="17" w16cid:durableId="1577940536">
    <w:abstractNumId w:val="0"/>
  </w:num>
  <w:num w:numId="18" w16cid:durableId="152531631">
    <w:abstractNumId w:val="23"/>
  </w:num>
  <w:num w:numId="19" w16cid:durableId="2130009556">
    <w:abstractNumId w:val="41"/>
  </w:num>
  <w:num w:numId="20" w16cid:durableId="1771585561">
    <w:abstractNumId w:val="37"/>
  </w:num>
  <w:num w:numId="21" w16cid:durableId="1300380481">
    <w:abstractNumId w:val="13"/>
  </w:num>
  <w:num w:numId="22" w16cid:durableId="78522601">
    <w:abstractNumId w:val="3"/>
  </w:num>
  <w:num w:numId="23" w16cid:durableId="905577479">
    <w:abstractNumId w:val="36"/>
  </w:num>
  <w:num w:numId="24" w16cid:durableId="583615386">
    <w:abstractNumId w:val="42"/>
  </w:num>
  <w:num w:numId="25" w16cid:durableId="690687546">
    <w:abstractNumId w:val="30"/>
  </w:num>
  <w:num w:numId="26" w16cid:durableId="1561938921">
    <w:abstractNumId w:val="39"/>
  </w:num>
  <w:num w:numId="27" w16cid:durableId="1303585802">
    <w:abstractNumId w:val="29"/>
  </w:num>
  <w:num w:numId="28" w16cid:durableId="373894306">
    <w:abstractNumId w:val="46"/>
  </w:num>
  <w:num w:numId="29" w16cid:durableId="801113969">
    <w:abstractNumId w:val="17"/>
  </w:num>
  <w:num w:numId="30" w16cid:durableId="1758942738">
    <w:abstractNumId w:val="25"/>
  </w:num>
  <w:num w:numId="31" w16cid:durableId="306204518">
    <w:abstractNumId w:val="21"/>
  </w:num>
  <w:num w:numId="32" w16cid:durableId="1224877094">
    <w:abstractNumId w:val="47"/>
  </w:num>
  <w:num w:numId="33" w16cid:durableId="1503281229">
    <w:abstractNumId w:val="5"/>
  </w:num>
  <w:num w:numId="34" w16cid:durableId="724134930">
    <w:abstractNumId w:val="19"/>
  </w:num>
  <w:num w:numId="35" w16cid:durableId="1322271971">
    <w:abstractNumId w:val="48"/>
  </w:num>
  <w:num w:numId="36" w16cid:durableId="1433434523">
    <w:abstractNumId w:val="43"/>
  </w:num>
  <w:num w:numId="37" w16cid:durableId="1137453857">
    <w:abstractNumId w:val="1"/>
  </w:num>
  <w:num w:numId="38" w16cid:durableId="1103036901">
    <w:abstractNumId w:val="4"/>
  </w:num>
  <w:num w:numId="39" w16cid:durableId="246118403">
    <w:abstractNumId w:val="28"/>
  </w:num>
  <w:num w:numId="40" w16cid:durableId="1203398140">
    <w:abstractNumId w:val="34"/>
  </w:num>
  <w:num w:numId="41" w16cid:durableId="1946620438">
    <w:abstractNumId w:val="40"/>
  </w:num>
  <w:num w:numId="42" w16cid:durableId="274990390">
    <w:abstractNumId w:val="12"/>
  </w:num>
  <w:num w:numId="43" w16cid:durableId="129788505">
    <w:abstractNumId w:val="26"/>
  </w:num>
  <w:num w:numId="44" w16cid:durableId="262959473">
    <w:abstractNumId w:val="33"/>
  </w:num>
  <w:num w:numId="45" w16cid:durableId="239027878">
    <w:abstractNumId w:val="15"/>
  </w:num>
  <w:num w:numId="46" w16cid:durableId="618025492">
    <w:abstractNumId w:val="14"/>
  </w:num>
  <w:num w:numId="47" w16cid:durableId="490828709">
    <w:abstractNumId w:val="27"/>
  </w:num>
  <w:num w:numId="48" w16cid:durableId="2123694233">
    <w:abstractNumId w:val="7"/>
  </w:num>
  <w:num w:numId="49" w16cid:durableId="1912424398">
    <w:abstractNumId w:val="38"/>
  </w:num>
  <w:num w:numId="50" w16cid:durableId="1125077396">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07F89"/>
    <w:rsid w:val="00011BE4"/>
    <w:rsid w:val="000129CE"/>
    <w:rsid w:val="00014FA8"/>
    <w:rsid w:val="000172A5"/>
    <w:rsid w:val="000174EF"/>
    <w:rsid w:val="0002049B"/>
    <w:rsid w:val="0002050F"/>
    <w:rsid w:val="0002057F"/>
    <w:rsid w:val="00021350"/>
    <w:rsid w:val="00023D3B"/>
    <w:rsid w:val="00023E9C"/>
    <w:rsid w:val="00025A0E"/>
    <w:rsid w:val="00025E03"/>
    <w:rsid w:val="00027468"/>
    <w:rsid w:val="0003044C"/>
    <w:rsid w:val="0003210D"/>
    <w:rsid w:val="00032DE4"/>
    <w:rsid w:val="00035583"/>
    <w:rsid w:val="000379D5"/>
    <w:rsid w:val="0004010F"/>
    <w:rsid w:val="0004048E"/>
    <w:rsid w:val="00040E25"/>
    <w:rsid w:val="0004389B"/>
    <w:rsid w:val="00043A10"/>
    <w:rsid w:val="000448B0"/>
    <w:rsid w:val="0004523C"/>
    <w:rsid w:val="00045789"/>
    <w:rsid w:val="0004640C"/>
    <w:rsid w:val="0005085A"/>
    <w:rsid w:val="0005220D"/>
    <w:rsid w:val="0005266E"/>
    <w:rsid w:val="0005403F"/>
    <w:rsid w:val="00054F50"/>
    <w:rsid w:val="00060704"/>
    <w:rsid w:val="00062432"/>
    <w:rsid w:val="00065E60"/>
    <w:rsid w:val="00066DA7"/>
    <w:rsid w:val="000705BA"/>
    <w:rsid w:val="000717D1"/>
    <w:rsid w:val="00071F03"/>
    <w:rsid w:val="00073F10"/>
    <w:rsid w:val="000741F6"/>
    <w:rsid w:val="00074EC0"/>
    <w:rsid w:val="00075CB9"/>
    <w:rsid w:val="000760E0"/>
    <w:rsid w:val="00076350"/>
    <w:rsid w:val="000764FB"/>
    <w:rsid w:val="00081F7E"/>
    <w:rsid w:val="00082130"/>
    <w:rsid w:val="00083EA7"/>
    <w:rsid w:val="00086E03"/>
    <w:rsid w:val="000878AB"/>
    <w:rsid w:val="00087F7E"/>
    <w:rsid w:val="00091EA9"/>
    <w:rsid w:val="00092569"/>
    <w:rsid w:val="0009276B"/>
    <w:rsid w:val="00095289"/>
    <w:rsid w:val="0009584E"/>
    <w:rsid w:val="00096759"/>
    <w:rsid w:val="000A2F0A"/>
    <w:rsid w:val="000A3F86"/>
    <w:rsid w:val="000A543D"/>
    <w:rsid w:val="000A6299"/>
    <w:rsid w:val="000A7211"/>
    <w:rsid w:val="000A75B0"/>
    <w:rsid w:val="000B19E9"/>
    <w:rsid w:val="000B1D1F"/>
    <w:rsid w:val="000B4CE5"/>
    <w:rsid w:val="000B51B0"/>
    <w:rsid w:val="000B6837"/>
    <w:rsid w:val="000B75EA"/>
    <w:rsid w:val="000B794C"/>
    <w:rsid w:val="000C439E"/>
    <w:rsid w:val="000C555D"/>
    <w:rsid w:val="000C5935"/>
    <w:rsid w:val="000C5F9F"/>
    <w:rsid w:val="000C7B7F"/>
    <w:rsid w:val="000D22F8"/>
    <w:rsid w:val="000D2641"/>
    <w:rsid w:val="000D523A"/>
    <w:rsid w:val="000D63DC"/>
    <w:rsid w:val="000D678E"/>
    <w:rsid w:val="000D67B4"/>
    <w:rsid w:val="000D6C5E"/>
    <w:rsid w:val="000E0201"/>
    <w:rsid w:val="000E4E03"/>
    <w:rsid w:val="000E550B"/>
    <w:rsid w:val="000E6AEF"/>
    <w:rsid w:val="000F3CE6"/>
    <w:rsid w:val="000F3E93"/>
    <w:rsid w:val="000F3F48"/>
    <w:rsid w:val="00101073"/>
    <w:rsid w:val="00101A7B"/>
    <w:rsid w:val="00102EE7"/>
    <w:rsid w:val="00103AA5"/>
    <w:rsid w:val="00106CF9"/>
    <w:rsid w:val="001071C5"/>
    <w:rsid w:val="00107C00"/>
    <w:rsid w:val="00110DF8"/>
    <w:rsid w:val="00111049"/>
    <w:rsid w:val="0011377C"/>
    <w:rsid w:val="0011661C"/>
    <w:rsid w:val="00116708"/>
    <w:rsid w:val="00116CAD"/>
    <w:rsid w:val="00120BE8"/>
    <w:rsid w:val="00120EFD"/>
    <w:rsid w:val="00122061"/>
    <w:rsid w:val="001243F2"/>
    <w:rsid w:val="001247B9"/>
    <w:rsid w:val="00124F06"/>
    <w:rsid w:val="001272D2"/>
    <w:rsid w:val="00127D99"/>
    <w:rsid w:val="0013476E"/>
    <w:rsid w:val="001347D9"/>
    <w:rsid w:val="0013563D"/>
    <w:rsid w:val="00140545"/>
    <w:rsid w:val="00141D51"/>
    <w:rsid w:val="00143B0B"/>
    <w:rsid w:val="00147099"/>
    <w:rsid w:val="0014B296"/>
    <w:rsid w:val="001504CF"/>
    <w:rsid w:val="00150AA6"/>
    <w:rsid w:val="001517C7"/>
    <w:rsid w:val="00151F72"/>
    <w:rsid w:val="00152B65"/>
    <w:rsid w:val="00153C0C"/>
    <w:rsid w:val="00154D4F"/>
    <w:rsid w:val="00155167"/>
    <w:rsid w:val="0015545F"/>
    <w:rsid w:val="00155889"/>
    <w:rsid w:val="001569E0"/>
    <w:rsid w:val="00160B3D"/>
    <w:rsid w:val="00162756"/>
    <w:rsid w:val="00163FFB"/>
    <w:rsid w:val="001666D3"/>
    <w:rsid w:val="001676D1"/>
    <w:rsid w:val="0017168F"/>
    <w:rsid w:val="00172F82"/>
    <w:rsid w:val="00173245"/>
    <w:rsid w:val="00174964"/>
    <w:rsid w:val="00174E16"/>
    <w:rsid w:val="00174E25"/>
    <w:rsid w:val="001756DB"/>
    <w:rsid w:val="00176D46"/>
    <w:rsid w:val="001774C7"/>
    <w:rsid w:val="001775AE"/>
    <w:rsid w:val="00180074"/>
    <w:rsid w:val="001810B8"/>
    <w:rsid w:val="001831F6"/>
    <w:rsid w:val="00184A43"/>
    <w:rsid w:val="00185D49"/>
    <w:rsid w:val="00187838"/>
    <w:rsid w:val="001908A5"/>
    <w:rsid w:val="00191401"/>
    <w:rsid w:val="001925DF"/>
    <w:rsid w:val="00192C8A"/>
    <w:rsid w:val="001930AD"/>
    <w:rsid w:val="0019348D"/>
    <w:rsid w:val="001940D8"/>
    <w:rsid w:val="00194780"/>
    <w:rsid w:val="00194961"/>
    <w:rsid w:val="00196032"/>
    <w:rsid w:val="001A17EC"/>
    <w:rsid w:val="001A2213"/>
    <w:rsid w:val="001A2B05"/>
    <w:rsid w:val="001A352A"/>
    <w:rsid w:val="001A7339"/>
    <w:rsid w:val="001A7F7D"/>
    <w:rsid w:val="001B0BC5"/>
    <w:rsid w:val="001B0C10"/>
    <w:rsid w:val="001B6A5B"/>
    <w:rsid w:val="001B7139"/>
    <w:rsid w:val="001C1340"/>
    <w:rsid w:val="001C2292"/>
    <w:rsid w:val="001C313C"/>
    <w:rsid w:val="001C3E85"/>
    <w:rsid w:val="001C4D22"/>
    <w:rsid w:val="001C55FB"/>
    <w:rsid w:val="001C6480"/>
    <w:rsid w:val="001C66F5"/>
    <w:rsid w:val="001C6E33"/>
    <w:rsid w:val="001C79DB"/>
    <w:rsid w:val="001D469B"/>
    <w:rsid w:val="001D5432"/>
    <w:rsid w:val="001D6E7B"/>
    <w:rsid w:val="001D7958"/>
    <w:rsid w:val="001D7DB0"/>
    <w:rsid w:val="001E028D"/>
    <w:rsid w:val="001E10CB"/>
    <w:rsid w:val="001E37B1"/>
    <w:rsid w:val="001E4B6F"/>
    <w:rsid w:val="001E4BD9"/>
    <w:rsid w:val="001E5972"/>
    <w:rsid w:val="001F02FE"/>
    <w:rsid w:val="001F0468"/>
    <w:rsid w:val="001F3983"/>
    <w:rsid w:val="001F4920"/>
    <w:rsid w:val="001F5B15"/>
    <w:rsid w:val="00200BA3"/>
    <w:rsid w:val="0020125E"/>
    <w:rsid w:val="002012AD"/>
    <w:rsid w:val="00201C1C"/>
    <w:rsid w:val="002069BB"/>
    <w:rsid w:val="002073EE"/>
    <w:rsid w:val="002123CF"/>
    <w:rsid w:val="00213D90"/>
    <w:rsid w:val="00216F30"/>
    <w:rsid w:val="00220750"/>
    <w:rsid w:val="002207E3"/>
    <w:rsid w:val="002227A9"/>
    <w:rsid w:val="0022313B"/>
    <w:rsid w:val="0022499B"/>
    <w:rsid w:val="00224C78"/>
    <w:rsid w:val="00225071"/>
    <w:rsid w:val="00225A58"/>
    <w:rsid w:val="0022672C"/>
    <w:rsid w:val="00226859"/>
    <w:rsid w:val="00230F3E"/>
    <w:rsid w:val="00231E31"/>
    <w:rsid w:val="00232931"/>
    <w:rsid w:val="00234EF9"/>
    <w:rsid w:val="002354C8"/>
    <w:rsid w:val="0023554A"/>
    <w:rsid w:val="00236C34"/>
    <w:rsid w:val="00242249"/>
    <w:rsid w:val="00243525"/>
    <w:rsid w:val="00243598"/>
    <w:rsid w:val="00243F73"/>
    <w:rsid w:val="00245143"/>
    <w:rsid w:val="00245D27"/>
    <w:rsid w:val="002466B9"/>
    <w:rsid w:val="002469A7"/>
    <w:rsid w:val="002508C6"/>
    <w:rsid w:val="0025135F"/>
    <w:rsid w:val="002531CE"/>
    <w:rsid w:val="002552A2"/>
    <w:rsid w:val="0026095F"/>
    <w:rsid w:val="00260E58"/>
    <w:rsid w:val="00264CFD"/>
    <w:rsid w:val="00265A29"/>
    <w:rsid w:val="002664FC"/>
    <w:rsid w:val="002714BC"/>
    <w:rsid w:val="002715F0"/>
    <w:rsid w:val="00272572"/>
    <w:rsid w:val="00280C18"/>
    <w:rsid w:val="00281D7C"/>
    <w:rsid w:val="00283807"/>
    <w:rsid w:val="00285052"/>
    <w:rsid w:val="00285320"/>
    <w:rsid w:val="002858F9"/>
    <w:rsid w:val="00287257"/>
    <w:rsid w:val="00290F56"/>
    <w:rsid w:val="002921C6"/>
    <w:rsid w:val="00293121"/>
    <w:rsid w:val="00293BFC"/>
    <w:rsid w:val="002941C8"/>
    <w:rsid w:val="0029589B"/>
    <w:rsid w:val="002961C2"/>
    <w:rsid w:val="00296332"/>
    <w:rsid w:val="00297A44"/>
    <w:rsid w:val="002A1334"/>
    <w:rsid w:val="002A1336"/>
    <w:rsid w:val="002A153F"/>
    <w:rsid w:val="002A3936"/>
    <w:rsid w:val="002A4DED"/>
    <w:rsid w:val="002B08DA"/>
    <w:rsid w:val="002B09CA"/>
    <w:rsid w:val="002B43C3"/>
    <w:rsid w:val="002B4548"/>
    <w:rsid w:val="002C18FE"/>
    <w:rsid w:val="002C3231"/>
    <w:rsid w:val="002C47F9"/>
    <w:rsid w:val="002D0E49"/>
    <w:rsid w:val="002D1B1E"/>
    <w:rsid w:val="002D44FD"/>
    <w:rsid w:val="002D5866"/>
    <w:rsid w:val="002D61C4"/>
    <w:rsid w:val="002D64FB"/>
    <w:rsid w:val="002D71C0"/>
    <w:rsid w:val="002D7C56"/>
    <w:rsid w:val="002E1556"/>
    <w:rsid w:val="002E5BFA"/>
    <w:rsid w:val="002E5DF0"/>
    <w:rsid w:val="002E67A4"/>
    <w:rsid w:val="002F11D8"/>
    <w:rsid w:val="002F1B11"/>
    <w:rsid w:val="002F36D5"/>
    <w:rsid w:val="002F3E26"/>
    <w:rsid w:val="002F5742"/>
    <w:rsid w:val="002F72BE"/>
    <w:rsid w:val="002F73AA"/>
    <w:rsid w:val="00302431"/>
    <w:rsid w:val="00304CB6"/>
    <w:rsid w:val="00306526"/>
    <w:rsid w:val="0031242E"/>
    <w:rsid w:val="003151FA"/>
    <w:rsid w:val="003166B1"/>
    <w:rsid w:val="00316BB7"/>
    <w:rsid w:val="003200DD"/>
    <w:rsid w:val="003208DD"/>
    <w:rsid w:val="00323BD3"/>
    <w:rsid w:val="00326370"/>
    <w:rsid w:val="003263A9"/>
    <w:rsid w:val="00326559"/>
    <w:rsid w:val="00330862"/>
    <w:rsid w:val="00332786"/>
    <w:rsid w:val="003329E8"/>
    <w:rsid w:val="00333F9E"/>
    <w:rsid w:val="003369DA"/>
    <w:rsid w:val="003373D7"/>
    <w:rsid w:val="0033740A"/>
    <w:rsid w:val="00340033"/>
    <w:rsid w:val="0034086C"/>
    <w:rsid w:val="003422C2"/>
    <w:rsid w:val="00344A98"/>
    <w:rsid w:val="00344BBF"/>
    <w:rsid w:val="00345E03"/>
    <w:rsid w:val="0034793C"/>
    <w:rsid w:val="003508FB"/>
    <w:rsid w:val="0035317D"/>
    <w:rsid w:val="00353474"/>
    <w:rsid w:val="00353E99"/>
    <w:rsid w:val="00354B1C"/>
    <w:rsid w:val="00355D14"/>
    <w:rsid w:val="003561BF"/>
    <w:rsid w:val="00356D35"/>
    <w:rsid w:val="003570B2"/>
    <w:rsid w:val="003579D8"/>
    <w:rsid w:val="00360F53"/>
    <w:rsid w:val="00361F81"/>
    <w:rsid w:val="00364C65"/>
    <w:rsid w:val="0036559E"/>
    <w:rsid w:val="003670B0"/>
    <w:rsid w:val="0037068D"/>
    <w:rsid w:val="00370AC0"/>
    <w:rsid w:val="00373CB0"/>
    <w:rsid w:val="00376E61"/>
    <w:rsid w:val="00377226"/>
    <w:rsid w:val="00377305"/>
    <w:rsid w:val="0038421C"/>
    <w:rsid w:val="003871FC"/>
    <w:rsid w:val="00392645"/>
    <w:rsid w:val="0039292D"/>
    <w:rsid w:val="00394A5C"/>
    <w:rsid w:val="003A0105"/>
    <w:rsid w:val="003A2CFD"/>
    <w:rsid w:val="003A3051"/>
    <w:rsid w:val="003A3CBB"/>
    <w:rsid w:val="003A431F"/>
    <w:rsid w:val="003A675B"/>
    <w:rsid w:val="003A759D"/>
    <w:rsid w:val="003B065B"/>
    <w:rsid w:val="003B493B"/>
    <w:rsid w:val="003B5882"/>
    <w:rsid w:val="003B6E2D"/>
    <w:rsid w:val="003B7F8A"/>
    <w:rsid w:val="003C0A4C"/>
    <w:rsid w:val="003C17EF"/>
    <w:rsid w:val="003C6E8A"/>
    <w:rsid w:val="003C7635"/>
    <w:rsid w:val="003C7EFA"/>
    <w:rsid w:val="003D30EB"/>
    <w:rsid w:val="003D43D9"/>
    <w:rsid w:val="003D46F4"/>
    <w:rsid w:val="003D5B5F"/>
    <w:rsid w:val="003D5E62"/>
    <w:rsid w:val="003D653E"/>
    <w:rsid w:val="003D6E19"/>
    <w:rsid w:val="003E15EA"/>
    <w:rsid w:val="003E1EE7"/>
    <w:rsid w:val="003E3266"/>
    <w:rsid w:val="003E642A"/>
    <w:rsid w:val="003E64BC"/>
    <w:rsid w:val="003F08F7"/>
    <w:rsid w:val="003F2153"/>
    <w:rsid w:val="003F4EED"/>
    <w:rsid w:val="003F53EF"/>
    <w:rsid w:val="00400DD7"/>
    <w:rsid w:val="0040101C"/>
    <w:rsid w:val="004011EC"/>
    <w:rsid w:val="004020B4"/>
    <w:rsid w:val="0040272A"/>
    <w:rsid w:val="00403F3F"/>
    <w:rsid w:val="004041F7"/>
    <w:rsid w:val="00404DF7"/>
    <w:rsid w:val="004052DB"/>
    <w:rsid w:val="004071F0"/>
    <w:rsid w:val="00407405"/>
    <w:rsid w:val="004079CF"/>
    <w:rsid w:val="00407D3B"/>
    <w:rsid w:val="0041027F"/>
    <w:rsid w:val="00410DA1"/>
    <w:rsid w:val="004160E3"/>
    <w:rsid w:val="004167AE"/>
    <w:rsid w:val="00422E94"/>
    <w:rsid w:val="00424F67"/>
    <w:rsid w:val="00426887"/>
    <w:rsid w:val="00430250"/>
    <w:rsid w:val="00431719"/>
    <w:rsid w:val="00433437"/>
    <w:rsid w:val="004353DC"/>
    <w:rsid w:val="0043599B"/>
    <w:rsid w:val="00435E26"/>
    <w:rsid w:val="004400F3"/>
    <w:rsid w:val="0044012E"/>
    <w:rsid w:val="00440B54"/>
    <w:rsid w:val="004427FF"/>
    <w:rsid w:val="004444FC"/>
    <w:rsid w:val="00446444"/>
    <w:rsid w:val="00450295"/>
    <w:rsid w:val="00451A0F"/>
    <w:rsid w:val="00453539"/>
    <w:rsid w:val="00453BED"/>
    <w:rsid w:val="00453FD0"/>
    <w:rsid w:val="0045403B"/>
    <w:rsid w:val="00454D0B"/>
    <w:rsid w:val="004564C2"/>
    <w:rsid w:val="00456D27"/>
    <w:rsid w:val="004576FC"/>
    <w:rsid w:val="004600F9"/>
    <w:rsid w:val="004615BE"/>
    <w:rsid w:val="00461815"/>
    <w:rsid w:val="00461C9B"/>
    <w:rsid w:val="0046257D"/>
    <w:rsid w:val="0046439E"/>
    <w:rsid w:val="004657CC"/>
    <w:rsid w:val="00466A7B"/>
    <w:rsid w:val="00466B45"/>
    <w:rsid w:val="00467E55"/>
    <w:rsid w:val="00470985"/>
    <w:rsid w:val="00471A78"/>
    <w:rsid w:val="00474296"/>
    <w:rsid w:val="004757E1"/>
    <w:rsid w:val="00477C9C"/>
    <w:rsid w:val="00480798"/>
    <w:rsid w:val="00481CE5"/>
    <w:rsid w:val="00482C9C"/>
    <w:rsid w:val="004853B5"/>
    <w:rsid w:val="00491AFA"/>
    <w:rsid w:val="0049232D"/>
    <w:rsid w:val="00492543"/>
    <w:rsid w:val="0049459E"/>
    <w:rsid w:val="00495FE7"/>
    <w:rsid w:val="00497EFC"/>
    <w:rsid w:val="004A0939"/>
    <w:rsid w:val="004A169F"/>
    <w:rsid w:val="004A2D18"/>
    <w:rsid w:val="004A3426"/>
    <w:rsid w:val="004A4652"/>
    <w:rsid w:val="004A59B5"/>
    <w:rsid w:val="004A7396"/>
    <w:rsid w:val="004B08F5"/>
    <w:rsid w:val="004B4FC3"/>
    <w:rsid w:val="004B535F"/>
    <w:rsid w:val="004B62E9"/>
    <w:rsid w:val="004B6B58"/>
    <w:rsid w:val="004B798F"/>
    <w:rsid w:val="004B7996"/>
    <w:rsid w:val="004C4067"/>
    <w:rsid w:val="004C44D2"/>
    <w:rsid w:val="004C4E52"/>
    <w:rsid w:val="004C5611"/>
    <w:rsid w:val="004C5F6D"/>
    <w:rsid w:val="004C6D68"/>
    <w:rsid w:val="004C7218"/>
    <w:rsid w:val="004D136B"/>
    <w:rsid w:val="004D1C21"/>
    <w:rsid w:val="004D2BAD"/>
    <w:rsid w:val="004D2DD3"/>
    <w:rsid w:val="004D36B1"/>
    <w:rsid w:val="004D4303"/>
    <w:rsid w:val="004D4B15"/>
    <w:rsid w:val="004D4C6C"/>
    <w:rsid w:val="004D6D63"/>
    <w:rsid w:val="004D7E14"/>
    <w:rsid w:val="004E4026"/>
    <w:rsid w:val="004E5567"/>
    <w:rsid w:val="004E5AAF"/>
    <w:rsid w:val="004F269D"/>
    <w:rsid w:val="004F29A4"/>
    <w:rsid w:val="004F316E"/>
    <w:rsid w:val="004F325F"/>
    <w:rsid w:val="004F4A8A"/>
    <w:rsid w:val="004F6A1E"/>
    <w:rsid w:val="004F6C24"/>
    <w:rsid w:val="00500C9A"/>
    <w:rsid w:val="00501A17"/>
    <w:rsid w:val="00502471"/>
    <w:rsid w:val="0050350B"/>
    <w:rsid w:val="00510CA1"/>
    <w:rsid w:val="005110A0"/>
    <w:rsid w:val="00515E8F"/>
    <w:rsid w:val="005179A9"/>
    <w:rsid w:val="00517D16"/>
    <w:rsid w:val="00521668"/>
    <w:rsid w:val="0052187E"/>
    <w:rsid w:val="005223ED"/>
    <w:rsid w:val="00524106"/>
    <w:rsid w:val="00527128"/>
    <w:rsid w:val="00530D26"/>
    <w:rsid w:val="005343F9"/>
    <w:rsid w:val="00534D83"/>
    <w:rsid w:val="00535BB3"/>
    <w:rsid w:val="005361AA"/>
    <w:rsid w:val="00536433"/>
    <w:rsid w:val="00544B62"/>
    <w:rsid w:val="005460F5"/>
    <w:rsid w:val="005467FA"/>
    <w:rsid w:val="00550398"/>
    <w:rsid w:val="00551BA8"/>
    <w:rsid w:val="005523F8"/>
    <w:rsid w:val="00552A25"/>
    <w:rsid w:val="005542AA"/>
    <w:rsid w:val="0055451B"/>
    <w:rsid w:val="005566A0"/>
    <w:rsid w:val="00560CE2"/>
    <w:rsid w:val="00560E63"/>
    <w:rsid w:val="00562065"/>
    <w:rsid w:val="005625B6"/>
    <w:rsid w:val="00562667"/>
    <w:rsid w:val="00566EEC"/>
    <w:rsid w:val="00572AAC"/>
    <w:rsid w:val="00573350"/>
    <w:rsid w:val="00573D9D"/>
    <w:rsid w:val="00575757"/>
    <w:rsid w:val="00577921"/>
    <w:rsid w:val="00581273"/>
    <w:rsid w:val="00584EA8"/>
    <w:rsid w:val="00585387"/>
    <w:rsid w:val="00585465"/>
    <w:rsid w:val="005876BA"/>
    <w:rsid w:val="005912E8"/>
    <w:rsid w:val="005922E4"/>
    <w:rsid w:val="00592946"/>
    <w:rsid w:val="00594096"/>
    <w:rsid w:val="005940AE"/>
    <w:rsid w:val="0059515E"/>
    <w:rsid w:val="005A043E"/>
    <w:rsid w:val="005A1961"/>
    <w:rsid w:val="005A6BE7"/>
    <w:rsid w:val="005B2CFD"/>
    <w:rsid w:val="005B6EA8"/>
    <w:rsid w:val="005B6F6B"/>
    <w:rsid w:val="005B7DB3"/>
    <w:rsid w:val="005C00FA"/>
    <w:rsid w:val="005C2EB1"/>
    <w:rsid w:val="005C2FA6"/>
    <w:rsid w:val="005C33DB"/>
    <w:rsid w:val="005C4232"/>
    <w:rsid w:val="005C43BF"/>
    <w:rsid w:val="005C69F3"/>
    <w:rsid w:val="005D03D5"/>
    <w:rsid w:val="005D06E8"/>
    <w:rsid w:val="005D10C6"/>
    <w:rsid w:val="005D2107"/>
    <w:rsid w:val="005D2F4E"/>
    <w:rsid w:val="005D458F"/>
    <w:rsid w:val="005D4694"/>
    <w:rsid w:val="005D47BB"/>
    <w:rsid w:val="005D50A1"/>
    <w:rsid w:val="005D783C"/>
    <w:rsid w:val="005E15E1"/>
    <w:rsid w:val="005E251B"/>
    <w:rsid w:val="005E4F1C"/>
    <w:rsid w:val="005E4F7A"/>
    <w:rsid w:val="005E549A"/>
    <w:rsid w:val="005E611D"/>
    <w:rsid w:val="005E6701"/>
    <w:rsid w:val="005F11C1"/>
    <w:rsid w:val="005F210B"/>
    <w:rsid w:val="005F31B5"/>
    <w:rsid w:val="005F3E0E"/>
    <w:rsid w:val="005F68F4"/>
    <w:rsid w:val="005F74A9"/>
    <w:rsid w:val="00600083"/>
    <w:rsid w:val="00603691"/>
    <w:rsid w:val="00603865"/>
    <w:rsid w:val="00603BC7"/>
    <w:rsid w:val="006046DD"/>
    <w:rsid w:val="00610081"/>
    <w:rsid w:val="00610A9F"/>
    <w:rsid w:val="0061157D"/>
    <w:rsid w:val="00614CB6"/>
    <w:rsid w:val="006155B6"/>
    <w:rsid w:val="006155D6"/>
    <w:rsid w:val="006161F9"/>
    <w:rsid w:val="00616209"/>
    <w:rsid w:val="00616D8F"/>
    <w:rsid w:val="00620BAD"/>
    <w:rsid w:val="00620D63"/>
    <w:rsid w:val="0062279D"/>
    <w:rsid w:val="00622C51"/>
    <w:rsid w:val="00627F45"/>
    <w:rsid w:val="00630E11"/>
    <w:rsid w:val="00631A39"/>
    <w:rsid w:val="00633FD9"/>
    <w:rsid w:val="00635AB6"/>
    <w:rsid w:val="00635ED5"/>
    <w:rsid w:val="0063621D"/>
    <w:rsid w:val="006413E1"/>
    <w:rsid w:val="0064366B"/>
    <w:rsid w:val="00644448"/>
    <w:rsid w:val="0064545E"/>
    <w:rsid w:val="00646256"/>
    <w:rsid w:val="00650374"/>
    <w:rsid w:val="00652590"/>
    <w:rsid w:val="00652948"/>
    <w:rsid w:val="00655722"/>
    <w:rsid w:val="00656674"/>
    <w:rsid w:val="006624AA"/>
    <w:rsid w:val="0066261F"/>
    <w:rsid w:val="006647F9"/>
    <w:rsid w:val="00665DF0"/>
    <w:rsid w:val="006662E2"/>
    <w:rsid w:val="006676EC"/>
    <w:rsid w:val="00667945"/>
    <w:rsid w:val="00670C0A"/>
    <w:rsid w:val="00671892"/>
    <w:rsid w:val="00672C13"/>
    <w:rsid w:val="006733DC"/>
    <w:rsid w:val="006759F0"/>
    <w:rsid w:val="00675CB6"/>
    <w:rsid w:val="00676E3D"/>
    <w:rsid w:val="006805A0"/>
    <w:rsid w:val="00680B94"/>
    <w:rsid w:val="00681A4F"/>
    <w:rsid w:val="006827C2"/>
    <w:rsid w:val="006847F4"/>
    <w:rsid w:val="00684F83"/>
    <w:rsid w:val="00685F0B"/>
    <w:rsid w:val="006864D4"/>
    <w:rsid w:val="006870FB"/>
    <w:rsid w:val="00687289"/>
    <w:rsid w:val="00692B63"/>
    <w:rsid w:val="00693166"/>
    <w:rsid w:val="00694D6E"/>
    <w:rsid w:val="0069537B"/>
    <w:rsid w:val="00696E9C"/>
    <w:rsid w:val="006973C0"/>
    <w:rsid w:val="006976CC"/>
    <w:rsid w:val="006A38FE"/>
    <w:rsid w:val="006A499E"/>
    <w:rsid w:val="006A5BB5"/>
    <w:rsid w:val="006A60D6"/>
    <w:rsid w:val="006A773F"/>
    <w:rsid w:val="006A7ECE"/>
    <w:rsid w:val="006B167F"/>
    <w:rsid w:val="006B2E7C"/>
    <w:rsid w:val="006C2E92"/>
    <w:rsid w:val="006C3B74"/>
    <w:rsid w:val="006C3F5F"/>
    <w:rsid w:val="006C4574"/>
    <w:rsid w:val="006C58F7"/>
    <w:rsid w:val="006C59E6"/>
    <w:rsid w:val="006C5F0F"/>
    <w:rsid w:val="006C6193"/>
    <w:rsid w:val="006D01D7"/>
    <w:rsid w:val="006D0731"/>
    <w:rsid w:val="006D1307"/>
    <w:rsid w:val="006D382E"/>
    <w:rsid w:val="006D3F79"/>
    <w:rsid w:val="006D5D00"/>
    <w:rsid w:val="006D6D46"/>
    <w:rsid w:val="006D70EC"/>
    <w:rsid w:val="006D795D"/>
    <w:rsid w:val="006E1614"/>
    <w:rsid w:val="006E189F"/>
    <w:rsid w:val="006E1FB9"/>
    <w:rsid w:val="006E44BE"/>
    <w:rsid w:val="006E45C5"/>
    <w:rsid w:val="006E4691"/>
    <w:rsid w:val="006E5865"/>
    <w:rsid w:val="006E6301"/>
    <w:rsid w:val="006E775D"/>
    <w:rsid w:val="006F05BA"/>
    <w:rsid w:val="006F0E61"/>
    <w:rsid w:val="006F456F"/>
    <w:rsid w:val="006F4E11"/>
    <w:rsid w:val="006F5176"/>
    <w:rsid w:val="006F56D1"/>
    <w:rsid w:val="006F593C"/>
    <w:rsid w:val="006F5F73"/>
    <w:rsid w:val="006F603E"/>
    <w:rsid w:val="006F6FC9"/>
    <w:rsid w:val="006F70FA"/>
    <w:rsid w:val="006F78D5"/>
    <w:rsid w:val="0070090D"/>
    <w:rsid w:val="007011D7"/>
    <w:rsid w:val="00701BAE"/>
    <w:rsid w:val="007051D8"/>
    <w:rsid w:val="007052AC"/>
    <w:rsid w:val="00706D01"/>
    <w:rsid w:val="00710AE8"/>
    <w:rsid w:val="00711BFF"/>
    <w:rsid w:val="00713933"/>
    <w:rsid w:val="00715156"/>
    <w:rsid w:val="0072131F"/>
    <w:rsid w:val="00721F6E"/>
    <w:rsid w:val="00722682"/>
    <w:rsid w:val="00725363"/>
    <w:rsid w:val="0072623A"/>
    <w:rsid w:val="007266EB"/>
    <w:rsid w:val="0073125E"/>
    <w:rsid w:val="00731CB9"/>
    <w:rsid w:val="007325B8"/>
    <w:rsid w:val="00734E9F"/>
    <w:rsid w:val="00735A96"/>
    <w:rsid w:val="00735D74"/>
    <w:rsid w:val="00736F1B"/>
    <w:rsid w:val="00737056"/>
    <w:rsid w:val="00741E1A"/>
    <w:rsid w:val="00743664"/>
    <w:rsid w:val="007444A9"/>
    <w:rsid w:val="00745A09"/>
    <w:rsid w:val="00746D6B"/>
    <w:rsid w:val="007502A3"/>
    <w:rsid w:val="00750887"/>
    <w:rsid w:val="00750EF0"/>
    <w:rsid w:val="00751997"/>
    <w:rsid w:val="00754411"/>
    <w:rsid w:val="00754F58"/>
    <w:rsid w:val="0075697F"/>
    <w:rsid w:val="00757A82"/>
    <w:rsid w:val="0076248A"/>
    <w:rsid w:val="00762F2A"/>
    <w:rsid w:val="00767178"/>
    <w:rsid w:val="007703DD"/>
    <w:rsid w:val="007705EC"/>
    <w:rsid w:val="00772A3C"/>
    <w:rsid w:val="00773130"/>
    <w:rsid w:val="007753D6"/>
    <w:rsid w:val="00776FC4"/>
    <w:rsid w:val="00777F68"/>
    <w:rsid w:val="00780973"/>
    <w:rsid w:val="0078298D"/>
    <w:rsid w:val="00782C70"/>
    <w:rsid w:val="00783C3B"/>
    <w:rsid w:val="00784750"/>
    <w:rsid w:val="00785224"/>
    <w:rsid w:val="00790AAE"/>
    <w:rsid w:val="007915D3"/>
    <w:rsid w:val="00791DA4"/>
    <w:rsid w:val="00791FE2"/>
    <w:rsid w:val="00793981"/>
    <w:rsid w:val="00796FF7"/>
    <w:rsid w:val="00797C1B"/>
    <w:rsid w:val="00797CEF"/>
    <w:rsid w:val="007A06C6"/>
    <w:rsid w:val="007A130C"/>
    <w:rsid w:val="007A5C0C"/>
    <w:rsid w:val="007A6A51"/>
    <w:rsid w:val="007A782E"/>
    <w:rsid w:val="007A7E8D"/>
    <w:rsid w:val="007B24DC"/>
    <w:rsid w:val="007B3131"/>
    <w:rsid w:val="007B3ED3"/>
    <w:rsid w:val="007B678A"/>
    <w:rsid w:val="007B6BEC"/>
    <w:rsid w:val="007B79D1"/>
    <w:rsid w:val="007C0AA5"/>
    <w:rsid w:val="007C0CE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E7BBA"/>
    <w:rsid w:val="007F05DE"/>
    <w:rsid w:val="007F11BF"/>
    <w:rsid w:val="007F1547"/>
    <w:rsid w:val="007F4440"/>
    <w:rsid w:val="007F5C69"/>
    <w:rsid w:val="007F7298"/>
    <w:rsid w:val="00800AED"/>
    <w:rsid w:val="00801E8A"/>
    <w:rsid w:val="0080294B"/>
    <w:rsid w:val="00804BC3"/>
    <w:rsid w:val="00807268"/>
    <w:rsid w:val="008101CA"/>
    <w:rsid w:val="008109C6"/>
    <w:rsid w:val="008139D7"/>
    <w:rsid w:val="00817F80"/>
    <w:rsid w:val="008228A2"/>
    <w:rsid w:val="00822E6C"/>
    <w:rsid w:val="008230DA"/>
    <w:rsid w:val="0082384E"/>
    <w:rsid w:val="00824A61"/>
    <w:rsid w:val="00826312"/>
    <w:rsid w:val="0082674E"/>
    <w:rsid w:val="00826A4A"/>
    <w:rsid w:val="00827634"/>
    <w:rsid w:val="0083000C"/>
    <w:rsid w:val="008305DA"/>
    <w:rsid w:val="008311C8"/>
    <w:rsid w:val="008318C7"/>
    <w:rsid w:val="00831D25"/>
    <w:rsid w:val="00832781"/>
    <w:rsid w:val="00834007"/>
    <w:rsid w:val="008347A5"/>
    <w:rsid w:val="00840A4D"/>
    <w:rsid w:val="0084233A"/>
    <w:rsid w:val="00842462"/>
    <w:rsid w:val="00842836"/>
    <w:rsid w:val="00842E24"/>
    <w:rsid w:val="00843143"/>
    <w:rsid w:val="0084333D"/>
    <w:rsid w:val="00844CDB"/>
    <w:rsid w:val="0084576A"/>
    <w:rsid w:val="00846AEA"/>
    <w:rsid w:val="008471D5"/>
    <w:rsid w:val="008506E8"/>
    <w:rsid w:val="00852810"/>
    <w:rsid w:val="00852C17"/>
    <w:rsid w:val="00853665"/>
    <w:rsid w:val="00853D77"/>
    <w:rsid w:val="00857723"/>
    <w:rsid w:val="00860946"/>
    <w:rsid w:val="00863005"/>
    <w:rsid w:val="00863A4E"/>
    <w:rsid w:val="00865040"/>
    <w:rsid w:val="0087170A"/>
    <w:rsid w:val="0087386B"/>
    <w:rsid w:val="00876D11"/>
    <w:rsid w:val="00877A97"/>
    <w:rsid w:val="00883744"/>
    <w:rsid w:val="00885904"/>
    <w:rsid w:val="008860FE"/>
    <w:rsid w:val="00886763"/>
    <w:rsid w:val="008931BF"/>
    <w:rsid w:val="00893E16"/>
    <w:rsid w:val="0089631A"/>
    <w:rsid w:val="008A17D8"/>
    <w:rsid w:val="008A22E6"/>
    <w:rsid w:val="008A6018"/>
    <w:rsid w:val="008A7AE7"/>
    <w:rsid w:val="008B076D"/>
    <w:rsid w:val="008B2592"/>
    <w:rsid w:val="008B280D"/>
    <w:rsid w:val="008B2A7A"/>
    <w:rsid w:val="008B3CE8"/>
    <w:rsid w:val="008B4527"/>
    <w:rsid w:val="008B6966"/>
    <w:rsid w:val="008B6BFC"/>
    <w:rsid w:val="008C0DE1"/>
    <w:rsid w:val="008C0DFD"/>
    <w:rsid w:val="008C367D"/>
    <w:rsid w:val="008C3D18"/>
    <w:rsid w:val="008C6E5C"/>
    <w:rsid w:val="008D0149"/>
    <w:rsid w:val="008D195C"/>
    <w:rsid w:val="008D3110"/>
    <w:rsid w:val="008D337B"/>
    <w:rsid w:val="008D41B4"/>
    <w:rsid w:val="008D6628"/>
    <w:rsid w:val="008D7ACD"/>
    <w:rsid w:val="008E1E85"/>
    <w:rsid w:val="008E3705"/>
    <w:rsid w:val="008E4712"/>
    <w:rsid w:val="008E6362"/>
    <w:rsid w:val="008E6EE5"/>
    <w:rsid w:val="008E77D9"/>
    <w:rsid w:val="008E7A57"/>
    <w:rsid w:val="00901C48"/>
    <w:rsid w:val="00902159"/>
    <w:rsid w:val="0090324A"/>
    <w:rsid w:val="009040D1"/>
    <w:rsid w:val="009051F9"/>
    <w:rsid w:val="00906D6C"/>
    <w:rsid w:val="009130F4"/>
    <w:rsid w:val="00913B39"/>
    <w:rsid w:val="0091518B"/>
    <w:rsid w:val="00915B76"/>
    <w:rsid w:val="00915C8E"/>
    <w:rsid w:val="009204D2"/>
    <w:rsid w:val="00920D2D"/>
    <w:rsid w:val="00925046"/>
    <w:rsid w:val="0092759E"/>
    <w:rsid w:val="00927FA3"/>
    <w:rsid w:val="0093232B"/>
    <w:rsid w:val="00932705"/>
    <w:rsid w:val="00935F2A"/>
    <w:rsid w:val="00937D11"/>
    <w:rsid w:val="00943619"/>
    <w:rsid w:val="0094435B"/>
    <w:rsid w:val="009467FC"/>
    <w:rsid w:val="009468AA"/>
    <w:rsid w:val="00950D1A"/>
    <w:rsid w:val="009520A5"/>
    <w:rsid w:val="00953D09"/>
    <w:rsid w:val="00955EF8"/>
    <w:rsid w:val="0095601F"/>
    <w:rsid w:val="00960B10"/>
    <w:rsid w:val="0096103D"/>
    <w:rsid w:val="00962520"/>
    <w:rsid w:val="00963579"/>
    <w:rsid w:val="00964800"/>
    <w:rsid w:val="00971910"/>
    <w:rsid w:val="00971E73"/>
    <w:rsid w:val="0097263C"/>
    <w:rsid w:val="00974997"/>
    <w:rsid w:val="00974AAA"/>
    <w:rsid w:val="0097589B"/>
    <w:rsid w:val="009765B3"/>
    <w:rsid w:val="009771DE"/>
    <w:rsid w:val="00980DAF"/>
    <w:rsid w:val="00983B30"/>
    <w:rsid w:val="00984245"/>
    <w:rsid w:val="00984C75"/>
    <w:rsid w:val="00994699"/>
    <w:rsid w:val="00994FC5"/>
    <w:rsid w:val="0099718F"/>
    <w:rsid w:val="009A0305"/>
    <w:rsid w:val="009A1151"/>
    <w:rsid w:val="009A4380"/>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A6C"/>
    <w:rsid w:val="009D4458"/>
    <w:rsid w:val="009D4470"/>
    <w:rsid w:val="009E23EF"/>
    <w:rsid w:val="009E2E25"/>
    <w:rsid w:val="009E391B"/>
    <w:rsid w:val="009E40C5"/>
    <w:rsid w:val="009E699C"/>
    <w:rsid w:val="009E6BAF"/>
    <w:rsid w:val="009F0E62"/>
    <w:rsid w:val="009F2734"/>
    <w:rsid w:val="009F4278"/>
    <w:rsid w:val="009F43B2"/>
    <w:rsid w:val="009F6917"/>
    <w:rsid w:val="00A009E0"/>
    <w:rsid w:val="00A01B8F"/>
    <w:rsid w:val="00A02998"/>
    <w:rsid w:val="00A0351F"/>
    <w:rsid w:val="00A03711"/>
    <w:rsid w:val="00A047E9"/>
    <w:rsid w:val="00A05ADF"/>
    <w:rsid w:val="00A12783"/>
    <w:rsid w:val="00A156F3"/>
    <w:rsid w:val="00A22D61"/>
    <w:rsid w:val="00A25395"/>
    <w:rsid w:val="00A270A1"/>
    <w:rsid w:val="00A30F6C"/>
    <w:rsid w:val="00A31870"/>
    <w:rsid w:val="00A33088"/>
    <w:rsid w:val="00A33CB3"/>
    <w:rsid w:val="00A347EB"/>
    <w:rsid w:val="00A41150"/>
    <w:rsid w:val="00A41913"/>
    <w:rsid w:val="00A444BF"/>
    <w:rsid w:val="00A44DA9"/>
    <w:rsid w:val="00A44F64"/>
    <w:rsid w:val="00A51267"/>
    <w:rsid w:val="00A533EF"/>
    <w:rsid w:val="00A54AD3"/>
    <w:rsid w:val="00A54E78"/>
    <w:rsid w:val="00A558D2"/>
    <w:rsid w:val="00A574CE"/>
    <w:rsid w:val="00A60137"/>
    <w:rsid w:val="00A614CA"/>
    <w:rsid w:val="00A61BFB"/>
    <w:rsid w:val="00A63341"/>
    <w:rsid w:val="00A655F5"/>
    <w:rsid w:val="00A67294"/>
    <w:rsid w:val="00A70CA9"/>
    <w:rsid w:val="00A731B3"/>
    <w:rsid w:val="00A763D6"/>
    <w:rsid w:val="00A771A8"/>
    <w:rsid w:val="00A80D14"/>
    <w:rsid w:val="00A81553"/>
    <w:rsid w:val="00A8463D"/>
    <w:rsid w:val="00A852AD"/>
    <w:rsid w:val="00A86E73"/>
    <w:rsid w:val="00A9075F"/>
    <w:rsid w:val="00A930C0"/>
    <w:rsid w:val="00A93A7E"/>
    <w:rsid w:val="00A941C5"/>
    <w:rsid w:val="00A957BB"/>
    <w:rsid w:val="00AA2020"/>
    <w:rsid w:val="00AA2AA1"/>
    <w:rsid w:val="00AA30D7"/>
    <w:rsid w:val="00AA36A6"/>
    <w:rsid w:val="00AA5B92"/>
    <w:rsid w:val="00AB008B"/>
    <w:rsid w:val="00AB247B"/>
    <w:rsid w:val="00AB2E47"/>
    <w:rsid w:val="00AB3922"/>
    <w:rsid w:val="00AB4626"/>
    <w:rsid w:val="00AB5BE4"/>
    <w:rsid w:val="00AB644C"/>
    <w:rsid w:val="00AC3EE5"/>
    <w:rsid w:val="00AC44A0"/>
    <w:rsid w:val="00AC76B1"/>
    <w:rsid w:val="00AD2AFF"/>
    <w:rsid w:val="00AD3042"/>
    <w:rsid w:val="00AD313D"/>
    <w:rsid w:val="00AD6D5B"/>
    <w:rsid w:val="00AD6E78"/>
    <w:rsid w:val="00AD7536"/>
    <w:rsid w:val="00AE241E"/>
    <w:rsid w:val="00AE2A16"/>
    <w:rsid w:val="00AE5FDF"/>
    <w:rsid w:val="00AE74CC"/>
    <w:rsid w:val="00AF077F"/>
    <w:rsid w:val="00AF1731"/>
    <w:rsid w:val="00AF198B"/>
    <w:rsid w:val="00AF2DAD"/>
    <w:rsid w:val="00AF3A92"/>
    <w:rsid w:val="00AF4B64"/>
    <w:rsid w:val="00AF4D0D"/>
    <w:rsid w:val="00AF4FDE"/>
    <w:rsid w:val="00AF50C2"/>
    <w:rsid w:val="00AF56BD"/>
    <w:rsid w:val="00AF5E0E"/>
    <w:rsid w:val="00B00789"/>
    <w:rsid w:val="00B023E5"/>
    <w:rsid w:val="00B03243"/>
    <w:rsid w:val="00B03355"/>
    <w:rsid w:val="00B04BAF"/>
    <w:rsid w:val="00B05EBF"/>
    <w:rsid w:val="00B067FA"/>
    <w:rsid w:val="00B070E7"/>
    <w:rsid w:val="00B0767F"/>
    <w:rsid w:val="00B11973"/>
    <w:rsid w:val="00B126E6"/>
    <w:rsid w:val="00B12798"/>
    <w:rsid w:val="00B12E88"/>
    <w:rsid w:val="00B15074"/>
    <w:rsid w:val="00B169CC"/>
    <w:rsid w:val="00B1737F"/>
    <w:rsid w:val="00B179F7"/>
    <w:rsid w:val="00B20F60"/>
    <w:rsid w:val="00B226BA"/>
    <w:rsid w:val="00B24947"/>
    <w:rsid w:val="00B318A2"/>
    <w:rsid w:val="00B33AE4"/>
    <w:rsid w:val="00B345B3"/>
    <w:rsid w:val="00B350BF"/>
    <w:rsid w:val="00B35437"/>
    <w:rsid w:val="00B356C8"/>
    <w:rsid w:val="00B40EC6"/>
    <w:rsid w:val="00B41E83"/>
    <w:rsid w:val="00B4339E"/>
    <w:rsid w:val="00B44B82"/>
    <w:rsid w:val="00B46941"/>
    <w:rsid w:val="00B472AF"/>
    <w:rsid w:val="00B47BEA"/>
    <w:rsid w:val="00B47E8B"/>
    <w:rsid w:val="00B51A1F"/>
    <w:rsid w:val="00B52A80"/>
    <w:rsid w:val="00B553DC"/>
    <w:rsid w:val="00B56F59"/>
    <w:rsid w:val="00B571B6"/>
    <w:rsid w:val="00B63FF5"/>
    <w:rsid w:val="00B6760C"/>
    <w:rsid w:val="00B701A2"/>
    <w:rsid w:val="00B71E49"/>
    <w:rsid w:val="00B729D0"/>
    <w:rsid w:val="00B73C53"/>
    <w:rsid w:val="00B75A10"/>
    <w:rsid w:val="00B75C1D"/>
    <w:rsid w:val="00B75FB9"/>
    <w:rsid w:val="00B7620F"/>
    <w:rsid w:val="00B80677"/>
    <w:rsid w:val="00B84AB0"/>
    <w:rsid w:val="00B85B06"/>
    <w:rsid w:val="00B8665A"/>
    <w:rsid w:val="00B92618"/>
    <w:rsid w:val="00B94386"/>
    <w:rsid w:val="00B9503B"/>
    <w:rsid w:val="00B95483"/>
    <w:rsid w:val="00B979FF"/>
    <w:rsid w:val="00BA0CAC"/>
    <w:rsid w:val="00BA135D"/>
    <w:rsid w:val="00BA16E1"/>
    <w:rsid w:val="00BA416D"/>
    <w:rsid w:val="00BB51C7"/>
    <w:rsid w:val="00BB5894"/>
    <w:rsid w:val="00BB7CC4"/>
    <w:rsid w:val="00BC1316"/>
    <w:rsid w:val="00BC1A2B"/>
    <w:rsid w:val="00BC3B75"/>
    <w:rsid w:val="00BC4F3C"/>
    <w:rsid w:val="00BC52F3"/>
    <w:rsid w:val="00BC6762"/>
    <w:rsid w:val="00BC6CF3"/>
    <w:rsid w:val="00BC6DF4"/>
    <w:rsid w:val="00BC75C7"/>
    <w:rsid w:val="00BC7E08"/>
    <w:rsid w:val="00BD03FE"/>
    <w:rsid w:val="00BD14CA"/>
    <w:rsid w:val="00BD16ED"/>
    <w:rsid w:val="00BD2145"/>
    <w:rsid w:val="00BD2997"/>
    <w:rsid w:val="00BD2A65"/>
    <w:rsid w:val="00BD4452"/>
    <w:rsid w:val="00BD4806"/>
    <w:rsid w:val="00BD5754"/>
    <w:rsid w:val="00BD6E1C"/>
    <w:rsid w:val="00BD75D5"/>
    <w:rsid w:val="00BE11DC"/>
    <w:rsid w:val="00BE1991"/>
    <w:rsid w:val="00BE5FA7"/>
    <w:rsid w:val="00BE6CFC"/>
    <w:rsid w:val="00BE6EE4"/>
    <w:rsid w:val="00BE7326"/>
    <w:rsid w:val="00BF0A14"/>
    <w:rsid w:val="00BF16B2"/>
    <w:rsid w:val="00BF3C7E"/>
    <w:rsid w:val="00BF4BAA"/>
    <w:rsid w:val="00BF4E53"/>
    <w:rsid w:val="00C00A62"/>
    <w:rsid w:val="00C01D97"/>
    <w:rsid w:val="00C0374D"/>
    <w:rsid w:val="00C0455D"/>
    <w:rsid w:val="00C04D77"/>
    <w:rsid w:val="00C113D8"/>
    <w:rsid w:val="00C131EF"/>
    <w:rsid w:val="00C14C6E"/>
    <w:rsid w:val="00C16D88"/>
    <w:rsid w:val="00C174D9"/>
    <w:rsid w:val="00C1759A"/>
    <w:rsid w:val="00C17688"/>
    <w:rsid w:val="00C17703"/>
    <w:rsid w:val="00C17AC9"/>
    <w:rsid w:val="00C2036C"/>
    <w:rsid w:val="00C2176A"/>
    <w:rsid w:val="00C21FCC"/>
    <w:rsid w:val="00C23638"/>
    <w:rsid w:val="00C307DF"/>
    <w:rsid w:val="00C30E7D"/>
    <w:rsid w:val="00C32668"/>
    <w:rsid w:val="00C34A7D"/>
    <w:rsid w:val="00C36F2D"/>
    <w:rsid w:val="00C375BE"/>
    <w:rsid w:val="00C40107"/>
    <w:rsid w:val="00C41676"/>
    <w:rsid w:val="00C41AA0"/>
    <w:rsid w:val="00C43D73"/>
    <w:rsid w:val="00C43EA0"/>
    <w:rsid w:val="00C44008"/>
    <w:rsid w:val="00C500A5"/>
    <w:rsid w:val="00C501E6"/>
    <w:rsid w:val="00C53A20"/>
    <w:rsid w:val="00C55E32"/>
    <w:rsid w:val="00C56247"/>
    <w:rsid w:val="00C565BA"/>
    <w:rsid w:val="00C569D9"/>
    <w:rsid w:val="00C569E6"/>
    <w:rsid w:val="00C56F86"/>
    <w:rsid w:val="00C57328"/>
    <w:rsid w:val="00C57E28"/>
    <w:rsid w:val="00C603E3"/>
    <w:rsid w:val="00C60403"/>
    <w:rsid w:val="00C61451"/>
    <w:rsid w:val="00C62DBC"/>
    <w:rsid w:val="00C665C8"/>
    <w:rsid w:val="00C66E4A"/>
    <w:rsid w:val="00C67AC9"/>
    <w:rsid w:val="00C67BD1"/>
    <w:rsid w:val="00C701E2"/>
    <w:rsid w:val="00C70DB3"/>
    <w:rsid w:val="00C7253B"/>
    <w:rsid w:val="00C74623"/>
    <w:rsid w:val="00C77A7F"/>
    <w:rsid w:val="00C804B8"/>
    <w:rsid w:val="00C81421"/>
    <w:rsid w:val="00C90DBC"/>
    <w:rsid w:val="00C91938"/>
    <w:rsid w:val="00C95232"/>
    <w:rsid w:val="00C955A3"/>
    <w:rsid w:val="00C958A7"/>
    <w:rsid w:val="00C958EC"/>
    <w:rsid w:val="00C97BDB"/>
    <w:rsid w:val="00CA07D1"/>
    <w:rsid w:val="00CA122C"/>
    <w:rsid w:val="00CA3667"/>
    <w:rsid w:val="00CA5AB5"/>
    <w:rsid w:val="00CA7E3D"/>
    <w:rsid w:val="00CB2252"/>
    <w:rsid w:val="00CB24E7"/>
    <w:rsid w:val="00CB5AFA"/>
    <w:rsid w:val="00CB6745"/>
    <w:rsid w:val="00CB68F6"/>
    <w:rsid w:val="00CB6AE0"/>
    <w:rsid w:val="00CB748C"/>
    <w:rsid w:val="00CC2568"/>
    <w:rsid w:val="00CC50CA"/>
    <w:rsid w:val="00CC5A4E"/>
    <w:rsid w:val="00CC5DAF"/>
    <w:rsid w:val="00CD32FA"/>
    <w:rsid w:val="00CD3512"/>
    <w:rsid w:val="00CD3EB8"/>
    <w:rsid w:val="00CD7985"/>
    <w:rsid w:val="00CE2221"/>
    <w:rsid w:val="00CE3BF5"/>
    <w:rsid w:val="00CE48F2"/>
    <w:rsid w:val="00CE4F64"/>
    <w:rsid w:val="00CE63A8"/>
    <w:rsid w:val="00CF036E"/>
    <w:rsid w:val="00CF2B6C"/>
    <w:rsid w:val="00CF2E8E"/>
    <w:rsid w:val="00CF5057"/>
    <w:rsid w:val="00CF6E85"/>
    <w:rsid w:val="00CFF723"/>
    <w:rsid w:val="00D00535"/>
    <w:rsid w:val="00D0236B"/>
    <w:rsid w:val="00D02D3D"/>
    <w:rsid w:val="00D03858"/>
    <w:rsid w:val="00D04C52"/>
    <w:rsid w:val="00D04D11"/>
    <w:rsid w:val="00D04F9B"/>
    <w:rsid w:val="00D05D86"/>
    <w:rsid w:val="00D0605A"/>
    <w:rsid w:val="00D064AF"/>
    <w:rsid w:val="00D10DF8"/>
    <w:rsid w:val="00D10F94"/>
    <w:rsid w:val="00D11870"/>
    <w:rsid w:val="00D1325A"/>
    <w:rsid w:val="00D134A9"/>
    <w:rsid w:val="00D1410B"/>
    <w:rsid w:val="00D1588E"/>
    <w:rsid w:val="00D1713F"/>
    <w:rsid w:val="00D2005D"/>
    <w:rsid w:val="00D2013B"/>
    <w:rsid w:val="00D22BE2"/>
    <w:rsid w:val="00D23DAB"/>
    <w:rsid w:val="00D248AF"/>
    <w:rsid w:val="00D2783B"/>
    <w:rsid w:val="00D27E7D"/>
    <w:rsid w:val="00D31270"/>
    <w:rsid w:val="00D32F9A"/>
    <w:rsid w:val="00D33FCF"/>
    <w:rsid w:val="00D34D3B"/>
    <w:rsid w:val="00D36E76"/>
    <w:rsid w:val="00D37917"/>
    <w:rsid w:val="00D42F33"/>
    <w:rsid w:val="00D43A4F"/>
    <w:rsid w:val="00D45482"/>
    <w:rsid w:val="00D50EA9"/>
    <w:rsid w:val="00D52473"/>
    <w:rsid w:val="00D53762"/>
    <w:rsid w:val="00D5472A"/>
    <w:rsid w:val="00D54B34"/>
    <w:rsid w:val="00D55D8C"/>
    <w:rsid w:val="00D567F3"/>
    <w:rsid w:val="00D56E14"/>
    <w:rsid w:val="00D63E32"/>
    <w:rsid w:val="00D63EF2"/>
    <w:rsid w:val="00D63F2E"/>
    <w:rsid w:val="00D66A1A"/>
    <w:rsid w:val="00D66FFF"/>
    <w:rsid w:val="00D67471"/>
    <w:rsid w:val="00D676C4"/>
    <w:rsid w:val="00D6791C"/>
    <w:rsid w:val="00D67C98"/>
    <w:rsid w:val="00D67D0B"/>
    <w:rsid w:val="00D702B0"/>
    <w:rsid w:val="00D718BB"/>
    <w:rsid w:val="00D73C47"/>
    <w:rsid w:val="00D73D04"/>
    <w:rsid w:val="00D7455E"/>
    <w:rsid w:val="00D74593"/>
    <w:rsid w:val="00D766E8"/>
    <w:rsid w:val="00D80CC0"/>
    <w:rsid w:val="00D829ED"/>
    <w:rsid w:val="00D83535"/>
    <w:rsid w:val="00D83D3B"/>
    <w:rsid w:val="00D83E77"/>
    <w:rsid w:val="00D84ED2"/>
    <w:rsid w:val="00D85662"/>
    <w:rsid w:val="00D8624A"/>
    <w:rsid w:val="00D9142B"/>
    <w:rsid w:val="00D92964"/>
    <w:rsid w:val="00D92FBC"/>
    <w:rsid w:val="00D93CCE"/>
    <w:rsid w:val="00D94CCA"/>
    <w:rsid w:val="00D96D5D"/>
    <w:rsid w:val="00DA08A8"/>
    <w:rsid w:val="00DA0E71"/>
    <w:rsid w:val="00DA2A44"/>
    <w:rsid w:val="00DA4A0D"/>
    <w:rsid w:val="00DA5873"/>
    <w:rsid w:val="00DA7406"/>
    <w:rsid w:val="00DB020E"/>
    <w:rsid w:val="00DB07AE"/>
    <w:rsid w:val="00DB2594"/>
    <w:rsid w:val="00DB3BBA"/>
    <w:rsid w:val="00DB418B"/>
    <w:rsid w:val="00DB4262"/>
    <w:rsid w:val="00DB6BA7"/>
    <w:rsid w:val="00DC08C2"/>
    <w:rsid w:val="00DC30F0"/>
    <w:rsid w:val="00DC37AE"/>
    <w:rsid w:val="00DD0B2A"/>
    <w:rsid w:val="00DD0C95"/>
    <w:rsid w:val="00DD2072"/>
    <w:rsid w:val="00DD3FD8"/>
    <w:rsid w:val="00DE44FE"/>
    <w:rsid w:val="00DE5D10"/>
    <w:rsid w:val="00DF35B9"/>
    <w:rsid w:val="00DF3829"/>
    <w:rsid w:val="00DF4E62"/>
    <w:rsid w:val="00DF7079"/>
    <w:rsid w:val="00E016F0"/>
    <w:rsid w:val="00E02A61"/>
    <w:rsid w:val="00E0700C"/>
    <w:rsid w:val="00E10056"/>
    <w:rsid w:val="00E10FCD"/>
    <w:rsid w:val="00E11380"/>
    <w:rsid w:val="00E12271"/>
    <w:rsid w:val="00E13480"/>
    <w:rsid w:val="00E17039"/>
    <w:rsid w:val="00E20C86"/>
    <w:rsid w:val="00E20E95"/>
    <w:rsid w:val="00E23A46"/>
    <w:rsid w:val="00E26DDE"/>
    <w:rsid w:val="00E31179"/>
    <w:rsid w:val="00E3214D"/>
    <w:rsid w:val="00E32A5B"/>
    <w:rsid w:val="00E3635E"/>
    <w:rsid w:val="00E3643A"/>
    <w:rsid w:val="00E36A78"/>
    <w:rsid w:val="00E37533"/>
    <w:rsid w:val="00E41C94"/>
    <w:rsid w:val="00E4333E"/>
    <w:rsid w:val="00E46512"/>
    <w:rsid w:val="00E50B4A"/>
    <w:rsid w:val="00E50D0D"/>
    <w:rsid w:val="00E50E43"/>
    <w:rsid w:val="00E51481"/>
    <w:rsid w:val="00E52C0C"/>
    <w:rsid w:val="00E53273"/>
    <w:rsid w:val="00E54510"/>
    <w:rsid w:val="00E57D11"/>
    <w:rsid w:val="00E618EE"/>
    <w:rsid w:val="00E62E0D"/>
    <w:rsid w:val="00E637D0"/>
    <w:rsid w:val="00E657AC"/>
    <w:rsid w:val="00E67754"/>
    <w:rsid w:val="00E7014F"/>
    <w:rsid w:val="00E70279"/>
    <w:rsid w:val="00E711DF"/>
    <w:rsid w:val="00E71AEE"/>
    <w:rsid w:val="00E7300D"/>
    <w:rsid w:val="00E73260"/>
    <w:rsid w:val="00E74F51"/>
    <w:rsid w:val="00E75B86"/>
    <w:rsid w:val="00E75CA8"/>
    <w:rsid w:val="00E7681F"/>
    <w:rsid w:val="00E77B8D"/>
    <w:rsid w:val="00E80612"/>
    <w:rsid w:val="00E82D8A"/>
    <w:rsid w:val="00E83932"/>
    <w:rsid w:val="00E83975"/>
    <w:rsid w:val="00E8413D"/>
    <w:rsid w:val="00E852ED"/>
    <w:rsid w:val="00E876B4"/>
    <w:rsid w:val="00E929C6"/>
    <w:rsid w:val="00E92F4E"/>
    <w:rsid w:val="00E971F3"/>
    <w:rsid w:val="00E9737D"/>
    <w:rsid w:val="00EA0175"/>
    <w:rsid w:val="00EA0D0C"/>
    <w:rsid w:val="00EA1EDF"/>
    <w:rsid w:val="00EA35FB"/>
    <w:rsid w:val="00EA361C"/>
    <w:rsid w:val="00EA4877"/>
    <w:rsid w:val="00EA5FE3"/>
    <w:rsid w:val="00EA6968"/>
    <w:rsid w:val="00EB1410"/>
    <w:rsid w:val="00EB304D"/>
    <w:rsid w:val="00EC0334"/>
    <w:rsid w:val="00EC269A"/>
    <w:rsid w:val="00EC5680"/>
    <w:rsid w:val="00EC6254"/>
    <w:rsid w:val="00ED00C0"/>
    <w:rsid w:val="00ED1166"/>
    <w:rsid w:val="00ED2363"/>
    <w:rsid w:val="00EE0D10"/>
    <w:rsid w:val="00EE0DD5"/>
    <w:rsid w:val="00EE3CB0"/>
    <w:rsid w:val="00EE4901"/>
    <w:rsid w:val="00EE4DF3"/>
    <w:rsid w:val="00EE5D9B"/>
    <w:rsid w:val="00EE5EC8"/>
    <w:rsid w:val="00EE7D94"/>
    <w:rsid w:val="00EE7EA6"/>
    <w:rsid w:val="00EF348C"/>
    <w:rsid w:val="00EF4E19"/>
    <w:rsid w:val="00EF5B2C"/>
    <w:rsid w:val="00EF5B9D"/>
    <w:rsid w:val="00EF5D43"/>
    <w:rsid w:val="00EF5EDF"/>
    <w:rsid w:val="00EF6BFC"/>
    <w:rsid w:val="00EF71A5"/>
    <w:rsid w:val="00EF77BD"/>
    <w:rsid w:val="00F0340E"/>
    <w:rsid w:val="00F03853"/>
    <w:rsid w:val="00F054F7"/>
    <w:rsid w:val="00F05F54"/>
    <w:rsid w:val="00F06951"/>
    <w:rsid w:val="00F075E3"/>
    <w:rsid w:val="00F10AA1"/>
    <w:rsid w:val="00F1340F"/>
    <w:rsid w:val="00F145E1"/>
    <w:rsid w:val="00F14DD2"/>
    <w:rsid w:val="00F16825"/>
    <w:rsid w:val="00F16EC2"/>
    <w:rsid w:val="00F21353"/>
    <w:rsid w:val="00F21971"/>
    <w:rsid w:val="00F23FF1"/>
    <w:rsid w:val="00F24CBC"/>
    <w:rsid w:val="00F26490"/>
    <w:rsid w:val="00F27ACF"/>
    <w:rsid w:val="00F313DD"/>
    <w:rsid w:val="00F32133"/>
    <w:rsid w:val="00F32272"/>
    <w:rsid w:val="00F32676"/>
    <w:rsid w:val="00F3420F"/>
    <w:rsid w:val="00F35299"/>
    <w:rsid w:val="00F376FE"/>
    <w:rsid w:val="00F41488"/>
    <w:rsid w:val="00F41CFB"/>
    <w:rsid w:val="00F440D9"/>
    <w:rsid w:val="00F446CC"/>
    <w:rsid w:val="00F45690"/>
    <w:rsid w:val="00F46516"/>
    <w:rsid w:val="00F47617"/>
    <w:rsid w:val="00F52CF3"/>
    <w:rsid w:val="00F55C43"/>
    <w:rsid w:val="00F55EA5"/>
    <w:rsid w:val="00F606C4"/>
    <w:rsid w:val="00F60ED9"/>
    <w:rsid w:val="00F614E0"/>
    <w:rsid w:val="00F625A3"/>
    <w:rsid w:val="00F63501"/>
    <w:rsid w:val="00F6406A"/>
    <w:rsid w:val="00F64ABD"/>
    <w:rsid w:val="00F71316"/>
    <w:rsid w:val="00F7224C"/>
    <w:rsid w:val="00F7265A"/>
    <w:rsid w:val="00F73055"/>
    <w:rsid w:val="00F73947"/>
    <w:rsid w:val="00F74273"/>
    <w:rsid w:val="00F75053"/>
    <w:rsid w:val="00F81491"/>
    <w:rsid w:val="00F81518"/>
    <w:rsid w:val="00F83769"/>
    <w:rsid w:val="00F8521A"/>
    <w:rsid w:val="00F85AAC"/>
    <w:rsid w:val="00F868D9"/>
    <w:rsid w:val="00F86A08"/>
    <w:rsid w:val="00F90F71"/>
    <w:rsid w:val="00F913BA"/>
    <w:rsid w:val="00F91D67"/>
    <w:rsid w:val="00F92EBF"/>
    <w:rsid w:val="00F937C4"/>
    <w:rsid w:val="00F95C28"/>
    <w:rsid w:val="00FA0412"/>
    <w:rsid w:val="00FA2676"/>
    <w:rsid w:val="00FA298A"/>
    <w:rsid w:val="00FA523D"/>
    <w:rsid w:val="00FA68E6"/>
    <w:rsid w:val="00FA691A"/>
    <w:rsid w:val="00FA6A5D"/>
    <w:rsid w:val="00FAC8BF"/>
    <w:rsid w:val="00FB169C"/>
    <w:rsid w:val="00FB39D8"/>
    <w:rsid w:val="00FB7629"/>
    <w:rsid w:val="00FC187B"/>
    <w:rsid w:val="00FC2909"/>
    <w:rsid w:val="00FC61EE"/>
    <w:rsid w:val="00FC626B"/>
    <w:rsid w:val="00FC63DC"/>
    <w:rsid w:val="00FC73EB"/>
    <w:rsid w:val="00FC77E9"/>
    <w:rsid w:val="00FC7A58"/>
    <w:rsid w:val="00FD232C"/>
    <w:rsid w:val="00FD4413"/>
    <w:rsid w:val="00FD50C0"/>
    <w:rsid w:val="00FD51DB"/>
    <w:rsid w:val="00FD570E"/>
    <w:rsid w:val="00FD5EE8"/>
    <w:rsid w:val="00FD6914"/>
    <w:rsid w:val="00FD6D9A"/>
    <w:rsid w:val="00FE09CE"/>
    <w:rsid w:val="00FE1FAE"/>
    <w:rsid w:val="00FE46EA"/>
    <w:rsid w:val="00FE76B1"/>
    <w:rsid w:val="00FF0682"/>
    <w:rsid w:val="00FF157B"/>
    <w:rsid w:val="00FF19E3"/>
    <w:rsid w:val="00FF30D6"/>
    <w:rsid w:val="00FF4410"/>
    <w:rsid w:val="00FF52EE"/>
    <w:rsid w:val="00FF6877"/>
    <w:rsid w:val="00FF7096"/>
    <w:rsid w:val="0172B5C1"/>
    <w:rsid w:val="029DA563"/>
    <w:rsid w:val="03304399"/>
    <w:rsid w:val="043403A9"/>
    <w:rsid w:val="04F4715B"/>
    <w:rsid w:val="0512F5B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38C2F34"/>
    <w:rsid w:val="1425A935"/>
    <w:rsid w:val="1464542B"/>
    <w:rsid w:val="14C09FA5"/>
    <w:rsid w:val="1527E2CF"/>
    <w:rsid w:val="17555C71"/>
    <w:rsid w:val="18B41862"/>
    <w:rsid w:val="18F12CD2"/>
    <w:rsid w:val="18F91A58"/>
    <w:rsid w:val="19CBBD5C"/>
    <w:rsid w:val="1A0FC88C"/>
    <w:rsid w:val="1A94EAB9"/>
    <w:rsid w:val="1C246929"/>
    <w:rsid w:val="1CA01F66"/>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CAE46BD"/>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77AC636"/>
    <w:rsid w:val="38F78138"/>
    <w:rsid w:val="39FFFC82"/>
    <w:rsid w:val="3A5C182D"/>
    <w:rsid w:val="3AA96B42"/>
    <w:rsid w:val="3B64B11B"/>
    <w:rsid w:val="3B69721D"/>
    <w:rsid w:val="3B7376D4"/>
    <w:rsid w:val="3C39F806"/>
    <w:rsid w:val="3CA911D3"/>
    <w:rsid w:val="3D5E0B24"/>
    <w:rsid w:val="3D7FDDC9"/>
    <w:rsid w:val="3E46D815"/>
    <w:rsid w:val="3EAB3BD4"/>
    <w:rsid w:val="4185EC3A"/>
    <w:rsid w:val="42E5A8FD"/>
    <w:rsid w:val="43455B71"/>
    <w:rsid w:val="445374B6"/>
    <w:rsid w:val="454DC632"/>
    <w:rsid w:val="468BA50D"/>
    <w:rsid w:val="469981C8"/>
    <w:rsid w:val="469D255C"/>
    <w:rsid w:val="47AA5D78"/>
    <w:rsid w:val="48A64647"/>
    <w:rsid w:val="490E63BB"/>
    <w:rsid w:val="4995A884"/>
    <w:rsid w:val="4A5CCE04"/>
    <w:rsid w:val="4A84C112"/>
    <w:rsid w:val="4C2A4C17"/>
    <w:rsid w:val="4CF55932"/>
    <w:rsid w:val="4D17A7A2"/>
    <w:rsid w:val="4DAB5E9E"/>
    <w:rsid w:val="4EDD03F6"/>
    <w:rsid w:val="4FA6A37E"/>
    <w:rsid w:val="508DA8F6"/>
    <w:rsid w:val="51EE913C"/>
    <w:rsid w:val="52CB889F"/>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7CBF4B"/>
    <w:rsid w:val="5C84B550"/>
    <w:rsid w:val="5D4C836F"/>
    <w:rsid w:val="5E2D4497"/>
    <w:rsid w:val="5ECFA47D"/>
    <w:rsid w:val="5F11D015"/>
    <w:rsid w:val="5F1A2242"/>
    <w:rsid w:val="5FADDEBE"/>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295047B"/>
    <w:rsid w:val="7361F791"/>
    <w:rsid w:val="739FDFB5"/>
    <w:rsid w:val="743AA83B"/>
    <w:rsid w:val="7458583F"/>
    <w:rsid w:val="74E92E57"/>
    <w:rsid w:val="74EF24EA"/>
    <w:rsid w:val="75114F01"/>
    <w:rsid w:val="75ABC817"/>
    <w:rsid w:val="7611D515"/>
    <w:rsid w:val="76EB4331"/>
    <w:rsid w:val="77F211BE"/>
    <w:rsid w:val="78A76849"/>
    <w:rsid w:val="78F095DC"/>
    <w:rsid w:val="79A71375"/>
    <w:rsid w:val="79EB8F21"/>
    <w:rsid w:val="7A287CB6"/>
    <w:rsid w:val="7A85190E"/>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7730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6C4574"/>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paragraph" w:customStyle="1" w:styleId="xbodytext1">
    <w:name w:val="x_bodytext1"/>
    <w:basedOn w:val="Normal"/>
    <w:rsid w:val="00FC77E9"/>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FC77E9"/>
  </w:style>
  <w:style w:type="character" w:customStyle="1" w:styleId="Heading3Char">
    <w:name w:val="Heading 3 Char"/>
    <w:basedOn w:val="DefaultParagraphFont"/>
    <w:link w:val="Heading3"/>
    <w:uiPriority w:val="9"/>
    <w:semiHidden/>
    <w:rsid w:val="0037730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831484256">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d.derby-college.ac.uk/mod/hvp/view.php?id=21575" TargetMode="External"/><Relationship Id="rId21" Type="http://schemas.openxmlformats.org/officeDocument/2006/relationships/hyperlink" Target="https://www.jcq.org.uk/exams-office/information-for-candidates-documents" TargetMode="External"/><Relationship Id="rId42" Type="http://schemas.openxmlformats.org/officeDocument/2006/relationships/hyperlink" Target="https://pod.derby-college.ac.uk/course/view.php?id=266" TargetMode="External"/><Relationship Id="rId47" Type="http://schemas.openxmlformats.org/officeDocument/2006/relationships/hyperlink" Target="https://pod.derby-college.ac.uk/mod/hvp/view.php?id=22336" TargetMode="External"/><Relationship Id="rId63" Type="http://schemas.openxmlformats.org/officeDocument/2006/relationships/hyperlink" Target="mailto:learningresources@derby-college.ac.uk" TargetMode="External"/><Relationship Id="rId68" Type="http://schemas.openxmlformats.org/officeDocument/2006/relationships/hyperlink" Target="https://pod.derby-college.ac.uk/course/view.php?id=260" TargetMode="External"/><Relationship Id="rId84" Type="http://schemas.openxmlformats.org/officeDocument/2006/relationships/hyperlink" Target="https://pod.derby-college.ac.uk/mod/hvp/view.php?id=21559" TargetMode="External"/><Relationship Id="rId89" Type="http://schemas.openxmlformats.org/officeDocument/2006/relationships/hyperlink" Target="https://pod.derby-college.ac.uk/mod/hvp/view.php?id=21514" TargetMode="External"/><Relationship Id="rId112" Type="http://schemas.openxmlformats.org/officeDocument/2006/relationships/hyperlink" Target="https://pod.derby-college.ac.uk/mod/hvp/view.php?id=23693&amp;forceview=1" TargetMode="External"/><Relationship Id="rId16" Type="http://schemas.openxmlformats.org/officeDocument/2006/relationships/diagramData" Target="diagrams/data1.xml"/><Relationship Id="rId107" Type="http://schemas.openxmlformats.org/officeDocument/2006/relationships/hyperlink" Target="https://pod.derby-college.ac.uk/mod/hvp/view.php?id=21536" TargetMode="External"/><Relationship Id="rId11" Type="http://schemas.openxmlformats.org/officeDocument/2006/relationships/image" Target="media/image1.wmf"/><Relationship Id="rId32" Type="http://schemas.openxmlformats.org/officeDocument/2006/relationships/image" Target="media/image8.png"/><Relationship Id="rId37" Type="http://schemas.openxmlformats.org/officeDocument/2006/relationships/hyperlink" Target="https://broomx.cirqahosting.com/cirqa-web-app/" TargetMode="External"/><Relationship Id="rId53" Type="http://schemas.openxmlformats.org/officeDocument/2006/relationships/hyperlink" Target="https://pod.derby-college.ac.uk/mod/hvp/view.php?id=22349" TargetMode="External"/><Relationship Id="rId58" Type="http://schemas.openxmlformats.org/officeDocument/2006/relationships/hyperlink" Target="https://pod.derby-college.ac.uk/mod/hvp/view.php?id=22360" TargetMode="External"/><Relationship Id="rId74" Type="http://schemas.openxmlformats.org/officeDocument/2006/relationships/hyperlink" Target="https://pod.derby-college.ac.uk/mod/hvp/view.php?id=21611" TargetMode="External"/><Relationship Id="rId79" Type="http://schemas.openxmlformats.org/officeDocument/2006/relationships/hyperlink" Target="https://pod.derby-college.ac.uk/mod/hvp/view.php?id=23651&amp;forceview=1" TargetMode="External"/><Relationship Id="rId102" Type="http://schemas.openxmlformats.org/officeDocument/2006/relationships/hyperlink" Target="https://pod.derby-college.ac.uk/mod/hvp/view.php?id=21624" TargetMode="External"/><Relationship Id="rId123" Type="http://schemas.openxmlformats.org/officeDocument/2006/relationships/hyperlink" Target="https://pod.derby-college.ac.uk/mod/hvp/view.php?id=21577" TargetMode="External"/><Relationship Id="rId128"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https://pod.derby-college.ac.uk/mod/hvp/view.php?id=22299" TargetMode="External"/><Relationship Id="rId95" Type="http://schemas.openxmlformats.org/officeDocument/2006/relationships/hyperlink" Target="https://pod.derby-college.ac.uk/mod/hvp/view.php?id=21518" TargetMode="External"/><Relationship Id="rId22" Type="http://schemas.openxmlformats.org/officeDocument/2006/relationships/hyperlink" Target="https://www.derby-college.ac.uk/student-support/examination-information/" TargetMode="External"/><Relationship Id="rId27" Type="http://schemas.openxmlformats.org/officeDocument/2006/relationships/diagramLayout" Target="diagrams/layout2.xml"/><Relationship Id="rId43" Type="http://schemas.openxmlformats.org/officeDocument/2006/relationships/image" Target="media/image10.png"/><Relationship Id="rId48" Type="http://schemas.openxmlformats.org/officeDocument/2006/relationships/hyperlink" Target="https://pod.derby-college.ac.uk/mod/hvp/view.php?id=22338" TargetMode="External"/><Relationship Id="rId64" Type="http://schemas.openxmlformats.org/officeDocument/2006/relationships/image" Target="media/image11.png"/><Relationship Id="rId69" Type="http://schemas.openxmlformats.org/officeDocument/2006/relationships/hyperlink" Target="https://pod.derby-college.ac.uk/course/view.php?id=261" TargetMode="External"/><Relationship Id="rId113" Type="http://schemas.openxmlformats.org/officeDocument/2006/relationships/hyperlink" Target="https://pod.derby-college.ac.uk/mod/hvp/view.php?id=21620" TargetMode="External"/><Relationship Id="rId118" Type="http://schemas.openxmlformats.org/officeDocument/2006/relationships/hyperlink" Target="https://pod.derby-college.ac.uk/mod/hvp/view.php?id=24007" TargetMode="External"/><Relationship Id="rId80" Type="http://schemas.openxmlformats.org/officeDocument/2006/relationships/hyperlink" Target="https://pod.derby-college.ac.uk/mod/hvp/view.php?id=21614" TargetMode="External"/><Relationship Id="rId85" Type="http://schemas.openxmlformats.org/officeDocument/2006/relationships/hyperlink" Target="https://pod.derby-college.ac.uk/mod/hvp/view.php?id=23674&amp;forceview=1" TargetMode="External"/><Relationship Id="rId12" Type="http://schemas.openxmlformats.org/officeDocument/2006/relationships/image" Target="media/image2.jpeg"/><Relationship Id="rId17" Type="http://schemas.openxmlformats.org/officeDocument/2006/relationships/diagramLayout" Target="diagrams/layout1.xml"/><Relationship Id="rId33" Type="http://schemas.openxmlformats.org/officeDocument/2006/relationships/image" Target="media/image9.jpeg"/><Relationship Id="rId38" Type="http://schemas.openxmlformats.org/officeDocument/2006/relationships/hyperlink" Target="https://pod.derby-college.ac.uk/course/view.php?id=36" TargetMode="External"/><Relationship Id="rId59" Type="http://schemas.openxmlformats.org/officeDocument/2006/relationships/hyperlink" Target="https://pod.derby-college.ac.uk/mod/hvp/view.php?id=22362" TargetMode="External"/><Relationship Id="rId103" Type="http://schemas.openxmlformats.org/officeDocument/2006/relationships/hyperlink" Target="https://pod.derby-college.ac.uk/mod/hvp/view.php?id=23690&amp;forceview=1" TargetMode="External"/><Relationship Id="rId108" Type="http://schemas.openxmlformats.org/officeDocument/2006/relationships/hyperlink" Target="https://pod.derby-college.ac.uk/mod/hvp/view.php?id=21563" TargetMode="External"/><Relationship Id="rId124" Type="http://schemas.openxmlformats.org/officeDocument/2006/relationships/hyperlink" Target="mailto:learningresources@derby-college.ac.uk" TargetMode="External"/><Relationship Id="rId129" Type="http://schemas.openxmlformats.org/officeDocument/2006/relationships/footer" Target="footer2.xml"/><Relationship Id="rId54" Type="http://schemas.openxmlformats.org/officeDocument/2006/relationships/hyperlink" Target="https://pod.derby-college.ac.uk/mod/hvp/view.php?id=22352" TargetMode="External"/><Relationship Id="rId70" Type="http://schemas.openxmlformats.org/officeDocument/2006/relationships/hyperlink" Target="https://pod.derby-college.ac.uk/mod/hvp/view.php?id=23627" TargetMode="External"/><Relationship Id="rId75" Type="http://schemas.openxmlformats.org/officeDocument/2006/relationships/hyperlink" Target="https://pod.derby-college.ac.uk/mod/hvp/view.php?id=21581" TargetMode="External"/><Relationship Id="rId91" Type="http://schemas.openxmlformats.org/officeDocument/2006/relationships/hyperlink" Target="https://pod.derby-college.ac.uk/mod/hvp/view.php?id=23678&amp;forceview=1" TargetMode="External"/><Relationship Id="rId96" Type="http://schemas.openxmlformats.org/officeDocument/2006/relationships/hyperlink" Target="https://pod.derby-college.ac.uk/mod/hvp/view.php?id=2157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derbycollegeac.sharepoint.com/sites/StudentHandbook/SitePages/Code-of-Conduct.aspx" TargetMode="External"/><Relationship Id="rId28" Type="http://schemas.openxmlformats.org/officeDocument/2006/relationships/diagramQuickStyle" Target="diagrams/quickStyle2.xml"/><Relationship Id="rId49" Type="http://schemas.openxmlformats.org/officeDocument/2006/relationships/hyperlink" Target="https://pod.derby-college.ac.uk/mod/hvp/view.php?id=22340" TargetMode="External"/><Relationship Id="rId114" Type="http://schemas.openxmlformats.org/officeDocument/2006/relationships/hyperlink" Target="https://pod.derby-college.ac.uk/mod/hvp/view.php?id=21626" TargetMode="External"/><Relationship Id="rId119" Type="http://schemas.openxmlformats.org/officeDocument/2006/relationships/hyperlink" Target="https://pod.derby-college.ac.uk/mod/hvp/view.php?id=21544" TargetMode="External"/><Relationship Id="rId44" Type="http://schemas.openxmlformats.org/officeDocument/2006/relationships/hyperlink" Target="https://pod.derby-college.ac.uk/course/view.php?id=266" TargetMode="External"/><Relationship Id="rId60" Type="http://schemas.openxmlformats.org/officeDocument/2006/relationships/hyperlink" Target="https://pod.derby-college.ac.uk/mod/hvp/view.php?id=22366" TargetMode="External"/><Relationship Id="rId65" Type="http://schemas.openxmlformats.org/officeDocument/2006/relationships/image" Target="media/image12.png"/><Relationship Id="rId81" Type="http://schemas.openxmlformats.org/officeDocument/2006/relationships/hyperlink" Target="https://pod.derby-college.ac.uk/mod/hvp/view.php?id=21557" TargetMode="External"/><Relationship Id="rId86" Type="http://schemas.openxmlformats.org/officeDocument/2006/relationships/hyperlink" Target="https://pod.derby-college.ac.uk/mod/hvp/view.php?id=21618" TargetMode="External"/><Relationship Id="rId130" Type="http://schemas.openxmlformats.org/officeDocument/2006/relationships/fontTable" Target="fontTable.xml"/><Relationship Id="rId13" Type="http://schemas.openxmlformats.org/officeDocument/2006/relationships/hyperlink" Target="https://qualifications.pearson.com/content/dam/pdf/BTEC-Nationals/Applied-Law/2017/Specification/btec-l3-nat-ext-cert-in-applied-law-spec.pdf" TargetMode="External"/><Relationship Id="rId18" Type="http://schemas.openxmlformats.org/officeDocument/2006/relationships/diagramQuickStyle" Target="diagrams/quickStyle1.xml"/><Relationship Id="rId39" Type="http://schemas.openxmlformats.org/officeDocument/2006/relationships/hyperlink" Target="https://dclibrary.cirqahosting.com/HeritageScripts/Hapi.dll/retrieve2?SetID=4AE4027B-5746-40B6-B421-C2B01AEB747E&amp;DataSetName=LIVEDATA" TargetMode="External"/><Relationship Id="rId109" Type="http://schemas.openxmlformats.org/officeDocument/2006/relationships/hyperlink" Target="https://pod.derby-college.ac.uk/mod/hvp/view.php?id=23692&amp;forceview=1" TargetMode="External"/><Relationship Id="rId34" Type="http://schemas.openxmlformats.org/officeDocument/2006/relationships/hyperlink" Target="https://studentderbycollegeac.sharepoint.com/sites/JosephWrightCentre" TargetMode="External"/><Relationship Id="rId50" Type="http://schemas.openxmlformats.org/officeDocument/2006/relationships/hyperlink" Target="https://pod.derby-college.ac.uk/mod/hvp/view.php?id=22342" TargetMode="External"/><Relationship Id="rId55" Type="http://schemas.openxmlformats.org/officeDocument/2006/relationships/hyperlink" Target="https://pod.derby-college.ac.uk/mod/hvp/view.php?id=22354" TargetMode="External"/><Relationship Id="rId76" Type="http://schemas.openxmlformats.org/officeDocument/2006/relationships/hyperlink" Target="https://pod.derby-college.ac.uk/mod/hvp/view.php?id=23618" TargetMode="External"/><Relationship Id="rId97" Type="http://schemas.openxmlformats.org/officeDocument/2006/relationships/hyperlink" Target="https://pod.derby-college.ac.uk/mod/hvp/view.php?id=23683&amp;forceview=1" TargetMode="External"/><Relationship Id="rId104" Type="http://schemas.openxmlformats.org/officeDocument/2006/relationships/hyperlink" Target="https://pod.derby-college.ac.uk/mod/hvp/view.php?id=21526" TargetMode="External"/><Relationship Id="rId120" Type="http://schemas.openxmlformats.org/officeDocument/2006/relationships/hyperlink" Target="https://pod.derby-college.ac.uk/mod/hvp/view.php?id=21567" TargetMode="External"/><Relationship Id="rId125" Type="http://schemas.openxmlformats.org/officeDocument/2006/relationships/hyperlink" Target="mailto:studentvoice@derby-college.ac.uk" TargetMode="External"/><Relationship Id="rId7" Type="http://schemas.openxmlformats.org/officeDocument/2006/relationships/settings" Target="settings.xml"/><Relationship Id="rId71" Type="http://schemas.openxmlformats.org/officeDocument/2006/relationships/hyperlink" Target="https://pod.derby-college.ac.uk/mod/hvp/view.php?id=21524" TargetMode="External"/><Relationship Id="rId92" Type="http://schemas.openxmlformats.org/officeDocument/2006/relationships/hyperlink" Target="https://pod.derby-college.ac.uk/mod/hvp/view.php?id=21530" TargetMode="External"/><Relationship Id="rId2" Type="http://schemas.openxmlformats.org/officeDocument/2006/relationships/customXml" Target="../customXml/item2.xml"/><Relationship Id="rId29" Type="http://schemas.openxmlformats.org/officeDocument/2006/relationships/diagramColors" Target="diagrams/colors2.xml"/><Relationship Id="rId24" Type="http://schemas.openxmlformats.org/officeDocument/2006/relationships/hyperlink" Target="https://studentderbycollegeac.sharepoint.com/sites/StudentHandbook/SitePages/Statement-on-Bullying.aspx" TargetMode="External"/><Relationship Id="rId40" Type="http://schemas.openxmlformats.org/officeDocument/2006/relationships/hyperlink" Target="https://pod.derby-college.ac.uk/mod/glossary/view.php?id=958" TargetMode="External"/><Relationship Id="rId45" Type="http://schemas.openxmlformats.org/officeDocument/2006/relationships/hyperlink" Target="https://pod.derby-college.ac.uk/mod/hvp/view.php?id=22332" TargetMode="External"/><Relationship Id="rId66" Type="http://schemas.openxmlformats.org/officeDocument/2006/relationships/image" Target="media/image13.png"/><Relationship Id="rId87" Type="http://schemas.openxmlformats.org/officeDocument/2006/relationships/hyperlink" Target="https://pod.derby-college.ac.uk/mod/hvp/view.php?id=21569" TargetMode="External"/><Relationship Id="rId110" Type="http://schemas.openxmlformats.org/officeDocument/2006/relationships/hyperlink" Target="https://pod.derby-college.ac.uk/mod/hvp/view.php?id=21538" TargetMode="External"/><Relationship Id="rId115" Type="http://schemas.openxmlformats.org/officeDocument/2006/relationships/hyperlink" Target="https://pod.derby-college.ac.uk/mod/hvp/view.php?id=24006" TargetMode="External"/><Relationship Id="rId131" Type="http://schemas.openxmlformats.org/officeDocument/2006/relationships/theme" Target="theme/theme1.xml"/><Relationship Id="rId61" Type="http://schemas.openxmlformats.org/officeDocument/2006/relationships/hyperlink" Target="https://pod.derby-college.ac.uk/mod/hvp/view.php?id=22370" TargetMode="External"/><Relationship Id="rId82" Type="http://schemas.openxmlformats.org/officeDocument/2006/relationships/hyperlink" Target="https://pod.derby-college.ac.uk/mod/hvp/view.php?id=23653&amp;forceview=1" TargetMode="External"/><Relationship Id="rId19" Type="http://schemas.openxmlformats.org/officeDocument/2006/relationships/diagramColors" Target="diagrams/colors1.xml"/><Relationship Id="rId14" Type="http://schemas.openxmlformats.org/officeDocument/2006/relationships/image" Target="media/image3.jpeg"/><Relationship Id="rId30" Type="http://schemas.microsoft.com/office/2007/relationships/diagramDrawing" Target="diagrams/drawing2.xml"/><Relationship Id="rId35" Type="http://schemas.openxmlformats.org/officeDocument/2006/relationships/hyperlink" Target="https://studentderbycollegeac.sharepoint.com/sites/StudentHandbook/SitePages/Work-Experience.aspx" TargetMode="External"/><Relationship Id="rId56" Type="http://schemas.openxmlformats.org/officeDocument/2006/relationships/hyperlink" Target="https://pod.derby-college.ac.uk/mod/hvp/view.php?id=22356" TargetMode="External"/><Relationship Id="rId77" Type="http://schemas.openxmlformats.org/officeDocument/2006/relationships/hyperlink" Target="https://pod.derby-college.ac.uk/mod/hvp/view.php?id=21516" TargetMode="External"/><Relationship Id="rId100" Type="http://schemas.openxmlformats.org/officeDocument/2006/relationships/hyperlink" Target="https://pod.derby-college.ac.uk/mod/hvp/view.php?id=23684&amp;forceview=1" TargetMode="External"/><Relationship Id="rId105" Type="http://schemas.openxmlformats.org/officeDocument/2006/relationships/hyperlink" Target="https://pod.derby-college.ac.uk/mod/hvp/view.php?id=21579" TargetMode="External"/><Relationship Id="rId126" Type="http://schemas.openxmlformats.org/officeDocument/2006/relationships/hyperlink" Target="https://www.prospects.ac.uk/jobs-and-work-experience/job-sectors/law-sector/how-to-become-a-lawyer" TargetMode="External"/><Relationship Id="rId8" Type="http://schemas.openxmlformats.org/officeDocument/2006/relationships/webSettings" Target="webSettings.xml"/><Relationship Id="rId51" Type="http://schemas.openxmlformats.org/officeDocument/2006/relationships/hyperlink" Target="https://pod.derby-college.ac.uk/mod/hvp/view.php?id=22344" TargetMode="External"/><Relationship Id="rId72" Type="http://schemas.openxmlformats.org/officeDocument/2006/relationships/hyperlink" Target="https://pod.derby-college.ac.uk/mod/hvp/view.php?id=22237" TargetMode="External"/><Relationship Id="rId93" Type="http://schemas.openxmlformats.org/officeDocument/2006/relationships/hyperlink" Target="https://pod.derby-college.ac.uk/mod/hvp/view.php?id=21555" TargetMode="External"/><Relationship Id="rId98" Type="http://schemas.openxmlformats.org/officeDocument/2006/relationships/hyperlink" Target="https://pod.derby-college.ac.uk/mod/hvp/view.php?id=21534" TargetMode="External"/><Relationship Id="rId121" Type="http://schemas.openxmlformats.org/officeDocument/2006/relationships/hyperlink" Target="https://pod.derby-college.ac.uk/mod/hvp/view.php?id=24008" TargetMode="External"/><Relationship Id="rId3" Type="http://schemas.openxmlformats.org/officeDocument/2006/relationships/customXml" Target="../customXml/item3.xml"/><Relationship Id="rId25" Type="http://schemas.openxmlformats.org/officeDocument/2006/relationships/hyperlink" Target="https://studentderbycollegeac.sharepoint.com/sites/Welfare/SitePages/Chat-to-a-Welfare-Officer.aspx" TargetMode="External"/><Relationship Id="rId46" Type="http://schemas.openxmlformats.org/officeDocument/2006/relationships/hyperlink" Target="https://pod.derby-college.ac.uk/mod/hvp/view.php?id=22334" TargetMode="External"/><Relationship Id="rId67" Type="http://schemas.openxmlformats.org/officeDocument/2006/relationships/hyperlink" Target="https://pod.derby-college.ac.uk/course/view.php?id=286" TargetMode="External"/><Relationship Id="rId116" Type="http://schemas.openxmlformats.org/officeDocument/2006/relationships/hyperlink" Target="https://pod.derby-college.ac.uk/mod/hvp/view.php?id=21528" TargetMode="External"/><Relationship Id="rId20" Type="http://schemas.microsoft.com/office/2007/relationships/diagramDrawing" Target="diagrams/drawing1.xml"/><Relationship Id="rId41" Type="http://schemas.openxmlformats.org/officeDocument/2006/relationships/hyperlink" Target="mailto:learningresources@derby-college.ac.uk" TargetMode="External"/><Relationship Id="rId62" Type="http://schemas.openxmlformats.org/officeDocument/2006/relationships/hyperlink" Target="https://pod.derby-college.ac.uk/mod/hvp/view.php?id=22373" TargetMode="External"/><Relationship Id="rId83" Type="http://schemas.openxmlformats.org/officeDocument/2006/relationships/hyperlink" Target="https://pod.derby-college.ac.uk/mod/hvp/view.php?id=21616" TargetMode="External"/><Relationship Id="rId88" Type="http://schemas.openxmlformats.org/officeDocument/2006/relationships/hyperlink" Target="https://pod.derby-college.ac.uk/mod/hvp/view.php?id=23675&amp;forceview=1" TargetMode="External"/><Relationship Id="rId111" Type="http://schemas.openxmlformats.org/officeDocument/2006/relationships/hyperlink" Target="https://pod.derby-college.ac.uk/mod/hvp/view.php?id=21565" TargetMode="External"/><Relationship Id="rId15" Type="http://schemas.openxmlformats.org/officeDocument/2006/relationships/hyperlink" Target="mailto:sheridan.sund@derby-college.ac.uk" TargetMode="External"/><Relationship Id="rId36" Type="http://schemas.openxmlformats.org/officeDocument/2006/relationships/hyperlink" Target="https://pod.derby-college.ac.uk/course/view.php?id=36" TargetMode="External"/><Relationship Id="rId57" Type="http://schemas.openxmlformats.org/officeDocument/2006/relationships/hyperlink" Target="https://pod.derby-college.ac.uk/mod/hvp/view.php?id=22358" TargetMode="External"/><Relationship Id="rId106" Type="http://schemas.openxmlformats.org/officeDocument/2006/relationships/hyperlink" Target="https://pod.derby-college.ac.uk/mod/hvp/view.php?id=23691&amp;forceview=1" TargetMode="External"/><Relationship Id="rId127" Type="http://schemas.openxmlformats.org/officeDocument/2006/relationships/image" Target="media/image14.png"/><Relationship Id="rId10" Type="http://schemas.openxmlformats.org/officeDocument/2006/relationships/endnotes" Target="endnotes.xml"/><Relationship Id="rId31" Type="http://schemas.openxmlformats.org/officeDocument/2006/relationships/image" Target="media/image7.jpeg"/><Relationship Id="rId52" Type="http://schemas.openxmlformats.org/officeDocument/2006/relationships/hyperlink" Target="https://pod.derby-college.ac.uk/mod/hvp/view.php?id=22346" TargetMode="External"/><Relationship Id="rId73" Type="http://schemas.openxmlformats.org/officeDocument/2006/relationships/hyperlink" Target="https://pod.derby-college.ac.uk/mod/hvp/view.php?id=23631&amp;forceview=1" TargetMode="External"/><Relationship Id="rId78" Type="http://schemas.openxmlformats.org/officeDocument/2006/relationships/hyperlink" Target="https://pod.derby-college.ac.uk/mod/hvp/view.php?id=21622" TargetMode="External"/><Relationship Id="rId94" Type="http://schemas.openxmlformats.org/officeDocument/2006/relationships/hyperlink" Target="https://pod.derby-college.ac.uk/mod/hvp/view.php?id=23682&amp;forceview=1" TargetMode="External"/><Relationship Id="rId99" Type="http://schemas.openxmlformats.org/officeDocument/2006/relationships/hyperlink" Target="https://pod.derby-college.ac.uk/mod/hvp/view.php?id=21561" TargetMode="External"/><Relationship Id="rId101" Type="http://schemas.openxmlformats.org/officeDocument/2006/relationships/hyperlink" Target="https://pod.derby-college.ac.uk/mod/hvp/view.php?id=21520" TargetMode="External"/><Relationship Id="rId122" Type="http://schemas.openxmlformats.org/officeDocument/2006/relationships/hyperlink" Target="https://pod.derby-college.ac.uk/mod/hvp/view.php?id=21532"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diagramData" Target="diagrams/data2.xml"/></Relationships>
</file>

<file path=word/diagrams/_rels/data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A17DD9-7C7B-47B4-A7BE-CABF986B8EA6}" type="doc">
      <dgm:prSet loTypeId="urn:microsoft.com/office/officeart/2008/layout/TitlePictureLineup" loCatId="picture" qsTypeId="urn:microsoft.com/office/officeart/2005/8/quickstyle/simple1" qsCatId="simple" csTypeId="urn:microsoft.com/office/officeart/2005/8/colors/accent1_2" csCatId="accent1" phldr="1"/>
      <dgm:spPr/>
      <dgm:t>
        <a:bodyPr/>
        <a:lstStyle/>
        <a:p>
          <a:endParaRPr lang="en-GB"/>
        </a:p>
      </dgm:t>
    </dgm:pt>
    <dgm:pt modelId="{7E67388F-3A8C-404A-9F1B-7359EFD85B6A}">
      <dgm:prSet phldrT="[Text]" custT="1"/>
      <dgm:spPr>
        <a:xfrm>
          <a:off x="2923" y="503966"/>
          <a:ext cx="1772254" cy="354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sz="1700">
              <a:solidFill>
                <a:sysClr val="window" lastClr="FFFFFF"/>
              </a:solidFill>
              <a:latin typeface="Calibri" panose="020F0502020204030204"/>
              <a:ea typeface="+mn-ea"/>
              <a:cs typeface="+mn-cs"/>
            </a:rPr>
            <a:t>Penny Home</a:t>
          </a:r>
        </a:p>
      </dgm:t>
    </dgm:pt>
    <dgm:pt modelId="{DCE12EBC-11A1-4D35-BEEE-03BD0A9AAC01}" type="parTrans" cxnId="{356FDC12-9C59-4134-847B-07F23FD5165A}">
      <dgm:prSet/>
      <dgm:spPr/>
      <dgm:t>
        <a:bodyPr/>
        <a:lstStyle/>
        <a:p>
          <a:endParaRPr lang="en-GB"/>
        </a:p>
      </dgm:t>
    </dgm:pt>
    <dgm:pt modelId="{94BF7613-25BD-4853-9D8C-9CA27F0ADE11}" type="sibTrans" cxnId="{356FDC12-9C59-4134-847B-07F23FD5165A}">
      <dgm:prSet/>
      <dgm:spPr/>
      <dgm:t>
        <a:bodyPr/>
        <a:lstStyle/>
        <a:p>
          <a:endParaRPr lang="en-GB"/>
        </a:p>
      </dgm:t>
    </dgm:pt>
    <dgm:pt modelId="{C6580CF7-D9DD-4418-B218-E6A1F1279D61}">
      <dgm:prSet phldrT="[Text]"/>
      <dgm:spPr>
        <a:xfrm>
          <a:off x="1988835" y="503966"/>
          <a:ext cx="1772254" cy="354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Sheridan Sund</a:t>
          </a:r>
        </a:p>
      </dgm:t>
    </dgm:pt>
    <dgm:pt modelId="{824CD3D8-6729-45F2-93FE-E83AF8D00A64}" type="parTrans" cxnId="{376921CE-1707-40F4-99F1-3B43C35D66B1}">
      <dgm:prSet/>
      <dgm:spPr/>
      <dgm:t>
        <a:bodyPr/>
        <a:lstStyle/>
        <a:p>
          <a:endParaRPr lang="en-GB"/>
        </a:p>
      </dgm:t>
    </dgm:pt>
    <dgm:pt modelId="{EEB07B73-0318-413D-A451-448424A2B99D}" type="sibTrans" cxnId="{376921CE-1707-40F4-99F1-3B43C35D66B1}">
      <dgm:prSet/>
      <dgm:spPr/>
      <dgm:t>
        <a:bodyPr/>
        <a:lstStyle/>
        <a:p>
          <a:endParaRPr lang="en-GB"/>
        </a:p>
      </dgm:t>
    </dgm:pt>
    <dgm:pt modelId="{D5AB97F0-B47F-440E-BF07-41C5A35C80F3}">
      <dgm:prSet phldrT="[Text]" custT="1"/>
      <dgm:spPr>
        <a:xfrm>
          <a:off x="2077447"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a:t>
          </a:r>
          <a:endParaRPr lang="en-GB" sz="1100">
            <a:solidFill>
              <a:sysClr val="windowText" lastClr="000000">
                <a:hueOff val="0"/>
                <a:satOff val="0"/>
                <a:lumOff val="0"/>
                <a:alphaOff val="0"/>
              </a:sysClr>
            </a:solidFill>
            <a:latin typeface="Calibri" panose="020F0502020204030204"/>
            <a:ea typeface="+mn-ea"/>
            <a:cs typeface="+mn-cs"/>
          </a:endParaRPr>
        </a:p>
      </dgm:t>
    </dgm:pt>
    <dgm:pt modelId="{DC1B7862-91A6-4CE1-9AF5-7243A327A7AC}" type="parTrans" cxnId="{7697F5D4-8E67-430D-85A3-7E5D78EDD7AB}">
      <dgm:prSet/>
      <dgm:spPr/>
      <dgm:t>
        <a:bodyPr/>
        <a:lstStyle/>
        <a:p>
          <a:endParaRPr lang="en-GB"/>
        </a:p>
      </dgm:t>
    </dgm:pt>
    <dgm:pt modelId="{8FA66F0F-4FE3-484C-AE2D-14E7BC27C467}" type="sibTrans" cxnId="{7697F5D4-8E67-430D-85A3-7E5D78EDD7AB}">
      <dgm:prSet/>
      <dgm:spPr/>
      <dgm:t>
        <a:bodyPr/>
        <a:lstStyle/>
        <a:p>
          <a:endParaRPr lang="en-GB"/>
        </a:p>
      </dgm:t>
    </dgm:pt>
    <dgm:pt modelId="{EA10BC08-FD2B-44AB-A064-7B999F6903C4}">
      <dgm:prSet phldrT="[Text]"/>
      <dgm:spPr>
        <a:xfrm>
          <a:off x="3974746" y="503966"/>
          <a:ext cx="1772254" cy="354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Holly Abbott-Cragg</a:t>
          </a:r>
        </a:p>
      </dgm:t>
    </dgm:pt>
    <dgm:pt modelId="{7A156116-02D4-4827-8048-DB45DC46286C}" type="parTrans" cxnId="{14B53EFA-8153-4528-8F61-99A43CDF5A67}">
      <dgm:prSet/>
      <dgm:spPr/>
      <dgm:t>
        <a:bodyPr/>
        <a:lstStyle/>
        <a:p>
          <a:endParaRPr lang="en-GB"/>
        </a:p>
      </dgm:t>
    </dgm:pt>
    <dgm:pt modelId="{EC9EDAB4-AE98-4752-92D5-16C462D2134E}" type="sibTrans" cxnId="{14B53EFA-8153-4528-8F61-99A43CDF5A67}">
      <dgm:prSet/>
      <dgm:spPr/>
      <dgm:t>
        <a:bodyPr/>
        <a:lstStyle/>
        <a:p>
          <a:endParaRPr lang="en-GB"/>
        </a:p>
      </dgm:t>
    </dgm:pt>
    <dgm:pt modelId="{B222F210-AAB1-41A1-ABAA-B75F6B69428E}">
      <dgm:prSet phldrT="[Text]" custT="1"/>
      <dgm:spPr>
        <a:xfrm>
          <a:off x="4063359"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 </a:t>
          </a:r>
          <a:r>
            <a:rPr lang="en-GB" sz="1100">
              <a:solidFill>
                <a:sysClr val="windowText" lastClr="000000">
                  <a:hueOff val="0"/>
                  <a:satOff val="0"/>
                  <a:lumOff val="0"/>
                  <a:alphaOff val="0"/>
                </a:sysClr>
              </a:solidFill>
              <a:latin typeface="Calibri" panose="020F0502020204030204"/>
              <a:ea typeface="+mn-ea"/>
              <a:cs typeface="+mn-cs"/>
            </a:rPr>
            <a:t>Happiness can be found even in the darkest of times, if only one remembers to turn on the light. </a:t>
          </a:r>
        </a:p>
      </dgm:t>
    </dgm:pt>
    <dgm:pt modelId="{BE986812-BBF3-410C-B484-05EA1D0B0E3A}" type="parTrans" cxnId="{4930BC03-E82C-4D56-95A5-8CE71EE6EC13}">
      <dgm:prSet/>
      <dgm:spPr/>
      <dgm:t>
        <a:bodyPr/>
        <a:lstStyle/>
        <a:p>
          <a:endParaRPr lang="en-GB"/>
        </a:p>
      </dgm:t>
    </dgm:pt>
    <dgm:pt modelId="{A795288D-F60F-4ABC-B7C6-077AE2298167}" type="sibTrans" cxnId="{4930BC03-E82C-4D56-95A5-8CE71EE6EC13}">
      <dgm:prSet/>
      <dgm:spPr/>
      <dgm:t>
        <a:bodyPr/>
        <a:lstStyle/>
        <a:p>
          <a:endParaRPr lang="en-GB"/>
        </a:p>
      </dgm:t>
    </dgm:pt>
    <dgm:pt modelId="{EA7D4B79-4D5F-403F-93AA-E0CF901A6385}">
      <dgm:prSe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Judge:</a:t>
          </a:r>
          <a:r>
            <a:rPr lang="en-GB" sz="1100">
              <a:solidFill>
                <a:sysClr val="windowText" lastClr="000000">
                  <a:hueOff val="0"/>
                  <a:satOff val="0"/>
                  <a:lumOff val="0"/>
                  <a:alphaOff val="0"/>
                </a:sysClr>
              </a:solidFill>
              <a:latin typeface="Calibri" panose="020F0502020204030204"/>
              <a:ea typeface="+mn-ea"/>
              <a:cs typeface="+mn-cs"/>
            </a:rPr>
            <a:t> Lord Atkin</a:t>
          </a:r>
        </a:p>
      </dgm:t>
    </dgm:pt>
    <dgm:pt modelId="{C4F0A648-FB96-4BF7-9C6D-70FD132F8B67}" type="parTrans" cxnId="{4D962E9D-6379-4D84-8543-FA8C71F195BF}">
      <dgm:prSet/>
      <dgm:spPr/>
      <dgm:t>
        <a:bodyPr/>
        <a:lstStyle/>
        <a:p>
          <a:endParaRPr lang="en-GB"/>
        </a:p>
      </dgm:t>
    </dgm:pt>
    <dgm:pt modelId="{03F4AABC-AB26-4A20-B228-14F1B15160DD}" type="sibTrans" cxnId="{4D962E9D-6379-4D84-8543-FA8C71F195BF}">
      <dgm:prSet/>
      <dgm:spPr/>
      <dgm:t>
        <a:bodyPr/>
        <a:lstStyle/>
        <a:p>
          <a:endParaRPr lang="en-GB"/>
        </a:p>
      </dgm:t>
    </dgm:pt>
    <dgm:pt modelId="{F92B5039-3CF2-42A7-9823-3727079EFC06}">
      <dgm:prSe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 </a:t>
          </a:r>
          <a:r>
            <a:rPr lang="en-GB" sz="1100" b="0">
              <a:solidFill>
                <a:sysClr val="windowText" lastClr="000000">
                  <a:hueOff val="0"/>
                  <a:satOff val="0"/>
                  <a:lumOff val="0"/>
                  <a:alphaOff val="0"/>
                </a:sysClr>
              </a:solidFill>
              <a:latin typeface="Calibri" panose="020F0502020204030204"/>
              <a:ea typeface="+mn-ea"/>
              <a:cs typeface="+mn-cs"/>
            </a:rPr>
            <a:t>Espionage</a:t>
          </a:r>
        </a:p>
      </dgm:t>
    </dgm:pt>
    <dgm:pt modelId="{FA504BC0-9955-4685-A9D7-D2864986121A}" type="parTrans" cxnId="{6F940BFB-D910-4268-AB44-9C9A9B15312A}">
      <dgm:prSet/>
      <dgm:spPr/>
      <dgm:t>
        <a:bodyPr/>
        <a:lstStyle/>
        <a:p>
          <a:endParaRPr lang="en-GB"/>
        </a:p>
      </dgm:t>
    </dgm:pt>
    <dgm:pt modelId="{15170C08-39A5-49FC-8775-AD213293B3E0}" type="sibTrans" cxnId="{6F940BFB-D910-4268-AB44-9C9A9B15312A}">
      <dgm:prSet/>
      <dgm:spPr/>
      <dgm:t>
        <a:bodyPr/>
        <a:lstStyle/>
        <a:p>
          <a:endParaRPr lang="en-GB"/>
        </a:p>
      </dgm:t>
    </dgm:pt>
    <dgm:pt modelId="{572352EF-7A7E-454E-9EE1-A2B55863F293}">
      <dgm:prSe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 </a:t>
          </a:r>
          <a:r>
            <a:rPr lang="en-GB" sz="1100">
              <a:solidFill>
                <a:sysClr val="windowText" lastClr="000000">
                  <a:hueOff val="0"/>
                  <a:satOff val="0"/>
                  <a:lumOff val="0"/>
                  <a:alphaOff val="0"/>
                </a:sysClr>
              </a:solidFill>
              <a:latin typeface="Calibri" panose="020F0502020204030204"/>
              <a:ea typeface="+mn-ea"/>
              <a:cs typeface="+mn-cs"/>
            </a:rPr>
            <a:t>Work hard and play hard!</a:t>
          </a:r>
        </a:p>
      </dgm:t>
    </dgm:pt>
    <dgm:pt modelId="{6FA23CD6-4316-4B3F-9599-61E5FEC71174}" type="parTrans" cxnId="{50029A4B-D372-48D6-BB26-BC1B8B62A238}">
      <dgm:prSet/>
      <dgm:spPr/>
      <dgm:t>
        <a:bodyPr/>
        <a:lstStyle/>
        <a:p>
          <a:endParaRPr lang="en-GB"/>
        </a:p>
      </dgm:t>
    </dgm:pt>
    <dgm:pt modelId="{7845E676-1A34-405A-AD9B-9D2E3D569B6D}" type="sibTrans" cxnId="{50029A4B-D372-48D6-BB26-BC1B8B62A238}">
      <dgm:prSet/>
      <dgm:spPr/>
      <dgm:t>
        <a:bodyPr/>
        <a:lstStyle/>
        <a:p>
          <a:endParaRPr lang="en-GB"/>
        </a:p>
      </dgm:t>
    </dgm:pt>
    <dgm:pt modelId="{C495FA31-B90A-406E-874A-DD0CEA559874}">
      <dgm:prSe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Interesting Fact: </a:t>
          </a:r>
          <a:r>
            <a:rPr lang="en-GB" sz="1100">
              <a:solidFill>
                <a:sysClr val="windowText" lastClr="000000">
                  <a:hueOff val="0"/>
                  <a:satOff val="0"/>
                  <a:lumOff val="0"/>
                  <a:alphaOff val="0"/>
                </a:sysClr>
              </a:solidFill>
              <a:latin typeface="Calibri" panose="020F0502020204030204"/>
              <a:ea typeface="+mn-ea"/>
              <a:cs typeface="+mn-cs"/>
            </a:rPr>
            <a:t>Penny has climbed Mount Everest twice. </a:t>
          </a:r>
          <a:endParaRPr lang="en-GB" sz="900">
            <a:solidFill>
              <a:sysClr val="windowText" lastClr="000000">
                <a:hueOff val="0"/>
                <a:satOff val="0"/>
                <a:lumOff val="0"/>
                <a:alphaOff val="0"/>
              </a:sysClr>
            </a:solidFill>
            <a:latin typeface="Calibri" panose="020F0502020204030204"/>
            <a:ea typeface="+mn-ea"/>
            <a:cs typeface="+mn-cs"/>
          </a:endParaRPr>
        </a:p>
      </dgm:t>
    </dgm:pt>
    <dgm:pt modelId="{E6AE000C-9F46-405A-A13F-E1F95FD5D2E5}" type="parTrans" cxnId="{1824285F-80A7-4AA2-8DAC-3633D8F61E03}">
      <dgm:prSet/>
      <dgm:spPr/>
      <dgm:t>
        <a:bodyPr/>
        <a:lstStyle/>
        <a:p>
          <a:endParaRPr lang="en-GB"/>
        </a:p>
      </dgm:t>
    </dgm:pt>
    <dgm:pt modelId="{B50FB5A6-9F9B-4E54-BB20-3B44C961876C}" type="sibTrans" cxnId="{1824285F-80A7-4AA2-8DAC-3633D8F61E03}">
      <dgm:prSet/>
      <dgm:spPr/>
      <dgm:t>
        <a:bodyPr/>
        <a:lstStyle/>
        <a:p>
          <a:endParaRPr lang="en-GB"/>
        </a:p>
      </dgm:t>
    </dgm:pt>
    <dgm:pt modelId="{5D0DACA1-B5A1-40D4-861C-2D5EE0441A91}">
      <dgm:prSet custT="1"/>
      <dgm:spPr>
        <a:xfrm>
          <a:off x="2077447"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judicial quote:</a:t>
          </a:r>
          <a:endParaRPr lang="en-GB" sz="1100">
            <a:solidFill>
              <a:sysClr val="windowText" lastClr="000000">
                <a:hueOff val="0"/>
                <a:satOff val="0"/>
                <a:lumOff val="0"/>
                <a:alphaOff val="0"/>
              </a:sysClr>
            </a:solidFill>
            <a:latin typeface="Calibri" panose="020F0502020204030204"/>
            <a:ea typeface="+mn-ea"/>
            <a:cs typeface="+mn-cs"/>
          </a:endParaRPr>
        </a:p>
      </dgm:t>
    </dgm:pt>
    <dgm:pt modelId="{03D6C36A-A8CE-4356-A851-D47FFC0771BC}" type="parTrans" cxnId="{2CE6B57D-6B75-4F41-88AB-DC30CBD79938}">
      <dgm:prSet/>
      <dgm:spPr/>
      <dgm:t>
        <a:bodyPr/>
        <a:lstStyle/>
        <a:p>
          <a:endParaRPr lang="en-GB"/>
        </a:p>
      </dgm:t>
    </dgm:pt>
    <dgm:pt modelId="{9ADD3B67-BC03-4B9E-AEEF-013CE649FCEE}" type="sibTrans" cxnId="{2CE6B57D-6B75-4F41-88AB-DC30CBD79938}">
      <dgm:prSet/>
      <dgm:spPr/>
      <dgm:t>
        <a:bodyPr/>
        <a:lstStyle/>
        <a:p>
          <a:endParaRPr lang="en-GB"/>
        </a:p>
      </dgm:t>
    </dgm:pt>
    <dgm:pt modelId="{F11BF87D-5768-426C-B599-6F44605D5BFB}">
      <dgm:prSet custT="1"/>
      <dgm:spPr>
        <a:xfrm>
          <a:off x="2077447"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a:t>
          </a:r>
          <a:endParaRPr lang="en-GB" sz="1100">
            <a:solidFill>
              <a:sysClr val="windowText" lastClr="000000">
                <a:hueOff val="0"/>
                <a:satOff val="0"/>
                <a:lumOff val="0"/>
                <a:alphaOff val="0"/>
              </a:sysClr>
            </a:solidFill>
            <a:latin typeface="Calibri" panose="020F0502020204030204"/>
            <a:ea typeface="+mn-ea"/>
            <a:cs typeface="+mn-cs"/>
          </a:endParaRPr>
        </a:p>
      </dgm:t>
    </dgm:pt>
    <dgm:pt modelId="{5244BF62-98CD-425F-A01E-10DE6A7A5389}" type="parTrans" cxnId="{AAEED0E1-7D4F-44B7-BF62-C643080928FE}">
      <dgm:prSet/>
      <dgm:spPr/>
      <dgm:t>
        <a:bodyPr/>
        <a:lstStyle/>
        <a:p>
          <a:endParaRPr lang="en-GB"/>
        </a:p>
      </dgm:t>
    </dgm:pt>
    <dgm:pt modelId="{84ACF9C3-EBDE-4CE2-AB91-5703B40B0787}" type="sibTrans" cxnId="{AAEED0E1-7D4F-44B7-BF62-C643080928FE}">
      <dgm:prSet/>
      <dgm:spPr/>
      <dgm:t>
        <a:bodyPr/>
        <a:lstStyle/>
        <a:p>
          <a:endParaRPr lang="en-GB"/>
        </a:p>
      </dgm:t>
    </dgm:pt>
    <dgm:pt modelId="{7747AFFC-A430-4BC0-ABDE-36AFC1EB8118}">
      <dgm:prSet custT="1"/>
      <dgm:spPr>
        <a:xfrm>
          <a:off x="2077447"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a:t>
          </a:r>
          <a:endParaRPr lang="en-GB" sz="1100">
            <a:solidFill>
              <a:sysClr val="windowText" lastClr="000000">
                <a:hueOff val="0"/>
                <a:satOff val="0"/>
                <a:lumOff val="0"/>
                <a:alphaOff val="0"/>
              </a:sysClr>
            </a:solidFill>
            <a:latin typeface="Calibri" panose="020F0502020204030204"/>
            <a:ea typeface="+mn-ea"/>
            <a:cs typeface="+mn-cs"/>
          </a:endParaRPr>
        </a:p>
      </dgm:t>
    </dgm:pt>
    <dgm:pt modelId="{B48EEA42-7491-4090-BF0B-B04D729C68ED}" type="parTrans" cxnId="{FA091A9F-D64A-4950-8B6E-6AB767B7E8C7}">
      <dgm:prSet/>
      <dgm:spPr/>
      <dgm:t>
        <a:bodyPr/>
        <a:lstStyle/>
        <a:p>
          <a:endParaRPr lang="en-GB"/>
        </a:p>
      </dgm:t>
    </dgm:pt>
    <dgm:pt modelId="{6C85CBAD-C513-412A-A9CA-6A5EA72FE96B}" type="sibTrans" cxnId="{FA091A9F-D64A-4950-8B6E-6AB767B7E8C7}">
      <dgm:prSet/>
      <dgm:spPr/>
      <dgm:t>
        <a:bodyPr/>
        <a:lstStyle/>
        <a:p>
          <a:endParaRPr lang="en-GB"/>
        </a:p>
      </dgm:t>
    </dgm:pt>
    <dgm:pt modelId="{22FDBA22-5D59-49C8-BBAF-E58494DE1A77}">
      <dgm:prSet custT="1"/>
      <dgm:spPr>
        <a:xfrm>
          <a:off x="4063359" y="2400278"/>
          <a:ext cx="1677793" cy="1648197"/>
        </a:xfrm>
        <a:prstGeom prst="rect">
          <a:avLst/>
        </a:prstGeo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(Professor Dumbledore)</a:t>
          </a:r>
        </a:p>
      </dgm:t>
    </dgm:pt>
    <dgm:pt modelId="{CA1BF57A-E60D-4620-A744-5C635D92C941}" type="parTrans" cxnId="{448FE141-B566-44DD-94D4-4AEF78B12712}">
      <dgm:prSet/>
      <dgm:spPr/>
      <dgm:t>
        <a:bodyPr/>
        <a:lstStyle/>
        <a:p>
          <a:endParaRPr lang="en-GB"/>
        </a:p>
      </dgm:t>
    </dgm:pt>
    <dgm:pt modelId="{763CA50A-EBF5-4BDB-8888-2ECBDC1D9FB4}" type="sibTrans" cxnId="{448FE141-B566-44DD-94D4-4AEF78B12712}">
      <dgm:prSet/>
      <dgm:spPr/>
      <dgm:t>
        <a:bodyPr/>
        <a:lstStyle/>
        <a:p>
          <a:endParaRPr lang="en-GB"/>
        </a:p>
      </dgm:t>
    </dgm:pt>
    <dgm:pt modelId="{6FA5607F-4955-4F4E-864E-845017B188C7}">
      <dgm:prSet custT="1"/>
      <dgm:spPr>
        <a:xfrm>
          <a:off x="4063359"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Judge</a:t>
          </a:r>
          <a:r>
            <a:rPr lang="en-GB" sz="1100">
              <a:solidFill>
                <a:sysClr val="windowText" lastClr="000000">
                  <a:hueOff val="0"/>
                  <a:satOff val="0"/>
                  <a:lumOff val="0"/>
                  <a:alphaOff val="0"/>
                </a:sysClr>
              </a:solidFill>
              <a:latin typeface="Calibri" panose="020F0502020204030204"/>
              <a:ea typeface="+mn-ea"/>
              <a:cs typeface="+mn-cs"/>
            </a:rPr>
            <a:t>: Lady Hale </a:t>
          </a:r>
        </a:p>
      </dgm:t>
    </dgm:pt>
    <dgm:pt modelId="{F805E2F7-9CBC-4516-928B-5B129E5B5A03}" type="parTrans" cxnId="{7C175403-035F-4CA3-90F0-46B56BAEDB98}">
      <dgm:prSet/>
      <dgm:spPr/>
      <dgm:t>
        <a:bodyPr/>
        <a:lstStyle/>
        <a:p>
          <a:endParaRPr lang="en-GB"/>
        </a:p>
      </dgm:t>
    </dgm:pt>
    <dgm:pt modelId="{81C4E295-3BE6-4D31-B539-55F005065B53}" type="sibTrans" cxnId="{7C175403-035F-4CA3-90F0-46B56BAEDB98}">
      <dgm:prSet/>
      <dgm:spPr/>
      <dgm:t>
        <a:bodyPr/>
        <a:lstStyle/>
        <a:p>
          <a:endParaRPr lang="en-GB"/>
        </a:p>
      </dgm:t>
    </dgm:pt>
    <dgm:pt modelId="{B4E67F0D-2E0E-48D6-9402-BB6EFF84FA73}">
      <dgm:prSet custT="1"/>
      <dgm:spPr>
        <a:xfrm>
          <a:off x="4063359"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 </a:t>
          </a:r>
          <a:r>
            <a:rPr lang="en-GB" sz="1100">
              <a:solidFill>
                <a:sysClr val="windowText" lastClr="000000">
                  <a:hueOff val="0"/>
                  <a:satOff val="0"/>
                  <a:lumOff val="0"/>
                  <a:alphaOff val="0"/>
                </a:sysClr>
              </a:solidFill>
              <a:latin typeface="Calibri" panose="020F0502020204030204"/>
              <a:ea typeface="+mn-ea"/>
              <a:cs typeface="+mn-cs"/>
            </a:rPr>
            <a:t>Sleep routines for toddlers.</a:t>
          </a:r>
        </a:p>
      </dgm:t>
    </dgm:pt>
    <dgm:pt modelId="{8C58D7E0-AB2A-4647-BD44-BD9190DC9B6E}" type="parTrans" cxnId="{0E1B5CF7-2CB7-4F41-B520-CCD90C54FDAA}">
      <dgm:prSet/>
      <dgm:spPr/>
      <dgm:t>
        <a:bodyPr/>
        <a:lstStyle/>
        <a:p>
          <a:endParaRPr lang="en-GB"/>
        </a:p>
      </dgm:t>
    </dgm:pt>
    <dgm:pt modelId="{2C6282CD-B123-4D95-ABD9-FC8124ED393F}" type="sibTrans" cxnId="{0E1B5CF7-2CB7-4F41-B520-CCD90C54FDAA}">
      <dgm:prSet/>
      <dgm:spPr/>
      <dgm:t>
        <a:bodyPr/>
        <a:lstStyle/>
        <a:p>
          <a:endParaRPr lang="en-GB"/>
        </a:p>
      </dgm:t>
    </dgm:pt>
    <dgm:pt modelId="{6EB8A25A-0838-4577-8A3C-5B62CBC3DD3D}">
      <dgm:prSet custT="1"/>
      <dgm:spPr>
        <a:xfrm>
          <a:off x="4063359"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 </a:t>
          </a:r>
          <a:r>
            <a:rPr lang="en-GB" sz="1100">
              <a:solidFill>
                <a:sysClr val="windowText" lastClr="000000">
                  <a:hueOff val="0"/>
                  <a:satOff val="0"/>
                  <a:lumOff val="0"/>
                  <a:alphaOff val="0"/>
                </a:sysClr>
              </a:solidFill>
              <a:latin typeface="Calibri" panose="020F0502020204030204"/>
              <a:ea typeface="+mn-ea"/>
              <a:cs typeface="+mn-cs"/>
            </a:rPr>
            <a:t>Don’t Cheat!</a:t>
          </a:r>
        </a:p>
      </dgm:t>
    </dgm:pt>
    <dgm:pt modelId="{04610922-AC9B-440A-8AEE-0C339FAED72D}" type="parTrans" cxnId="{B4C1DFCA-EC62-416C-9AD5-FA44581ED9E5}">
      <dgm:prSet/>
      <dgm:spPr/>
      <dgm:t>
        <a:bodyPr/>
        <a:lstStyle/>
        <a:p>
          <a:endParaRPr lang="en-GB"/>
        </a:p>
      </dgm:t>
    </dgm:pt>
    <dgm:pt modelId="{5783ED32-B578-4A17-9056-445889E3026E}" type="sibTrans" cxnId="{B4C1DFCA-EC62-416C-9AD5-FA44581ED9E5}">
      <dgm:prSet/>
      <dgm:spPr/>
      <dgm:t>
        <a:bodyPr/>
        <a:lstStyle/>
        <a:p>
          <a:endParaRPr lang="en-GB"/>
        </a:p>
      </dgm:t>
    </dgm:pt>
    <dgm:pt modelId="{0DC661C3-AD4C-4340-AC2E-24FA91EC91AD}">
      <dgm:prSet custT="1"/>
      <dgm:spPr>
        <a:xfrm>
          <a:off x="4063359" y="2400278"/>
          <a:ext cx="1677793" cy="164819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Interesting fact: </a:t>
          </a:r>
          <a:r>
            <a:rPr lang="en-GB" sz="1100">
              <a:solidFill>
                <a:sysClr val="windowText" lastClr="000000">
                  <a:hueOff val="0"/>
                  <a:satOff val="0"/>
                  <a:lumOff val="0"/>
                  <a:alphaOff val="0"/>
                </a:sysClr>
              </a:solidFill>
              <a:latin typeface="Calibri" panose="020F0502020204030204"/>
              <a:ea typeface="+mn-ea"/>
              <a:cs typeface="+mn-cs"/>
            </a:rPr>
            <a:t>Holly is a black belt in Feng shui. </a:t>
          </a:r>
          <a:r>
            <a:rPr lang="en-GB" sz="1100" b="1">
              <a:solidFill>
                <a:sysClr val="windowText" lastClr="000000">
                  <a:hueOff val="0"/>
                  <a:satOff val="0"/>
                  <a:lumOff val="0"/>
                  <a:alphaOff val="0"/>
                </a:sysClr>
              </a:solidFill>
              <a:latin typeface="Calibri" panose="020F0502020204030204"/>
              <a:ea typeface="+mn-ea"/>
              <a:cs typeface="+mn-cs"/>
            </a:rPr>
            <a:t> </a:t>
          </a:r>
          <a:endParaRPr lang="en-GB" sz="900">
            <a:solidFill>
              <a:sysClr val="windowText" lastClr="000000">
                <a:hueOff val="0"/>
                <a:satOff val="0"/>
                <a:lumOff val="0"/>
                <a:alphaOff val="0"/>
              </a:sysClr>
            </a:solidFill>
            <a:latin typeface="Calibri" panose="020F0502020204030204"/>
            <a:ea typeface="+mn-ea"/>
            <a:cs typeface="+mn-cs"/>
          </a:endParaRPr>
        </a:p>
      </dgm:t>
    </dgm:pt>
    <dgm:pt modelId="{4CA0E221-3ED0-451A-8262-DF21B34EFEF7}" type="parTrans" cxnId="{03AABEB8-5963-426D-9F16-D2E5F92A4D1D}">
      <dgm:prSet/>
      <dgm:spPr/>
      <dgm:t>
        <a:bodyPr/>
        <a:lstStyle/>
        <a:p>
          <a:endParaRPr lang="en-GB"/>
        </a:p>
      </dgm:t>
    </dgm:pt>
    <dgm:pt modelId="{150B11AE-0DDD-49BC-B460-4B08ACAD04CE}" type="sibTrans" cxnId="{03AABEB8-5963-426D-9F16-D2E5F92A4D1D}">
      <dgm:prSet/>
      <dgm:spPr/>
      <dgm:t>
        <a:bodyPr/>
        <a:lstStyle/>
        <a:p>
          <a:endParaRPr lang="en-GB"/>
        </a:p>
      </dgm:t>
    </dgm:pt>
    <dgm:pt modelId="{E438E686-5E91-49DF-8F52-273C90F9220A}">
      <dgm:prSet phldrT="[Tex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a:t>
          </a:r>
          <a:endParaRPr lang="en-GB" sz="600">
            <a:solidFill>
              <a:sysClr val="windowText" lastClr="000000">
                <a:hueOff val="0"/>
                <a:satOff val="0"/>
                <a:lumOff val="0"/>
                <a:alphaOff val="0"/>
              </a:sysClr>
            </a:solidFill>
            <a:latin typeface="Calibri" panose="020F0502020204030204"/>
            <a:ea typeface="+mn-ea"/>
            <a:cs typeface="+mn-cs"/>
          </a:endParaRPr>
        </a:p>
      </dgm:t>
    </dgm:pt>
    <dgm:pt modelId="{DF81DDE0-35D5-46FB-A584-4C2BD70F8DD6}" type="parTrans" cxnId="{8DECB8D9-CB7D-4A22-B455-DD83FC1635B0}">
      <dgm:prSet/>
      <dgm:spPr/>
      <dgm:t>
        <a:bodyPr/>
        <a:lstStyle/>
        <a:p>
          <a:endParaRPr lang="en-GB"/>
        </a:p>
      </dgm:t>
    </dgm:pt>
    <dgm:pt modelId="{0663616E-F8D4-4F81-BD38-CCE8FF584AA3}" type="sibTrans" cxnId="{8DECB8D9-CB7D-4A22-B455-DD83FC1635B0}">
      <dgm:prSet/>
      <dgm:spPr/>
      <dgm:t>
        <a:bodyPr/>
        <a:lstStyle/>
        <a:p>
          <a:endParaRPr lang="en-GB"/>
        </a:p>
      </dgm:t>
    </dgm:pt>
    <dgm:pt modelId="{86959C1F-5758-4A68-B576-F622F9AA789A}">
      <dgm:prSet phldrT="[Text]" custT="1"/>
      <dgm:spPr>
        <a:xfrm>
          <a:off x="100965" y="2456589"/>
          <a:ext cx="1677793" cy="2082282"/>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 </a:t>
          </a:r>
          <a:r>
            <a:rPr lang="en-GB" sz="1100">
              <a:solidFill>
                <a:sysClr val="windowText" lastClr="000000">
                  <a:hueOff val="0"/>
                  <a:satOff val="0"/>
                  <a:lumOff val="0"/>
                  <a:alphaOff val="0"/>
                </a:sysClr>
              </a:solidFill>
              <a:latin typeface="Calibri" panose="020F0502020204030204"/>
              <a:ea typeface="+mn-ea"/>
              <a:cs typeface="+mn-cs"/>
            </a:rPr>
            <a:t>If its not your best work then it is not finished.</a:t>
          </a:r>
          <a:endParaRPr lang="en-GB" sz="600">
            <a:solidFill>
              <a:sysClr val="windowText" lastClr="000000">
                <a:hueOff val="0"/>
                <a:satOff val="0"/>
                <a:lumOff val="0"/>
                <a:alphaOff val="0"/>
              </a:sysClr>
            </a:solidFill>
            <a:latin typeface="Calibri" panose="020F0502020204030204"/>
            <a:ea typeface="+mn-ea"/>
            <a:cs typeface="+mn-cs"/>
          </a:endParaRPr>
        </a:p>
      </dgm:t>
    </dgm:pt>
    <dgm:pt modelId="{8E7AF7AF-E1D4-454B-BE90-F9EBF4D9FB90}" type="parTrans" cxnId="{B6DE82E2-E77F-45DF-B70E-CBC712A70ED0}">
      <dgm:prSet/>
      <dgm:spPr/>
      <dgm:t>
        <a:bodyPr/>
        <a:lstStyle/>
        <a:p>
          <a:endParaRPr lang="en-GB"/>
        </a:p>
      </dgm:t>
    </dgm:pt>
    <dgm:pt modelId="{6F435BCC-158F-4132-B79A-6AD7F45024F3}" type="sibTrans" cxnId="{B6DE82E2-E77F-45DF-B70E-CBC712A70ED0}">
      <dgm:prSet/>
      <dgm:spPr/>
      <dgm:t>
        <a:bodyPr/>
        <a:lstStyle/>
        <a:p>
          <a:endParaRPr lang="en-GB"/>
        </a:p>
      </dgm:t>
    </dgm:pt>
    <dgm:pt modelId="{F628A7C2-5146-4EB5-9F31-27A682614682}">
      <dgm:prSet phldrT="[Text]" custT="1"/>
      <dgm:spPr>
        <a:xfrm>
          <a:off x="2077447" y="2400278"/>
          <a:ext cx="1677793" cy="1648197"/>
        </a:xfr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Assume others are doing the best they can.</a:t>
          </a:r>
          <a:r>
            <a:rPr lang="en-GB" sz="1100" b="1">
              <a:solidFill>
                <a:sysClr val="windowText" lastClr="000000">
                  <a:hueOff val="0"/>
                  <a:satOff val="0"/>
                  <a:lumOff val="0"/>
                  <a:alphaOff val="0"/>
                </a:sysClr>
              </a:solidFill>
              <a:latin typeface="Calibri" panose="020F0502020204030204"/>
              <a:ea typeface="+mn-ea"/>
              <a:cs typeface="+mn-cs"/>
            </a:rPr>
            <a:t> (</a:t>
          </a:r>
          <a:r>
            <a:rPr lang="en-GB" sz="1100">
              <a:solidFill>
                <a:sysClr val="windowText" lastClr="000000">
                  <a:hueOff val="0"/>
                  <a:satOff val="0"/>
                  <a:lumOff val="0"/>
                  <a:alphaOff val="0"/>
                </a:sysClr>
              </a:solidFill>
              <a:latin typeface="Calibri" panose="020F0502020204030204"/>
              <a:ea typeface="+mn-ea"/>
              <a:cs typeface="+mn-cs"/>
            </a:rPr>
            <a:t>Brené Brown</a:t>
          </a:r>
          <a:r>
            <a:rPr lang="en-GB" sz="1100" b="1">
              <a:solidFill>
                <a:sysClr val="windowText" lastClr="000000">
                  <a:hueOff val="0"/>
                  <a:satOff val="0"/>
                  <a:lumOff val="0"/>
                  <a:alphaOff val="0"/>
                </a:sysClr>
              </a:solidFill>
              <a:latin typeface="Calibri" panose="020F0502020204030204"/>
              <a:ea typeface="+mn-ea"/>
              <a:cs typeface="+mn-cs"/>
            </a:rPr>
            <a:t>)</a:t>
          </a:r>
          <a:endParaRPr lang="en-GB" sz="1100">
            <a:solidFill>
              <a:sysClr val="windowText" lastClr="000000">
                <a:hueOff val="0"/>
                <a:satOff val="0"/>
                <a:lumOff val="0"/>
                <a:alphaOff val="0"/>
              </a:sysClr>
            </a:solidFill>
            <a:latin typeface="Calibri" panose="020F0502020204030204"/>
            <a:ea typeface="+mn-ea"/>
            <a:cs typeface="+mn-cs"/>
          </a:endParaRPr>
        </a:p>
      </dgm:t>
    </dgm:pt>
    <dgm:pt modelId="{36BF04F5-085E-4157-BFA9-1D7C4D620373}" type="parTrans" cxnId="{EA4BCF8E-03AF-4B4B-82BB-08F41D3713EB}">
      <dgm:prSet/>
      <dgm:spPr/>
      <dgm:t>
        <a:bodyPr/>
        <a:lstStyle/>
        <a:p>
          <a:endParaRPr lang="en-GB"/>
        </a:p>
      </dgm:t>
    </dgm:pt>
    <dgm:pt modelId="{F92D9EDD-D0AF-4D06-9452-BBB4D9AD8826}" type="sibTrans" cxnId="{EA4BCF8E-03AF-4B4B-82BB-08F41D3713EB}">
      <dgm:prSet/>
      <dgm:spPr/>
      <dgm:t>
        <a:bodyPr/>
        <a:lstStyle/>
        <a:p>
          <a:endParaRPr lang="en-GB"/>
        </a:p>
      </dgm:t>
    </dgm:pt>
    <dgm:pt modelId="{4F286C21-DEC1-43CB-AD6F-64C66B8DDBAF}">
      <dgm:prSet custT="1"/>
      <dgm:spPr>
        <a:xfrm>
          <a:off x="2077447" y="2400278"/>
          <a:ext cx="1677793" cy="1648197"/>
        </a:xfr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Your incompetent best is not good enough! (Lord Denning)</a:t>
          </a:r>
        </a:p>
      </dgm:t>
    </dgm:pt>
    <dgm:pt modelId="{576EA9AE-DC42-4C25-A776-8FA7BAD309F4}" type="parTrans" cxnId="{5B607BE4-BA42-461C-B954-C00F2E7DE51E}">
      <dgm:prSet/>
      <dgm:spPr/>
      <dgm:t>
        <a:bodyPr/>
        <a:lstStyle/>
        <a:p>
          <a:endParaRPr lang="en-GB"/>
        </a:p>
      </dgm:t>
    </dgm:pt>
    <dgm:pt modelId="{17EBC229-08FE-4021-90FD-C407965078E2}" type="sibTrans" cxnId="{5B607BE4-BA42-461C-B954-C00F2E7DE51E}">
      <dgm:prSet/>
      <dgm:spPr/>
      <dgm:t>
        <a:bodyPr/>
        <a:lstStyle/>
        <a:p>
          <a:endParaRPr lang="en-GB"/>
        </a:p>
      </dgm:t>
    </dgm:pt>
    <dgm:pt modelId="{546573FB-5B22-46E7-88D4-FC8FCD68073A}">
      <dgm:prSet custT="1"/>
      <dgm:spPr>
        <a:xfrm>
          <a:off x="2077447" y="2400278"/>
          <a:ext cx="1677793" cy="1648197"/>
        </a:xfr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The Illuminati</a:t>
          </a:r>
        </a:p>
      </dgm:t>
    </dgm:pt>
    <dgm:pt modelId="{CB2F64E3-F814-465B-898F-ABA950BAE0FC}" type="parTrans" cxnId="{189550C1-0A2A-4A3C-AF6F-C6DD444DD5E8}">
      <dgm:prSet/>
      <dgm:spPr/>
      <dgm:t>
        <a:bodyPr/>
        <a:lstStyle/>
        <a:p>
          <a:endParaRPr lang="en-GB"/>
        </a:p>
      </dgm:t>
    </dgm:pt>
    <dgm:pt modelId="{8B1A1233-A0C8-46DD-913F-863C1093491C}" type="sibTrans" cxnId="{189550C1-0A2A-4A3C-AF6F-C6DD444DD5E8}">
      <dgm:prSet/>
      <dgm:spPr/>
      <dgm:t>
        <a:bodyPr/>
        <a:lstStyle/>
        <a:p>
          <a:endParaRPr lang="en-GB"/>
        </a:p>
      </dgm:t>
    </dgm:pt>
    <dgm:pt modelId="{2D925001-7203-4DFB-AFF0-17BD990CBBF8}">
      <dgm:prSet custT="1"/>
      <dgm:spPr>
        <a:xfrm>
          <a:off x="2077447" y="2400278"/>
          <a:ext cx="1677793" cy="1648197"/>
        </a:xfr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Get organised</a:t>
          </a:r>
          <a:r>
            <a:rPr lang="en-GB" sz="1050">
              <a:solidFill>
                <a:sysClr val="windowText" lastClr="000000">
                  <a:hueOff val="0"/>
                  <a:satOff val="0"/>
                  <a:lumOff val="0"/>
                  <a:alphaOff val="0"/>
                </a:sysClr>
              </a:solidFill>
              <a:latin typeface="Calibri" panose="020F0502020204030204"/>
              <a:ea typeface="+mn-ea"/>
              <a:cs typeface="+mn-cs"/>
            </a:rPr>
            <a:t>!</a:t>
          </a:r>
        </a:p>
      </dgm:t>
    </dgm:pt>
    <dgm:pt modelId="{F7C929A4-0531-42FC-A6D7-4314D8458451}" type="parTrans" cxnId="{403DA35E-FF07-4942-B5F9-C6D740E3EDF6}">
      <dgm:prSet/>
      <dgm:spPr/>
      <dgm:t>
        <a:bodyPr/>
        <a:lstStyle/>
        <a:p>
          <a:endParaRPr lang="en-GB"/>
        </a:p>
      </dgm:t>
    </dgm:pt>
    <dgm:pt modelId="{C26E7056-BC89-4B8E-8716-B2DB7463E21E}" type="sibTrans" cxnId="{403DA35E-FF07-4942-B5F9-C6D740E3EDF6}">
      <dgm:prSet/>
      <dgm:spPr/>
      <dgm:t>
        <a:bodyPr/>
        <a:lstStyle/>
        <a:p>
          <a:endParaRPr lang="en-GB"/>
        </a:p>
      </dgm:t>
    </dgm:pt>
    <dgm:pt modelId="{90FBA656-EC81-40A4-B8CA-ADA951992E4F}">
      <dgm:prSet phldrT="[Text]" custT="1"/>
      <dgm:spPr>
        <a:xfrm>
          <a:off x="100965" y="2456589"/>
          <a:ext cx="1677793" cy="2082282"/>
        </a:xfr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0F2D0B4B-7604-4168-999D-04BA4E43BB75}" type="parTrans" cxnId="{644BEA7B-989A-4AF8-A799-110BCA77C52C}">
      <dgm:prSet/>
      <dgm:spPr/>
      <dgm:t>
        <a:bodyPr/>
        <a:lstStyle/>
        <a:p>
          <a:endParaRPr lang="en-GB"/>
        </a:p>
      </dgm:t>
    </dgm:pt>
    <dgm:pt modelId="{9FEAE786-D142-4EF3-8069-C609AEB23A4E}" type="sibTrans" cxnId="{644BEA7B-989A-4AF8-A799-110BCA77C52C}">
      <dgm:prSet/>
      <dgm:spPr/>
      <dgm:t>
        <a:bodyPr/>
        <a:lstStyle/>
        <a:p>
          <a:endParaRPr lang="en-GB"/>
        </a:p>
      </dgm:t>
    </dgm:pt>
    <dgm:pt modelId="{3095D138-C33C-4B0C-BEAA-ECA2343F9702}">
      <dgm:prSet phldrT="[Text]" custT="1"/>
      <dgm:spPr>
        <a:xfrm>
          <a:off x="100965" y="2456589"/>
          <a:ext cx="1677793" cy="2082282"/>
        </a:xfr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E8331F32-AB06-4271-A516-B5AB3528B49E}" type="parTrans" cxnId="{3E63CE1D-9D89-4563-B144-C12996213567}">
      <dgm:prSet/>
      <dgm:spPr/>
      <dgm:t>
        <a:bodyPr/>
        <a:lstStyle/>
        <a:p>
          <a:endParaRPr lang="en-GB"/>
        </a:p>
      </dgm:t>
    </dgm:pt>
    <dgm:pt modelId="{36F30623-FF40-49E5-A124-6EEA1CBB1CA0}" type="sibTrans" cxnId="{3E63CE1D-9D89-4563-B144-C12996213567}">
      <dgm:prSet/>
      <dgm:spPr/>
      <dgm:t>
        <a:bodyPr/>
        <a:lstStyle/>
        <a:p>
          <a:endParaRPr lang="en-GB"/>
        </a:p>
      </dgm:t>
    </dgm:pt>
    <dgm:pt modelId="{2FE7B26D-50A2-4BA0-8691-E0B0C0F72C6D}">
      <dgm:prSet phldrT="[Text]" custT="1"/>
      <dgm:spPr>
        <a:xfrm>
          <a:off x="100965" y="2456589"/>
          <a:ext cx="1677793" cy="2082282"/>
        </a:xfr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567BC31C-26F3-49BB-B1C7-C057FF46467A}" type="parTrans" cxnId="{3590065E-7D78-47E4-A53B-82BBBABDD1C2}">
      <dgm:prSet/>
      <dgm:spPr/>
      <dgm:t>
        <a:bodyPr/>
        <a:lstStyle/>
        <a:p>
          <a:endParaRPr lang="en-GB"/>
        </a:p>
      </dgm:t>
    </dgm:pt>
    <dgm:pt modelId="{F6602D77-B719-499C-A03A-1F25CF5C47E6}" type="sibTrans" cxnId="{3590065E-7D78-47E4-A53B-82BBBABDD1C2}">
      <dgm:prSet/>
      <dgm:spPr/>
      <dgm:t>
        <a:bodyPr/>
        <a:lstStyle/>
        <a:p>
          <a:endParaRPr lang="en-GB"/>
        </a:p>
      </dgm:t>
    </dgm:pt>
    <dgm:pt modelId="{4B93E92F-E3F4-4382-BDF6-A944D915941B}" type="pres">
      <dgm:prSet presAssocID="{65A17DD9-7C7B-47B4-A7BE-CABF986B8EA6}" presName="Name0" presStyleCnt="0">
        <dgm:presLayoutVars>
          <dgm:dir/>
        </dgm:presLayoutVars>
      </dgm:prSet>
      <dgm:spPr/>
    </dgm:pt>
    <dgm:pt modelId="{4E55AED5-2B98-4CEE-86D7-90D85DA082DC}" type="pres">
      <dgm:prSet presAssocID="{7E67388F-3A8C-404A-9F1B-7359EFD85B6A}" presName="composite" presStyleCnt="0"/>
      <dgm:spPr/>
    </dgm:pt>
    <dgm:pt modelId="{F5A74423-4017-49A7-A4A5-4CD52D145BC0}" type="pres">
      <dgm:prSet presAssocID="{7E67388F-3A8C-404A-9F1B-7359EFD85B6A}" presName="Accent" presStyleLbl="alignAcc1" presStyleIdx="0" presStyleCnt="3"/>
      <dgm:spPr>
        <a:xfrm>
          <a:off x="2923" y="858417"/>
          <a:ext cx="0" cy="3190058"/>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704CC7A1-6F48-4DA8-814C-BDADC51FF78F}" type="pres">
      <dgm:prSet presAssocID="{7E67388F-3A8C-404A-9F1B-7359EFD85B6A}" presName="Image" presStyleLbl="node1" presStyleIdx="0" presStyleCnt="3"/>
      <dgm:spPr>
        <a:xfrm>
          <a:off x="91535" y="964752"/>
          <a:ext cx="1677793" cy="1435526"/>
        </a:xfrm>
        <a:prstGeom prst="rect">
          <a:avLst/>
        </a:prstGeom>
        <a:blipFill rotWithShape="1">
          <a:blip xmlns:r="http://schemas.openxmlformats.org/officeDocument/2006/relationships" r:embed="rId1"/>
          <a:srcRect/>
          <a:stretch>
            <a:fillRect t="-52000" b="-52000"/>
          </a:stretch>
        </a:blipFill>
        <a:ln w="12700" cap="flat" cmpd="sng" algn="ctr">
          <a:solidFill>
            <a:sysClr val="window" lastClr="FFFFFF">
              <a:hueOff val="0"/>
              <a:satOff val="0"/>
              <a:lumOff val="0"/>
              <a:alphaOff val="0"/>
            </a:sysClr>
          </a:solidFill>
          <a:prstDash val="solid"/>
          <a:miter lim="800000"/>
        </a:ln>
        <a:effectLst/>
      </dgm:spPr>
    </dgm:pt>
    <dgm:pt modelId="{5DC5D25B-79C2-46B9-9419-215654D441AF}" type="pres">
      <dgm:prSet presAssocID="{7E67388F-3A8C-404A-9F1B-7359EFD85B6A}" presName="Child" presStyleLbl="revTx" presStyleIdx="0" presStyleCnt="3" custScaleY="126337" custLinFactNeighborX="562" custLinFactNeighborY="16585">
        <dgm:presLayoutVars>
          <dgm:bulletEnabled val="1"/>
        </dgm:presLayoutVars>
      </dgm:prSet>
      <dgm:spPr>
        <a:prstGeom prst="rect">
          <a:avLst/>
        </a:prstGeom>
      </dgm:spPr>
    </dgm:pt>
    <dgm:pt modelId="{3C1395EC-4663-4EB6-B40D-23DE40D41AB8}" type="pres">
      <dgm:prSet presAssocID="{7E67388F-3A8C-404A-9F1B-7359EFD85B6A}" presName="Parent" presStyleLbl="alignNode1" presStyleIdx="0" presStyleCnt="3">
        <dgm:presLayoutVars>
          <dgm:bulletEnabled val="1"/>
        </dgm:presLayoutVars>
      </dgm:prSet>
      <dgm:spPr/>
    </dgm:pt>
    <dgm:pt modelId="{BC0BE6AA-EF4B-4BDE-99D2-0C9048639DEF}" type="pres">
      <dgm:prSet presAssocID="{94BF7613-25BD-4853-9D8C-9CA27F0ADE11}" presName="sibTrans" presStyleCnt="0"/>
      <dgm:spPr/>
    </dgm:pt>
    <dgm:pt modelId="{638FC937-BCE5-412D-9BE6-E1849D91AB10}" type="pres">
      <dgm:prSet presAssocID="{C6580CF7-D9DD-4418-B218-E6A1F1279D61}" presName="composite" presStyleCnt="0"/>
      <dgm:spPr/>
    </dgm:pt>
    <dgm:pt modelId="{CC89CACF-99DF-4672-B84D-6772F25015D2}" type="pres">
      <dgm:prSet presAssocID="{C6580CF7-D9DD-4418-B218-E6A1F1279D61}" presName="Accent" presStyleLbl="alignAcc1" presStyleIdx="1" presStyleCnt="3"/>
      <dgm:spPr>
        <a:xfrm>
          <a:off x="1988835" y="858417"/>
          <a:ext cx="0" cy="3190058"/>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FED67B59-97D3-4F4B-AE46-7069C7301AB3}" type="pres">
      <dgm:prSet presAssocID="{C6580CF7-D9DD-4418-B218-E6A1F1279D61}" presName="Image" presStyleLbl="node1" presStyleIdx="1" presStyleCnt="3"/>
      <dgm:spPr>
        <a:xfrm>
          <a:off x="2077447" y="964752"/>
          <a:ext cx="1677793" cy="1435526"/>
        </a:xfrm>
        <a:prstGeom prst="rect">
          <a:avLst/>
        </a:prstGeom>
        <a:blipFill rotWithShape="1">
          <a:blip xmlns:r="http://schemas.openxmlformats.org/officeDocument/2006/relationships" r:embed="rId2"/>
          <a:srcRect/>
          <a:stretch>
            <a:fillRect t="-28000" b="-28000"/>
          </a:stretch>
        </a:blipFill>
        <a:ln w="12700" cap="flat" cmpd="sng" algn="ctr">
          <a:solidFill>
            <a:sysClr val="window" lastClr="FFFFFF">
              <a:hueOff val="0"/>
              <a:satOff val="0"/>
              <a:lumOff val="0"/>
              <a:alphaOff val="0"/>
            </a:sysClr>
          </a:solidFill>
          <a:prstDash val="solid"/>
          <a:miter lim="800000"/>
        </a:ln>
        <a:effectLst/>
      </dgm:spPr>
    </dgm:pt>
    <dgm:pt modelId="{E0271D8C-41D9-499F-94E2-B9CC647C0239}" type="pres">
      <dgm:prSet presAssocID="{C6580CF7-D9DD-4418-B218-E6A1F1279D61}" presName="Child" presStyleLbl="revTx" presStyleIdx="1" presStyleCnt="3">
        <dgm:presLayoutVars>
          <dgm:bulletEnabled val="1"/>
        </dgm:presLayoutVars>
      </dgm:prSet>
      <dgm:spPr>
        <a:prstGeom prst="rect">
          <a:avLst/>
        </a:prstGeom>
      </dgm:spPr>
    </dgm:pt>
    <dgm:pt modelId="{15AAA452-CE75-4AEC-AE4A-450C617940E1}" type="pres">
      <dgm:prSet presAssocID="{C6580CF7-D9DD-4418-B218-E6A1F1279D61}" presName="Parent" presStyleLbl="alignNode1" presStyleIdx="1" presStyleCnt="3">
        <dgm:presLayoutVars>
          <dgm:bulletEnabled val="1"/>
        </dgm:presLayoutVars>
      </dgm:prSet>
      <dgm:spPr/>
    </dgm:pt>
    <dgm:pt modelId="{59EFD3E7-CFC8-48F0-AF63-D413525DDF97}" type="pres">
      <dgm:prSet presAssocID="{EEB07B73-0318-413D-A451-448424A2B99D}" presName="sibTrans" presStyleCnt="0"/>
      <dgm:spPr/>
    </dgm:pt>
    <dgm:pt modelId="{9E3211A0-E863-4D29-B199-49F174402001}" type="pres">
      <dgm:prSet presAssocID="{EA10BC08-FD2B-44AB-A064-7B999F6903C4}" presName="composite" presStyleCnt="0"/>
      <dgm:spPr/>
    </dgm:pt>
    <dgm:pt modelId="{DCD23627-0954-4315-B9D6-DDA0E8851B4F}" type="pres">
      <dgm:prSet presAssocID="{EA10BC08-FD2B-44AB-A064-7B999F6903C4}" presName="Accent" presStyleLbl="alignAcc1" presStyleIdx="2" presStyleCnt="3"/>
      <dgm:spPr>
        <a:xfrm>
          <a:off x="3974746" y="858417"/>
          <a:ext cx="0" cy="3190058"/>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517CDFB4-14EB-48BF-A097-E45DC5AEF0CC}" type="pres">
      <dgm:prSet presAssocID="{EA10BC08-FD2B-44AB-A064-7B999F6903C4}" presName="Image" presStyleLbl="node1" presStyleIdx="2" presStyleCnt="3"/>
      <dgm:spPr>
        <a:xfrm>
          <a:off x="4063359" y="964752"/>
          <a:ext cx="1677793" cy="1435526"/>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60000" b="-60000"/>
          </a:stretch>
        </a:blipFill>
        <a:ln w="12700" cap="flat" cmpd="sng" algn="ctr">
          <a:solidFill>
            <a:sysClr val="window" lastClr="FFFFFF">
              <a:hueOff val="0"/>
              <a:satOff val="0"/>
              <a:lumOff val="0"/>
              <a:alphaOff val="0"/>
            </a:sysClr>
          </a:solidFill>
          <a:prstDash val="solid"/>
          <a:miter lim="800000"/>
        </a:ln>
        <a:effectLst/>
      </dgm:spPr>
    </dgm:pt>
    <dgm:pt modelId="{06971DC5-3EF0-4C84-B42D-CB167DBD166A}" type="pres">
      <dgm:prSet presAssocID="{EA10BC08-FD2B-44AB-A064-7B999F6903C4}" presName="Child" presStyleLbl="revTx" presStyleIdx="2" presStyleCnt="3">
        <dgm:presLayoutVars>
          <dgm:bulletEnabled val="1"/>
        </dgm:presLayoutVars>
      </dgm:prSet>
      <dgm:spPr/>
    </dgm:pt>
    <dgm:pt modelId="{801A3369-B513-4DD9-BF8F-538008BD9C0F}" type="pres">
      <dgm:prSet presAssocID="{EA10BC08-FD2B-44AB-A064-7B999F6903C4}" presName="Parent" presStyleLbl="alignNode1" presStyleIdx="2" presStyleCnt="3">
        <dgm:presLayoutVars>
          <dgm:bulletEnabled val="1"/>
        </dgm:presLayoutVars>
      </dgm:prSet>
      <dgm:spPr/>
    </dgm:pt>
  </dgm:ptLst>
  <dgm:cxnLst>
    <dgm:cxn modelId="{7C175403-035F-4CA3-90F0-46B56BAEDB98}" srcId="{EA10BC08-FD2B-44AB-A064-7B999F6903C4}" destId="{6FA5607F-4955-4F4E-864E-845017B188C7}" srcOrd="2" destOrd="0" parTransId="{F805E2F7-9CBC-4516-928B-5B129E5B5A03}" sibTransId="{81C4E295-3BE6-4D31-B539-55F005065B53}"/>
    <dgm:cxn modelId="{4930BC03-E82C-4D56-95A5-8CE71EE6EC13}" srcId="{EA10BC08-FD2B-44AB-A064-7B999F6903C4}" destId="{B222F210-AAB1-41A1-ABAA-B75F6B69428E}" srcOrd="0" destOrd="0" parTransId="{BE986812-BBF3-410C-B484-05EA1D0B0E3A}" sibTransId="{A795288D-F60F-4ABC-B7C6-077AE2298167}"/>
    <dgm:cxn modelId="{99BEFD07-A158-4162-AC71-3529BB2B1558}" type="presOf" srcId="{D5AB97F0-B47F-440E-BF07-41C5A35C80F3}" destId="{E0271D8C-41D9-499F-94E2-B9CC647C0239}" srcOrd="0" destOrd="0" presId="urn:microsoft.com/office/officeart/2008/layout/TitlePictureLineup"/>
    <dgm:cxn modelId="{B4FE190F-A6D4-4B1F-B7BF-29F63FFDBB82}" type="presOf" srcId="{EA10BC08-FD2B-44AB-A064-7B999F6903C4}" destId="{801A3369-B513-4DD9-BF8F-538008BD9C0F}" srcOrd="0" destOrd="0" presId="urn:microsoft.com/office/officeart/2008/layout/TitlePictureLineup"/>
    <dgm:cxn modelId="{356FDC12-9C59-4134-847B-07F23FD5165A}" srcId="{65A17DD9-7C7B-47B4-A7BE-CABF986B8EA6}" destId="{7E67388F-3A8C-404A-9F1B-7359EFD85B6A}" srcOrd="0" destOrd="0" parTransId="{DCE12EBC-11A1-4D35-BEEE-03BD0A9AAC01}" sibTransId="{94BF7613-25BD-4853-9D8C-9CA27F0ADE11}"/>
    <dgm:cxn modelId="{AB792C1B-9D14-43E1-82D0-758D8ED6B52A}" type="presOf" srcId="{B222F210-AAB1-41A1-ABAA-B75F6B69428E}" destId="{06971DC5-3EF0-4C84-B42D-CB167DBD166A}" srcOrd="0" destOrd="0" presId="urn:microsoft.com/office/officeart/2008/layout/TitlePictureLineup"/>
    <dgm:cxn modelId="{3E63CE1D-9D89-4563-B144-C12996213567}" srcId="{7E67388F-3A8C-404A-9F1B-7359EFD85B6A}" destId="{3095D138-C33C-4B0C-BEAA-ECA2343F9702}" srcOrd="1" destOrd="0" parTransId="{E8331F32-AB06-4271-A516-B5AB3528B49E}" sibTransId="{36F30623-FF40-49E5-A124-6EEA1CBB1CA0}"/>
    <dgm:cxn modelId="{CF7A0226-AF01-4265-B7AA-5183158A05F5}" type="presOf" srcId="{F11BF87D-5768-426C-B599-6F44605D5BFB}" destId="{E0271D8C-41D9-499F-94E2-B9CC647C0239}" srcOrd="0" destOrd="4" presId="urn:microsoft.com/office/officeart/2008/layout/TitlePictureLineup"/>
    <dgm:cxn modelId="{5310173B-4DF9-4A1B-9E38-380106714FC2}" type="presOf" srcId="{C495FA31-B90A-406E-874A-DD0CEA559874}" destId="{5DC5D25B-79C2-46B9-9419-215654D441AF}" srcOrd="0" destOrd="8" presId="urn:microsoft.com/office/officeart/2008/layout/TitlePictureLineup"/>
    <dgm:cxn modelId="{AFBD5C3E-F7FD-4477-BEF6-0A25D6A59909}" type="presOf" srcId="{EA7D4B79-4D5F-403F-93AA-E0CF901A6385}" destId="{5DC5D25B-79C2-46B9-9419-215654D441AF}" srcOrd="0" destOrd="5" presId="urn:microsoft.com/office/officeart/2008/layout/TitlePictureLineup"/>
    <dgm:cxn modelId="{3E61BE5B-CD2D-4D5A-BAEE-5BF6E5ED1464}" type="presOf" srcId="{22FDBA22-5D59-49C8-BBAF-E58494DE1A77}" destId="{06971DC5-3EF0-4C84-B42D-CB167DBD166A}" srcOrd="0" destOrd="1" presId="urn:microsoft.com/office/officeart/2008/layout/TitlePictureLineup"/>
    <dgm:cxn modelId="{3590065E-7D78-47E4-A53B-82BBBABDD1C2}" srcId="{7E67388F-3A8C-404A-9F1B-7359EFD85B6A}" destId="{2FE7B26D-50A2-4BA0-8691-E0B0C0F72C6D}" srcOrd="2" destOrd="0" parTransId="{567BC31C-26F3-49BB-B1C7-C057FF46467A}" sibTransId="{F6602D77-B719-499C-A03A-1F25CF5C47E6}"/>
    <dgm:cxn modelId="{403DA35E-FF07-4942-B5F9-C6D740E3EDF6}" srcId="{C6580CF7-D9DD-4418-B218-E6A1F1279D61}" destId="{2D925001-7203-4DFB-AFF0-17BD990CBBF8}" srcOrd="7" destOrd="0" parTransId="{F7C929A4-0531-42FC-A6D7-4314D8458451}" sibTransId="{C26E7056-BC89-4B8E-8716-B2DB7463E21E}"/>
    <dgm:cxn modelId="{1824285F-80A7-4AA2-8DAC-3633D8F61E03}" srcId="{7E67388F-3A8C-404A-9F1B-7359EFD85B6A}" destId="{C495FA31-B90A-406E-874A-DD0CEA559874}" srcOrd="8" destOrd="0" parTransId="{E6AE000C-9F46-405A-A13F-E1F95FD5D2E5}" sibTransId="{B50FB5A6-9F9B-4E54-BB20-3B44C961876C}"/>
    <dgm:cxn modelId="{448FE141-B566-44DD-94D4-4AEF78B12712}" srcId="{EA10BC08-FD2B-44AB-A064-7B999F6903C4}" destId="{22FDBA22-5D59-49C8-BBAF-E58494DE1A77}" srcOrd="1" destOrd="0" parTransId="{CA1BF57A-E60D-4620-A744-5C635D92C941}" sibTransId="{763CA50A-EBF5-4BDB-8888-2ECBDC1D9FB4}"/>
    <dgm:cxn modelId="{F5939262-616C-4D6C-8D82-9F3DBBA9248A}" type="presOf" srcId="{6EB8A25A-0838-4577-8A3C-5B62CBC3DD3D}" destId="{06971DC5-3EF0-4C84-B42D-CB167DBD166A}" srcOrd="0" destOrd="4" presId="urn:microsoft.com/office/officeart/2008/layout/TitlePictureLineup"/>
    <dgm:cxn modelId="{1F513D43-517C-45A8-98A7-6EEFE37691C2}" type="presOf" srcId="{7E67388F-3A8C-404A-9F1B-7359EFD85B6A}" destId="{3C1395EC-4663-4EB6-B40D-23DE40D41AB8}" srcOrd="0" destOrd="0" presId="urn:microsoft.com/office/officeart/2008/layout/TitlePictureLineup"/>
    <dgm:cxn modelId="{50029A4B-D372-48D6-BB26-BC1B8B62A238}" srcId="{7E67388F-3A8C-404A-9F1B-7359EFD85B6A}" destId="{572352EF-7A7E-454E-9EE1-A2B55863F293}" srcOrd="7" destOrd="0" parTransId="{6FA23CD6-4316-4B3F-9599-61E5FEC71174}" sibTransId="{7845E676-1A34-405A-AD9B-9D2E3D569B6D}"/>
    <dgm:cxn modelId="{DB67466D-26B8-4B0F-AE9C-421A580F2DBF}" type="presOf" srcId="{F628A7C2-5146-4EB5-9F31-27A682614682}" destId="{E0271D8C-41D9-499F-94E2-B9CC647C0239}" srcOrd="0" destOrd="1" presId="urn:microsoft.com/office/officeart/2008/layout/TitlePictureLineup"/>
    <dgm:cxn modelId="{9A02A958-1864-4646-8C7E-D05620250144}" type="presOf" srcId="{6FA5607F-4955-4F4E-864E-845017B188C7}" destId="{06971DC5-3EF0-4C84-B42D-CB167DBD166A}" srcOrd="0" destOrd="2" presId="urn:microsoft.com/office/officeart/2008/layout/TitlePictureLineup"/>
    <dgm:cxn modelId="{644BEA7B-989A-4AF8-A799-110BCA77C52C}" srcId="{7E67388F-3A8C-404A-9F1B-7359EFD85B6A}" destId="{90FBA656-EC81-40A4-B8CA-ADA951992E4F}" srcOrd="0" destOrd="0" parTransId="{0F2D0B4B-7604-4168-999D-04BA4E43BB75}" sibTransId="{9FEAE786-D142-4EF3-8069-C609AEB23A4E}"/>
    <dgm:cxn modelId="{2CE6B57D-6B75-4F41-88AB-DC30CBD79938}" srcId="{C6580CF7-D9DD-4418-B218-E6A1F1279D61}" destId="{5D0DACA1-B5A1-40D4-861C-2D5EE0441A91}" srcOrd="2" destOrd="0" parTransId="{03D6C36A-A8CE-4356-A851-D47FFC0771BC}" sibTransId="{9ADD3B67-BC03-4B9E-AEEF-013CE649FCEE}"/>
    <dgm:cxn modelId="{DBA3757F-57C9-4208-AE34-E11844BB2736}" type="presOf" srcId="{B4E67F0D-2E0E-48D6-9402-BB6EFF84FA73}" destId="{06971DC5-3EF0-4C84-B42D-CB167DBD166A}" srcOrd="0" destOrd="3" presId="urn:microsoft.com/office/officeart/2008/layout/TitlePictureLineup"/>
    <dgm:cxn modelId="{523F4986-8273-4EFD-BD0E-7D3A348D793C}" type="presOf" srcId="{3095D138-C33C-4B0C-BEAA-ECA2343F9702}" destId="{5DC5D25B-79C2-46B9-9419-215654D441AF}" srcOrd="0" destOrd="1" presId="urn:microsoft.com/office/officeart/2008/layout/TitlePictureLineup"/>
    <dgm:cxn modelId="{15D9618B-148A-4D3A-A437-FD347F851D4B}" type="presOf" srcId="{4F286C21-DEC1-43CB-AD6F-64C66B8DDBAF}" destId="{E0271D8C-41D9-499F-94E2-B9CC647C0239}" srcOrd="0" destOrd="3" presId="urn:microsoft.com/office/officeart/2008/layout/TitlePictureLineup"/>
    <dgm:cxn modelId="{EA4BCF8E-03AF-4B4B-82BB-08F41D3713EB}" srcId="{C6580CF7-D9DD-4418-B218-E6A1F1279D61}" destId="{F628A7C2-5146-4EB5-9F31-27A682614682}" srcOrd="1" destOrd="0" parTransId="{36BF04F5-085E-4157-BFA9-1D7C4D620373}" sibTransId="{F92D9EDD-D0AF-4D06-9452-BBB4D9AD8826}"/>
    <dgm:cxn modelId="{AF34A692-AD74-43AE-B02A-5BC762A33ECE}" type="presOf" srcId="{E438E686-5E91-49DF-8F52-273C90F9220A}" destId="{5DC5D25B-79C2-46B9-9419-215654D441AF}" srcOrd="0" destOrd="3" presId="urn:microsoft.com/office/officeart/2008/layout/TitlePictureLineup"/>
    <dgm:cxn modelId="{4D962E9D-6379-4D84-8543-FA8C71F195BF}" srcId="{7E67388F-3A8C-404A-9F1B-7359EFD85B6A}" destId="{EA7D4B79-4D5F-403F-93AA-E0CF901A6385}" srcOrd="5" destOrd="0" parTransId="{C4F0A648-FB96-4BF7-9C6D-70FD132F8B67}" sibTransId="{03F4AABC-AB26-4A20-B228-14F1B15160DD}"/>
    <dgm:cxn modelId="{FA091A9F-D64A-4950-8B6E-6AB767B7E8C7}" srcId="{C6580CF7-D9DD-4418-B218-E6A1F1279D61}" destId="{7747AFFC-A430-4BC0-ABDE-36AFC1EB8118}" srcOrd="6" destOrd="0" parTransId="{B48EEA42-7491-4090-BF0B-B04D729C68ED}" sibTransId="{6C85CBAD-C513-412A-A9CA-6A5EA72FE96B}"/>
    <dgm:cxn modelId="{C2CD15B1-16EC-457D-8993-B66BE7239FD2}" type="presOf" srcId="{C6580CF7-D9DD-4418-B218-E6A1F1279D61}" destId="{15AAA452-CE75-4AEC-AE4A-450C617940E1}" srcOrd="0" destOrd="0" presId="urn:microsoft.com/office/officeart/2008/layout/TitlePictureLineup"/>
    <dgm:cxn modelId="{394E03B6-9D44-4272-8054-4063FE64B343}" type="presOf" srcId="{572352EF-7A7E-454E-9EE1-A2B55863F293}" destId="{5DC5D25B-79C2-46B9-9419-215654D441AF}" srcOrd="0" destOrd="7" presId="urn:microsoft.com/office/officeart/2008/layout/TitlePictureLineup"/>
    <dgm:cxn modelId="{89195BB7-B426-4FAD-8CAC-FF6FFCAC473C}" type="presOf" srcId="{2D925001-7203-4DFB-AFF0-17BD990CBBF8}" destId="{E0271D8C-41D9-499F-94E2-B9CC647C0239}" srcOrd="0" destOrd="7" presId="urn:microsoft.com/office/officeart/2008/layout/TitlePictureLineup"/>
    <dgm:cxn modelId="{03AABEB8-5963-426D-9F16-D2E5F92A4D1D}" srcId="{EA10BC08-FD2B-44AB-A064-7B999F6903C4}" destId="{0DC661C3-AD4C-4340-AC2E-24FA91EC91AD}" srcOrd="5" destOrd="0" parTransId="{4CA0E221-3ED0-451A-8262-DF21B34EFEF7}" sibTransId="{150B11AE-0DDD-49BC-B460-4B08ACAD04CE}"/>
    <dgm:cxn modelId="{189550C1-0A2A-4A3C-AF6F-C6DD444DD5E8}" srcId="{C6580CF7-D9DD-4418-B218-E6A1F1279D61}" destId="{546573FB-5B22-46E7-88D4-FC8FCD68073A}" srcOrd="5" destOrd="0" parTransId="{CB2F64E3-F814-465B-898F-ABA950BAE0FC}" sibTransId="{8B1A1233-A0C8-46DD-913F-863C1093491C}"/>
    <dgm:cxn modelId="{9AEBD7C1-5FDB-439A-8424-617F6098515A}" type="presOf" srcId="{90FBA656-EC81-40A4-B8CA-ADA951992E4F}" destId="{5DC5D25B-79C2-46B9-9419-215654D441AF}" srcOrd="0" destOrd="0" presId="urn:microsoft.com/office/officeart/2008/layout/TitlePictureLineup"/>
    <dgm:cxn modelId="{5FD855C2-3A6B-4F7D-8C21-2E79AD0AB8B2}" type="presOf" srcId="{0DC661C3-AD4C-4340-AC2E-24FA91EC91AD}" destId="{06971DC5-3EF0-4C84-B42D-CB167DBD166A}" srcOrd="0" destOrd="5" presId="urn:microsoft.com/office/officeart/2008/layout/TitlePictureLineup"/>
    <dgm:cxn modelId="{A0E5A8C3-6EC3-43B4-B727-915B6D2EE7E2}" type="presOf" srcId="{86959C1F-5758-4A68-B576-F622F9AA789A}" destId="{5DC5D25B-79C2-46B9-9419-215654D441AF}" srcOrd="0" destOrd="4" presId="urn:microsoft.com/office/officeart/2008/layout/TitlePictureLineup"/>
    <dgm:cxn modelId="{B4C1DFCA-EC62-416C-9AD5-FA44581ED9E5}" srcId="{EA10BC08-FD2B-44AB-A064-7B999F6903C4}" destId="{6EB8A25A-0838-4577-8A3C-5B62CBC3DD3D}" srcOrd="4" destOrd="0" parTransId="{04610922-AC9B-440A-8AEE-0C339FAED72D}" sibTransId="{5783ED32-B578-4A17-9056-445889E3026E}"/>
    <dgm:cxn modelId="{376921CE-1707-40F4-99F1-3B43C35D66B1}" srcId="{65A17DD9-7C7B-47B4-A7BE-CABF986B8EA6}" destId="{C6580CF7-D9DD-4418-B218-E6A1F1279D61}" srcOrd="1" destOrd="0" parTransId="{824CD3D8-6729-45F2-93FE-E83AF8D00A64}" sibTransId="{EEB07B73-0318-413D-A451-448424A2B99D}"/>
    <dgm:cxn modelId="{7697F5D4-8E67-430D-85A3-7E5D78EDD7AB}" srcId="{C6580CF7-D9DD-4418-B218-E6A1F1279D61}" destId="{D5AB97F0-B47F-440E-BF07-41C5A35C80F3}" srcOrd="0" destOrd="0" parTransId="{DC1B7862-91A6-4CE1-9AF5-7243A327A7AC}" sibTransId="{8FA66F0F-4FE3-484C-AE2D-14E7BC27C467}"/>
    <dgm:cxn modelId="{51D127D9-CF98-48CB-B5EB-9893D6FD3AA2}" type="presOf" srcId="{5D0DACA1-B5A1-40D4-861C-2D5EE0441A91}" destId="{E0271D8C-41D9-499F-94E2-B9CC647C0239}" srcOrd="0" destOrd="2" presId="urn:microsoft.com/office/officeart/2008/layout/TitlePictureLineup"/>
    <dgm:cxn modelId="{8FC03CD9-E485-4555-BB04-C48D970CCCF8}" type="presOf" srcId="{7747AFFC-A430-4BC0-ABDE-36AFC1EB8118}" destId="{E0271D8C-41D9-499F-94E2-B9CC647C0239}" srcOrd="0" destOrd="6" presId="urn:microsoft.com/office/officeart/2008/layout/TitlePictureLineup"/>
    <dgm:cxn modelId="{C3295CD9-E6DC-4915-8E40-839DB8A81414}" type="presOf" srcId="{2FE7B26D-50A2-4BA0-8691-E0B0C0F72C6D}" destId="{5DC5D25B-79C2-46B9-9419-215654D441AF}" srcOrd="0" destOrd="2" presId="urn:microsoft.com/office/officeart/2008/layout/TitlePictureLineup"/>
    <dgm:cxn modelId="{8DECB8D9-CB7D-4A22-B455-DD83FC1635B0}" srcId="{7E67388F-3A8C-404A-9F1B-7359EFD85B6A}" destId="{E438E686-5E91-49DF-8F52-273C90F9220A}" srcOrd="3" destOrd="0" parTransId="{DF81DDE0-35D5-46FB-A584-4C2BD70F8DD6}" sibTransId="{0663616E-F8D4-4F81-BD38-CCE8FF584AA3}"/>
    <dgm:cxn modelId="{241701DD-7E1F-4BE1-8E43-EFD933469A38}" type="presOf" srcId="{F92B5039-3CF2-42A7-9823-3727079EFC06}" destId="{5DC5D25B-79C2-46B9-9419-215654D441AF}" srcOrd="0" destOrd="6" presId="urn:microsoft.com/office/officeart/2008/layout/TitlePictureLineup"/>
    <dgm:cxn modelId="{AAEED0E1-7D4F-44B7-BF62-C643080928FE}" srcId="{C6580CF7-D9DD-4418-B218-E6A1F1279D61}" destId="{F11BF87D-5768-426C-B599-6F44605D5BFB}" srcOrd="4" destOrd="0" parTransId="{5244BF62-98CD-425F-A01E-10DE6A7A5389}" sibTransId="{84ACF9C3-EBDE-4CE2-AB91-5703B40B0787}"/>
    <dgm:cxn modelId="{B6DE82E2-E77F-45DF-B70E-CBC712A70ED0}" srcId="{7E67388F-3A8C-404A-9F1B-7359EFD85B6A}" destId="{86959C1F-5758-4A68-B576-F622F9AA789A}" srcOrd="4" destOrd="0" parTransId="{8E7AF7AF-E1D4-454B-BE90-F9EBF4D9FB90}" sibTransId="{6F435BCC-158F-4132-B79A-6AD7F45024F3}"/>
    <dgm:cxn modelId="{5B607BE4-BA42-461C-B954-C00F2E7DE51E}" srcId="{C6580CF7-D9DD-4418-B218-E6A1F1279D61}" destId="{4F286C21-DEC1-43CB-AD6F-64C66B8DDBAF}" srcOrd="3" destOrd="0" parTransId="{576EA9AE-DC42-4C25-A776-8FA7BAD309F4}" sibTransId="{17EBC229-08FE-4021-90FD-C407965078E2}"/>
    <dgm:cxn modelId="{283CEFEA-731B-471D-9BBF-9224D84F41F4}" type="presOf" srcId="{546573FB-5B22-46E7-88D4-FC8FCD68073A}" destId="{E0271D8C-41D9-499F-94E2-B9CC647C0239}" srcOrd="0" destOrd="5" presId="urn:microsoft.com/office/officeart/2008/layout/TitlePictureLineup"/>
    <dgm:cxn modelId="{E8E17BF2-DB3B-4430-897D-7E99CB27A347}" type="presOf" srcId="{65A17DD9-7C7B-47B4-A7BE-CABF986B8EA6}" destId="{4B93E92F-E3F4-4382-BDF6-A944D915941B}" srcOrd="0" destOrd="0" presId="urn:microsoft.com/office/officeart/2008/layout/TitlePictureLineup"/>
    <dgm:cxn modelId="{0E1B5CF7-2CB7-4F41-B520-CCD90C54FDAA}" srcId="{EA10BC08-FD2B-44AB-A064-7B999F6903C4}" destId="{B4E67F0D-2E0E-48D6-9402-BB6EFF84FA73}" srcOrd="3" destOrd="0" parTransId="{8C58D7E0-AB2A-4647-BD44-BD9190DC9B6E}" sibTransId="{2C6282CD-B123-4D95-ABD9-FC8124ED393F}"/>
    <dgm:cxn modelId="{14B53EFA-8153-4528-8F61-99A43CDF5A67}" srcId="{65A17DD9-7C7B-47B4-A7BE-CABF986B8EA6}" destId="{EA10BC08-FD2B-44AB-A064-7B999F6903C4}" srcOrd="2" destOrd="0" parTransId="{7A156116-02D4-4827-8048-DB45DC46286C}" sibTransId="{EC9EDAB4-AE98-4752-92D5-16C462D2134E}"/>
    <dgm:cxn modelId="{6F940BFB-D910-4268-AB44-9C9A9B15312A}" srcId="{7E67388F-3A8C-404A-9F1B-7359EFD85B6A}" destId="{F92B5039-3CF2-42A7-9823-3727079EFC06}" srcOrd="6" destOrd="0" parTransId="{FA504BC0-9955-4685-A9D7-D2864986121A}" sibTransId="{15170C08-39A5-49FC-8775-AD213293B3E0}"/>
    <dgm:cxn modelId="{05C2D336-210E-4AE2-9632-42767508B562}" type="presParOf" srcId="{4B93E92F-E3F4-4382-BDF6-A944D915941B}" destId="{4E55AED5-2B98-4CEE-86D7-90D85DA082DC}" srcOrd="0" destOrd="0" presId="urn:microsoft.com/office/officeart/2008/layout/TitlePictureLineup"/>
    <dgm:cxn modelId="{B5E460F6-F7B8-4156-AFD3-3EDCFD309843}" type="presParOf" srcId="{4E55AED5-2B98-4CEE-86D7-90D85DA082DC}" destId="{F5A74423-4017-49A7-A4A5-4CD52D145BC0}" srcOrd="0" destOrd="0" presId="urn:microsoft.com/office/officeart/2008/layout/TitlePictureLineup"/>
    <dgm:cxn modelId="{D72055C7-245B-411F-B73D-4A26E3234F68}" type="presParOf" srcId="{4E55AED5-2B98-4CEE-86D7-90D85DA082DC}" destId="{704CC7A1-6F48-4DA8-814C-BDADC51FF78F}" srcOrd="1" destOrd="0" presId="urn:microsoft.com/office/officeart/2008/layout/TitlePictureLineup"/>
    <dgm:cxn modelId="{2B129566-872E-4626-A41B-6205610CF54F}" type="presParOf" srcId="{4E55AED5-2B98-4CEE-86D7-90D85DA082DC}" destId="{5DC5D25B-79C2-46B9-9419-215654D441AF}" srcOrd="2" destOrd="0" presId="urn:microsoft.com/office/officeart/2008/layout/TitlePictureLineup"/>
    <dgm:cxn modelId="{249DF52C-93DB-4F77-8D1C-A500B74B9C3B}" type="presParOf" srcId="{4E55AED5-2B98-4CEE-86D7-90D85DA082DC}" destId="{3C1395EC-4663-4EB6-B40D-23DE40D41AB8}" srcOrd="3" destOrd="0" presId="urn:microsoft.com/office/officeart/2008/layout/TitlePictureLineup"/>
    <dgm:cxn modelId="{51EC5DA6-3292-49AB-89BA-34F12679A5EA}" type="presParOf" srcId="{4B93E92F-E3F4-4382-BDF6-A944D915941B}" destId="{BC0BE6AA-EF4B-4BDE-99D2-0C9048639DEF}" srcOrd="1" destOrd="0" presId="urn:microsoft.com/office/officeart/2008/layout/TitlePictureLineup"/>
    <dgm:cxn modelId="{939B0CF4-CD52-44DD-9DF7-36689716FEEE}" type="presParOf" srcId="{4B93E92F-E3F4-4382-BDF6-A944D915941B}" destId="{638FC937-BCE5-412D-9BE6-E1849D91AB10}" srcOrd="2" destOrd="0" presId="urn:microsoft.com/office/officeart/2008/layout/TitlePictureLineup"/>
    <dgm:cxn modelId="{405A157F-06AF-4A17-B775-A21F80052BA1}" type="presParOf" srcId="{638FC937-BCE5-412D-9BE6-E1849D91AB10}" destId="{CC89CACF-99DF-4672-B84D-6772F25015D2}" srcOrd="0" destOrd="0" presId="urn:microsoft.com/office/officeart/2008/layout/TitlePictureLineup"/>
    <dgm:cxn modelId="{D94E2DCF-3612-49FA-AF6D-4F1911B9CB9B}" type="presParOf" srcId="{638FC937-BCE5-412D-9BE6-E1849D91AB10}" destId="{FED67B59-97D3-4F4B-AE46-7069C7301AB3}" srcOrd="1" destOrd="0" presId="urn:microsoft.com/office/officeart/2008/layout/TitlePictureLineup"/>
    <dgm:cxn modelId="{6EE3A891-06DE-4F4F-A400-14F39FD49717}" type="presParOf" srcId="{638FC937-BCE5-412D-9BE6-E1849D91AB10}" destId="{E0271D8C-41D9-499F-94E2-B9CC647C0239}" srcOrd="2" destOrd="0" presId="urn:microsoft.com/office/officeart/2008/layout/TitlePictureLineup"/>
    <dgm:cxn modelId="{B213EC68-3F1B-4D49-BC21-50B7A09B48F1}" type="presParOf" srcId="{638FC937-BCE5-412D-9BE6-E1849D91AB10}" destId="{15AAA452-CE75-4AEC-AE4A-450C617940E1}" srcOrd="3" destOrd="0" presId="urn:microsoft.com/office/officeart/2008/layout/TitlePictureLineup"/>
    <dgm:cxn modelId="{2D802C97-1305-41FE-99B9-D98AC50F73E7}" type="presParOf" srcId="{4B93E92F-E3F4-4382-BDF6-A944D915941B}" destId="{59EFD3E7-CFC8-48F0-AF63-D413525DDF97}" srcOrd="3" destOrd="0" presId="urn:microsoft.com/office/officeart/2008/layout/TitlePictureLineup"/>
    <dgm:cxn modelId="{57EF8733-A066-4B94-98C9-C9C26EABC592}" type="presParOf" srcId="{4B93E92F-E3F4-4382-BDF6-A944D915941B}" destId="{9E3211A0-E863-4D29-B199-49F174402001}" srcOrd="4" destOrd="0" presId="urn:microsoft.com/office/officeart/2008/layout/TitlePictureLineup"/>
    <dgm:cxn modelId="{9BBA0924-BF3B-446E-BED3-0BF24F08AE9D}" type="presParOf" srcId="{9E3211A0-E863-4D29-B199-49F174402001}" destId="{DCD23627-0954-4315-B9D6-DDA0E8851B4F}" srcOrd="0" destOrd="0" presId="urn:microsoft.com/office/officeart/2008/layout/TitlePictureLineup"/>
    <dgm:cxn modelId="{9BFC95B9-5EAC-4C81-AAB8-4C6102ED1B90}" type="presParOf" srcId="{9E3211A0-E863-4D29-B199-49F174402001}" destId="{517CDFB4-14EB-48BF-A097-E45DC5AEF0CC}" srcOrd="1" destOrd="0" presId="urn:microsoft.com/office/officeart/2008/layout/TitlePictureLineup"/>
    <dgm:cxn modelId="{ABA6673E-979B-4A25-AEFF-C68EFAD7E7A4}" type="presParOf" srcId="{9E3211A0-E863-4D29-B199-49F174402001}" destId="{06971DC5-3EF0-4C84-B42D-CB167DBD166A}" srcOrd="2" destOrd="0" presId="urn:microsoft.com/office/officeart/2008/layout/TitlePictureLineup"/>
    <dgm:cxn modelId="{BB0F0D4A-BE38-4A4C-B757-5DD3C5A438BB}" type="presParOf" srcId="{9E3211A0-E863-4D29-B199-49F174402001}" destId="{801A3369-B513-4DD9-BF8F-538008BD9C0F}" srcOrd="3" destOrd="0" presId="urn:microsoft.com/office/officeart/2008/layout/TitlePictureLineup"/>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3699F1E-4F97-4787-A2BD-CA7AF0751857}" type="doc">
      <dgm:prSet loTypeId="urn:microsoft.com/office/officeart/2005/8/layout/matrix1" loCatId="matrix" qsTypeId="urn:microsoft.com/office/officeart/2005/8/quickstyle/simple1" qsCatId="simple" csTypeId="urn:microsoft.com/office/officeart/2005/8/colors/accent0_2" csCatId="mainScheme" phldr="1"/>
      <dgm:spPr/>
      <dgm:t>
        <a:bodyPr/>
        <a:lstStyle/>
        <a:p>
          <a:endParaRPr lang="en-GB"/>
        </a:p>
      </dgm:t>
    </dgm:pt>
    <dgm:pt modelId="{540A0E3B-900C-4E53-BC8A-B9190D43E619}">
      <dgm:prSet phldrT="[Text]" custT="1"/>
      <dgm:spPr/>
      <dgm:t>
        <a:bodyPr/>
        <a:lstStyle/>
        <a:p>
          <a:r>
            <a:rPr lang="en-GB" sz="1200">
              <a:latin typeface="Arial" panose="020B0604020202020204" pitchFamily="34" charset="0"/>
              <a:cs typeface="Arial" panose="020B0604020202020204" pitchFamily="34" charset="0"/>
            </a:rPr>
            <a:t>The Honourable Society of Lincoln's Inn</a:t>
          </a: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dgm:t>
    </dgm:pt>
    <dgm:pt modelId="{ED24BFB1-3225-4FB7-88B1-7BBC67E59B55}" type="parTrans" cxnId="{788A0CD4-5842-4FFE-B37C-B3F19BF50DF7}">
      <dgm:prSet/>
      <dgm:spPr/>
      <dgm:t>
        <a:bodyPr/>
        <a:lstStyle/>
        <a:p>
          <a:endParaRPr lang="en-GB"/>
        </a:p>
      </dgm:t>
    </dgm:pt>
    <dgm:pt modelId="{E589F0E1-63BD-4073-82A5-32E73D235277}" type="sibTrans" cxnId="{788A0CD4-5842-4FFE-B37C-B3F19BF50DF7}">
      <dgm:prSet/>
      <dgm:spPr/>
      <dgm:t>
        <a:bodyPr/>
        <a:lstStyle/>
        <a:p>
          <a:endParaRPr lang="en-GB"/>
        </a:p>
      </dgm:t>
    </dgm:pt>
    <dgm:pt modelId="{FB8AFF70-B04C-449F-B169-96D4C8EC355C}">
      <dgm:prSet phldrT="[Text]" custT="1"/>
      <dgm:spPr/>
      <dgm:t>
        <a:bodyPr/>
        <a:lstStyle/>
        <a:p>
          <a:r>
            <a:rPr lang="en-GB" sz="1200">
              <a:latin typeface="Arial" panose="020B0604020202020204" pitchFamily="34" charset="0"/>
              <a:cs typeface="Arial" panose="020B0604020202020204" pitchFamily="34" charset="0"/>
            </a:rPr>
            <a:t>The Honourable Society of Gray's Inn</a:t>
          </a:r>
        </a:p>
        <a:p>
          <a:endParaRPr lang="en-GB" sz="12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dgm:t>
    </dgm:pt>
    <dgm:pt modelId="{594CB870-EEBC-4C3A-8DD3-69B67DF48401}" type="parTrans" cxnId="{7D5D1B9D-7DDF-45D7-82B2-3468F43E5AD3}">
      <dgm:prSet/>
      <dgm:spPr/>
      <dgm:t>
        <a:bodyPr/>
        <a:lstStyle/>
        <a:p>
          <a:endParaRPr lang="en-GB"/>
        </a:p>
      </dgm:t>
    </dgm:pt>
    <dgm:pt modelId="{E1E212ED-14D3-4376-8152-841698210A6A}" type="sibTrans" cxnId="{7D5D1B9D-7DDF-45D7-82B2-3468F43E5AD3}">
      <dgm:prSet/>
      <dgm:spPr/>
      <dgm:t>
        <a:bodyPr/>
        <a:lstStyle/>
        <a:p>
          <a:endParaRPr lang="en-GB"/>
        </a:p>
      </dgm:t>
    </dgm:pt>
    <dgm:pt modelId="{DCC29105-0489-4D5F-B28B-B6C63DB35E8B}">
      <dgm:prSet phldrT="[Text]" custT="1"/>
      <dgm:spPr/>
      <dgm:t>
        <a:bodyPr/>
        <a:lstStyle/>
        <a:p>
          <a:pPr algn="l"/>
          <a:endParaRPr lang="en-GB" sz="1200">
            <a:latin typeface="Arial" panose="020B0604020202020204" pitchFamily="34" charset="0"/>
            <a:cs typeface="Arial" panose="020B0604020202020204" pitchFamily="34" charset="0"/>
          </a:endParaRPr>
        </a:p>
        <a:p>
          <a:pPr algn="l"/>
          <a:r>
            <a:rPr lang="en-GB" sz="1200">
              <a:latin typeface="Arial" panose="020B0604020202020204" pitchFamily="34" charset="0"/>
              <a:cs typeface="Arial" panose="020B0604020202020204" pitchFamily="34" charset="0"/>
            </a:rPr>
            <a:t>The Honourable Society of the Middle Temple</a:t>
          </a: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a:p>
          <a:pPr algn="ctr"/>
          <a:endParaRPr lang="en-GB" sz="1400">
            <a:latin typeface="Arial" panose="020B0604020202020204" pitchFamily="34" charset="0"/>
            <a:cs typeface="Arial" panose="020B0604020202020204" pitchFamily="34" charset="0"/>
          </a:endParaRPr>
        </a:p>
      </dgm:t>
    </dgm:pt>
    <dgm:pt modelId="{F8C3A800-944C-44BC-B145-5594653C0FE3}" type="parTrans" cxnId="{6F65D8E1-44C8-4D8E-B8CE-6A38134F966D}">
      <dgm:prSet/>
      <dgm:spPr/>
      <dgm:t>
        <a:bodyPr/>
        <a:lstStyle/>
        <a:p>
          <a:endParaRPr lang="en-GB"/>
        </a:p>
      </dgm:t>
    </dgm:pt>
    <dgm:pt modelId="{EC7CD09B-7915-45A1-9745-8DB844BB81F1}" type="sibTrans" cxnId="{6F65D8E1-44C8-4D8E-B8CE-6A38134F966D}">
      <dgm:prSet/>
      <dgm:spPr/>
      <dgm:t>
        <a:bodyPr/>
        <a:lstStyle/>
        <a:p>
          <a:endParaRPr lang="en-GB"/>
        </a:p>
      </dgm:t>
    </dgm:pt>
    <dgm:pt modelId="{A9D25AF5-1064-444E-A129-B5B5FAD1B849}">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The Honourable Society of the Inner Temple</a:t>
          </a: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a:p>
          <a:endParaRPr lang="en-GB" sz="1400">
            <a:latin typeface="Arial" panose="020B0604020202020204" pitchFamily="34" charset="0"/>
            <a:cs typeface="Arial" panose="020B0604020202020204" pitchFamily="34" charset="0"/>
          </a:endParaRPr>
        </a:p>
      </dgm:t>
    </dgm:pt>
    <dgm:pt modelId="{58C91433-1CCA-4093-9EA7-976140FBA0D7}" type="parTrans" cxnId="{6B82DE5F-6EC1-4081-BB31-7EB0A0B2ADE9}">
      <dgm:prSet/>
      <dgm:spPr/>
      <dgm:t>
        <a:bodyPr/>
        <a:lstStyle/>
        <a:p>
          <a:endParaRPr lang="en-GB"/>
        </a:p>
      </dgm:t>
    </dgm:pt>
    <dgm:pt modelId="{A87A2829-3CA1-4C89-8A71-39D8B01039E3}" type="sibTrans" cxnId="{6B82DE5F-6EC1-4081-BB31-7EB0A0B2ADE9}">
      <dgm:prSet/>
      <dgm:spPr/>
      <dgm:t>
        <a:bodyPr/>
        <a:lstStyle/>
        <a:p>
          <a:endParaRPr lang="en-GB"/>
        </a:p>
      </dgm:t>
    </dgm:pt>
    <dgm:pt modelId="{4E9ECD3A-0875-40A6-9AE6-9315B727615F}">
      <dgm:prSet phldrT="[Text]"/>
      <dgm:spPr/>
      <dgm:t>
        <a:bodyPr/>
        <a:lstStyle/>
        <a:p>
          <a:r>
            <a:rPr lang="en-GB"/>
            <a:t>Inns of Court</a:t>
          </a:r>
        </a:p>
      </dgm:t>
    </dgm:pt>
    <dgm:pt modelId="{7652338B-E001-479C-B39C-7E57CF6A491D}" type="sibTrans" cxnId="{CD526EF1-626F-4F99-A3D3-02F6FFEDD883}">
      <dgm:prSet/>
      <dgm:spPr/>
      <dgm:t>
        <a:bodyPr/>
        <a:lstStyle/>
        <a:p>
          <a:endParaRPr lang="en-GB"/>
        </a:p>
      </dgm:t>
    </dgm:pt>
    <dgm:pt modelId="{96D33174-7CF8-471A-A95F-744F186ECD09}" type="parTrans" cxnId="{CD526EF1-626F-4F99-A3D3-02F6FFEDD883}">
      <dgm:prSet/>
      <dgm:spPr/>
      <dgm:t>
        <a:bodyPr/>
        <a:lstStyle/>
        <a:p>
          <a:endParaRPr lang="en-GB"/>
        </a:p>
      </dgm:t>
    </dgm:pt>
    <dgm:pt modelId="{BDBDD39E-4BD1-40F8-9299-D2DD63A43FFE}" type="pres">
      <dgm:prSet presAssocID="{73699F1E-4F97-4787-A2BD-CA7AF0751857}" presName="diagram" presStyleCnt="0">
        <dgm:presLayoutVars>
          <dgm:chMax val="1"/>
          <dgm:dir/>
          <dgm:animLvl val="ctr"/>
          <dgm:resizeHandles val="exact"/>
        </dgm:presLayoutVars>
      </dgm:prSet>
      <dgm:spPr/>
    </dgm:pt>
    <dgm:pt modelId="{789D6DD7-5E08-4B28-8F67-3AE67455EF71}" type="pres">
      <dgm:prSet presAssocID="{73699F1E-4F97-4787-A2BD-CA7AF0751857}" presName="matrix" presStyleCnt="0"/>
      <dgm:spPr/>
    </dgm:pt>
    <dgm:pt modelId="{CD3E5C62-C86E-4BCF-846D-EBF0F9D9C69A}" type="pres">
      <dgm:prSet presAssocID="{73699F1E-4F97-4787-A2BD-CA7AF0751857}" presName="tile1" presStyleLbl="node1" presStyleIdx="0" presStyleCnt="4" custLinFactNeighborX="0" custLinFactNeighborY="-232"/>
      <dgm:spPr/>
    </dgm:pt>
    <dgm:pt modelId="{5C1BB5CB-BEFE-426F-B524-29C3B00DA22C}" type="pres">
      <dgm:prSet presAssocID="{73699F1E-4F97-4787-A2BD-CA7AF0751857}" presName="tile1text" presStyleLbl="node1" presStyleIdx="0" presStyleCnt="4">
        <dgm:presLayoutVars>
          <dgm:chMax val="0"/>
          <dgm:chPref val="0"/>
          <dgm:bulletEnabled val="1"/>
        </dgm:presLayoutVars>
      </dgm:prSet>
      <dgm:spPr/>
    </dgm:pt>
    <dgm:pt modelId="{9F892DD8-F61D-4E98-86C8-EEA3266045B5}" type="pres">
      <dgm:prSet presAssocID="{73699F1E-4F97-4787-A2BD-CA7AF0751857}" presName="tile2" presStyleLbl="node1" presStyleIdx="1" presStyleCnt="4"/>
      <dgm:spPr/>
    </dgm:pt>
    <dgm:pt modelId="{D2E6B6CF-F00A-48E8-8180-7B33FA33F3DC}" type="pres">
      <dgm:prSet presAssocID="{73699F1E-4F97-4787-A2BD-CA7AF0751857}" presName="tile2text" presStyleLbl="node1" presStyleIdx="1" presStyleCnt="4">
        <dgm:presLayoutVars>
          <dgm:chMax val="0"/>
          <dgm:chPref val="0"/>
          <dgm:bulletEnabled val="1"/>
        </dgm:presLayoutVars>
      </dgm:prSet>
      <dgm:spPr/>
    </dgm:pt>
    <dgm:pt modelId="{5F0FA5B3-6F1C-4D1D-A9F4-0A906156F893}" type="pres">
      <dgm:prSet presAssocID="{73699F1E-4F97-4787-A2BD-CA7AF0751857}" presName="tile3" presStyleLbl="node1" presStyleIdx="2" presStyleCnt="4"/>
      <dgm:spPr/>
    </dgm:pt>
    <dgm:pt modelId="{0B93018F-9C4D-472E-A0E8-E9CDCBB4690E}" type="pres">
      <dgm:prSet presAssocID="{73699F1E-4F97-4787-A2BD-CA7AF0751857}" presName="tile3text" presStyleLbl="node1" presStyleIdx="2" presStyleCnt="4">
        <dgm:presLayoutVars>
          <dgm:chMax val="0"/>
          <dgm:chPref val="0"/>
          <dgm:bulletEnabled val="1"/>
        </dgm:presLayoutVars>
      </dgm:prSet>
      <dgm:spPr/>
    </dgm:pt>
    <dgm:pt modelId="{F79FCDC3-D64E-4317-BE09-80E6F5CD5FEF}" type="pres">
      <dgm:prSet presAssocID="{73699F1E-4F97-4787-A2BD-CA7AF0751857}" presName="tile4" presStyleLbl="node1" presStyleIdx="3" presStyleCnt="4"/>
      <dgm:spPr/>
    </dgm:pt>
    <dgm:pt modelId="{ED956F30-8406-4F79-9320-1BBE6300E94A}" type="pres">
      <dgm:prSet presAssocID="{73699F1E-4F97-4787-A2BD-CA7AF0751857}" presName="tile4text" presStyleLbl="node1" presStyleIdx="3" presStyleCnt="4">
        <dgm:presLayoutVars>
          <dgm:chMax val="0"/>
          <dgm:chPref val="0"/>
          <dgm:bulletEnabled val="1"/>
        </dgm:presLayoutVars>
      </dgm:prSet>
      <dgm:spPr/>
    </dgm:pt>
    <dgm:pt modelId="{3A1158E7-AF2E-41B3-812A-1A1DB398EBC2}" type="pres">
      <dgm:prSet presAssocID="{73699F1E-4F97-4787-A2BD-CA7AF0751857}" presName="centerTile" presStyleLbl="fgShp" presStyleIdx="0" presStyleCnt="1" custScaleX="43826" custScaleY="27846">
        <dgm:presLayoutVars>
          <dgm:chMax val="0"/>
          <dgm:chPref val="0"/>
        </dgm:presLayoutVars>
      </dgm:prSet>
      <dgm:spPr/>
    </dgm:pt>
  </dgm:ptLst>
  <dgm:cxnLst>
    <dgm:cxn modelId="{58A48E07-DDFC-4F46-B7E0-DF35D5A274C6}" type="presOf" srcId="{DCC29105-0489-4D5F-B28B-B6C63DB35E8B}" destId="{5F0FA5B3-6F1C-4D1D-A9F4-0A906156F893}" srcOrd="0" destOrd="0" presId="urn:microsoft.com/office/officeart/2005/8/layout/matrix1"/>
    <dgm:cxn modelId="{1BEEDA2D-5885-48A6-B28D-0E7F617BB8B1}" type="presOf" srcId="{73699F1E-4F97-4787-A2BD-CA7AF0751857}" destId="{BDBDD39E-4BD1-40F8-9299-D2DD63A43FFE}" srcOrd="0" destOrd="0" presId="urn:microsoft.com/office/officeart/2005/8/layout/matrix1"/>
    <dgm:cxn modelId="{F2035F39-FF79-40E4-B81D-DE790CAA40B3}" type="presOf" srcId="{540A0E3B-900C-4E53-BC8A-B9190D43E619}" destId="{CD3E5C62-C86E-4BCF-846D-EBF0F9D9C69A}" srcOrd="0" destOrd="0" presId="urn:microsoft.com/office/officeart/2005/8/layout/matrix1"/>
    <dgm:cxn modelId="{6B82DE5F-6EC1-4081-BB31-7EB0A0B2ADE9}" srcId="{4E9ECD3A-0875-40A6-9AE6-9315B727615F}" destId="{A9D25AF5-1064-444E-A129-B5B5FAD1B849}" srcOrd="3" destOrd="0" parTransId="{58C91433-1CCA-4093-9EA7-976140FBA0D7}" sibTransId="{A87A2829-3CA1-4C89-8A71-39D8B01039E3}"/>
    <dgm:cxn modelId="{71530D46-C378-4C9B-BBC3-0BFD09B92DC4}" type="presOf" srcId="{FB8AFF70-B04C-449F-B169-96D4C8EC355C}" destId="{9F892DD8-F61D-4E98-86C8-EEA3266045B5}" srcOrd="0" destOrd="0" presId="urn:microsoft.com/office/officeart/2005/8/layout/matrix1"/>
    <dgm:cxn modelId="{B730DF66-24E0-46EA-B4A1-A9B45215DB40}" type="presOf" srcId="{A9D25AF5-1064-444E-A129-B5B5FAD1B849}" destId="{F79FCDC3-D64E-4317-BE09-80E6F5CD5FEF}" srcOrd="0" destOrd="0" presId="urn:microsoft.com/office/officeart/2005/8/layout/matrix1"/>
    <dgm:cxn modelId="{716FFE6A-071C-4410-A9BE-FB805628C05F}" type="presOf" srcId="{A9D25AF5-1064-444E-A129-B5B5FAD1B849}" destId="{ED956F30-8406-4F79-9320-1BBE6300E94A}" srcOrd="1" destOrd="0" presId="urn:microsoft.com/office/officeart/2005/8/layout/matrix1"/>
    <dgm:cxn modelId="{53328752-44A5-4FF9-95BC-6A93D65F7AA7}" type="presOf" srcId="{4E9ECD3A-0875-40A6-9AE6-9315B727615F}" destId="{3A1158E7-AF2E-41B3-812A-1A1DB398EBC2}" srcOrd="0" destOrd="0" presId="urn:microsoft.com/office/officeart/2005/8/layout/matrix1"/>
    <dgm:cxn modelId="{D38E3F94-6304-4A4A-9077-25EE6063FD18}" type="presOf" srcId="{DCC29105-0489-4D5F-B28B-B6C63DB35E8B}" destId="{0B93018F-9C4D-472E-A0E8-E9CDCBB4690E}" srcOrd="1" destOrd="0" presId="urn:microsoft.com/office/officeart/2005/8/layout/matrix1"/>
    <dgm:cxn modelId="{7D5D1B9D-7DDF-45D7-82B2-3468F43E5AD3}" srcId="{4E9ECD3A-0875-40A6-9AE6-9315B727615F}" destId="{FB8AFF70-B04C-449F-B169-96D4C8EC355C}" srcOrd="1" destOrd="0" parTransId="{594CB870-EEBC-4C3A-8DD3-69B67DF48401}" sibTransId="{E1E212ED-14D3-4376-8152-841698210A6A}"/>
    <dgm:cxn modelId="{8405F3C2-25DD-4C42-B300-0952B5DCB1A9}" type="presOf" srcId="{FB8AFF70-B04C-449F-B169-96D4C8EC355C}" destId="{D2E6B6CF-F00A-48E8-8180-7B33FA33F3DC}" srcOrd="1" destOrd="0" presId="urn:microsoft.com/office/officeart/2005/8/layout/matrix1"/>
    <dgm:cxn modelId="{788A0CD4-5842-4FFE-B37C-B3F19BF50DF7}" srcId="{4E9ECD3A-0875-40A6-9AE6-9315B727615F}" destId="{540A0E3B-900C-4E53-BC8A-B9190D43E619}" srcOrd="0" destOrd="0" parTransId="{ED24BFB1-3225-4FB7-88B1-7BBC67E59B55}" sibTransId="{E589F0E1-63BD-4073-82A5-32E73D235277}"/>
    <dgm:cxn modelId="{3748F6D5-7A35-490B-A732-B1B939165C7F}" type="presOf" srcId="{540A0E3B-900C-4E53-BC8A-B9190D43E619}" destId="{5C1BB5CB-BEFE-426F-B524-29C3B00DA22C}" srcOrd="1" destOrd="0" presId="urn:microsoft.com/office/officeart/2005/8/layout/matrix1"/>
    <dgm:cxn modelId="{6F65D8E1-44C8-4D8E-B8CE-6A38134F966D}" srcId="{4E9ECD3A-0875-40A6-9AE6-9315B727615F}" destId="{DCC29105-0489-4D5F-B28B-B6C63DB35E8B}" srcOrd="2" destOrd="0" parTransId="{F8C3A800-944C-44BC-B145-5594653C0FE3}" sibTransId="{EC7CD09B-7915-45A1-9745-8DB844BB81F1}"/>
    <dgm:cxn modelId="{CD526EF1-626F-4F99-A3D3-02F6FFEDD883}" srcId="{73699F1E-4F97-4787-A2BD-CA7AF0751857}" destId="{4E9ECD3A-0875-40A6-9AE6-9315B727615F}" srcOrd="0" destOrd="0" parTransId="{96D33174-7CF8-471A-A95F-744F186ECD09}" sibTransId="{7652338B-E001-479C-B39C-7E57CF6A491D}"/>
    <dgm:cxn modelId="{B231EEFE-779E-422B-B333-8B7AADF96327}" type="presParOf" srcId="{BDBDD39E-4BD1-40F8-9299-D2DD63A43FFE}" destId="{789D6DD7-5E08-4B28-8F67-3AE67455EF71}" srcOrd="0" destOrd="0" presId="urn:microsoft.com/office/officeart/2005/8/layout/matrix1"/>
    <dgm:cxn modelId="{5B276A9D-9681-496E-AF86-B4C2B20C7D3D}" type="presParOf" srcId="{789D6DD7-5E08-4B28-8F67-3AE67455EF71}" destId="{CD3E5C62-C86E-4BCF-846D-EBF0F9D9C69A}" srcOrd="0" destOrd="0" presId="urn:microsoft.com/office/officeart/2005/8/layout/matrix1"/>
    <dgm:cxn modelId="{D12D59E9-20C5-42B3-8FC8-1D773FAD49AB}" type="presParOf" srcId="{789D6DD7-5E08-4B28-8F67-3AE67455EF71}" destId="{5C1BB5CB-BEFE-426F-B524-29C3B00DA22C}" srcOrd="1" destOrd="0" presId="urn:microsoft.com/office/officeart/2005/8/layout/matrix1"/>
    <dgm:cxn modelId="{A6CE63F7-D25E-4AE5-9760-80E79EBA12DF}" type="presParOf" srcId="{789D6DD7-5E08-4B28-8F67-3AE67455EF71}" destId="{9F892DD8-F61D-4E98-86C8-EEA3266045B5}" srcOrd="2" destOrd="0" presId="urn:microsoft.com/office/officeart/2005/8/layout/matrix1"/>
    <dgm:cxn modelId="{68F70394-F179-4AED-9CCE-94DC51DDAE6C}" type="presParOf" srcId="{789D6DD7-5E08-4B28-8F67-3AE67455EF71}" destId="{D2E6B6CF-F00A-48E8-8180-7B33FA33F3DC}" srcOrd="3" destOrd="0" presId="urn:microsoft.com/office/officeart/2005/8/layout/matrix1"/>
    <dgm:cxn modelId="{C4062C17-65E5-475D-98AD-C8253743AD7B}" type="presParOf" srcId="{789D6DD7-5E08-4B28-8F67-3AE67455EF71}" destId="{5F0FA5B3-6F1C-4D1D-A9F4-0A906156F893}" srcOrd="4" destOrd="0" presId="urn:microsoft.com/office/officeart/2005/8/layout/matrix1"/>
    <dgm:cxn modelId="{143DDFBB-3A07-4380-BBDD-1D37F446A1B7}" type="presParOf" srcId="{789D6DD7-5E08-4B28-8F67-3AE67455EF71}" destId="{0B93018F-9C4D-472E-A0E8-E9CDCBB4690E}" srcOrd="5" destOrd="0" presId="urn:microsoft.com/office/officeart/2005/8/layout/matrix1"/>
    <dgm:cxn modelId="{983CBCA8-B587-4D29-AA28-CB616BD35C3E}" type="presParOf" srcId="{789D6DD7-5E08-4B28-8F67-3AE67455EF71}" destId="{F79FCDC3-D64E-4317-BE09-80E6F5CD5FEF}" srcOrd="6" destOrd="0" presId="urn:microsoft.com/office/officeart/2005/8/layout/matrix1"/>
    <dgm:cxn modelId="{85C77A4D-9D22-4646-95B0-BF5CC15A6870}" type="presParOf" srcId="{789D6DD7-5E08-4B28-8F67-3AE67455EF71}" destId="{ED956F30-8406-4F79-9320-1BBE6300E94A}" srcOrd="7" destOrd="0" presId="urn:microsoft.com/office/officeart/2005/8/layout/matrix1"/>
    <dgm:cxn modelId="{97E90F24-ECCE-41A9-AD61-6AD3BF1AF76D}" type="presParOf" srcId="{BDBDD39E-4BD1-40F8-9299-D2DD63A43FFE}" destId="{3A1158E7-AF2E-41B3-812A-1A1DB398EBC2}" srcOrd="1" destOrd="0" presId="urn:microsoft.com/office/officeart/2005/8/layout/matrix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A74423-4017-49A7-A4A5-4CD52D145BC0}">
      <dsp:nvSpPr>
        <dsp:cNvPr id="0" name=""/>
        <dsp:cNvSpPr/>
      </dsp:nvSpPr>
      <dsp:spPr>
        <a:xfrm>
          <a:off x="1225"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04CC7A1-6F48-4DA8-814C-BDADC51FF78F}">
      <dsp:nvSpPr>
        <dsp:cNvPr id="0" name=""/>
        <dsp:cNvSpPr/>
      </dsp:nvSpPr>
      <dsp:spPr>
        <a:xfrm>
          <a:off x="99824" y="474211"/>
          <a:ext cx="1866869" cy="1597300"/>
        </a:xfrm>
        <a:prstGeom prst="rect">
          <a:avLst/>
        </a:prstGeom>
        <a:blipFill rotWithShape="1">
          <a:blip xmlns:r="http://schemas.openxmlformats.org/officeDocument/2006/relationships" r:embed="rId1"/>
          <a:srcRect/>
          <a:stretch>
            <a:fillRect t="-52000" b="-52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DC5D25B-79C2-46B9-9419-215654D441AF}">
      <dsp:nvSpPr>
        <dsp:cNvPr id="0" name=""/>
        <dsp:cNvSpPr/>
      </dsp:nvSpPr>
      <dsp:spPr>
        <a:xfrm>
          <a:off x="110315" y="1830010"/>
          <a:ext cx="1866869" cy="23169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a:t>
          </a: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 </a:t>
          </a:r>
          <a:r>
            <a:rPr lang="en-GB" sz="1100" kern="1200">
              <a:solidFill>
                <a:sysClr val="windowText" lastClr="000000">
                  <a:hueOff val="0"/>
                  <a:satOff val="0"/>
                  <a:lumOff val="0"/>
                  <a:alphaOff val="0"/>
                </a:sysClr>
              </a:solidFill>
              <a:latin typeface="Calibri" panose="020F0502020204030204"/>
              <a:ea typeface="+mn-ea"/>
              <a:cs typeface="+mn-cs"/>
            </a:rPr>
            <a:t>If its not your best work then it is not finished.</a:t>
          </a: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Judge:</a:t>
          </a:r>
          <a:r>
            <a:rPr lang="en-GB" sz="1100" kern="1200">
              <a:solidFill>
                <a:sysClr val="windowText" lastClr="000000">
                  <a:hueOff val="0"/>
                  <a:satOff val="0"/>
                  <a:lumOff val="0"/>
                  <a:alphaOff val="0"/>
                </a:sysClr>
              </a:solidFill>
              <a:latin typeface="Calibri" panose="020F0502020204030204"/>
              <a:ea typeface="+mn-ea"/>
              <a:cs typeface="+mn-cs"/>
            </a:rPr>
            <a:t> Lord Atkin</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 </a:t>
          </a:r>
          <a:r>
            <a:rPr lang="en-GB" sz="1100" b="0" kern="1200">
              <a:solidFill>
                <a:sysClr val="windowText" lastClr="000000">
                  <a:hueOff val="0"/>
                  <a:satOff val="0"/>
                  <a:lumOff val="0"/>
                  <a:alphaOff val="0"/>
                </a:sysClr>
              </a:solidFill>
              <a:latin typeface="Calibri" panose="020F0502020204030204"/>
              <a:ea typeface="+mn-ea"/>
              <a:cs typeface="+mn-cs"/>
            </a:rPr>
            <a:t>Espionage</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 </a:t>
          </a:r>
          <a:r>
            <a:rPr lang="en-GB" sz="1100" kern="1200">
              <a:solidFill>
                <a:sysClr val="windowText" lastClr="000000">
                  <a:hueOff val="0"/>
                  <a:satOff val="0"/>
                  <a:lumOff val="0"/>
                  <a:alphaOff val="0"/>
                </a:sysClr>
              </a:solidFill>
              <a:latin typeface="Calibri" panose="020F0502020204030204"/>
              <a:ea typeface="+mn-ea"/>
              <a:cs typeface="+mn-cs"/>
            </a:rPr>
            <a:t>Work hard and play hard!</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Interesting Fact: </a:t>
          </a:r>
          <a:r>
            <a:rPr lang="en-GB" sz="1100" kern="1200">
              <a:solidFill>
                <a:sysClr val="windowText" lastClr="000000">
                  <a:hueOff val="0"/>
                  <a:satOff val="0"/>
                  <a:lumOff val="0"/>
                  <a:alphaOff val="0"/>
                </a:sysClr>
              </a:solidFill>
              <a:latin typeface="Calibri" panose="020F0502020204030204"/>
              <a:ea typeface="+mn-ea"/>
              <a:cs typeface="+mn-cs"/>
            </a:rPr>
            <a:t>Penny has climbed Mount Everest twice. </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110315" y="1830010"/>
        <a:ext cx="1866869" cy="2316941"/>
      </dsp:txXfrm>
    </dsp:sp>
    <dsp:sp modelId="{3C1395EC-4663-4EB6-B40D-23DE40D41AB8}">
      <dsp:nvSpPr>
        <dsp:cNvPr id="0" name=""/>
        <dsp:cNvSpPr/>
      </dsp:nvSpPr>
      <dsp:spPr>
        <a:xfrm>
          <a:off x="1225"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Penny Home</a:t>
          </a:r>
        </a:p>
      </dsp:txBody>
      <dsp:txXfrm>
        <a:off x="1225" y="-38501"/>
        <a:ext cx="1971975" cy="394395"/>
      </dsp:txXfrm>
    </dsp:sp>
    <dsp:sp modelId="{CC89CACF-99DF-4672-B84D-6772F25015D2}">
      <dsp:nvSpPr>
        <dsp:cNvPr id="0" name=""/>
        <dsp:cNvSpPr/>
      </dsp:nvSpPr>
      <dsp:spPr>
        <a:xfrm>
          <a:off x="2287437"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ED67B59-97D3-4F4B-AE46-7069C7301AB3}">
      <dsp:nvSpPr>
        <dsp:cNvPr id="0" name=""/>
        <dsp:cNvSpPr/>
      </dsp:nvSpPr>
      <dsp:spPr>
        <a:xfrm>
          <a:off x="2386035" y="474211"/>
          <a:ext cx="1866869" cy="1597300"/>
        </a:xfrm>
        <a:prstGeom prst="rect">
          <a:avLst/>
        </a:prstGeom>
        <a:blipFill rotWithShape="1">
          <a:blip xmlns:r="http://schemas.openxmlformats.org/officeDocument/2006/relationships" r:embed="rId2"/>
          <a:srcRect/>
          <a:stretch>
            <a:fillRect t="-28000" b="-28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271D8C-41D9-499F-94E2-B9CC647C0239}">
      <dsp:nvSpPr>
        <dsp:cNvPr id="0" name=""/>
        <dsp:cNvSpPr/>
      </dsp:nvSpPr>
      <dsp:spPr>
        <a:xfrm>
          <a:off x="2386035" y="2071512"/>
          <a:ext cx="1866869" cy="1833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27940" rIns="27940" bIns="27940"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Assume others are doing the best they can.</a:t>
          </a:r>
          <a:r>
            <a:rPr lang="en-GB" sz="1100" b="1" kern="1200">
              <a:solidFill>
                <a:sysClr val="windowText" lastClr="000000">
                  <a:hueOff val="0"/>
                  <a:satOff val="0"/>
                  <a:lumOff val="0"/>
                  <a:alphaOff val="0"/>
                </a:sysClr>
              </a:solidFill>
              <a:latin typeface="Calibri" panose="020F0502020204030204"/>
              <a:ea typeface="+mn-ea"/>
              <a:cs typeface="+mn-cs"/>
            </a:rPr>
            <a:t> (</a:t>
          </a:r>
          <a:r>
            <a:rPr lang="en-GB" sz="1100" kern="1200">
              <a:solidFill>
                <a:sysClr val="windowText" lastClr="000000">
                  <a:hueOff val="0"/>
                  <a:satOff val="0"/>
                  <a:lumOff val="0"/>
                  <a:alphaOff val="0"/>
                </a:sysClr>
              </a:solidFill>
              <a:latin typeface="Calibri" panose="020F0502020204030204"/>
              <a:ea typeface="+mn-ea"/>
              <a:cs typeface="+mn-cs"/>
            </a:rPr>
            <a:t>Brené Brown</a:t>
          </a:r>
          <a:r>
            <a:rPr lang="en-GB" sz="1100" b="1" kern="1200">
              <a:solidFill>
                <a:sysClr val="windowText" lastClr="000000">
                  <a:hueOff val="0"/>
                  <a:satOff val="0"/>
                  <a:lumOff val="0"/>
                  <a:alphaOff val="0"/>
                </a:sysClr>
              </a:solidFill>
              <a:latin typeface="Calibri" panose="020F0502020204030204"/>
              <a:ea typeface="+mn-ea"/>
              <a:cs typeface="+mn-cs"/>
            </a:rPr>
            <a:t>)</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judicial quote:</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Your incompetent best is not good enough! (Lord Denning)</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The Illuminati</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Get organised</a:t>
          </a:r>
          <a:r>
            <a:rPr lang="en-GB" sz="1050" kern="1200">
              <a:solidFill>
                <a:sysClr val="windowText" lastClr="000000">
                  <a:hueOff val="0"/>
                  <a:satOff val="0"/>
                  <a:lumOff val="0"/>
                  <a:alphaOff val="0"/>
                </a:sysClr>
              </a:solidFill>
              <a:latin typeface="Calibri" panose="020F0502020204030204"/>
              <a:ea typeface="+mn-ea"/>
              <a:cs typeface="+mn-cs"/>
            </a:rPr>
            <a:t>!</a:t>
          </a:r>
        </a:p>
      </dsp:txBody>
      <dsp:txXfrm>
        <a:off x="2386035" y="2071512"/>
        <a:ext cx="1866869" cy="1833937"/>
      </dsp:txXfrm>
    </dsp:sp>
    <dsp:sp modelId="{15AAA452-CE75-4AEC-AE4A-450C617940E1}">
      <dsp:nvSpPr>
        <dsp:cNvPr id="0" name=""/>
        <dsp:cNvSpPr/>
      </dsp:nvSpPr>
      <dsp:spPr>
        <a:xfrm>
          <a:off x="2287437"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panose="020F0502020204030204"/>
              <a:ea typeface="+mn-ea"/>
              <a:cs typeface="+mn-cs"/>
            </a:rPr>
            <a:t>Sheridan Sund</a:t>
          </a:r>
        </a:p>
      </dsp:txBody>
      <dsp:txXfrm>
        <a:off x="2287437" y="-38501"/>
        <a:ext cx="1971975" cy="394395"/>
      </dsp:txXfrm>
    </dsp:sp>
    <dsp:sp modelId="{DCD23627-0954-4315-B9D6-DDA0E8851B4F}">
      <dsp:nvSpPr>
        <dsp:cNvPr id="0" name=""/>
        <dsp:cNvSpPr/>
      </dsp:nvSpPr>
      <dsp:spPr>
        <a:xfrm>
          <a:off x="4573648"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17CDFB4-14EB-48BF-A097-E45DC5AEF0CC}">
      <dsp:nvSpPr>
        <dsp:cNvPr id="0" name=""/>
        <dsp:cNvSpPr/>
      </dsp:nvSpPr>
      <dsp:spPr>
        <a:xfrm>
          <a:off x="4672247" y="474211"/>
          <a:ext cx="1866869" cy="1597300"/>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60000" b="-60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971DC5-3EF0-4C84-B42D-CB167DBD166A}">
      <dsp:nvSpPr>
        <dsp:cNvPr id="0" name=""/>
        <dsp:cNvSpPr/>
      </dsp:nvSpPr>
      <dsp:spPr>
        <a:xfrm>
          <a:off x="4672247" y="2071512"/>
          <a:ext cx="1866869" cy="1833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27940" rIns="27940" bIns="27940"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 </a:t>
          </a:r>
          <a:r>
            <a:rPr lang="en-GB" sz="1100" kern="1200">
              <a:solidFill>
                <a:sysClr val="windowText" lastClr="000000">
                  <a:hueOff val="0"/>
                  <a:satOff val="0"/>
                  <a:lumOff val="0"/>
                  <a:alphaOff val="0"/>
                </a:sysClr>
              </a:solidFill>
              <a:latin typeface="Calibri" panose="020F0502020204030204"/>
              <a:ea typeface="+mn-ea"/>
              <a:cs typeface="+mn-cs"/>
            </a:rPr>
            <a:t>Happiness can be found even in the darkest of times, if only one remembers to turn on the light. </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(Professor Dumbledore)</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Judge</a:t>
          </a:r>
          <a:r>
            <a:rPr lang="en-GB" sz="1100" kern="1200">
              <a:solidFill>
                <a:sysClr val="windowText" lastClr="000000">
                  <a:hueOff val="0"/>
                  <a:satOff val="0"/>
                  <a:lumOff val="0"/>
                  <a:alphaOff val="0"/>
                </a:sysClr>
              </a:solidFill>
              <a:latin typeface="Calibri" panose="020F0502020204030204"/>
              <a:ea typeface="+mn-ea"/>
              <a:cs typeface="+mn-cs"/>
            </a:rPr>
            <a:t>: Lady Hale </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 </a:t>
          </a:r>
          <a:r>
            <a:rPr lang="en-GB" sz="1100" kern="1200">
              <a:solidFill>
                <a:sysClr val="windowText" lastClr="000000">
                  <a:hueOff val="0"/>
                  <a:satOff val="0"/>
                  <a:lumOff val="0"/>
                  <a:alphaOff val="0"/>
                </a:sysClr>
              </a:solidFill>
              <a:latin typeface="Calibri" panose="020F0502020204030204"/>
              <a:ea typeface="+mn-ea"/>
              <a:cs typeface="+mn-cs"/>
            </a:rPr>
            <a:t>Sleep routines for toddlers.</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 </a:t>
          </a:r>
          <a:r>
            <a:rPr lang="en-GB" sz="1100" kern="1200">
              <a:solidFill>
                <a:sysClr val="windowText" lastClr="000000">
                  <a:hueOff val="0"/>
                  <a:satOff val="0"/>
                  <a:lumOff val="0"/>
                  <a:alphaOff val="0"/>
                </a:sysClr>
              </a:solidFill>
              <a:latin typeface="Calibri" panose="020F0502020204030204"/>
              <a:ea typeface="+mn-ea"/>
              <a:cs typeface="+mn-cs"/>
            </a:rPr>
            <a:t>Don’t Cheat!</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Interesting fact: </a:t>
          </a:r>
          <a:r>
            <a:rPr lang="en-GB" sz="1100" kern="1200">
              <a:solidFill>
                <a:sysClr val="windowText" lastClr="000000">
                  <a:hueOff val="0"/>
                  <a:satOff val="0"/>
                  <a:lumOff val="0"/>
                  <a:alphaOff val="0"/>
                </a:sysClr>
              </a:solidFill>
              <a:latin typeface="Calibri" panose="020F0502020204030204"/>
              <a:ea typeface="+mn-ea"/>
              <a:cs typeface="+mn-cs"/>
            </a:rPr>
            <a:t>Holly is a black belt in Feng shui. </a:t>
          </a:r>
          <a:r>
            <a:rPr lang="en-GB" sz="1100" b="1" kern="1200">
              <a:solidFill>
                <a:sysClr val="windowText" lastClr="000000">
                  <a:hueOff val="0"/>
                  <a:satOff val="0"/>
                  <a:lumOff val="0"/>
                  <a:alphaOff val="0"/>
                </a:sysClr>
              </a:solidFill>
              <a:latin typeface="Calibri" panose="020F0502020204030204"/>
              <a:ea typeface="+mn-ea"/>
              <a:cs typeface="+mn-cs"/>
            </a:rPr>
            <a:t> </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4672247" y="2071512"/>
        <a:ext cx="1866869" cy="1833937"/>
      </dsp:txXfrm>
    </dsp:sp>
    <dsp:sp modelId="{801A3369-B513-4DD9-BF8F-538008BD9C0F}">
      <dsp:nvSpPr>
        <dsp:cNvPr id="0" name=""/>
        <dsp:cNvSpPr/>
      </dsp:nvSpPr>
      <dsp:spPr>
        <a:xfrm>
          <a:off x="4573648"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panose="020F0502020204030204"/>
              <a:ea typeface="+mn-ea"/>
              <a:cs typeface="+mn-cs"/>
            </a:rPr>
            <a:t>Holly Abbott-Cragg</a:t>
          </a:r>
        </a:p>
      </dsp:txBody>
      <dsp:txXfrm>
        <a:off x="4573648" y="-38501"/>
        <a:ext cx="1971975" cy="3943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3E5C62-C86E-4BCF-846D-EBF0F9D9C69A}">
      <dsp:nvSpPr>
        <dsp:cNvPr id="0" name=""/>
        <dsp:cNvSpPr/>
      </dsp:nvSpPr>
      <dsp:spPr>
        <a:xfrm rot="16200000">
          <a:off x="-449914" y="449914"/>
          <a:ext cx="4192621" cy="3292792"/>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Honourable Society of Lincoln's Inn</a:t>
          </a: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dsp:txBody>
      <dsp:txXfrm rot="5400000">
        <a:off x="0" y="0"/>
        <a:ext cx="3292792" cy="3144465"/>
      </dsp:txXfrm>
    </dsp:sp>
    <dsp:sp modelId="{9F892DD8-F61D-4E98-86C8-EEA3266045B5}">
      <dsp:nvSpPr>
        <dsp:cNvPr id="0" name=""/>
        <dsp:cNvSpPr/>
      </dsp:nvSpPr>
      <dsp:spPr>
        <a:xfrm>
          <a:off x="3292792" y="0"/>
          <a:ext cx="3292792" cy="4192621"/>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Honourable Society of Gray's Inn</a:t>
          </a:r>
        </a:p>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dsp:txBody>
      <dsp:txXfrm>
        <a:off x="3292792" y="0"/>
        <a:ext cx="3292792" cy="3144465"/>
      </dsp:txXfrm>
    </dsp:sp>
    <dsp:sp modelId="{5F0FA5B3-6F1C-4D1D-A9F4-0A906156F893}">
      <dsp:nvSpPr>
        <dsp:cNvPr id="0" name=""/>
        <dsp:cNvSpPr/>
      </dsp:nvSpPr>
      <dsp:spPr>
        <a:xfrm rot="10800000">
          <a:off x="0" y="4192621"/>
          <a:ext cx="3292792" cy="4192621"/>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l"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Honourable Society of the Middle Temple</a:t>
          </a: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dsp:txBody>
      <dsp:txXfrm rot="10800000">
        <a:off x="0" y="5240776"/>
        <a:ext cx="3292792" cy="3144465"/>
      </dsp:txXfrm>
    </dsp:sp>
    <dsp:sp modelId="{F79FCDC3-D64E-4317-BE09-80E6F5CD5FEF}">
      <dsp:nvSpPr>
        <dsp:cNvPr id="0" name=""/>
        <dsp:cNvSpPr/>
      </dsp:nvSpPr>
      <dsp:spPr>
        <a:xfrm rot="5400000">
          <a:off x="2842878" y="4642535"/>
          <a:ext cx="4192621" cy="3292792"/>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Honourable Society of the Inner Temple</a:t>
          </a: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dsp:txBody>
      <dsp:txXfrm rot="-5400000">
        <a:off x="3292792" y="5240775"/>
        <a:ext cx="3292792" cy="3144465"/>
      </dsp:txXfrm>
    </dsp:sp>
    <dsp:sp modelId="{3A1158E7-AF2E-41B3-812A-1A1DB398EBC2}">
      <dsp:nvSpPr>
        <dsp:cNvPr id="0" name=""/>
        <dsp:cNvSpPr/>
      </dsp:nvSpPr>
      <dsp:spPr>
        <a:xfrm>
          <a:off x="2859862" y="3900751"/>
          <a:ext cx="865859" cy="583738"/>
        </a:xfrm>
        <a:prstGeom prst="roundRect">
          <a:avLst/>
        </a:prstGeom>
        <a:solidFill>
          <a:schemeClr val="dk2">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Inns of Court</a:t>
          </a:r>
        </a:p>
      </dsp:txBody>
      <dsp:txXfrm>
        <a:off x="2888358" y="3929247"/>
        <a:ext cx="808867" cy="526746"/>
      </dsp:txXfrm>
    </dsp:sp>
  </dsp:spTree>
</dsp:drawing>
</file>

<file path=word/diagrams/layout1.xml><?xml version="1.0" encoding="utf-8"?>
<dgm:layoutDef xmlns:dgm="http://schemas.openxmlformats.org/drawingml/2006/diagram" xmlns:a="http://schemas.openxmlformats.org/drawingml/2006/main" uniqueId="urn:microsoft.com/office/officeart/2008/layout/TitlePictureLineup">
  <dgm:title val=""/>
  <dgm:desc val=""/>
  <dgm:catLst>
    <dgm:cat type="picture" pri="18000"/>
    <dgm:cat type="pictureconvert" pri="18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dir/>
    </dgm:varLst>
    <dgm:choose name="Name1">
      <dgm:if name="Name2" func="var" arg="dir" op="equ" val="norm">
        <dgm:alg type="lin">
          <dgm:param type="linDir" val="fromL"/>
          <dgm:param type="fallback" val="1D"/>
          <dgm:param type="horzAlign" val="ctr"/>
          <dgm:param type="vertAlign" val="mid"/>
          <dgm:param type="nodeVertAlign" val="t"/>
        </dgm:alg>
      </dgm:if>
      <dgm:else name="Name3">
        <dgm:alg type="lin">
          <dgm:param type="linDir" val="fromR"/>
          <dgm:param type="fallback" val="1D"/>
          <dgm:param type="horzAlign" val="ctr"/>
          <dgm:param type="vertAlign" val="mid"/>
          <dgm:param type="nodeVertAlign" val="t"/>
        </dgm:alg>
      </dgm:else>
    </dgm:choose>
    <dgm:shape xmlns:r="http://schemas.openxmlformats.org/officeDocument/2006/relationships" r:blip="">
      <dgm:adjLst/>
    </dgm:shape>
    <dgm:constrLst>
      <dgm:constr type="h" for="des" forName="Child" op="equ"/>
      <dgm:constr type="w" for="des" forName="Child" op="equ"/>
      <dgm:constr type="h" for="des" forName="Accent" op="equ"/>
      <dgm:constr type="w" for="des" forName="Accent" op="equ"/>
      <dgm:constr type="primFontSz" for="des" forName="Parent" op="equ"/>
      <dgm:constr type="primFontSz" for="des" forName="Child" op="equ"/>
      <dgm:constr type="w" for="ch" forName="composite" refType="w"/>
      <dgm:constr type="h" for="ch" forName="composite" refType="h"/>
      <dgm:constr type="sp" refType="w" refFor="ch" refForName="composite" op="equ" fact="0.1"/>
      <dgm:constr type="w" for="ch" forName="sibTrans" refType="w" refFor="ch" refForName="composite" op="equ" fact="0.05"/>
      <dgm:constr type="h" for="ch" forName="sibTrans" refType="w" refFor="ch" refForName="sibTrans" op="equ"/>
    </dgm:constrLst>
    <dgm:forEach name="nodesForEach" axis="ch" ptType="node">
      <dgm:layoutNode name="composite">
        <dgm:alg type="composite">
          <dgm:param type="ar" val="0.5"/>
        </dgm:alg>
        <dgm:shape xmlns:r="http://schemas.openxmlformats.org/officeDocument/2006/relationships" r:blip="">
          <dgm:adjLst/>
        </dgm:shape>
        <dgm:choose name="Name4">
          <dgm:if name="Name5" func="var" arg="dir" op="equ" val="norm">
            <dgm:constrLst>
              <dgm:constr type="l" for="ch" forName="Parent" refType="w" fact="0"/>
              <dgm:constr type="t" for="ch" forName="Parent" refType="h" fact="0"/>
              <dgm:constr type="w" for="ch" forName="Parent" refType="w"/>
              <dgm:constr type="h" for="ch" forName="Parent" refType="h" fact="0.1"/>
              <dgm:constr type="l" for="ch" forName="Accent" refType="w" fact="0"/>
              <dgm:constr type="b" for="ch" forName="Accent" refType="h"/>
              <dgm:constr type="w" for="ch" forName="Accent" refType="w" fact="0"/>
              <dgm:constr type="h" for="ch" forName="Accent" refType="h" fact="0.9"/>
              <dgm:constr type="l" for="ch" forName="Image" refType="w" fact="0.05"/>
              <dgm:constr type="t" for="ch" forName="Image" refType="h" fact="0.13"/>
              <dgm:constr type="w" for="ch" forName="Image" refType="w" fact="0.9467"/>
              <dgm:constr type="h" for="ch" forName="Image" refType="h" fact="0.405"/>
              <dgm:constr type="l" for="ch" forName="Child" refType="w" fact="0.05"/>
              <dgm:constr type="t" for="ch" forName="Child" refType="h" fact="0.535"/>
              <dgm:constr type="w" for="ch" forName="Child" refType="w" fact="0.9467"/>
              <dgm:constr type="h" for="ch" forName="Child" refType="h" fact="0.465"/>
            </dgm:constrLst>
          </dgm:if>
          <dgm:else name="Name6">
            <dgm:constrLst>
              <dgm:constr type="l" for="ch" forName="Parent" refType="w" fact="0"/>
              <dgm:constr type="t" for="ch" forName="Parent" refType="h" fact="0"/>
              <dgm:constr type="w" for="ch" forName="Parent" refType="w"/>
              <dgm:constr type="h" for="ch" forName="Parent" refType="h" fact="0.1"/>
              <dgm:constr type="l" for="ch" forName="Accent" refType="w"/>
              <dgm:constr type="b" for="ch" forName="Accent" refType="h"/>
              <dgm:constr type="h" for="ch" forName="Accent" refType="h" fact="0.9"/>
              <dgm:constr type="l" for="ch" forName="Image" refType="w" fact="0"/>
              <dgm:constr type="t" for="ch" forName="Image" refType="h" fact="0.13"/>
              <dgm:constr type="w" for="ch" forName="Image" refType="w" fact="0.9467"/>
              <dgm:constr type="h" for="ch" forName="Image" refType="h" fact="0.405"/>
              <dgm:constr type="l" for="ch" forName="Child" refType="w" fact="0"/>
              <dgm:constr type="t" for="ch" forName="Child" refType="h" fact="0.535"/>
              <dgm:constr type="w" for="ch" forName="Child" refType="w" fact="0.9467"/>
              <dgm:constr type="h" for="ch" forName="Child" refType="h" fact="0.465"/>
            </dgm:constrLst>
          </dgm:else>
        </dgm:choose>
        <dgm:forEach name="Name7" axis="self" ptType="node">
          <dgm:layoutNode name="Accent" styleLbl="alignAcc1">
            <dgm:alg type="sp"/>
            <dgm:shape xmlns:r="http://schemas.openxmlformats.org/officeDocument/2006/relationships" type="line" r:blip="">
              <dgm:adjLst/>
            </dgm:shape>
            <dgm:presOf/>
          </dgm:layoutNode>
          <dgm:layoutNode name="Image">
            <dgm:alg type="sp"/>
            <dgm:shape xmlns:r="http://schemas.openxmlformats.org/officeDocument/2006/relationships" type="rect" r:blip="" blipPhldr="1">
              <dgm:adjLst/>
            </dgm:shape>
            <dgm:presOf/>
          </dgm:layoutNode>
          <dgm:layoutNode name="Child" styleLbl="revTx">
            <dgm:varLst>
              <dgm:bulletEnabled val="1"/>
            </dgm:varLst>
            <dgm:choose name="Name8">
              <dgm:if name="Name9" axis="ch" ptType="node" func="cnt" op="gt" val="1">
                <dgm:choose name="Name10">
                  <dgm:if name="Name11" func="var" arg="dir" op="equ" val="norm">
                    <dgm:alg type="tx">
                      <dgm:param type="shpTxLTRAlignCh" val="l"/>
                      <dgm:param type="shpTxRTLAlignCh" val="r"/>
                      <dgm:param type="txAnchorVert" val="t"/>
                      <dgm:param type="stBulletLvl" val="1"/>
                    </dgm:alg>
                  </dgm:if>
                  <dgm:else name="Name12">
                    <dgm:alg type="tx">
                      <dgm:param type="shpTxLTRAlignCh" val="l"/>
                      <dgm:param type="shpTxRTLAlignCh" val="r"/>
                      <dgm:param type="txAnchorVert" val="t"/>
                      <dgm:param type="stBulletLvl" val="1"/>
                    </dgm:alg>
                  </dgm:else>
                </dgm:choose>
              </dgm:if>
              <dgm:else name="Name13">
                <dgm:choose name="Name14">
                  <dgm:if name="Name15" func="var" arg="dir" op="equ" val="norm">
                    <dgm:alg type="tx">
                      <dgm:param type="shpTxLTRAlignCh" val="l"/>
                      <dgm:param type="shpTxRTLAlignCh" val="r"/>
                      <dgm:param type="txAnchorVert" val="t"/>
                      <dgm:param type="stBulletLvl" val="2"/>
                    </dgm:alg>
                  </dgm:if>
                  <dgm:else name="Name16">
                    <dgm:alg type="tx">
                      <dgm:param type="shpTxLTRAlignCh" val="l"/>
                      <dgm:param type="shpTxRTLAlignCh" val="r"/>
                      <dgm:param type="txAnchorVert" val="t"/>
                      <dgm:param type="stBulletLvl" val="2"/>
                    </dgm:alg>
                  </dgm:else>
                </dgm:choose>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Parent" styleLbl="alignNode1">
            <dgm:varLst>
              <dgm:bulletEnabled val="1"/>
            </dgm:varLst>
            <dgm:alg type="tx">
              <dgm:param type="shpTxLTRAlignCh" val="ctr"/>
              <dgm:param type="txAnchorVertCh" val="mid"/>
            </dgm:alg>
            <dgm:shape xmlns:r="http://schemas.openxmlformats.org/officeDocument/2006/relationships" type="rect" r:blip="">
              <dgm:adjLst/>
            </dgm:shape>
            <dgm:presOf axis="self"/>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forEach>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28F74-E522-413B-8B57-139421C977B4}"/>
</file>

<file path=customXml/itemProps2.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3.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d725e420-a803-4822-a212-0e580467b884"/>
    <ds:schemaRef ds:uri="bdfc186c-1b81-4da4-909d-9d5831c8d137"/>
  </ds:schemaRefs>
</ds:datastoreItem>
</file>

<file path=customXml/itemProps4.xml><?xml version="1.0" encoding="utf-8"?>
<ds:datastoreItem xmlns:ds="http://schemas.openxmlformats.org/officeDocument/2006/customXml" ds:itemID="{00FC5964-C691-45CB-9292-C10D65381B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13145</Words>
  <Characters>74929</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Penny Home</cp:lastModifiedBy>
  <cp:revision>19</cp:revision>
  <cp:lastPrinted>2024-08-30T13:43:00Z</cp:lastPrinted>
  <dcterms:created xsi:type="dcterms:W3CDTF">2025-08-19T22:11:00Z</dcterms:created>
  <dcterms:modified xsi:type="dcterms:W3CDTF">2025-08-21T17:03:00Z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